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10C371" w14:textId="4559B4E2" w:rsidR="0028095E" w:rsidRPr="00875A10" w:rsidRDefault="00C560FD" w:rsidP="00976705">
      <w:pPr>
        <w:pStyle w:val="Corpodetexto"/>
        <w:widowControl/>
        <w:spacing w:after="0" w:line="240" w:lineRule="auto"/>
        <w:ind w:right="1985"/>
        <w:rPr>
          <w:rFonts w:eastAsia="Times New Roman" w:cs="Tahoma"/>
          <w:b/>
          <w:bCs/>
          <w:color w:val="595959" w:themeColor="text1" w:themeTint="A6"/>
          <w:sz w:val="36"/>
          <w:szCs w:val="24"/>
        </w:rPr>
      </w:pPr>
      <w:bookmarkStart w:id="0" w:name="_GoBack"/>
      <w:bookmarkEnd w:id="0"/>
      <w:r>
        <w:rPr>
          <w:rFonts w:eastAsia="Times New Roman" w:cs="Tahoma"/>
          <w:b/>
          <w:bCs/>
          <w:color w:val="595959" w:themeColor="text1" w:themeTint="A6"/>
          <w:sz w:val="36"/>
          <w:szCs w:val="24"/>
        </w:rPr>
        <w:t xml:space="preserve"> </w:t>
      </w:r>
      <w:r w:rsidR="00541BAC">
        <w:rPr>
          <w:rFonts w:eastAsia="Times New Roman" w:cs="Tahoma"/>
          <w:b/>
          <w:bCs/>
          <w:color w:val="595959" w:themeColor="text1" w:themeTint="A6"/>
          <w:sz w:val="36"/>
          <w:szCs w:val="24"/>
        </w:rPr>
        <w:t>ESTUDO DE ENGENHARIA</w:t>
      </w:r>
    </w:p>
    <w:p w14:paraId="4126C0A2" w14:textId="77777777" w:rsidR="0028095E" w:rsidRDefault="0028095E" w:rsidP="0028095E">
      <w:pPr>
        <w:pStyle w:val="Corpodetexto"/>
        <w:widowControl/>
        <w:spacing w:after="0" w:line="240" w:lineRule="auto"/>
        <w:ind w:right="1985"/>
        <w:jc w:val="right"/>
        <w:rPr>
          <w:rFonts w:eastAsia="Times New Roman" w:cs="Tahoma"/>
          <w:b/>
          <w:bCs/>
          <w:color w:val="595959" w:themeColor="text1" w:themeTint="A6"/>
          <w:sz w:val="36"/>
          <w:szCs w:val="24"/>
        </w:rPr>
      </w:pPr>
    </w:p>
    <w:p w14:paraId="2FABEC64" w14:textId="77777777" w:rsidR="00972FE2" w:rsidRDefault="00972FE2" w:rsidP="0028095E">
      <w:pPr>
        <w:pStyle w:val="Corpodetexto"/>
        <w:widowControl/>
        <w:spacing w:after="0" w:line="240" w:lineRule="auto"/>
        <w:ind w:right="1985"/>
        <w:jc w:val="right"/>
        <w:rPr>
          <w:rFonts w:eastAsia="Times New Roman" w:cs="Tahoma"/>
          <w:b/>
          <w:bCs/>
          <w:color w:val="595959" w:themeColor="text1" w:themeTint="A6"/>
          <w:sz w:val="36"/>
          <w:szCs w:val="24"/>
        </w:rPr>
      </w:pPr>
    </w:p>
    <w:p w14:paraId="02D0A875" w14:textId="77777777" w:rsidR="00972FE2" w:rsidRPr="00875A10" w:rsidRDefault="00972FE2" w:rsidP="0028095E">
      <w:pPr>
        <w:pStyle w:val="Corpodetexto"/>
        <w:widowControl/>
        <w:spacing w:after="0" w:line="240" w:lineRule="auto"/>
        <w:ind w:right="1985"/>
        <w:jc w:val="right"/>
        <w:rPr>
          <w:rFonts w:eastAsia="Times New Roman" w:cs="Tahoma"/>
          <w:b/>
          <w:bCs/>
          <w:color w:val="595959" w:themeColor="text1" w:themeTint="A6"/>
          <w:sz w:val="36"/>
          <w:szCs w:val="24"/>
        </w:rPr>
      </w:pPr>
    </w:p>
    <w:p w14:paraId="06B8E6FD" w14:textId="77777777" w:rsidR="0028095E" w:rsidRPr="00875A10" w:rsidRDefault="0028095E" w:rsidP="0028095E">
      <w:pPr>
        <w:pStyle w:val="Corpodetexto"/>
        <w:widowControl/>
        <w:spacing w:after="0" w:line="240" w:lineRule="auto"/>
        <w:ind w:right="1985"/>
        <w:jc w:val="right"/>
        <w:rPr>
          <w:rFonts w:eastAsia="Times New Roman" w:cs="Tahoma"/>
          <w:b/>
          <w:bCs/>
          <w:color w:val="595959"/>
          <w:sz w:val="32"/>
        </w:rPr>
      </w:pPr>
      <w:r w:rsidRPr="00875A10">
        <w:rPr>
          <w:rFonts w:eastAsia="Times New Roman" w:cs="Tahoma"/>
          <w:b/>
          <w:bCs/>
          <w:color w:val="595959" w:themeColor="text1" w:themeTint="A6"/>
          <w:sz w:val="36"/>
          <w:szCs w:val="24"/>
          <w:highlight w:val="yellow"/>
        </w:rPr>
        <w:t>[PRODUTO XX]</w:t>
      </w:r>
    </w:p>
    <w:p w14:paraId="7E822D1B" w14:textId="77777777" w:rsidR="0028095E" w:rsidRPr="00875A10" w:rsidRDefault="0028095E" w:rsidP="0028095E">
      <w:pPr>
        <w:spacing w:after="0" w:line="240" w:lineRule="auto"/>
        <w:ind w:right="1559"/>
        <w:jc w:val="center"/>
        <w:rPr>
          <w:rFonts w:eastAsia="Times New Roman" w:cs="Tahoma"/>
          <w:b/>
          <w:bCs/>
          <w:color w:val="595959"/>
          <w:sz w:val="32"/>
        </w:rPr>
      </w:pPr>
    </w:p>
    <w:p w14:paraId="630963A9" w14:textId="77777777" w:rsidR="00A30566" w:rsidRDefault="00A30566" w:rsidP="0028095E">
      <w:pPr>
        <w:spacing w:after="0" w:line="240" w:lineRule="auto"/>
        <w:ind w:right="1559"/>
        <w:jc w:val="center"/>
        <w:rPr>
          <w:rFonts w:eastAsia="Times New Roman" w:cs="Tahoma"/>
          <w:b/>
          <w:bCs/>
          <w:color w:val="595959"/>
          <w:sz w:val="32"/>
        </w:rPr>
      </w:pPr>
    </w:p>
    <w:p w14:paraId="1A30866B" w14:textId="77777777" w:rsidR="00972FE2" w:rsidRDefault="00972FE2" w:rsidP="0028095E">
      <w:pPr>
        <w:spacing w:after="0" w:line="240" w:lineRule="auto"/>
        <w:ind w:right="1559"/>
        <w:jc w:val="center"/>
        <w:rPr>
          <w:rFonts w:eastAsia="Times New Roman" w:cs="Tahoma"/>
          <w:b/>
          <w:bCs/>
          <w:color w:val="595959"/>
          <w:sz w:val="32"/>
        </w:rPr>
      </w:pPr>
    </w:p>
    <w:p w14:paraId="14DE70FE" w14:textId="77777777" w:rsidR="00972FE2" w:rsidRPr="00875A10" w:rsidRDefault="00972FE2" w:rsidP="0028095E">
      <w:pPr>
        <w:spacing w:after="0" w:line="240" w:lineRule="auto"/>
        <w:ind w:right="1559"/>
        <w:jc w:val="center"/>
        <w:rPr>
          <w:rFonts w:eastAsia="Times New Roman" w:cs="Tahoma"/>
          <w:b/>
          <w:bCs/>
          <w:color w:val="595959"/>
          <w:sz w:val="32"/>
        </w:rPr>
      </w:pPr>
    </w:p>
    <w:p w14:paraId="7A413829" w14:textId="77777777" w:rsidR="0028095E" w:rsidRPr="00875A10" w:rsidRDefault="0028095E" w:rsidP="0028095E">
      <w:pPr>
        <w:spacing w:after="0" w:line="240" w:lineRule="auto"/>
        <w:ind w:right="1559"/>
        <w:jc w:val="center"/>
        <w:rPr>
          <w:rFonts w:eastAsia="Times New Roman" w:cs="Tahoma"/>
          <w:b/>
          <w:bCs/>
          <w:color w:val="595959"/>
          <w:sz w:val="32"/>
        </w:rPr>
      </w:pPr>
    </w:p>
    <w:p w14:paraId="0930E3DD" w14:textId="77777777" w:rsidR="00972FE2" w:rsidRDefault="00972FE2" w:rsidP="0028095E">
      <w:pPr>
        <w:widowControl/>
        <w:spacing w:after="0"/>
        <w:rPr>
          <w:rFonts w:eastAsia="Times New Roman" w:cs="Tahoma"/>
          <w:b/>
          <w:bCs/>
          <w:color w:val="595959"/>
          <w:sz w:val="32"/>
        </w:rPr>
      </w:pPr>
    </w:p>
    <w:p w14:paraId="76BC70C1" w14:textId="77777777" w:rsidR="00972FE2" w:rsidRDefault="00972FE2" w:rsidP="0028095E">
      <w:pPr>
        <w:widowControl/>
        <w:spacing w:after="0"/>
        <w:rPr>
          <w:rFonts w:eastAsia="Times New Roman" w:cs="Tahoma"/>
          <w:b/>
          <w:bCs/>
          <w:color w:val="595959"/>
          <w:sz w:val="32"/>
        </w:rPr>
      </w:pPr>
    </w:p>
    <w:p w14:paraId="1AB7C47C" w14:textId="77777777" w:rsidR="00972FE2" w:rsidRDefault="00972FE2" w:rsidP="0028095E">
      <w:pPr>
        <w:widowControl/>
        <w:spacing w:after="0"/>
        <w:rPr>
          <w:rFonts w:eastAsia="Times New Roman" w:cs="Tahoma"/>
          <w:b/>
          <w:bCs/>
          <w:color w:val="595959"/>
          <w:sz w:val="32"/>
        </w:rPr>
      </w:pPr>
    </w:p>
    <w:p w14:paraId="795015A9" w14:textId="3B855444" w:rsidR="0028095E" w:rsidRPr="00875A10" w:rsidRDefault="0028095E" w:rsidP="0028095E">
      <w:pPr>
        <w:widowControl/>
        <w:spacing w:after="0"/>
        <w:rPr>
          <w:rFonts w:eastAsia="Calibri" w:cs="Arial"/>
          <w:szCs w:val="24"/>
        </w:rPr>
      </w:pPr>
    </w:p>
    <w:p w14:paraId="200CC153" w14:textId="77777777" w:rsidR="000E4126" w:rsidRPr="00875A10" w:rsidRDefault="000E4126" w:rsidP="0028095E">
      <w:pPr>
        <w:widowControl/>
        <w:spacing w:after="0"/>
        <w:rPr>
          <w:rFonts w:eastAsia="Calibri" w:cs="Arial"/>
          <w:szCs w:val="24"/>
        </w:rPr>
      </w:pPr>
    </w:p>
    <w:p w14:paraId="105BFB32" w14:textId="77777777" w:rsidR="0028095E" w:rsidRPr="00875A10" w:rsidRDefault="0028095E" w:rsidP="0028095E">
      <w:pPr>
        <w:widowControl/>
        <w:spacing w:after="0"/>
        <w:rPr>
          <w:rFonts w:eastAsia="Calibri" w:cs="Arial"/>
          <w:szCs w:val="24"/>
        </w:rPr>
      </w:pPr>
    </w:p>
    <w:p w14:paraId="33C057F3" w14:textId="74F44FE7" w:rsidR="0028095E" w:rsidRPr="00875A10" w:rsidRDefault="0028095E" w:rsidP="0028095E">
      <w:pPr>
        <w:spacing w:after="0"/>
        <w:ind w:right="1557"/>
        <w:jc w:val="right"/>
        <w:rPr>
          <w:rFonts w:eastAsia="Times New Roman" w:cs="Tahoma"/>
          <w:b/>
          <w:bCs/>
          <w:color w:val="595959"/>
          <w:sz w:val="28"/>
          <w:szCs w:val="28"/>
        </w:rPr>
      </w:pPr>
      <w:r w:rsidRPr="00875A10">
        <w:rPr>
          <w:rFonts w:eastAsia="Times New Roman" w:cs="Tahoma"/>
          <w:b/>
          <w:bCs/>
          <w:color w:val="595959"/>
          <w:szCs w:val="24"/>
          <w:lang w:eastAsia="pt-BR"/>
        </w:rPr>
        <w:tab/>
      </w:r>
      <w:r w:rsidRPr="00875A10">
        <w:rPr>
          <w:rFonts w:eastAsia="Times New Roman" w:cs="Tahoma"/>
          <w:b/>
          <w:bCs/>
          <w:color w:val="595959"/>
          <w:szCs w:val="24"/>
          <w:lang w:eastAsia="pt-BR"/>
        </w:rPr>
        <w:tab/>
      </w:r>
      <w:r w:rsidRPr="00875A10">
        <w:rPr>
          <w:rFonts w:eastAsia="Times New Roman" w:cs="Tahoma"/>
          <w:b/>
          <w:bCs/>
          <w:color w:val="595959"/>
          <w:szCs w:val="24"/>
          <w:lang w:eastAsia="pt-BR"/>
        </w:rPr>
        <w:tab/>
      </w:r>
      <w:r w:rsidRPr="00875A10">
        <w:rPr>
          <w:rFonts w:eastAsia="Times New Roman" w:cs="Tahoma"/>
          <w:b/>
          <w:bCs/>
          <w:color w:val="595959"/>
          <w:szCs w:val="24"/>
          <w:lang w:eastAsia="pt-BR"/>
        </w:rPr>
        <w:tab/>
      </w:r>
      <w:r w:rsidRPr="00A73EF2">
        <w:rPr>
          <w:rFonts w:eastAsia="Times New Roman" w:cs="Tahoma"/>
          <w:b/>
          <w:bCs/>
          <w:color w:val="595959"/>
          <w:sz w:val="28"/>
          <w:szCs w:val="28"/>
          <w:highlight w:val="yellow"/>
        </w:rPr>
        <w:t>Contrato nº</w:t>
      </w:r>
      <w:r w:rsidR="002C69F2" w:rsidRPr="00A73EF2">
        <w:rPr>
          <w:rFonts w:eastAsia="Times New Roman" w:cs="Tahoma"/>
          <w:b/>
          <w:bCs/>
          <w:color w:val="595959"/>
          <w:sz w:val="28"/>
          <w:szCs w:val="28"/>
          <w:highlight w:val="yellow"/>
        </w:rPr>
        <w:t xml:space="preserve"> </w:t>
      </w:r>
      <w:r w:rsidR="00A13714">
        <w:rPr>
          <w:rFonts w:eastAsia="Times New Roman" w:cs="Tahoma"/>
          <w:b/>
          <w:bCs/>
          <w:color w:val="595959"/>
          <w:sz w:val="28"/>
          <w:szCs w:val="28"/>
          <w:highlight w:val="yellow"/>
        </w:rPr>
        <w:t>xxx</w:t>
      </w:r>
      <w:r w:rsidR="005C1AA9">
        <w:rPr>
          <w:rFonts w:eastAsia="Times New Roman" w:cs="Tahoma"/>
          <w:b/>
          <w:bCs/>
          <w:color w:val="595959"/>
          <w:sz w:val="28"/>
          <w:szCs w:val="28"/>
          <w:highlight w:val="yellow"/>
        </w:rPr>
        <w:t>x</w:t>
      </w:r>
      <w:r w:rsidR="002C69F2" w:rsidRPr="00A73EF2">
        <w:rPr>
          <w:rFonts w:eastAsia="Times New Roman" w:cs="Tahoma"/>
          <w:b/>
          <w:bCs/>
          <w:color w:val="595959"/>
          <w:sz w:val="28"/>
          <w:szCs w:val="28"/>
          <w:highlight w:val="yellow"/>
        </w:rPr>
        <w:t>/</w:t>
      </w:r>
      <w:r w:rsidR="005C1AA9">
        <w:rPr>
          <w:rFonts w:eastAsia="Times New Roman" w:cs="Tahoma"/>
          <w:b/>
          <w:bCs/>
          <w:color w:val="595959"/>
          <w:sz w:val="28"/>
          <w:szCs w:val="28"/>
        </w:rPr>
        <w:t>xxx</w:t>
      </w:r>
      <w:r w:rsidRPr="00875A10">
        <w:rPr>
          <w:rFonts w:eastAsia="Times New Roman" w:cs="Tahoma"/>
          <w:b/>
          <w:bCs/>
          <w:color w:val="595959"/>
          <w:sz w:val="28"/>
          <w:szCs w:val="28"/>
        </w:rPr>
        <w:t xml:space="preserve"> </w:t>
      </w:r>
    </w:p>
    <w:p w14:paraId="74FAD440" w14:textId="77777777" w:rsidR="0028095E" w:rsidRPr="00875A10" w:rsidRDefault="0028095E" w:rsidP="0028095E">
      <w:pPr>
        <w:widowControl/>
        <w:spacing w:after="0"/>
        <w:rPr>
          <w:rFonts w:ascii="Tahoma" w:eastAsia="Calibri" w:hAnsi="Tahoma" w:cs="Times New Roman"/>
          <w:szCs w:val="24"/>
        </w:rPr>
      </w:pPr>
    </w:p>
    <w:p w14:paraId="55AD8652" w14:textId="77777777" w:rsidR="0028095E" w:rsidRPr="00875A10" w:rsidRDefault="0028095E" w:rsidP="0028095E">
      <w:pPr>
        <w:widowControl/>
        <w:spacing w:after="0"/>
        <w:rPr>
          <w:rFonts w:ascii="Tahoma" w:eastAsia="Calibri" w:hAnsi="Tahoma" w:cs="Times New Roman"/>
          <w:szCs w:val="24"/>
        </w:rPr>
      </w:pPr>
    </w:p>
    <w:p w14:paraId="0CE679A9" w14:textId="77777777" w:rsidR="0028095E" w:rsidRPr="00875A10" w:rsidRDefault="0028095E" w:rsidP="0028095E">
      <w:pPr>
        <w:widowControl/>
        <w:spacing w:after="0"/>
        <w:rPr>
          <w:rFonts w:ascii="Tahoma" w:eastAsia="Calibri" w:hAnsi="Tahoma" w:cs="Times New Roman"/>
          <w:szCs w:val="24"/>
        </w:rPr>
      </w:pPr>
    </w:p>
    <w:p w14:paraId="2E183565" w14:textId="77777777" w:rsidR="002C69F2" w:rsidRPr="00875A10" w:rsidRDefault="002C69F2" w:rsidP="0028095E">
      <w:pPr>
        <w:widowControl/>
        <w:spacing w:after="0"/>
        <w:rPr>
          <w:rFonts w:ascii="Tahoma" w:eastAsia="Calibri" w:hAnsi="Tahoma" w:cs="Times New Roman"/>
          <w:szCs w:val="24"/>
        </w:rPr>
      </w:pPr>
    </w:p>
    <w:p w14:paraId="00D5F595" w14:textId="77777777" w:rsidR="0028095E" w:rsidRPr="00875A10" w:rsidRDefault="0028095E" w:rsidP="0028095E">
      <w:pPr>
        <w:spacing w:after="0"/>
        <w:ind w:right="1557"/>
        <w:jc w:val="right"/>
        <w:rPr>
          <w:rFonts w:eastAsia="Times New Roman" w:cs="Tahoma"/>
          <w:b/>
          <w:bCs/>
          <w:color w:val="595959"/>
          <w:sz w:val="28"/>
          <w:szCs w:val="28"/>
        </w:rPr>
      </w:pPr>
      <w:r w:rsidRPr="00875A10">
        <w:rPr>
          <w:rFonts w:eastAsia="Times New Roman" w:cs="Tahoma"/>
          <w:b/>
          <w:bCs/>
          <w:color w:val="595959"/>
          <w:sz w:val="28"/>
          <w:szCs w:val="28"/>
        </w:rPr>
        <w:t>CONTRATANTE:</w:t>
      </w:r>
    </w:p>
    <w:p w14:paraId="2B3AF68C" w14:textId="2FE97F60" w:rsidR="0028095E" w:rsidRPr="00875A10" w:rsidRDefault="002C69F2" w:rsidP="0028095E">
      <w:pPr>
        <w:spacing w:after="0"/>
        <w:ind w:right="1557"/>
        <w:jc w:val="right"/>
        <w:rPr>
          <w:rFonts w:eastAsia="Times New Roman" w:cs="Tahoma"/>
          <w:b/>
          <w:bCs/>
          <w:color w:val="595959"/>
          <w:sz w:val="28"/>
          <w:szCs w:val="28"/>
        </w:rPr>
      </w:pPr>
      <w:r w:rsidRPr="005C1AA9">
        <w:rPr>
          <w:rFonts w:eastAsia="Times New Roman" w:cs="Tahoma"/>
          <w:b/>
          <w:bCs/>
          <w:color w:val="595959"/>
          <w:sz w:val="28"/>
          <w:szCs w:val="28"/>
        </w:rPr>
        <w:t xml:space="preserve">Prefeitura Municipal de </w:t>
      </w:r>
      <w:r w:rsidR="00B04FA5" w:rsidRPr="005C1AA9">
        <w:rPr>
          <w:rFonts w:eastAsia="Times New Roman" w:cs="Tahoma"/>
          <w:b/>
          <w:bCs/>
          <w:color w:val="595959"/>
          <w:sz w:val="28"/>
          <w:szCs w:val="28"/>
        </w:rPr>
        <w:t>Erechim/RS</w:t>
      </w:r>
    </w:p>
    <w:p w14:paraId="10113327" w14:textId="77777777" w:rsidR="0028095E" w:rsidRPr="00875A10" w:rsidRDefault="0028095E" w:rsidP="0028095E">
      <w:pPr>
        <w:widowControl/>
        <w:spacing w:after="0"/>
        <w:ind w:right="1985"/>
        <w:jc w:val="right"/>
        <w:rPr>
          <w:rFonts w:eastAsia="Calibri" w:cs="Times New Roman"/>
          <w:szCs w:val="24"/>
        </w:rPr>
      </w:pPr>
    </w:p>
    <w:p w14:paraId="7EE4196C" w14:textId="77777777" w:rsidR="0028095E" w:rsidRPr="00875A10" w:rsidRDefault="0028095E" w:rsidP="0028095E">
      <w:pPr>
        <w:widowControl/>
        <w:spacing w:after="0"/>
        <w:ind w:right="1985"/>
        <w:jc w:val="right"/>
        <w:rPr>
          <w:rFonts w:eastAsia="Calibri" w:cs="Times New Roman"/>
          <w:szCs w:val="24"/>
        </w:rPr>
      </w:pPr>
    </w:p>
    <w:p w14:paraId="0FB039EA" w14:textId="77777777" w:rsidR="0028095E" w:rsidRPr="00875A10" w:rsidRDefault="0028095E" w:rsidP="0028095E">
      <w:pPr>
        <w:widowControl/>
        <w:spacing w:after="0"/>
        <w:ind w:right="1985"/>
        <w:jc w:val="right"/>
        <w:rPr>
          <w:rFonts w:eastAsia="Calibri" w:cs="Times New Roman"/>
          <w:szCs w:val="24"/>
        </w:rPr>
      </w:pPr>
    </w:p>
    <w:p w14:paraId="76AA70A4" w14:textId="77777777" w:rsidR="0028095E" w:rsidRPr="00875A10" w:rsidRDefault="0028095E" w:rsidP="0028095E">
      <w:pPr>
        <w:widowControl/>
        <w:spacing w:after="0"/>
        <w:ind w:right="1985"/>
        <w:jc w:val="right"/>
        <w:rPr>
          <w:rFonts w:eastAsia="Calibri" w:cs="Times New Roman"/>
          <w:szCs w:val="24"/>
        </w:rPr>
      </w:pPr>
    </w:p>
    <w:p w14:paraId="03B02AFC" w14:textId="2B3C2860" w:rsidR="0028095E" w:rsidRPr="00976705" w:rsidRDefault="0028095E" w:rsidP="00976705">
      <w:pPr>
        <w:widowControl/>
        <w:spacing w:after="0"/>
        <w:ind w:right="1985"/>
        <w:jc w:val="right"/>
        <w:rPr>
          <w:rFonts w:eastAsia="Calibri" w:cs="Times New Roman"/>
          <w:szCs w:val="24"/>
        </w:rPr>
      </w:pPr>
    </w:p>
    <w:p w14:paraId="186DAC23" w14:textId="77777777" w:rsidR="0028095E" w:rsidRPr="00976705" w:rsidRDefault="0028095E" w:rsidP="00976705">
      <w:pPr>
        <w:widowControl/>
        <w:spacing w:after="0"/>
        <w:ind w:right="1985"/>
        <w:jc w:val="right"/>
        <w:rPr>
          <w:rFonts w:eastAsia="Calibri" w:cs="Times New Roman"/>
          <w:szCs w:val="24"/>
        </w:rPr>
      </w:pPr>
    </w:p>
    <w:p w14:paraId="42718319" w14:textId="6B38DBDF" w:rsidR="0028095E" w:rsidRPr="00A73EF2" w:rsidRDefault="005C1AA9" w:rsidP="0028095E">
      <w:pPr>
        <w:spacing w:after="0"/>
        <w:ind w:right="1557"/>
        <w:jc w:val="right"/>
        <w:rPr>
          <w:rFonts w:eastAsia="Times New Roman" w:cs="Tahoma"/>
          <w:b/>
          <w:bCs/>
          <w:color w:val="595959"/>
          <w:sz w:val="28"/>
          <w:szCs w:val="28"/>
          <w:highlight w:val="yellow"/>
        </w:rPr>
      </w:pPr>
      <w:r>
        <w:rPr>
          <w:rFonts w:eastAsia="Times New Roman" w:cs="Tahoma"/>
          <w:b/>
          <w:bCs/>
          <w:color w:val="595959"/>
          <w:sz w:val="28"/>
          <w:szCs w:val="28"/>
          <w:highlight w:val="yellow"/>
        </w:rPr>
        <w:t>Joinville</w:t>
      </w:r>
      <w:r w:rsidR="0028095E" w:rsidRPr="00A73EF2">
        <w:rPr>
          <w:rFonts w:eastAsia="Times New Roman" w:cs="Tahoma"/>
          <w:b/>
          <w:bCs/>
          <w:color w:val="595959"/>
          <w:sz w:val="28"/>
          <w:szCs w:val="28"/>
          <w:highlight w:val="yellow"/>
        </w:rPr>
        <w:t xml:space="preserve">/ </w:t>
      </w:r>
      <w:r>
        <w:rPr>
          <w:rFonts w:eastAsia="Times New Roman" w:cs="Tahoma"/>
          <w:b/>
          <w:bCs/>
          <w:color w:val="595959"/>
          <w:sz w:val="28"/>
          <w:szCs w:val="28"/>
          <w:highlight w:val="yellow"/>
        </w:rPr>
        <w:t>RS</w:t>
      </w:r>
    </w:p>
    <w:p w14:paraId="17BF1B65" w14:textId="2B031B5D" w:rsidR="000F31FE" w:rsidRPr="00875A10" w:rsidRDefault="005C1AA9" w:rsidP="0028095E">
      <w:pPr>
        <w:spacing w:after="0"/>
        <w:ind w:right="1557"/>
        <w:jc w:val="right"/>
        <w:rPr>
          <w:rFonts w:eastAsia="Times New Roman" w:cs="Tahoma"/>
          <w:b/>
          <w:bCs/>
          <w:color w:val="595959"/>
          <w:sz w:val="28"/>
          <w:szCs w:val="28"/>
        </w:rPr>
      </w:pPr>
      <w:r>
        <w:rPr>
          <w:rFonts w:eastAsia="Times New Roman" w:cs="Tahoma"/>
          <w:b/>
          <w:bCs/>
          <w:color w:val="595959"/>
          <w:sz w:val="28"/>
          <w:szCs w:val="28"/>
        </w:rPr>
        <w:t>02</w:t>
      </w:r>
      <w:r w:rsidR="002C69F2" w:rsidRPr="00DA1881">
        <w:rPr>
          <w:rFonts w:eastAsia="Times New Roman" w:cs="Tahoma"/>
          <w:b/>
          <w:bCs/>
          <w:color w:val="595959"/>
          <w:sz w:val="28"/>
          <w:szCs w:val="28"/>
        </w:rPr>
        <w:t>/202</w:t>
      </w:r>
      <w:r w:rsidR="00B04FA5">
        <w:rPr>
          <w:rFonts w:eastAsia="Times New Roman" w:cs="Tahoma"/>
          <w:b/>
          <w:bCs/>
          <w:color w:val="595959"/>
          <w:sz w:val="28"/>
          <w:szCs w:val="28"/>
        </w:rPr>
        <w:t>5</w:t>
      </w:r>
    </w:p>
    <w:p w14:paraId="5BA8014E" w14:textId="22FBD75E" w:rsidR="00185FCB" w:rsidRDefault="00185FCB" w:rsidP="00C43588">
      <w:pPr>
        <w:spacing w:line="276" w:lineRule="auto"/>
        <w:jc w:val="left"/>
        <w:rPr>
          <w:rFonts w:cs="Tahoma"/>
          <w:szCs w:val="24"/>
        </w:rPr>
      </w:pPr>
    </w:p>
    <w:p w14:paraId="65FC3DFE" w14:textId="77777777" w:rsidR="00C43588" w:rsidRDefault="00C43588" w:rsidP="00C43588">
      <w:pPr>
        <w:spacing w:after="0"/>
        <w:ind w:right="1557"/>
        <w:rPr>
          <w:rFonts w:cs="Tahoma"/>
          <w:szCs w:val="24"/>
        </w:rPr>
        <w:sectPr w:rsidR="00C43588" w:rsidSect="003B1531">
          <w:headerReference w:type="even" r:id="rId11"/>
          <w:headerReference w:type="default" r:id="rId12"/>
          <w:footerReference w:type="even" r:id="rId13"/>
          <w:footerReference w:type="default" r:id="rId14"/>
          <w:headerReference w:type="first" r:id="rId15"/>
          <w:footerReference w:type="first" r:id="rId16"/>
          <w:pgSz w:w="11906" w:h="16838" w:code="9"/>
          <w:pgMar w:top="1418" w:right="1418" w:bottom="1418" w:left="1418" w:header="839" w:footer="964" w:gutter="0"/>
          <w:pgNumType w:start="1"/>
          <w:cols w:space="720"/>
          <w:titlePg/>
          <w:docGrid w:linePitch="299"/>
        </w:sectPr>
      </w:pPr>
    </w:p>
    <w:sdt>
      <w:sdtPr>
        <w:rPr>
          <w:rFonts w:ascii="Arial" w:hAnsi="Arial" w:cs="Arial"/>
          <w:sz w:val="22"/>
        </w:rPr>
        <w:id w:val="-1175029062"/>
        <w:docPartObj>
          <w:docPartGallery w:val="Table of Contents"/>
          <w:docPartUnique/>
        </w:docPartObj>
      </w:sdtPr>
      <w:sdtEndPr>
        <w:rPr>
          <w:b/>
          <w:bCs/>
          <w:sz w:val="24"/>
        </w:rPr>
      </w:sdtEndPr>
      <w:sdtContent>
        <w:p w14:paraId="322FB3A7" w14:textId="77777777" w:rsidR="00DA72B4" w:rsidRPr="003364EA" w:rsidRDefault="00510FEF" w:rsidP="00803895">
          <w:pPr>
            <w:rPr>
              <w:rFonts w:ascii="Arial" w:hAnsi="Arial" w:cs="Arial"/>
            </w:rPr>
          </w:pPr>
          <w:r w:rsidRPr="003364EA">
            <w:rPr>
              <w:rFonts w:ascii="Arial" w:hAnsi="Arial" w:cs="Arial"/>
            </w:rPr>
            <w:t>SUMÁRIO</w:t>
          </w:r>
        </w:p>
        <w:p w14:paraId="776D30B0" w14:textId="42105EAC" w:rsidR="00023EA8" w:rsidRPr="003364EA" w:rsidRDefault="00DA72B4">
          <w:pPr>
            <w:pStyle w:val="Sumrio1"/>
            <w:rPr>
              <w:rFonts w:ascii="Arial" w:eastAsiaTheme="minorEastAsia" w:hAnsi="Arial" w:cs="Arial"/>
              <w:b w:val="0"/>
              <w:bCs w:val="0"/>
              <w:kern w:val="2"/>
              <w:szCs w:val="24"/>
              <w:lang w:eastAsia="pt-BR"/>
              <w14:ligatures w14:val="standardContextual"/>
            </w:rPr>
          </w:pPr>
          <w:r w:rsidRPr="003364EA">
            <w:rPr>
              <w:rFonts w:ascii="Arial" w:hAnsi="Arial" w:cs="Arial"/>
            </w:rPr>
            <w:fldChar w:fldCharType="begin"/>
          </w:r>
          <w:r w:rsidRPr="003364EA">
            <w:rPr>
              <w:rFonts w:ascii="Arial" w:hAnsi="Arial" w:cs="Arial"/>
            </w:rPr>
            <w:instrText xml:space="preserve"> TOC \o "1-3" \h \z \u </w:instrText>
          </w:r>
          <w:r w:rsidRPr="003364EA">
            <w:rPr>
              <w:rFonts w:ascii="Arial" w:hAnsi="Arial" w:cs="Arial"/>
            </w:rPr>
            <w:fldChar w:fldCharType="separate"/>
          </w:r>
          <w:hyperlink w:anchor="_Toc190445455" w:history="1">
            <w:r w:rsidR="00023EA8" w:rsidRPr="003364EA">
              <w:rPr>
                <w:rStyle w:val="Hyperlink"/>
                <w:rFonts w:ascii="Arial" w:hAnsi="Arial" w:cs="Arial"/>
              </w:rPr>
              <w:t>1</w:t>
            </w:r>
            <w:r w:rsidR="00023EA8" w:rsidRPr="003364EA">
              <w:rPr>
                <w:rFonts w:ascii="Arial" w:eastAsiaTheme="minorEastAsia" w:hAnsi="Arial" w:cs="Arial"/>
                <w:b w:val="0"/>
                <w:bCs w:val="0"/>
                <w:kern w:val="2"/>
                <w:szCs w:val="24"/>
                <w:lang w:eastAsia="pt-BR"/>
                <w14:ligatures w14:val="standardContextual"/>
              </w:rPr>
              <w:tab/>
            </w:r>
            <w:r w:rsidR="00023EA8" w:rsidRPr="003364EA">
              <w:rPr>
                <w:rStyle w:val="Hyperlink"/>
                <w:rFonts w:ascii="Arial" w:hAnsi="Arial" w:cs="Arial"/>
              </w:rPr>
              <w:t>APRESENTAÇÃO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_Toc190445455 \h </w:instrText>
            </w:r>
            <w:r w:rsidR="00023EA8" w:rsidRPr="003364EA">
              <w:rPr>
                <w:rFonts w:ascii="Arial" w:hAnsi="Arial" w:cs="Arial"/>
                <w:webHidden/>
              </w:rPr>
            </w:r>
            <w:r w:rsidR="00023EA8" w:rsidRPr="003364EA">
              <w:rPr>
                <w:rFonts w:ascii="Arial" w:hAnsi="Arial" w:cs="Arial"/>
                <w:webHidden/>
              </w:rPr>
              <w:fldChar w:fldCharType="separate"/>
            </w:r>
            <w:r w:rsidR="00C41280">
              <w:rPr>
                <w:rFonts w:ascii="Arial" w:hAnsi="Arial" w:cs="Arial"/>
                <w:webHidden/>
              </w:rPr>
              <w:t>8</w:t>
            </w:r>
            <w:r w:rsidR="00023EA8" w:rsidRPr="003364EA">
              <w:rPr>
                <w:rFonts w:ascii="Arial" w:hAnsi="Arial" w:cs="Arial"/>
                <w:webHidden/>
              </w:rPr>
              <w:fldChar w:fldCharType="end"/>
            </w:r>
          </w:hyperlink>
        </w:p>
        <w:p w14:paraId="32F1D5C3" w14:textId="1BEBF2A6" w:rsidR="00023EA8" w:rsidRPr="003364EA" w:rsidRDefault="00C41280">
          <w:pPr>
            <w:pStyle w:val="Sumrio1"/>
            <w:rPr>
              <w:rFonts w:ascii="Arial" w:eastAsiaTheme="minorEastAsia" w:hAnsi="Arial" w:cs="Arial"/>
              <w:b w:val="0"/>
              <w:bCs w:val="0"/>
              <w:kern w:val="2"/>
              <w:szCs w:val="24"/>
              <w:lang w:eastAsia="pt-BR"/>
              <w14:ligatures w14:val="standardContextual"/>
            </w:rPr>
          </w:pPr>
          <w:hyperlink w:anchor="_Toc190445456" w:history="1">
            <w:r w:rsidR="00023EA8" w:rsidRPr="003364EA">
              <w:rPr>
                <w:rStyle w:val="Hyperlink"/>
                <w:rFonts w:ascii="Arial" w:eastAsia="Calibri" w:hAnsi="Arial" w:cs="Arial"/>
              </w:rPr>
              <w:t>2</w:t>
            </w:r>
            <w:r w:rsidR="00023EA8" w:rsidRPr="003364EA">
              <w:rPr>
                <w:rFonts w:ascii="Arial" w:eastAsiaTheme="minorEastAsia" w:hAnsi="Arial" w:cs="Arial"/>
                <w:b w:val="0"/>
                <w:bCs w:val="0"/>
                <w:kern w:val="2"/>
                <w:szCs w:val="24"/>
                <w:lang w:eastAsia="pt-BR"/>
                <w14:ligatures w14:val="standardContextual"/>
              </w:rPr>
              <w:tab/>
            </w:r>
            <w:r w:rsidR="00023EA8" w:rsidRPr="003364EA">
              <w:rPr>
                <w:rStyle w:val="Hyperlink"/>
                <w:rFonts w:ascii="Arial" w:eastAsia="Calibri" w:hAnsi="Arial" w:cs="Arial"/>
              </w:rPr>
              <w:t>OBJETO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_Toc190445456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10</w:t>
            </w:r>
            <w:r w:rsidR="00023EA8" w:rsidRPr="003364EA">
              <w:rPr>
                <w:rFonts w:ascii="Arial" w:hAnsi="Arial" w:cs="Arial"/>
                <w:webHidden/>
              </w:rPr>
              <w:fldChar w:fldCharType="end"/>
            </w:r>
          </w:hyperlink>
        </w:p>
        <w:p w14:paraId="02A25D34" w14:textId="76EE6FE8" w:rsidR="00023EA8" w:rsidRPr="003364EA" w:rsidRDefault="00C41280">
          <w:pPr>
            <w:pStyle w:val="Sumrio1"/>
            <w:rPr>
              <w:rFonts w:ascii="Arial" w:eastAsiaTheme="minorEastAsia" w:hAnsi="Arial" w:cs="Arial"/>
              <w:b w:val="0"/>
              <w:bCs w:val="0"/>
              <w:kern w:val="2"/>
              <w:szCs w:val="24"/>
              <w:lang w:eastAsia="pt-BR"/>
              <w14:ligatures w14:val="standardContextual"/>
            </w:rPr>
          </w:pPr>
          <w:hyperlink w:anchor="_Toc190445457" w:history="1">
            <w:r w:rsidR="00023EA8" w:rsidRPr="003364EA">
              <w:rPr>
                <w:rStyle w:val="Hyperlink"/>
                <w:rFonts w:ascii="Arial" w:hAnsi="Arial" w:cs="Arial"/>
              </w:rPr>
              <w:t>3</w:t>
            </w:r>
            <w:r w:rsidR="00023EA8" w:rsidRPr="003364EA">
              <w:rPr>
                <w:rFonts w:ascii="Arial" w:eastAsiaTheme="minorEastAsia" w:hAnsi="Arial" w:cs="Arial"/>
                <w:b w:val="0"/>
                <w:bCs w:val="0"/>
                <w:kern w:val="2"/>
                <w:szCs w:val="24"/>
                <w:lang w:eastAsia="pt-BR"/>
                <w14:ligatures w14:val="standardContextual"/>
              </w:rPr>
              <w:tab/>
            </w:r>
            <w:r w:rsidR="00023EA8" w:rsidRPr="003364EA">
              <w:rPr>
                <w:rStyle w:val="Hyperlink"/>
                <w:rFonts w:ascii="Arial" w:hAnsi="Arial" w:cs="Arial"/>
              </w:rPr>
              <w:t>ÁREA DE ABRANGÊNCIA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_Toc190445457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11</w:t>
            </w:r>
            <w:r w:rsidR="00023EA8" w:rsidRPr="003364EA">
              <w:rPr>
                <w:rFonts w:ascii="Arial" w:hAnsi="Arial" w:cs="Arial"/>
                <w:webHidden/>
              </w:rPr>
              <w:fldChar w:fldCharType="end"/>
            </w:r>
          </w:hyperlink>
        </w:p>
        <w:p w14:paraId="29DE52AF" w14:textId="13D8012D" w:rsidR="00023EA8" w:rsidRPr="003364EA" w:rsidRDefault="00C41280">
          <w:pPr>
            <w:pStyle w:val="Sumrio1"/>
            <w:rPr>
              <w:rFonts w:ascii="Arial" w:eastAsiaTheme="minorEastAsia" w:hAnsi="Arial" w:cs="Arial"/>
              <w:b w:val="0"/>
              <w:bCs w:val="0"/>
              <w:kern w:val="2"/>
              <w:szCs w:val="24"/>
              <w:lang w:eastAsia="pt-BR"/>
              <w14:ligatures w14:val="standardContextual"/>
            </w:rPr>
          </w:pPr>
          <w:hyperlink w:anchor="_Toc190445458" w:history="1">
            <w:r w:rsidR="00023EA8" w:rsidRPr="003364EA">
              <w:rPr>
                <w:rStyle w:val="Hyperlink"/>
                <w:rFonts w:ascii="Arial" w:hAnsi="Arial" w:cs="Arial"/>
              </w:rPr>
              <w:t>4</w:t>
            </w:r>
            <w:r w:rsidR="00023EA8" w:rsidRPr="003364EA">
              <w:rPr>
                <w:rFonts w:ascii="Arial" w:eastAsiaTheme="minorEastAsia" w:hAnsi="Arial" w:cs="Arial"/>
                <w:b w:val="0"/>
                <w:bCs w:val="0"/>
                <w:kern w:val="2"/>
                <w:szCs w:val="24"/>
                <w:lang w:eastAsia="pt-BR"/>
                <w14:ligatures w14:val="standardContextual"/>
              </w:rPr>
              <w:tab/>
            </w:r>
            <w:r w:rsidR="00023EA8" w:rsidRPr="003364EA">
              <w:rPr>
                <w:rStyle w:val="Hyperlink"/>
                <w:rFonts w:ascii="Arial" w:hAnsi="Arial" w:cs="Arial"/>
              </w:rPr>
              <w:t>PERÍODO DE CONCESSÃO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_Toc190445458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13</w:t>
            </w:r>
            <w:r w:rsidR="00023EA8" w:rsidRPr="003364EA">
              <w:rPr>
                <w:rFonts w:ascii="Arial" w:hAnsi="Arial" w:cs="Arial"/>
                <w:webHidden/>
              </w:rPr>
              <w:fldChar w:fldCharType="end"/>
            </w:r>
          </w:hyperlink>
        </w:p>
        <w:p w14:paraId="5116BF4B" w14:textId="05041245" w:rsidR="00023EA8" w:rsidRPr="003364EA" w:rsidRDefault="00C41280">
          <w:pPr>
            <w:pStyle w:val="Sumrio1"/>
            <w:rPr>
              <w:rFonts w:ascii="Arial" w:eastAsiaTheme="minorEastAsia" w:hAnsi="Arial" w:cs="Arial"/>
              <w:b w:val="0"/>
              <w:bCs w:val="0"/>
              <w:kern w:val="2"/>
              <w:szCs w:val="24"/>
              <w:lang w:eastAsia="pt-BR"/>
              <w14:ligatures w14:val="standardContextual"/>
            </w:rPr>
          </w:pPr>
          <w:hyperlink w:anchor="_Toc190445459" w:history="1">
            <w:r w:rsidR="00023EA8" w:rsidRPr="003364EA">
              <w:rPr>
                <w:rStyle w:val="Hyperlink"/>
                <w:rFonts w:ascii="Arial" w:hAnsi="Arial" w:cs="Arial"/>
              </w:rPr>
              <w:t>5</w:t>
            </w:r>
            <w:r w:rsidR="00023EA8" w:rsidRPr="003364EA">
              <w:rPr>
                <w:rFonts w:ascii="Arial" w:eastAsiaTheme="minorEastAsia" w:hAnsi="Arial" w:cs="Arial"/>
                <w:b w:val="0"/>
                <w:bCs w:val="0"/>
                <w:kern w:val="2"/>
                <w:szCs w:val="24"/>
                <w:lang w:eastAsia="pt-BR"/>
                <w14:ligatures w14:val="standardContextual"/>
              </w:rPr>
              <w:tab/>
            </w:r>
            <w:r w:rsidR="00023EA8" w:rsidRPr="003364EA">
              <w:rPr>
                <w:rStyle w:val="Hyperlink"/>
                <w:rFonts w:ascii="Arial" w:hAnsi="Arial" w:cs="Arial"/>
              </w:rPr>
              <w:t>LISTA DE BENS REVERSÍVEIS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_Toc190445459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14</w:t>
            </w:r>
            <w:r w:rsidR="00023EA8" w:rsidRPr="003364EA">
              <w:rPr>
                <w:rFonts w:ascii="Arial" w:hAnsi="Arial" w:cs="Arial"/>
                <w:webHidden/>
              </w:rPr>
              <w:fldChar w:fldCharType="end"/>
            </w:r>
          </w:hyperlink>
        </w:p>
        <w:p w14:paraId="70B5882B" w14:textId="4B62AD90" w:rsidR="00023EA8" w:rsidRPr="003364EA" w:rsidRDefault="00C41280">
          <w:pPr>
            <w:pStyle w:val="Sumrio1"/>
            <w:rPr>
              <w:rFonts w:ascii="Arial" w:eastAsiaTheme="minorEastAsia" w:hAnsi="Arial" w:cs="Arial"/>
              <w:b w:val="0"/>
              <w:bCs w:val="0"/>
              <w:kern w:val="2"/>
              <w:szCs w:val="24"/>
              <w:lang w:eastAsia="pt-BR"/>
              <w14:ligatures w14:val="standardContextual"/>
            </w:rPr>
          </w:pPr>
          <w:hyperlink w:anchor="_Toc190445460" w:history="1">
            <w:r w:rsidR="00023EA8" w:rsidRPr="003364EA">
              <w:rPr>
                <w:rStyle w:val="Hyperlink"/>
                <w:rFonts w:ascii="Arial" w:hAnsi="Arial" w:cs="Arial"/>
              </w:rPr>
              <w:t>6</w:t>
            </w:r>
            <w:r w:rsidR="00023EA8" w:rsidRPr="003364EA">
              <w:rPr>
                <w:rFonts w:ascii="Arial" w:eastAsiaTheme="minorEastAsia" w:hAnsi="Arial" w:cs="Arial"/>
                <w:b w:val="0"/>
                <w:bCs w:val="0"/>
                <w:kern w:val="2"/>
                <w:szCs w:val="24"/>
                <w:lang w:eastAsia="pt-BR"/>
                <w14:ligatures w14:val="standardContextual"/>
              </w:rPr>
              <w:tab/>
            </w:r>
            <w:r w:rsidR="00023EA8" w:rsidRPr="003364EA">
              <w:rPr>
                <w:rStyle w:val="Hyperlink"/>
                <w:rFonts w:ascii="Arial" w:hAnsi="Arial" w:cs="Arial"/>
              </w:rPr>
              <w:t>CARACTERIZAÇÃO GERAL DO MUNICÍPIO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_Toc190445460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17</w:t>
            </w:r>
            <w:r w:rsidR="00023EA8" w:rsidRPr="003364EA">
              <w:rPr>
                <w:rFonts w:ascii="Arial" w:hAnsi="Arial" w:cs="Arial"/>
                <w:webHidden/>
              </w:rPr>
              <w:fldChar w:fldCharType="end"/>
            </w:r>
          </w:hyperlink>
        </w:p>
        <w:p w14:paraId="7F35D759" w14:textId="4210B32E"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461" w:history="1">
            <w:r w:rsidR="00023EA8" w:rsidRPr="003364EA">
              <w:rPr>
                <w:rStyle w:val="Hyperlink"/>
                <w:rFonts w:ascii="Arial" w:hAnsi="Arial" w:cs="Arial"/>
                <w:noProof/>
              </w:rPr>
              <w:t>6.1</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HISTÓRIA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_Toc190445461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17</w:t>
            </w:r>
            <w:r w:rsidR="00023EA8" w:rsidRPr="003364EA">
              <w:rPr>
                <w:rFonts w:ascii="Arial" w:hAnsi="Arial" w:cs="Arial"/>
                <w:noProof/>
                <w:webHidden/>
              </w:rPr>
              <w:fldChar w:fldCharType="end"/>
            </w:r>
          </w:hyperlink>
        </w:p>
        <w:p w14:paraId="4F9369BE" w14:textId="400FE0FA"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462" w:history="1">
            <w:r w:rsidR="00023EA8" w:rsidRPr="003364EA">
              <w:rPr>
                <w:rStyle w:val="Hyperlink"/>
                <w:rFonts w:ascii="Arial" w:hAnsi="Arial" w:cs="Arial"/>
                <w:noProof/>
              </w:rPr>
              <w:t>6.2</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LOCALIZAÇÃO E COORDENADAS GEOGRÁFICAS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_Toc190445462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18</w:t>
            </w:r>
            <w:r w:rsidR="00023EA8" w:rsidRPr="003364EA">
              <w:rPr>
                <w:rFonts w:ascii="Arial" w:hAnsi="Arial" w:cs="Arial"/>
                <w:noProof/>
                <w:webHidden/>
              </w:rPr>
              <w:fldChar w:fldCharType="end"/>
            </w:r>
          </w:hyperlink>
        </w:p>
        <w:p w14:paraId="654C73F7" w14:textId="3239BE77"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463" w:history="1">
            <w:r w:rsidR="00023EA8" w:rsidRPr="003364EA">
              <w:rPr>
                <w:rStyle w:val="Hyperlink"/>
                <w:rFonts w:ascii="Arial" w:hAnsi="Arial" w:cs="Arial"/>
                <w:noProof/>
              </w:rPr>
              <w:t>6.3</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ACESSO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_Toc190445463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19</w:t>
            </w:r>
            <w:r w:rsidR="00023EA8" w:rsidRPr="003364EA">
              <w:rPr>
                <w:rFonts w:ascii="Arial" w:hAnsi="Arial" w:cs="Arial"/>
                <w:noProof/>
                <w:webHidden/>
              </w:rPr>
              <w:fldChar w:fldCharType="end"/>
            </w:r>
          </w:hyperlink>
        </w:p>
        <w:p w14:paraId="4109B1AF" w14:textId="48E40C90"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464" w:history="1">
            <w:r w:rsidR="00023EA8" w:rsidRPr="003364EA">
              <w:rPr>
                <w:rStyle w:val="Hyperlink"/>
                <w:rFonts w:ascii="Arial" w:hAnsi="Arial" w:cs="Arial"/>
                <w:noProof/>
              </w:rPr>
              <w:t>6.4</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CLIMA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_Toc190445464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20</w:t>
            </w:r>
            <w:r w:rsidR="00023EA8" w:rsidRPr="003364EA">
              <w:rPr>
                <w:rFonts w:ascii="Arial" w:hAnsi="Arial" w:cs="Arial"/>
                <w:noProof/>
                <w:webHidden/>
              </w:rPr>
              <w:fldChar w:fldCharType="end"/>
            </w:r>
          </w:hyperlink>
        </w:p>
        <w:p w14:paraId="2BF25015" w14:textId="048067C9"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465" w:history="1">
            <w:r w:rsidR="00023EA8" w:rsidRPr="003364EA">
              <w:rPr>
                <w:rStyle w:val="Hyperlink"/>
                <w:rFonts w:ascii="Arial" w:hAnsi="Arial" w:cs="Arial"/>
                <w:noProof/>
              </w:rPr>
              <w:t>6.5</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PRECIPITAÇÃO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_Toc190445465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20</w:t>
            </w:r>
            <w:r w:rsidR="00023EA8" w:rsidRPr="003364EA">
              <w:rPr>
                <w:rFonts w:ascii="Arial" w:hAnsi="Arial" w:cs="Arial"/>
                <w:noProof/>
                <w:webHidden/>
              </w:rPr>
              <w:fldChar w:fldCharType="end"/>
            </w:r>
          </w:hyperlink>
        </w:p>
        <w:p w14:paraId="09F6F060" w14:textId="7BD21763"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466" w:history="1">
            <w:r w:rsidR="00023EA8" w:rsidRPr="003364EA">
              <w:rPr>
                <w:rStyle w:val="Hyperlink"/>
                <w:rFonts w:ascii="Arial" w:hAnsi="Arial" w:cs="Arial"/>
                <w:noProof/>
              </w:rPr>
              <w:t>6.6</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GEOLOGIA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_Toc190445466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20</w:t>
            </w:r>
            <w:r w:rsidR="00023EA8" w:rsidRPr="003364EA">
              <w:rPr>
                <w:rFonts w:ascii="Arial" w:hAnsi="Arial" w:cs="Arial"/>
                <w:noProof/>
                <w:webHidden/>
              </w:rPr>
              <w:fldChar w:fldCharType="end"/>
            </w:r>
          </w:hyperlink>
        </w:p>
        <w:p w14:paraId="617055EF" w14:textId="5EAB5B71"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467" w:history="1">
            <w:r w:rsidR="00023EA8" w:rsidRPr="003364EA">
              <w:rPr>
                <w:rStyle w:val="Hyperlink"/>
                <w:rFonts w:ascii="Arial" w:hAnsi="Arial" w:cs="Arial"/>
                <w:noProof/>
              </w:rPr>
              <w:t>6.7</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PEDOLOGIA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_Toc190445467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21</w:t>
            </w:r>
            <w:r w:rsidR="00023EA8" w:rsidRPr="003364EA">
              <w:rPr>
                <w:rFonts w:ascii="Arial" w:hAnsi="Arial" w:cs="Arial"/>
                <w:noProof/>
                <w:webHidden/>
              </w:rPr>
              <w:fldChar w:fldCharType="end"/>
            </w:r>
          </w:hyperlink>
        </w:p>
        <w:p w14:paraId="2D9DA178" w14:textId="12A73691"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468" w:history="1">
            <w:r w:rsidR="00023EA8" w:rsidRPr="003364EA">
              <w:rPr>
                <w:rStyle w:val="Hyperlink"/>
                <w:rFonts w:ascii="Arial" w:hAnsi="Arial" w:cs="Arial"/>
                <w:noProof/>
              </w:rPr>
              <w:t>6.8</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VEGETAÇÃO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_Toc190445468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21</w:t>
            </w:r>
            <w:r w:rsidR="00023EA8" w:rsidRPr="003364EA">
              <w:rPr>
                <w:rFonts w:ascii="Arial" w:hAnsi="Arial" w:cs="Arial"/>
                <w:noProof/>
                <w:webHidden/>
              </w:rPr>
              <w:fldChar w:fldCharType="end"/>
            </w:r>
          </w:hyperlink>
        </w:p>
        <w:p w14:paraId="134844CD" w14:textId="06A9C7BC"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469" w:history="1">
            <w:r w:rsidR="00023EA8" w:rsidRPr="003364EA">
              <w:rPr>
                <w:rStyle w:val="Hyperlink"/>
                <w:rFonts w:ascii="Arial" w:hAnsi="Arial" w:cs="Arial"/>
                <w:noProof/>
              </w:rPr>
              <w:t>6.9</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GEOMORFOLOGIA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_Toc190445469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22</w:t>
            </w:r>
            <w:r w:rsidR="00023EA8" w:rsidRPr="003364EA">
              <w:rPr>
                <w:rFonts w:ascii="Arial" w:hAnsi="Arial" w:cs="Arial"/>
                <w:noProof/>
                <w:webHidden/>
              </w:rPr>
              <w:fldChar w:fldCharType="end"/>
            </w:r>
          </w:hyperlink>
        </w:p>
        <w:p w14:paraId="56841588" w14:textId="41A2AD75"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470" w:history="1">
            <w:r w:rsidR="00023EA8" w:rsidRPr="003364EA">
              <w:rPr>
                <w:rStyle w:val="Hyperlink"/>
                <w:rFonts w:ascii="Arial" w:hAnsi="Arial" w:cs="Arial"/>
                <w:noProof/>
              </w:rPr>
              <w:t>6.10</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HIDROGRAFIA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_Toc190445470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22</w:t>
            </w:r>
            <w:r w:rsidR="00023EA8" w:rsidRPr="003364EA">
              <w:rPr>
                <w:rFonts w:ascii="Arial" w:hAnsi="Arial" w:cs="Arial"/>
                <w:noProof/>
                <w:webHidden/>
              </w:rPr>
              <w:fldChar w:fldCharType="end"/>
            </w:r>
          </w:hyperlink>
        </w:p>
        <w:p w14:paraId="243AF0ED" w14:textId="70719989"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471" w:history="1">
            <w:r w:rsidR="00023EA8" w:rsidRPr="003364EA">
              <w:rPr>
                <w:rStyle w:val="Hyperlink"/>
                <w:rFonts w:ascii="Arial" w:hAnsi="Arial" w:cs="Arial"/>
                <w:noProof/>
              </w:rPr>
              <w:t>6.11</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USO DO SOLO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_Toc190445471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22</w:t>
            </w:r>
            <w:r w:rsidR="00023EA8" w:rsidRPr="003364EA">
              <w:rPr>
                <w:rFonts w:ascii="Arial" w:hAnsi="Arial" w:cs="Arial"/>
                <w:noProof/>
                <w:webHidden/>
              </w:rPr>
              <w:fldChar w:fldCharType="end"/>
            </w:r>
          </w:hyperlink>
        </w:p>
        <w:p w14:paraId="04398ADE" w14:textId="35E9E314"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472" w:history="1">
            <w:r w:rsidR="00023EA8" w:rsidRPr="003364EA">
              <w:rPr>
                <w:rStyle w:val="Hyperlink"/>
                <w:rFonts w:ascii="Arial" w:hAnsi="Arial" w:cs="Arial"/>
                <w:noProof/>
              </w:rPr>
              <w:t>6.12</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POPULAÇÃO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_Toc190445472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23</w:t>
            </w:r>
            <w:r w:rsidR="00023EA8" w:rsidRPr="003364EA">
              <w:rPr>
                <w:rFonts w:ascii="Arial" w:hAnsi="Arial" w:cs="Arial"/>
                <w:noProof/>
                <w:webHidden/>
              </w:rPr>
              <w:fldChar w:fldCharType="end"/>
            </w:r>
          </w:hyperlink>
        </w:p>
        <w:p w14:paraId="2E91272A" w14:textId="30520D44"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473" w:history="1">
            <w:r w:rsidR="00023EA8" w:rsidRPr="003364EA">
              <w:rPr>
                <w:rStyle w:val="Hyperlink"/>
                <w:rFonts w:ascii="Arial" w:hAnsi="Arial" w:cs="Arial"/>
                <w:noProof/>
              </w:rPr>
              <w:t>6.13</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CARACTERÍSTICA ECONÔMICA E SOCIAL</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_Toc190445473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23</w:t>
            </w:r>
            <w:r w:rsidR="00023EA8" w:rsidRPr="003364EA">
              <w:rPr>
                <w:rFonts w:ascii="Arial" w:hAnsi="Arial" w:cs="Arial"/>
                <w:noProof/>
                <w:webHidden/>
              </w:rPr>
              <w:fldChar w:fldCharType="end"/>
            </w:r>
          </w:hyperlink>
        </w:p>
        <w:p w14:paraId="119838CC" w14:textId="403D2BE6" w:rsidR="00023EA8" w:rsidRPr="003364EA" w:rsidRDefault="00C41280">
          <w:pPr>
            <w:pStyle w:val="Sumrio1"/>
            <w:rPr>
              <w:rFonts w:ascii="Arial" w:eastAsiaTheme="minorEastAsia" w:hAnsi="Arial" w:cs="Arial"/>
              <w:b w:val="0"/>
              <w:bCs w:val="0"/>
              <w:kern w:val="2"/>
              <w:szCs w:val="24"/>
              <w:lang w:eastAsia="pt-BR"/>
              <w14:ligatures w14:val="standardContextual"/>
            </w:rPr>
          </w:pPr>
          <w:hyperlink w:anchor="_Toc190445474" w:history="1">
            <w:r w:rsidR="00023EA8" w:rsidRPr="003364EA">
              <w:rPr>
                <w:rStyle w:val="Hyperlink"/>
                <w:rFonts w:ascii="Arial" w:hAnsi="Arial" w:cs="Arial"/>
              </w:rPr>
              <w:t>7</w:t>
            </w:r>
            <w:r w:rsidR="00023EA8" w:rsidRPr="003364EA">
              <w:rPr>
                <w:rFonts w:ascii="Arial" w:eastAsiaTheme="minorEastAsia" w:hAnsi="Arial" w:cs="Arial"/>
                <w:b w:val="0"/>
                <w:bCs w:val="0"/>
                <w:kern w:val="2"/>
                <w:szCs w:val="24"/>
                <w:lang w:eastAsia="pt-BR"/>
                <w14:ligatures w14:val="standardContextual"/>
              </w:rPr>
              <w:tab/>
            </w:r>
            <w:r w:rsidR="00023EA8" w:rsidRPr="003364EA">
              <w:rPr>
                <w:rStyle w:val="Hyperlink"/>
                <w:rFonts w:ascii="Arial" w:hAnsi="Arial" w:cs="Arial"/>
              </w:rPr>
              <w:t>NORMAS TÉCNICAS ESPECIFICAÇÕES MÍNIMAS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_Toc190445474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24</w:t>
            </w:r>
            <w:r w:rsidR="00023EA8" w:rsidRPr="003364EA">
              <w:rPr>
                <w:rFonts w:ascii="Arial" w:hAnsi="Arial" w:cs="Arial"/>
                <w:webHidden/>
              </w:rPr>
              <w:fldChar w:fldCharType="end"/>
            </w:r>
          </w:hyperlink>
        </w:p>
        <w:p w14:paraId="17C7A8FA" w14:textId="0BC0DF93" w:rsidR="00023EA8" w:rsidRPr="003364EA" w:rsidRDefault="00C41280">
          <w:pPr>
            <w:pStyle w:val="Sumrio1"/>
            <w:rPr>
              <w:rFonts w:ascii="Arial" w:eastAsiaTheme="minorEastAsia" w:hAnsi="Arial" w:cs="Arial"/>
              <w:b w:val="0"/>
              <w:bCs w:val="0"/>
              <w:kern w:val="2"/>
              <w:szCs w:val="24"/>
              <w:lang w:eastAsia="pt-BR"/>
              <w14:ligatures w14:val="standardContextual"/>
            </w:rPr>
          </w:pPr>
          <w:hyperlink w:anchor="_Toc190445475" w:history="1">
            <w:r w:rsidR="00023EA8" w:rsidRPr="003364EA">
              <w:rPr>
                <w:rStyle w:val="Hyperlink"/>
                <w:rFonts w:ascii="Arial" w:hAnsi="Arial" w:cs="Arial"/>
              </w:rPr>
              <w:t>8</w:t>
            </w:r>
            <w:r w:rsidR="00023EA8" w:rsidRPr="003364EA">
              <w:rPr>
                <w:rFonts w:ascii="Arial" w:eastAsiaTheme="minorEastAsia" w:hAnsi="Arial" w:cs="Arial"/>
                <w:b w:val="0"/>
                <w:bCs w:val="0"/>
                <w:kern w:val="2"/>
                <w:szCs w:val="24"/>
                <w:lang w:eastAsia="pt-BR"/>
                <w14:ligatures w14:val="standardContextual"/>
              </w:rPr>
              <w:tab/>
            </w:r>
            <w:r w:rsidR="00023EA8" w:rsidRPr="003364EA">
              <w:rPr>
                <w:rStyle w:val="Hyperlink"/>
                <w:rFonts w:ascii="Arial" w:hAnsi="Arial" w:cs="Arial"/>
              </w:rPr>
              <w:t>DIAGNÓSTICO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_Toc190445475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25</w:t>
            </w:r>
            <w:r w:rsidR="00023EA8" w:rsidRPr="003364EA">
              <w:rPr>
                <w:rFonts w:ascii="Arial" w:hAnsi="Arial" w:cs="Arial"/>
                <w:webHidden/>
              </w:rPr>
              <w:fldChar w:fldCharType="end"/>
            </w:r>
          </w:hyperlink>
        </w:p>
        <w:p w14:paraId="61AA4181" w14:textId="70730684"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476" w:history="1">
            <w:r w:rsidR="00023EA8" w:rsidRPr="003364EA">
              <w:rPr>
                <w:rStyle w:val="Hyperlink"/>
                <w:rFonts w:ascii="Arial" w:hAnsi="Arial" w:cs="Arial"/>
                <w:noProof/>
              </w:rPr>
              <w:t>8.1</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SISTEMA</w:t>
            </w:r>
            <w:r w:rsidR="00023EA8" w:rsidRPr="003364EA">
              <w:rPr>
                <w:rStyle w:val="Hyperlink"/>
                <w:rFonts w:ascii="Arial" w:hAnsi="Arial" w:cs="Arial"/>
                <w:noProof/>
                <w:spacing w:val="-3"/>
              </w:rPr>
              <w:t xml:space="preserve"> </w:t>
            </w:r>
            <w:r w:rsidR="00023EA8" w:rsidRPr="003364EA">
              <w:rPr>
                <w:rStyle w:val="Hyperlink"/>
                <w:rFonts w:ascii="Arial" w:hAnsi="Arial" w:cs="Arial"/>
                <w:noProof/>
              </w:rPr>
              <w:t>DE</w:t>
            </w:r>
            <w:r w:rsidR="00023EA8" w:rsidRPr="003364EA">
              <w:rPr>
                <w:rStyle w:val="Hyperlink"/>
                <w:rFonts w:ascii="Arial" w:hAnsi="Arial" w:cs="Arial"/>
                <w:noProof/>
                <w:spacing w:val="-2"/>
              </w:rPr>
              <w:t xml:space="preserve"> </w:t>
            </w:r>
            <w:r w:rsidR="00023EA8" w:rsidRPr="003364EA">
              <w:rPr>
                <w:rStyle w:val="Hyperlink"/>
                <w:rFonts w:ascii="Arial" w:hAnsi="Arial" w:cs="Arial"/>
                <w:noProof/>
              </w:rPr>
              <w:t>ABASTECIMENTO</w:t>
            </w:r>
            <w:r w:rsidR="00023EA8" w:rsidRPr="003364EA">
              <w:rPr>
                <w:rStyle w:val="Hyperlink"/>
                <w:rFonts w:ascii="Arial" w:hAnsi="Arial" w:cs="Arial"/>
                <w:noProof/>
                <w:spacing w:val="-1"/>
              </w:rPr>
              <w:t xml:space="preserve"> </w:t>
            </w:r>
            <w:r w:rsidR="00023EA8" w:rsidRPr="003364EA">
              <w:rPr>
                <w:rStyle w:val="Hyperlink"/>
                <w:rFonts w:ascii="Arial" w:hAnsi="Arial" w:cs="Arial"/>
                <w:noProof/>
              </w:rPr>
              <w:t>DE</w:t>
            </w:r>
            <w:r w:rsidR="00023EA8" w:rsidRPr="003364EA">
              <w:rPr>
                <w:rStyle w:val="Hyperlink"/>
                <w:rFonts w:ascii="Arial" w:hAnsi="Arial" w:cs="Arial"/>
                <w:noProof/>
                <w:spacing w:val="-4"/>
              </w:rPr>
              <w:t xml:space="preserve"> </w:t>
            </w:r>
            <w:r w:rsidR="00023EA8" w:rsidRPr="003364EA">
              <w:rPr>
                <w:rStyle w:val="Hyperlink"/>
                <w:rFonts w:ascii="Arial" w:hAnsi="Arial" w:cs="Arial"/>
                <w:noProof/>
              </w:rPr>
              <w:t>ÁGUA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_Toc190445476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25</w:t>
            </w:r>
            <w:r w:rsidR="00023EA8" w:rsidRPr="003364EA">
              <w:rPr>
                <w:rFonts w:ascii="Arial" w:hAnsi="Arial" w:cs="Arial"/>
                <w:noProof/>
                <w:webHidden/>
              </w:rPr>
              <w:fldChar w:fldCharType="end"/>
            </w:r>
          </w:hyperlink>
        </w:p>
        <w:p w14:paraId="5B9FE507" w14:textId="6D586E2B" w:rsidR="00023EA8" w:rsidRPr="003364EA" w:rsidRDefault="00C41280">
          <w:pPr>
            <w:pStyle w:val="Sumrio3"/>
            <w:rPr>
              <w:rFonts w:ascii="Arial" w:eastAsiaTheme="minorEastAsia" w:hAnsi="Arial" w:cs="Arial"/>
              <w:bCs w:val="0"/>
              <w:i w:val="0"/>
              <w:kern w:val="2"/>
              <w:szCs w:val="24"/>
              <w14:ligatures w14:val="standardContextual"/>
            </w:rPr>
          </w:pPr>
          <w:hyperlink w:anchor="_Toc190445477" w:history="1">
            <w:r w:rsidR="00023EA8" w:rsidRPr="003364EA">
              <w:rPr>
                <w:rStyle w:val="Hyperlink"/>
                <w:rFonts w:ascii="Arial" w:hAnsi="Arial" w:cs="Arial"/>
              </w:rPr>
              <w:t>8.1.1</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MANANCIAIS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_Toc190445477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25</w:t>
            </w:r>
            <w:r w:rsidR="00023EA8" w:rsidRPr="003364EA">
              <w:rPr>
                <w:rFonts w:ascii="Arial" w:hAnsi="Arial" w:cs="Arial"/>
                <w:webHidden/>
              </w:rPr>
              <w:fldChar w:fldCharType="end"/>
            </w:r>
          </w:hyperlink>
        </w:p>
        <w:p w14:paraId="20221E5A" w14:textId="35CECC50" w:rsidR="00023EA8" w:rsidRPr="003364EA" w:rsidRDefault="00C41280">
          <w:pPr>
            <w:pStyle w:val="Sumrio3"/>
            <w:rPr>
              <w:rFonts w:ascii="Arial" w:eastAsiaTheme="minorEastAsia" w:hAnsi="Arial" w:cs="Arial"/>
              <w:bCs w:val="0"/>
              <w:i w:val="0"/>
              <w:kern w:val="2"/>
              <w:szCs w:val="24"/>
              <w14:ligatures w14:val="standardContextual"/>
            </w:rPr>
          </w:pPr>
          <w:hyperlink w:anchor="_Toc190445478" w:history="1">
            <w:r w:rsidR="00023EA8" w:rsidRPr="003364EA">
              <w:rPr>
                <w:rStyle w:val="Hyperlink"/>
                <w:rFonts w:ascii="Arial" w:hAnsi="Arial" w:cs="Arial"/>
              </w:rPr>
              <w:t>8.1.2</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CAPTAÇÃO DE ÁGUA BRUTA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_Toc190445478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25</w:t>
            </w:r>
            <w:r w:rsidR="00023EA8" w:rsidRPr="003364EA">
              <w:rPr>
                <w:rFonts w:ascii="Arial" w:hAnsi="Arial" w:cs="Arial"/>
                <w:webHidden/>
              </w:rPr>
              <w:fldChar w:fldCharType="end"/>
            </w:r>
          </w:hyperlink>
        </w:p>
        <w:p w14:paraId="57F3303F" w14:textId="4412AFDA" w:rsidR="00023EA8" w:rsidRPr="003364EA" w:rsidRDefault="00C41280">
          <w:pPr>
            <w:pStyle w:val="Sumrio3"/>
            <w:rPr>
              <w:rFonts w:ascii="Arial" w:eastAsiaTheme="minorEastAsia" w:hAnsi="Arial" w:cs="Arial"/>
              <w:bCs w:val="0"/>
              <w:i w:val="0"/>
              <w:kern w:val="2"/>
              <w:szCs w:val="24"/>
              <w14:ligatures w14:val="standardContextual"/>
            </w:rPr>
          </w:pPr>
          <w:hyperlink w:anchor="_Toc190445479" w:history="1">
            <w:r w:rsidR="00023EA8" w:rsidRPr="003364EA">
              <w:rPr>
                <w:rStyle w:val="Hyperlink"/>
                <w:rFonts w:ascii="Arial" w:hAnsi="Arial" w:cs="Arial"/>
              </w:rPr>
              <w:t>8.1.3</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ADUÇÃO DE ÁGUA BRUTA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_Toc190445479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7</w:t>
            </w:r>
            <w:r w:rsidR="00023EA8" w:rsidRPr="003364EA">
              <w:rPr>
                <w:rFonts w:ascii="Arial" w:hAnsi="Arial" w:cs="Arial"/>
                <w:webHidden/>
              </w:rPr>
              <w:fldChar w:fldCharType="end"/>
            </w:r>
          </w:hyperlink>
        </w:p>
        <w:p w14:paraId="278EBAA7" w14:textId="3D611EF0" w:rsidR="00023EA8" w:rsidRPr="003364EA" w:rsidRDefault="00C41280">
          <w:pPr>
            <w:pStyle w:val="Sumrio3"/>
            <w:rPr>
              <w:rFonts w:ascii="Arial" w:eastAsiaTheme="minorEastAsia" w:hAnsi="Arial" w:cs="Arial"/>
              <w:bCs w:val="0"/>
              <w:i w:val="0"/>
              <w:kern w:val="2"/>
              <w:szCs w:val="24"/>
              <w14:ligatures w14:val="standardContextual"/>
            </w:rPr>
          </w:pPr>
          <w:hyperlink w:anchor="_Toc190445480" w:history="1">
            <w:r w:rsidR="00023EA8" w:rsidRPr="003364EA">
              <w:rPr>
                <w:rStyle w:val="Hyperlink"/>
                <w:rFonts w:ascii="Arial" w:hAnsi="Arial" w:cs="Arial"/>
              </w:rPr>
              <w:t>8.1.4</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TRATAMENTO</w:t>
            </w:r>
            <w:r w:rsidR="00023EA8" w:rsidRPr="003364EA">
              <w:rPr>
                <w:rStyle w:val="Hyperlink"/>
                <w:rFonts w:ascii="Arial" w:hAnsi="Arial" w:cs="Arial"/>
                <w:spacing w:val="-1"/>
              </w:rPr>
              <w:t xml:space="preserve"> </w:t>
            </w:r>
            <w:r w:rsidR="00023EA8" w:rsidRPr="003364EA">
              <w:rPr>
                <w:rStyle w:val="Hyperlink"/>
                <w:rFonts w:ascii="Arial" w:hAnsi="Arial" w:cs="Arial"/>
              </w:rPr>
              <w:t>DE</w:t>
            </w:r>
            <w:r w:rsidR="00023EA8" w:rsidRPr="003364EA">
              <w:rPr>
                <w:rStyle w:val="Hyperlink"/>
                <w:rFonts w:ascii="Arial" w:hAnsi="Arial" w:cs="Arial"/>
                <w:spacing w:val="-1"/>
              </w:rPr>
              <w:t xml:space="preserve"> </w:t>
            </w:r>
            <w:r w:rsidR="00023EA8" w:rsidRPr="003364EA">
              <w:rPr>
                <w:rStyle w:val="Hyperlink"/>
                <w:rFonts w:ascii="Arial" w:hAnsi="Arial" w:cs="Arial"/>
              </w:rPr>
              <w:t>ÁGUA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_Toc190445480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10</w:t>
            </w:r>
            <w:r w:rsidR="00023EA8" w:rsidRPr="003364EA">
              <w:rPr>
                <w:rFonts w:ascii="Arial" w:hAnsi="Arial" w:cs="Arial"/>
                <w:webHidden/>
              </w:rPr>
              <w:fldChar w:fldCharType="end"/>
            </w:r>
          </w:hyperlink>
        </w:p>
        <w:p w14:paraId="299B6360" w14:textId="35325D50" w:rsidR="00023EA8" w:rsidRPr="003364EA" w:rsidRDefault="00C41280">
          <w:pPr>
            <w:pStyle w:val="Sumrio3"/>
            <w:rPr>
              <w:rFonts w:ascii="Arial" w:eastAsiaTheme="minorEastAsia" w:hAnsi="Arial" w:cs="Arial"/>
              <w:bCs w:val="0"/>
              <w:i w:val="0"/>
              <w:kern w:val="2"/>
              <w:szCs w:val="24"/>
              <w14:ligatures w14:val="standardContextual"/>
            </w:rPr>
          </w:pPr>
          <w:hyperlink w:anchor="_Toc190445481" w:history="1">
            <w:r w:rsidR="00023EA8" w:rsidRPr="003364EA">
              <w:rPr>
                <w:rStyle w:val="Hyperlink"/>
                <w:rFonts w:ascii="Arial" w:hAnsi="Arial" w:cs="Arial"/>
              </w:rPr>
              <w:t>8.1.5</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ADUÇÃO</w:t>
            </w:r>
            <w:r w:rsidR="00023EA8" w:rsidRPr="003364EA">
              <w:rPr>
                <w:rStyle w:val="Hyperlink"/>
                <w:rFonts w:ascii="Arial" w:hAnsi="Arial" w:cs="Arial"/>
                <w:spacing w:val="-1"/>
              </w:rPr>
              <w:t xml:space="preserve"> </w:t>
            </w:r>
            <w:r w:rsidR="00023EA8" w:rsidRPr="003364EA">
              <w:rPr>
                <w:rStyle w:val="Hyperlink"/>
                <w:rFonts w:ascii="Arial" w:hAnsi="Arial" w:cs="Arial"/>
              </w:rPr>
              <w:t>DE</w:t>
            </w:r>
            <w:r w:rsidR="00023EA8" w:rsidRPr="003364EA">
              <w:rPr>
                <w:rStyle w:val="Hyperlink"/>
                <w:rFonts w:ascii="Arial" w:hAnsi="Arial" w:cs="Arial"/>
                <w:spacing w:val="2"/>
              </w:rPr>
              <w:t xml:space="preserve"> </w:t>
            </w:r>
            <w:r w:rsidR="00023EA8" w:rsidRPr="003364EA">
              <w:rPr>
                <w:rStyle w:val="Hyperlink"/>
                <w:rFonts w:ascii="Arial" w:hAnsi="Arial" w:cs="Arial"/>
              </w:rPr>
              <w:t>ÁGUA TRATADA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_Toc190445481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13</w:t>
            </w:r>
            <w:r w:rsidR="00023EA8" w:rsidRPr="003364EA">
              <w:rPr>
                <w:rFonts w:ascii="Arial" w:hAnsi="Arial" w:cs="Arial"/>
                <w:webHidden/>
              </w:rPr>
              <w:fldChar w:fldCharType="end"/>
            </w:r>
          </w:hyperlink>
        </w:p>
        <w:p w14:paraId="49401106" w14:textId="0D2D67BF" w:rsidR="00023EA8" w:rsidRPr="003364EA" w:rsidRDefault="00C41280">
          <w:pPr>
            <w:pStyle w:val="Sumrio3"/>
            <w:rPr>
              <w:rFonts w:ascii="Arial" w:eastAsiaTheme="minorEastAsia" w:hAnsi="Arial" w:cs="Arial"/>
              <w:bCs w:val="0"/>
              <w:i w:val="0"/>
              <w:kern w:val="2"/>
              <w:szCs w:val="24"/>
              <w14:ligatures w14:val="standardContextual"/>
            </w:rPr>
          </w:pPr>
          <w:hyperlink w:anchor="_Toc190445482" w:history="1">
            <w:r w:rsidR="00023EA8" w:rsidRPr="003364EA">
              <w:rPr>
                <w:rStyle w:val="Hyperlink"/>
                <w:rFonts w:ascii="Arial" w:hAnsi="Arial" w:cs="Arial"/>
              </w:rPr>
              <w:t>8.1.6</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DISPOSITIVOS DE PROTEÇÃO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_Toc190445482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14</w:t>
            </w:r>
            <w:r w:rsidR="00023EA8" w:rsidRPr="003364EA">
              <w:rPr>
                <w:rFonts w:ascii="Arial" w:hAnsi="Arial" w:cs="Arial"/>
                <w:webHidden/>
              </w:rPr>
              <w:fldChar w:fldCharType="end"/>
            </w:r>
          </w:hyperlink>
        </w:p>
        <w:p w14:paraId="39D9E108" w14:textId="3927AEBF" w:rsidR="00023EA8" w:rsidRPr="003364EA" w:rsidRDefault="00C41280">
          <w:pPr>
            <w:pStyle w:val="Sumrio3"/>
            <w:rPr>
              <w:rFonts w:ascii="Arial" w:eastAsiaTheme="minorEastAsia" w:hAnsi="Arial" w:cs="Arial"/>
              <w:bCs w:val="0"/>
              <w:i w:val="0"/>
              <w:kern w:val="2"/>
              <w:szCs w:val="24"/>
              <w14:ligatures w14:val="standardContextual"/>
            </w:rPr>
          </w:pPr>
          <w:hyperlink w:anchor="_Toc190445483" w:history="1">
            <w:r w:rsidR="00023EA8" w:rsidRPr="003364EA">
              <w:rPr>
                <w:rStyle w:val="Hyperlink"/>
                <w:rFonts w:ascii="Arial" w:hAnsi="Arial" w:cs="Arial"/>
              </w:rPr>
              <w:t>8.1.7</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RESERVAÇÃO</w:t>
            </w:r>
            <w:r w:rsidR="00023EA8" w:rsidRPr="003364EA">
              <w:rPr>
                <w:rStyle w:val="Hyperlink"/>
                <w:rFonts w:ascii="Arial" w:hAnsi="Arial" w:cs="Arial"/>
                <w:spacing w:val="-3"/>
              </w:rPr>
              <w:t xml:space="preserve"> </w:t>
            </w:r>
            <w:r w:rsidR="00023EA8" w:rsidRPr="003364EA">
              <w:rPr>
                <w:rStyle w:val="Hyperlink"/>
                <w:rFonts w:ascii="Arial" w:hAnsi="Arial" w:cs="Arial"/>
              </w:rPr>
              <w:t>DE</w:t>
            </w:r>
            <w:r w:rsidR="00023EA8" w:rsidRPr="003364EA">
              <w:rPr>
                <w:rStyle w:val="Hyperlink"/>
                <w:rFonts w:ascii="Arial" w:hAnsi="Arial" w:cs="Arial"/>
                <w:spacing w:val="-2"/>
              </w:rPr>
              <w:t xml:space="preserve"> </w:t>
            </w:r>
            <w:r w:rsidR="00023EA8" w:rsidRPr="003364EA">
              <w:rPr>
                <w:rStyle w:val="Hyperlink"/>
                <w:rFonts w:ascii="Arial" w:hAnsi="Arial" w:cs="Arial"/>
              </w:rPr>
              <w:t>ÁGUA</w:t>
            </w:r>
            <w:r w:rsidR="00023EA8" w:rsidRPr="003364EA">
              <w:rPr>
                <w:rStyle w:val="Hyperlink"/>
                <w:rFonts w:ascii="Arial" w:hAnsi="Arial" w:cs="Arial"/>
                <w:spacing w:val="-3"/>
              </w:rPr>
              <w:t xml:space="preserve"> </w:t>
            </w:r>
            <w:r w:rsidR="00023EA8" w:rsidRPr="003364EA">
              <w:rPr>
                <w:rStyle w:val="Hyperlink"/>
                <w:rFonts w:ascii="Arial" w:hAnsi="Arial" w:cs="Arial"/>
              </w:rPr>
              <w:t>TRATADA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_Toc190445483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16</w:t>
            </w:r>
            <w:r w:rsidR="00023EA8" w:rsidRPr="003364EA">
              <w:rPr>
                <w:rFonts w:ascii="Arial" w:hAnsi="Arial" w:cs="Arial"/>
                <w:webHidden/>
              </w:rPr>
              <w:fldChar w:fldCharType="end"/>
            </w:r>
          </w:hyperlink>
        </w:p>
        <w:p w14:paraId="769ABF2D" w14:textId="79E4C613" w:rsidR="00023EA8" w:rsidRPr="003364EA" w:rsidRDefault="00C41280">
          <w:pPr>
            <w:pStyle w:val="Sumrio3"/>
            <w:rPr>
              <w:rFonts w:ascii="Arial" w:eastAsiaTheme="minorEastAsia" w:hAnsi="Arial" w:cs="Arial"/>
              <w:bCs w:val="0"/>
              <w:i w:val="0"/>
              <w:kern w:val="2"/>
              <w:szCs w:val="24"/>
              <w14:ligatures w14:val="standardContextual"/>
            </w:rPr>
          </w:pPr>
          <w:hyperlink w:anchor="_Toc190445484" w:history="1">
            <w:r w:rsidR="00023EA8" w:rsidRPr="003364EA">
              <w:rPr>
                <w:rStyle w:val="Hyperlink"/>
                <w:rFonts w:ascii="Arial" w:hAnsi="Arial" w:cs="Arial"/>
              </w:rPr>
              <w:t>8.1.8</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REDE</w:t>
            </w:r>
            <w:r w:rsidR="00023EA8" w:rsidRPr="003364EA">
              <w:rPr>
                <w:rStyle w:val="Hyperlink"/>
                <w:rFonts w:ascii="Arial" w:hAnsi="Arial" w:cs="Arial"/>
                <w:spacing w:val="-3"/>
              </w:rPr>
              <w:t xml:space="preserve"> </w:t>
            </w:r>
            <w:r w:rsidR="00023EA8" w:rsidRPr="003364EA">
              <w:rPr>
                <w:rStyle w:val="Hyperlink"/>
                <w:rFonts w:ascii="Arial" w:hAnsi="Arial" w:cs="Arial"/>
              </w:rPr>
              <w:t>DE</w:t>
            </w:r>
            <w:r w:rsidR="00023EA8" w:rsidRPr="003364EA">
              <w:rPr>
                <w:rStyle w:val="Hyperlink"/>
                <w:rFonts w:ascii="Arial" w:hAnsi="Arial" w:cs="Arial"/>
                <w:spacing w:val="-2"/>
              </w:rPr>
              <w:t xml:space="preserve"> </w:t>
            </w:r>
            <w:r w:rsidR="00023EA8" w:rsidRPr="003364EA">
              <w:rPr>
                <w:rStyle w:val="Hyperlink"/>
                <w:rFonts w:ascii="Arial" w:hAnsi="Arial" w:cs="Arial"/>
              </w:rPr>
              <w:t>DISTRIBUIÇÃO E</w:t>
            </w:r>
            <w:r w:rsidR="00023EA8" w:rsidRPr="003364EA">
              <w:rPr>
                <w:rStyle w:val="Hyperlink"/>
                <w:rFonts w:ascii="Arial" w:hAnsi="Arial" w:cs="Arial"/>
                <w:spacing w:val="-2"/>
              </w:rPr>
              <w:t xml:space="preserve"> </w:t>
            </w:r>
            <w:r w:rsidR="00023EA8" w:rsidRPr="003364EA">
              <w:rPr>
                <w:rStyle w:val="Hyperlink"/>
                <w:rFonts w:ascii="Arial" w:hAnsi="Arial" w:cs="Arial"/>
              </w:rPr>
              <w:t>LIGAÇÕES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_Toc190445484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27</w:t>
            </w:r>
            <w:r w:rsidR="00023EA8" w:rsidRPr="003364EA">
              <w:rPr>
                <w:rFonts w:ascii="Arial" w:hAnsi="Arial" w:cs="Arial"/>
                <w:webHidden/>
              </w:rPr>
              <w:fldChar w:fldCharType="end"/>
            </w:r>
          </w:hyperlink>
        </w:p>
        <w:p w14:paraId="29A5284C" w14:textId="5BF74040" w:rsidR="00023EA8" w:rsidRPr="003364EA" w:rsidRDefault="00C41280">
          <w:pPr>
            <w:pStyle w:val="Sumrio3"/>
            <w:rPr>
              <w:rFonts w:ascii="Arial" w:eastAsiaTheme="minorEastAsia" w:hAnsi="Arial" w:cs="Arial"/>
              <w:bCs w:val="0"/>
              <w:i w:val="0"/>
              <w:kern w:val="2"/>
              <w:szCs w:val="24"/>
              <w14:ligatures w14:val="standardContextual"/>
            </w:rPr>
          </w:pPr>
          <w:hyperlink w:anchor="_Toc190445485" w:history="1">
            <w:r w:rsidR="00023EA8" w:rsidRPr="003364EA">
              <w:rPr>
                <w:rStyle w:val="Hyperlink"/>
                <w:rFonts w:ascii="Arial" w:hAnsi="Arial" w:cs="Arial"/>
              </w:rPr>
              <w:t>8.1.9</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LICENÇAS</w:t>
            </w:r>
            <w:r w:rsidR="00023EA8" w:rsidRPr="003364EA">
              <w:rPr>
                <w:rStyle w:val="Hyperlink"/>
                <w:rFonts w:ascii="Arial" w:hAnsi="Arial" w:cs="Arial"/>
                <w:spacing w:val="-2"/>
              </w:rPr>
              <w:t xml:space="preserve"> </w:t>
            </w:r>
            <w:r w:rsidR="00023EA8" w:rsidRPr="003364EA">
              <w:rPr>
                <w:rStyle w:val="Hyperlink"/>
                <w:rFonts w:ascii="Arial" w:hAnsi="Arial" w:cs="Arial"/>
              </w:rPr>
              <w:t>E</w:t>
            </w:r>
            <w:r w:rsidR="00023EA8" w:rsidRPr="003364EA">
              <w:rPr>
                <w:rStyle w:val="Hyperlink"/>
                <w:rFonts w:ascii="Arial" w:hAnsi="Arial" w:cs="Arial"/>
                <w:spacing w:val="-2"/>
              </w:rPr>
              <w:t xml:space="preserve"> </w:t>
            </w:r>
            <w:r w:rsidR="00023EA8" w:rsidRPr="003364EA">
              <w:rPr>
                <w:rStyle w:val="Hyperlink"/>
                <w:rFonts w:ascii="Arial" w:hAnsi="Arial" w:cs="Arial"/>
              </w:rPr>
              <w:t>AUTORIZAÇÕES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_Toc190445485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27</w:t>
            </w:r>
            <w:r w:rsidR="00023EA8" w:rsidRPr="003364EA">
              <w:rPr>
                <w:rFonts w:ascii="Arial" w:hAnsi="Arial" w:cs="Arial"/>
                <w:webHidden/>
              </w:rPr>
              <w:fldChar w:fldCharType="end"/>
            </w:r>
          </w:hyperlink>
        </w:p>
        <w:p w14:paraId="4007A455" w14:textId="284E177B" w:rsidR="00023EA8" w:rsidRPr="003364EA" w:rsidRDefault="00C41280">
          <w:pPr>
            <w:pStyle w:val="Sumrio3"/>
            <w:rPr>
              <w:rFonts w:ascii="Arial" w:eastAsiaTheme="minorEastAsia" w:hAnsi="Arial" w:cs="Arial"/>
              <w:bCs w:val="0"/>
              <w:i w:val="0"/>
              <w:kern w:val="2"/>
              <w:szCs w:val="24"/>
              <w14:ligatures w14:val="standardContextual"/>
            </w:rPr>
          </w:pPr>
          <w:hyperlink w:anchor="_Toc190445486" w:history="1">
            <w:r w:rsidR="00023EA8" w:rsidRPr="003364EA">
              <w:rPr>
                <w:rStyle w:val="Hyperlink"/>
                <w:rFonts w:ascii="Arial" w:hAnsi="Arial" w:cs="Arial"/>
              </w:rPr>
              <w:t>8.1.10</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QUALIDADE</w:t>
            </w:r>
            <w:r w:rsidR="00023EA8" w:rsidRPr="003364EA">
              <w:rPr>
                <w:rStyle w:val="Hyperlink"/>
                <w:rFonts w:ascii="Arial" w:hAnsi="Arial" w:cs="Arial"/>
                <w:spacing w:val="-1"/>
              </w:rPr>
              <w:t xml:space="preserve"> </w:t>
            </w:r>
            <w:r w:rsidR="00023EA8" w:rsidRPr="003364EA">
              <w:rPr>
                <w:rStyle w:val="Hyperlink"/>
                <w:rFonts w:ascii="Arial" w:hAnsi="Arial" w:cs="Arial"/>
              </w:rPr>
              <w:t>DA</w:t>
            </w:r>
            <w:r w:rsidR="00023EA8" w:rsidRPr="003364EA">
              <w:rPr>
                <w:rStyle w:val="Hyperlink"/>
                <w:rFonts w:ascii="Arial" w:hAnsi="Arial" w:cs="Arial"/>
                <w:spacing w:val="1"/>
              </w:rPr>
              <w:t xml:space="preserve"> </w:t>
            </w:r>
            <w:r w:rsidR="00023EA8" w:rsidRPr="003364EA">
              <w:rPr>
                <w:rStyle w:val="Hyperlink"/>
                <w:rFonts w:ascii="Arial" w:hAnsi="Arial" w:cs="Arial"/>
              </w:rPr>
              <w:t>ÁGUA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_Toc190445486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28</w:t>
            </w:r>
            <w:r w:rsidR="00023EA8" w:rsidRPr="003364EA">
              <w:rPr>
                <w:rFonts w:ascii="Arial" w:hAnsi="Arial" w:cs="Arial"/>
                <w:webHidden/>
              </w:rPr>
              <w:fldChar w:fldCharType="end"/>
            </w:r>
          </w:hyperlink>
        </w:p>
        <w:p w14:paraId="0038179E" w14:textId="7D5438B1"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487" w:history="1">
            <w:r w:rsidR="00023EA8" w:rsidRPr="003364EA">
              <w:rPr>
                <w:rStyle w:val="Hyperlink"/>
                <w:rFonts w:ascii="Arial" w:eastAsia="Calibri" w:hAnsi="Arial" w:cs="Arial"/>
                <w:noProof/>
              </w:rPr>
              <w:t>8.2</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eastAsia="Calibri" w:hAnsi="Arial" w:cs="Arial"/>
                <w:noProof/>
              </w:rPr>
              <w:t>SISTEMA DE ESGOTAMENTO SANITÁRIO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_Toc190445487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28</w:t>
            </w:r>
            <w:r w:rsidR="00023EA8" w:rsidRPr="003364EA">
              <w:rPr>
                <w:rFonts w:ascii="Arial" w:hAnsi="Arial" w:cs="Arial"/>
                <w:noProof/>
                <w:webHidden/>
              </w:rPr>
              <w:fldChar w:fldCharType="end"/>
            </w:r>
          </w:hyperlink>
        </w:p>
        <w:p w14:paraId="02EEA77F" w14:textId="43CD0004"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488" w:history="1">
            <w:r w:rsidR="00023EA8" w:rsidRPr="003364EA">
              <w:rPr>
                <w:rStyle w:val="Hyperlink"/>
                <w:rFonts w:ascii="Arial" w:hAnsi="Arial" w:cs="Arial"/>
                <w:noProof/>
              </w:rPr>
              <w:t>8.3</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PLANO DA BACIA HIDROGRÁFICA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_Toc190445488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28</w:t>
            </w:r>
            <w:r w:rsidR="00023EA8" w:rsidRPr="003364EA">
              <w:rPr>
                <w:rFonts w:ascii="Arial" w:hAnsi="Arial" w:cs="Arial"/>
                <w:noProof/>
                <w:webHidden/>
              </w:rPr>
              <w:fldChar w:fldCharType="end"/>
            </w:r>
          </w:hyperlink>
        </w:p>
        <w:p w14:paraId="189C753A" w14:textId="7DEEE3BC" w:rsidR="00023EA8" w:rsidRPr="003364EA" w:rsidRDefault="00C41280">
          <w:pPr>
            <w:pStyle w:val="Sumrio3"/>
            <w:rPr>
              <w:rFonts w:ascii="Arial" w:eastAsiaTheme="minorEastAsia" w:hAnsi="Arial" w:cs="Arial"/>
              <w:bCs w:val="0"/>
              <w:i w:val="0"/>
              <w:kern w:val="2"/>
              <w:szCs w:val="24"/>
              <w14:ligatures w14:val="standardContextual"/>
            </w:rPr>
          </w:pPr>
          <w:hyperlink w:anchor="_Toc190445489" w:history="1">
            <w:r w:rsidR="00023EA8" w:rsidRPr="003364EA">
              <w:rPr>
                <w:rStyle w:val="Hyperlink"/>
                <w:rFonts w:ascii="Arial" w:hAnsi="Arial" w:cs="Arial"/>
              </w:rPr>
              <w:t>8.3.1</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HIDROGRAFIA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_Toc190445489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28</w:t>
            </w:r>
            <w:r w:rsidR="00023EA8" w:rsidRPr="003364EA">
              <w:rPr>
                <w:rFonts w:ascii="Arial" w:hAnsi="Arial" w:cs="Arial"/>
                <w:webHidden/>
              </w:rPr>
              <w:fldChar w:fldCharType="end"/>
            </w:r>
          </w:hyperlink>
        </w:p>
        <w:p w14:paraId="4549FBDD" w14:textId="2F91B8EA" w:rsidR="00023EA8" w:rsidRPr="003364EA" w:rsidRDefault="00C41280">
          <w:pPr>
            <w:pStyle w:val="Sumrio3"/>
            <w:rPr>
              <w:rFonts w:ascii="Arial" w:eastAsiaTheme="minorEastAsia" w:hAnsi="Arial" w:cs="Arial"/>
              <w:bCs w:val="0"/>
              <w:i w:val="0"/>
              <w:kern w:val="2"/>
              <w:szCs w:val="24"/>
              <w14:ligatures w14:val="standardContextual"/>
            </w:rPr>
          </w:pPr>
          <w:hyperlink w:anchor="_Toc190445490" w:history="1">
            <w:r w:rsidR="00023EA8" w:rsidRPr="003364EA">
              <w:rPr>
                <w:rStyle w:val="Hyperlink"/>
                <w:rFonts w:ascii="Arial" w:hAnsi="Arial" w:cs="Arial"/>
              </w:rPr>
              <w:t>8.3.2</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BACIA HIDROGRÁFICA DO RIO PASSO FUNDO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_Toc190445490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32</w:t>
            </w:r>
            <w:r w:rsidR="00023EA8" w:rsidRPr="003364EA">
              <w:rPr>
                <w:rFonts w:ascii="Arial" w:hAnsi="Arial" w:cs="Arial"/>
                <w:webHidden/>
              </w:rPr>
              <w:fldChar w:fldCharType="end"/>
            </w:r>
          </w:hyperlink>
        </w:p>
        <w:p w14:paraId="42502404" w14:textId="7B92E136" w:rsidR="00023EA8" w:rsidRPr="003364EA" w:rsidRDefault="00C41280">
          <w:pPr>
            <w:pStyle w:val="Sumrio3"/>
            <w:rPr>
              <w:rFonts w:ascii="Arial" w:eastAsiaTheme="minorEastAsia" w:hAnsi="Arial" w:cs="Arial"/>
              <w:bCs w:val="0"/>
              <w:i w:val="0"/>
              <w:kern w:val="2"/>
              <w:szCs w:val="24"/>
              <w14:ligatures w14:val="standardContextual"/>
            </w:rPr>
          </w:pPr>
          <w:hyperlink w:anchor="_Toc190445491" w:history="1">
            <w:r w:rsidR="00023EA8" w:rsidRPr="003364EA">
              <w:rPr>
                <w:rStyle w:val="Hyperlink"/>
                <w:rFonts w:ascii="Arial" w:hAnsi="Arial" w:cs="Arial"/>
              </w:rPr>
              <w:t>8.3.3</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BACIA HIDROGRÁFICA DOS RIOS APUAÊ INHANDAVA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_Toc190445491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34</w:t>
            </w:r>
            <w:r w:rsidR="00023EA8" w:rsidRPr="003364EA">
              <w:rPr>
                <w:rFonts w:ascii="Arial" w:hAnsi="Arial" w:cs="Arial"/>
                <w:webHidden/>
              </w:rPr>
              <w:fldChar w:fldCharType="end"/>
            </w:r>
          </w:hyperlink>
        </w:p>
        <w:p w14:paraId="17827DA1" w14:textId="308B914A" w:rsidR="00023EA8" w:rsidRPr="003364EA" w:rsidRDefault="00C41280">
          <w:pPr>
            <w:pStyle w:val="Sumrio3"/>
            <w:rPr>
              <w:rFonts w:ascii="Arial" w:eastAsiaTheme="minorEastAsia" w:hAnsi="Arial" w:cs="Arial"/>
              <w:bCs w:val="0"/>
              <w:i w:val="0"/>
              <w:kern w:val="2"/>
              <w:szCs w:val="24"/>
              <w14:ligatures w14:val="standardContextual"/>
            </w:rPr>
          </w:pPr>
          <w:hyperlink w:anchor="_Toc190445492" w:history="1">
            <w:r w:rsidR="00023EA8" w:rsidRPr="003364EA">
              <w:rPr>
                <w:rStyle w:val="Hyperlink"/>
                <w:rFonts w:ascii="Arial" w:hAnsi="Arial" w:cs="Arial"/>
              </w:rPr>
              <w:t>8.3.4</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ASPECTOS GERAIS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_Toc190445492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36</w:t>
            </w:r>
            <w:r w:rsidR="00023EA8" w:rsidRPr="003364EA">
              <w:rPr>
                <w:rFonts w:ascii="Arial" w:hAnsi="Arial" w:cs="Arial"/>
                <w:webHidden/>
              </w:rPr>
              <w:fldChar w:fldCharType="end"/>
            </w:r>
          </w:hyperlink>
        </w:p>
        <w:p w14:paraId="041A4A9B" w14:textId="1A399418"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493" w:history="1">
            <w:r w:rsidR="00023EA8" w:rsidRPr="003364EA">
              <w:rPr>
                <w:rStyle w:val="Hyperlink"/>
                <w:rFonts w:ascii="Arial" w:hAnsi="Arial" w:cs="Arial"/>
                <w:noProof/>
              </w:rPr>
              <w:t>8.4</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DIRETRIZES AMBIENTAIS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_Toc190445493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40</w:t>
            </w:r>
            <w:r w:rsidR="00023EA8" w:rsidRPr="003364EA">
              <w:rPr>
                <w:rFonts w:ascii="Arial" w:hAnsi="Arial" w:cs="Arial"/>
                <w:noProof/>
                <w:webHidden/>
              </w:rPr>
              <w:fldChar w:fldCharType="end"/>
            </w:r>
          </w:hyperlink>
        </w:p>
        <w:p w14:paraId="7FACC9DD" w14:textId="4C2AACEF" w:rsidR="00023EA8" w:rsidRPr="003364EA" w:rsidRDefault="00C41280">
          <w:pPr>
            <w:pStyle w:val="Sumrio3"/>
            <w:rPr>
              <w:rFonts w:ascii="Arial" w:eastAsiaTheme="minorEastAsia" w:hAnsi="Arial" w:cs="Arial"/>
              <w:bCs w:val="0"/>
              <w:i w:val="0"/>
              <w:kern w:val="2"/>
              <w:szCs w:val="24"/>
              <w14:ligatures w14:val="standardContextual"/>
            </w:rPr>
          </w:pPr>
          <w:hyperlink w:anchor="_Toc190445494" w:history="1">
            <w:r w:rsidR="00023EA8" w:rsidRPr="003364EA">
              <w:rPr>
                <w:rStyle w:val="Hyperlink"/>
                <w:rFonts w:ascii="Arial" w:hAnsi="Arial" w:cs="Arial"/>
              </w:rPr>
              <w:t>8.4.1</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LICENCIAMENTO AMBIENTAL</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_Toc190445494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40</w:t>
            </w:r>
            <w:r w:rsidR="00023EA8" w:rsidRPr="003364EA">
              <w:rPr>
                <w:rFonts w:ascii="Arial" w:hAnsi="Arial" w:cs="Arial"/>
                <w:webHidden/>
              </w:rPr>
              <w:fldChar w:fldCharType="end"/>
            </w:r>
          </w:hyperlink>
        </w:p>
        <w:p w14:paraId="22C90DE9" w14:textId="6AC8FF49" w:rsidR="00023EA8" w:rsidRPr="003364EA" w:rsidRDefault="00C41280">
          <w:pPr>
            <w:pStyle w:val="Sumrio3"/>
            <w:rPr>
              <w:rFonts w:ascii="Arial" w:eastAsiaTheme="minorEastAsia" w:hAnsi="Arial" w:cs="Arial"/>
              <w:bCs w:val="0"/>
              <w:i w:val="0"/>
              <w:kern w:val="2"/>
              <w:szCs w:val="24"/>
              <w14:ligatures w14:val="standardContextual"/>
            </w:rPr>
          </w:pPr>
          <w:hyperlink w:anchor="_Toc190445495" w:history="1">
            <w:r w:rsidR="00023EA8" w:rsidRPr="003364EA">
              <w:rPr>
                <w:rStyle w:val="Hyperlink"/>
                <w:rFonts w:ascii="Arial" w:hAnsi="Arial" w:cs="Arial"/>
              </w:rPr>
              <w:t>8.4.2</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OUTORGAS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_Toc190445495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44</w:t>
            </w:r>
            <w:r w:rsidR="00023EA8" w:rsidRPr="003364EA">
              <w:rPr>
                <w:rFonts w:ascii="Arial" w:hAnsi="Arial" w:cs="Arial"/>
                <w:webHidden/>
              </w:rPr>
              <w:fldChar w:fldCharType="end"/>
            </w:r>
          </w:hyperlink>
        </w:p>
        <w:p w14:paraId="16276968" w14:textId="5364E9C4" w:rsidR="00023EA8" w:rsidRPr="003364EA" w:rsidRDefault="00C41280">
          <w:pPr>
            <w:pStyle w:val="Sumrio1"/>
            <w:rPr>
              <w:rFonts w:ascii="Arial" w:eastAsiaTheme="minorEastAsia" w:hAnsi="Arial" w:cs="Arial"/>
              <w:b w:val="0"/>
              <w:bCs w:val="0"/>
              <w:kern w:val="2"/>
              <w:szCs w:val="24"/>
              <w:lang w:eastAsia="pt-BR"/>
              <w14:ligatures w14:val="standardContextual"/>
            </w:rPr>
          </w:pPr>
          <w:hyperlink w:anchor="_Toc190445496" w:history="1">
            <w:r w:rsidR="00023EA8" w:rsidRPr="003364EA">
              <w:rPr>
                <w:rStyle w:val="Hyperlink"/>
                <w:rFonts w:ascii="Arial" w:hAnsi="Arial" w:cs="Arial"/>
              </w:rPr>
              <w:t>9</w:t>
            </w:r>
            <w:r w:rsidR="00023EA8" w:rsidRPr="003364EA">
              <w:rPr>
                <w:rFonts w:ascii="Arial" w:eastAsiaTheme="minorEastAsia" w:hAnsi="Arial" w:cs="Arial"/>
                <w:b w:val="0"/>
                <w:bCs w:val="0"/>
                <w:kern w:val="2"/>
                <w:szCs w:val="24"/>
                <w:lang w:eastAsia="pt-BR"/>
                <w14:ligatures w14:val="standardContextual"/>
              </w:rPr>
              <w:tab/>
            </w:r>
            <w:r w:rsidR="00023EA8" w:rsidRPr="003364EA">
              <w:rPr>
                <w:rStyle w:val="Hyperlink"/>
                <w:rFonts w:ascii="Arial" w:hAnsi="Arial" w:cs="Arial"/>
              </w:rPr>
              <w:t>PROGNÓSTICO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_Toc190445496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45</w:t>
            </w:r>
            <w:r w:rsidR="00023EA8" w:rsidRPr="003364EA">
              <w:rPr>
                <w:rFonts w:ascii="Arial" w:hAnsi="Arial" w:cs="Arial"/>
                <w:webHidden/>
              </w:rPr>
              <w:fldChar w:fldCharType="end"/>
            </w:r>
          </w:hyperlink>
        </w:p>
        <w:p w14:paraId="01037262" w14:textId="746B7B75"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497" w:history="1">
            <w:r w:rsidR="00023EA8" w:rsidRPr="003364EA">
              <w:rPr>
                <w:rStyle w:val="Hyperlink"/>
                <w:rFonts w:ascii="Arial" w:hAnsi="Arial" w:cs="Arial"/>
                <w:iCs/>
                <w:noProof/>
              </w:rPr>
              <w:t>9.1</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iCs/>
                <w:noProof/>
              </w:rPr>
              <w:t>ESTUDO POPULACIONAL</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_Toc190445497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45</w:t>
            </w:r>
            <w:r w:rsidR="00023EA8" w:rsidRPr="003364EA">
              <w:rPr>
                <w:rFonts w:ascii="Arial" w:hAnsi="Arial" w:cs="Arial"/>
                <w:noProof/>
                <w:webHidden/>
              </w:rPr>
              <w:fldChar w:fldCharType="end"/>
            </w:r>
          </w:hyperlink>
        </w:p>
        <w:p w14:paraId="7C47C488" w14:textId="166DD29F"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498" w:history="1">
            <w:r w:rsidR="00023EA8" w:rsidRPr="003364EA">
              <w:rPr>
                <w:rStyle w:val="Hyperlink"/>
                <w:rFonts w:ascii="Arial" w:hAnsi="Arial" w:cs="Arial"/>
                <w:noProof/>
                <w:lang w:eastAsia="pt-BR"/>
              </w:rPr>
              <w:t>9.2</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lang w:eastAsia="pt-BR"/>
              </w:rPr>
              <w:t>SOLUÇÃO DE ENGENHARIA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_Toc190445498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48</w:t>
            </w:r>
            <w:r w:rsidR="00023EA8" w:rsidRPr="003364EA">
              <w:rPr>
                <w:rFonts w:ascii="Arial" w:hAnsi="Arial" w:cs="Arial"/>
                <w:noProof/>
                <w:webHidden/>
              </w:rPr>
              <w:fldChar w:fldCharType="end"/>
            </w:r>
          </w:hyperlink>
        </w:p>
        <w:p w14:paraId="684B98AE" w14:textId="3BF2DC13" w:rsidR="00023EA8" w:rsidRPr="003364EA" w:rsidRDefault="00C41280">
          <w:pPr>
            <w:pStyle w:val="Sumrio3"/>
            <w:rPr>
              <w:rFonts w:ascii="Arial" w:eastAsiaTheme="minorEastAsia" w:hAnsi="Arial" w:cs="Arial"/>
              <w:bCs w:val="0"/>
              <w:i w:val="0"/>
              <w:kern w:val="2"/>
              <w:szCs w:val="24"/>
              <w14:ligatures w14:val="standardContextual"/>
            </w:rPr>
          </w:pPr>
          <w:hyperlink w:anchor="_Toc190445499" w:history="1">
            <w:r w:rsidR="00023EA8" w:rsidRPr="003364EA">
              <w:rPr>
                <w:rStyle w:val="Hyperlink"/>
                <w:rFonts w:ascii="Arial" w:hAnsi="Arial" w:cs="Arial"/>
              </w:rPr>
              <w:t>9.2.1</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SOLUÇÕES DE ENGENHARIA PARA O SISTEMA DE ABASTECIMENTO DE ÁGUA - SAA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_Toc190445499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49</w:t>
            </w:r>
            <w:r w:rsidR="00023EA8" w:rsidRPr="003364EA">
              <w:rPr>
                <w:rFonts w:ascii="Arial" w:hAnsi="Arial" w:cs="Arial"/>
                <w:webHidden/>
              </w:rPr>
              <w:fldChar w:fldCharType="end"/>
            </w:r>
          </w:hyperlink>
        </w:p>
        <w:p w14:paraId="372D3995" w14:textId="4A449A35" w:rsidR="00023EA8" w:rsidRPr="003364EA" w:rsidRDefault="00C41280">
          <w:pPr>
            <w:pStyle w:val="Sumrio3"/>
            <w:rPr>
              <w:rFonts w:ascii="Arial" w:eastAsiaTheme="minorEastAsia" w:hAnsi="Arial" w:cs="Arial"/>
              <w:bCs w:val="0"/>
              <w:i w:val="0"/>
              <w:kern w:val="2"/>
              <w:szCs w:val="24"/>
              <w14:ligatures w14:val="standardContextual"/>
            </w:rPr>
          </w:pPr>
          <w:hyperlink w:anchor="_Toc190445500" w:history="1">
            <w:r w:rsidR="00023EA8" w:rsidRPr="003364EA">
              <w:rPr>
                <w:rStyle w:val="Hyperlink"/>
                <w:rFonts w:ascii="Arial" w:hAnsi="Arial" w:cs="Arial"/>
              </w:rPr>
              <w:t>9.2.2</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SOLUÇÕES DE ENGENHARIA PARA O SISTEMA DE ESGOTAMENTO SANITÁRIO - SES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_Toc190445500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51</w:t>
            </w:r>
            <w:r w:rsidR="00023EA8" w:rsidRPr="003364EA">
              <w:rPr>
                <w:rFonts w:ascii="Arial" w:hAnsi="Arial" w:cs="Arial"/>
                <w:webHidden/>
              </w:rPr>
              <w:fldChar w:fldCharType="end"/>
            </w:r>
          </w:hyperlink>
        </w:p>
        <w:p w14:paraId="5D06D1F5" w14:textId="4A78CBE2"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501" w:history="1">
            <w:r w:rsidR="00023EA8" w:rsidRPr="003364EA">
              <w:rPr>
                <w:rStyle w:val="Hyperlink"/>
                <w:rFonts w:ascii="Arial" w:hAnsi="Arial" w:cs="Arial"/>
                <w:noProof/>
              </w:rPr>
              <w:t>9.3</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CRITÉRIOS E PARÂMETROS DE PROJETO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_Toc190445501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53</w:t>
            </w:r>
            <w:r w:rsidR="00023EA8" w:rsidRPr="003364EA">
              <w:rPr>
                <w:rFonts w:ascii="Arial" w:hAnsi="Arial" w:cs="Arial"/>
                <w:noProof/>
                <w:webHidden/>
              </w:rPr>
              <w:fldChar w:fldCharType="end"/>
            </w:r>
          </w:hyperlink>
        </w:p>
        <w:p w14:paraId="69B1931F" w14:textId="702D9BE9" w:rsidR="00023EA8" w:rsidRPr="003364EA" w:rsidRDefault="00C41280">
          <w:pPr>
            <w:pStyle w:val="Sumrio3"/>
            <w:rPr>
              <w:rFonts w:ascii="Arial" w:eastAsiaTheme="minorEastAsia" w:hAnsi="Arial" w:cs="Arial"/>
              <w:bCs w:val="0"/>
              <w:i w:val="0"/>
              <w:kern w:val="2"/>
              <w:szCs w:val="24"/>
              <w14:ligatures w14:val="standardContextual"/>
            </w:rPr>
          </w:pPr>
          <w:hyperlink w:anchor="_Toc190445502" w:history="1">
            <w:r w:rsidR="00023EA8" w:rsidRPr="003364EA">
              <w:rPr>
                <w:rStyle w:val="Hyperlink"/>
                <w:rFonts w:ascii="Arial" w:hAnsi="Arial" w:cs="Arial"/>
              </w:rPr>
              <w:t>9.3.1</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CONSUMO PER CAPITA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_Toc190445502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53</w:t>
            </w:r>
            <w:r w:rsidR="00023EA8" w:rsidRPr="003364EA">
              <w:rPr>
                <w:rFonts w:ascii="Arial" w:hAnsi="Arial" w:cs="Arial"/>
                <w:webHidden/>
              </w:rPr>
              <w:fldChar w:fldCharType="end"/>
            </w:r>
          </w:hyperlink>
        </w:p>
        <w:p w14:paraId="5C65F469" w14:textId="30C90243" w:rsidR="00023EA8" w:rsidRPr="003364EA" w:rsidRDefault="00C41280">
          <w:pPr>
            <w:pStyle w:val="Sumrio3"/>
            <w:rPr>
              <w:rFonts w:ascii="Arial" w:eastAsiaTheme="minorEastAsia" w:hAnsi="Arial" w:cs="Arial"/>
              <w:bCs w:val="0"/>
              <w:i w:val="0"/>
              <w:kern w:val="2"/>
              <w:szCs w:val="24"/>
              <w14:ligatures w14:val="standardContextual"/>
            </w:rPr>
          </w:pPr>
          <w:hyperlink w:anchor="_Toc190445503" w:history="1">
            <w:r w:rsidR="00023EA8" w:rsidRPr="003364EA">
              <w:rPr>
                <w:rStyle w:val="Hyperlink"/>
                <w:rFonts w:ascii="Arial" w:hAnsi="Arial" w:cs="Arial"/>
              </w:rPr>
              <w:t>9.3.2</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K1 - COEFICIENTE DO DIA DE MAIOR CONSUMO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_Toc190445503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53</w:t>
            </w:r>
            <w:r w:rsidR="00023EA8" w:rsidRPr="003364EA">
              <w:rPr>
                <w:rFonts w:ascii="Arial" w:hAnsi="Arial" w:cs="Arial"/>
                <w:webHidden/>
              </w:rPr>
              <w:fldChar w:fldCharType="end"/>
            </w:r>
          </w:hyperlink>
        </w:p>
        <w:p w14:paraId="4E5E4C6A" w14:textId="7CF424C9" w:rsidR="00023EA8" w:rsidRPr="003364EA" w:rsidRDefault="00C41280">
          <w:pPr>
            <w:pStyle w:val="Sumrio3"/>
            <w:rPr>
              <w:rFonts w:ascii="Arial" w:eastAsiaTheme="minorEastAsia" w:hAnsi="Arial" w:cs="Arial"/>
              <w:bCs w:val="0"/>
              <w:i w:val="0"/>
              <w:kern w:val="2"/>
              <w:szCs w:val="24"/>
              <w14:ligatures w14:val="standardContextual"/>
            </w:rPr>
          </w:pPr>
          <w:hyperlink w:anchor="_Toc190445504" w:history="1">
            <w:r w:rsidR="00023EA8" w:rsidRPr="003364EA">
              <w:rPr>
                <w:rStyle w:val="Hyperlink"/>
                <w:rFonts w:ascii="Arial" w:hAnsi="Arial" w:cs="Arial"/>
              </w:rPr>
              <w:t>9.3.3</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K2 - COEFICIENTE DA HORA DE MAIOR CONSUMO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_Toc190445504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53</w:t>
            </w:r>
            <w:r w:rsidR="00023EA8" w:rsidRPr="003364EA">
              <w:rPr>
                <w:rFonts w:ascii="Arial" w:hAnsi="Arial" w:cs="Arial"/>
                <w:webHidden/>
              </w:rPr>
              <w:fldChar w:fldCharType="end"/>
            </w:r>
          </w:hyperlink>
        </w:p>
        <w:p w14:paraId="12A66A68" w14:textId="343D0BA6" w:rsidR="00023EA8" w:rsidRPr="003364EA" w:rsidRDefault="00C41280">
          <w:pPr>
            <w:pStyle w:val="Sumrio3"/>
            <w:rPr>
              <w:rFonts w:ascii="Arial" w:eastAsiaTheme="minorEastAsia" w:hAnsi="Arial" w:cs="Arial"/>
              <w:bCs w:val="0"/>
              <w:i w:val="0"/>
              <w:kern w:val="2"/>
              <w:szCs w:val="24"/>
              <w14:ligatures w14:val="standardContextual"/>
            </w:rPr>
          </w:pPr>
          <w:hyperlink w:anchor="_Toc190445505" w:history="1">
            <w:r w:rsidR="00023EA8" w:rsidRPr="003364EA">
              <w:rPr>
                <w:rStyle w:val="Hyperlink"/>
                <w:rFonts w:ascii="Arial" w:hAnsi="Arial" w:cs="Arial"/>
              </w:rPr>
              <w:t>9.3.4</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COEFICIENTE DE RETORNO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_Toc190445505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54</w:t>
            </w:r>
            <w:r w:rsidR="00023EA8" w:rsidRPr="003364EA">
              <w:rPr>
                <w:rFonts w:ascii="Arial" w:hAnsi="Arial" w:cs="Arial"/>
                <w:webHidden/>
              </w:rPr>
              <w:fldChar w:fldCharType="end"/>
            </w:r>
          </w:hyperlink>
        </w:p>
        <w:p w14:paraId="154CE0D7" w14:textId="4B3450F2" w:rsidR="00023EA8" w:rsidRPr="003364EA" w:rsidRDefault="00C41280">
          <w:pPr>
            <w:pStyle w:val="Sumrio3"/>
            <w:rPr>
              <w:rFonts w:ascii="Arial" w:eastAsiaTheme="minorEastAsia" w:hAnsi="Arial" w:cs="Arial"/>
              <w:bCs w:val="0"/>
              <w:i w:val="0"/>
              <w:kern w:val="2"/>
              <w:szCs w:val="24"/>
              <w14:ligatures w14:val="standardContextual"/>
            </w:rPr>
          </w:pPr>
          <w:hyperlink w:anchor="_Toc190445506" w:history="1">
            <w:r w:rsidR="00023EA8" w:rsidRPr="003364EA">
              <w:rPr>
                <w:rStyle w:val="Hyperlink"/>
                <w:rFonts w:ascii="Arial" w:hAnsi="Arial" w:cs="Arial"/>
              </w:rPr>
              <w:t>9.3.5</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COEFICIENTE DE INFILTRAÇÃO NA REDE EXISTENTE (L/S.KM)</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_Toc190445506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54</w:t>
            </w:r>
            <w:r w:rsidR="00023EA8" w:rsidRPr="003364EA">
              <w:rPr>
                <w:rFonts w:ascii="Arial" w:hAnsi="Arial" w:cs="Arial"/>
                <w:webHidden/>
              </w:rPr>
              <w:fldChar w:fldCharType="end"/>
            </w:r>
          </w:hyperlink>
        </w:p>
        <w:p w14:paraId="415A4F67" w14:textId="1F659A84" w:rsidR="00023EA8" w:rsidRPr="003364EA" w:rsidRDefault="00C41280">
          <w:pPr>
            <w:pStyle w:val="Sumrio3"/>
            <w:rPr>
              <w:rFonts w:ascii="Arial" w:eastAsiaTheme="minorEastAsia" w:hAnsi="Arial" w:cs="Arial"/>
              <w:bCs w:val="0"/>
              <w:i w:val="0"/>
              <w:kern w:val="2"/>
              <w:szCs w:val="24"/>
              <w14:ligatures w14:val="standardContextual"/>
            </w:rPr>
          </w:pPr>
          <w:hyperlink w:anchor="_Toc190445507" w:history="1">
            <w:r w:rsidR="00023EA8" w:rsidRPr="003364EA">
              <w:rPr>
                <w:rStyle w:val="Hyperlink"/>
                <w:rFonts w:ascii="Arial" w:hAnsi="Arial" w:cs="Arial"/>
              </w:rPr>
              <w:t>9.3.6</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COEFICIENTE DE INFILTRAÇÃO REDE NOVA (L/S.KM)</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_Toc190445507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54</w:t>
            </w:r>
            <w:r w:rsidR="00023EA8" w:rsidRPr="003364EA">
              <w:rPr>
                <w:rFonts w:ascii="Arial" w:hAnsi="Arial" w:cs="Arial"/>
                <w:webHidden/>
              </w:rPr>
              <w:fldChar w:fldCharType="end"/>
            </w:r>
          </w:hyperlink>
        </w:p>
        <w:p w14:paraId="40A4FE35" w14:textId="437055C0" w:rsidR="00023EA8" w:rsidRPr="003364EA" w:rsidRDefault="00C41280">
          <w:pPr>
            <w:pStyle w:val="Sumrio3"/>
            <w:rPr>
              <w:rFonts w:ascii="Arial" w:eastAsiaTheme="minorEastAsia" w:hAnsi="Arial" w:cs="Arial"/>
              <w:bCs w:val="0"/>
              <w:i w:val="0"/>
              <w:kern w:val="2"/>
              <w:szCs w:val="24"/>
              <w14:ligatures w14:val="standardContextual"/>
            </w:rPr>
          </w:pPr>
          <w:hyperlink w:anchor="_Toc190445508" w:history="1">
            <w:r w:rsidR="00023EA8" w:rsidRPr="003364EA">
              <w:rPr>
                <w:rStyle w:val="Hyperlink"/>
                <w:rFonts w:ascii="Arial" w:hAnsi="Arial" w:cs="Arial"/>
              </w:rPr>
              <w:t>9.3.7</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CRITÉRIOS DE DIMENSIONAMENTO PARA CAPTAÇÃO DE ÁGUA BRUTA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_Toc190445508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54</w:t>
            </w:r>
            <w:r w:rsidR="00023EA8" w:rsidRPr="003364EA">
              <w:rPr>
                <w:rFonts w:ascii="Arial" w:hAnsi="Arial" w:cs="Arial"/>
                <w:webHidden/>
              </w:rPr>
              <w:fldChar w:fldCharType="end"/>
            </w:r>
          </w:hyperlink>
        </w:p>
        <w:p w14:paraId="14B8FE4A" w14:textId="215D96E3" w:rsidR="00023EA8" w:rsidRPr="003364EA" w:rsidRDefault="00C41280">
          <w:pPr>
            <w:pStyle w:val="Sumrio3"/>
            <w:rPr>
              <w:rFonts w:ascii="Arial" w:eastAsiaTheme="minorEastAsia" w:hAnsi="Arial" w:cs="Arial"/>
              <w:bCs w:val="0"/>
              <w:i w:val="0"/>
              <w:kern w:val="2"/>
              <w:szCs w:val="24"/>
              <w14:ligatures w14:val="standardContextual"/>
            </w:rPr>
          </w:pPr>
          <w:hyperlink w:anchor="_Toc190445509" w:history="1">
            <w:r w:rsidR="00023EA8" w:rsidRPr="003364EA">
              <w:rPr>
                <w:rStyle w:val="Hyperlink"/>
                <w:rFonts w:ascii="Arial" w:hAnsi="Arial" w:cs="Arial"/>
              </w:rPr>
              <w:t>9.3.8</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CRITÉRIOS DE DIMENSIONAMENTO PARA ETA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_Toc190445509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59</w:t>
            </w:r>
            <w:r w:rsidR="00023EA8" w:rsidRPr="003364EA">
              <w:rPr>
                <w:rFonts w:ascii="Arial" w:hAnsi="Arial" w:cs="Arial"/>
                <w:webHidden/>
              </w:rPr>
              <w:fldChar w:fldCharType="end"/>
            </w:r>
          </w:hyperlink>
        </w:p>
        <w:p w14:paraId="180017DB" w14:textId="14BD4D1A" w:rsidR="00023EA8" w:rsidRPr="003364EA" w:rsidRDefault="00C41280">
          <w:pPr>
            <w:pStyle w:val="Sumrio3"/>
            <w:rPr>
              <w:rFonts w:ascii="Arial" w:eastAsiaTheme="minorEastAsia" w:hAnsi="Arial" w:cs="Arial"/>
              <w:bCs w:val="0"/>
              <w:i w:val="0"/>
              <w:kern w:val="2"/>
              <w:szCs w:val="24"/>
              <w14:ligatures w14:val="standardContextual"/>
            </w:rPr>
          </w:pPr>
          <w:hyperlink w:anchor="_Toc190445510" w:history="1">
            <w:r w:rsidR="00023EA8" w:rsidRPr="003364EA">
              <w:rPr>
                <w:rStyle w:val="Hyperlink"/>
                <w:rFonts w:ascii="Arial" w:hAnsi="Arial" w:cs="Arial"/>
              </w:rPr>
              <w:t>9.3.9</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CRITÉRIOS DE DIMENSIONAMENTO PARA ESTAÇÕES ELEVATÓRIAS DE ÁGUA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_Toc190445510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61</w:t>
            </w:r>
            <w:r w:rsidR="00023EA8" w:rsidRPr="003364EA">
              <w:rPr>
                <w:rFonts w:ascii="Arial" w:hAnsi="Arial" w:cs="Arial"/>
                <w:webHidden/>
              </w:rPr>
              <w:fldChar w:fldCharType="end"/>
            </w:r>
          </w:hyperlink>
        </w:p>
        <w:p w14:paraId="569FDE29" w14:textId="61139B21" w:rsidR="00023EA8" w:rsidRPr="003364EA" w:rsidRDefault="00C41280">
          <w:pPr>
            <w:pStyle w:val="Sumrio3"/>
            <w:rPr>
              <w:rFonts w:ascii="Arial" w:eastAsiaTheme="minorEastAsia" w:hAnsi="Arial" w:cs="Arial"/>
              <w:bCs w:val="0"/>
              <w:i w:val="0"/>
              <w:kern w:val="2"/>
              <w:szCs w:val="24"/>
              <w14:ligatures w14:val="standardContextual"/>
            </w:rPr>
          </w:pPr>
          <w:hyperlink w:anchor="_Toc190445511" w:history="1">
            <w:r w:rsidR="00023EA8" w:rsidRPr="003364EA">
              <w:rPr>
                <w:rStyle w:val="Hyperlink"/>
                <w:rFonts w:ascii="Arial" w:hAnsi="Arial" w:cs="Arial"/>
              </w:rPr>
              <w:t>9.3.10</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CRITÉRIOS DE DIMENSIONAMENTO PARA ADUTORAS DE ÁGUA TRATADA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_Toc190445511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64</w:t>
            </w:r>
            <w:r w:rsidR="00023EA8" w:rsidRPr="003364EA">
              <w:rPr>
                <w:rFonts w:ascii="Arial" w:hAnsi="Arial" w:cs="Arial"/>
                <w:webHidden/>
              </w:rPr>
              <w:fldChar w:fldCharType="end"/>
            </w:r>
          </w:hyperlink>
        </w:p>
        <w:p w14:paraId="4E1AAE2D" w14:textId="78647C0C" w:rsidR="00023EA8" w:rsidRPr="003364EA" w:rsidRDefault="00C41280">
          <w:pPr>
            <w:pStyle w:val="Sumrio3"/>
            <w:rPr>
              <w:rFonts w:ascii="Arial" w:eastAsiaTheme="minorEastAsia" w:hAnsi="Arial" w:cs="Arial"/>
              <w:bCs w:val="0"/>
              <w:i w:val="0"/>
              <w:kern w:val="2"/>
              <w:szCs w:val="24"/>
              <w14:ligatures w14:val="standardContextual"/>
            </w:rPr>
          </w:pPr>
          <w:hyperlink w:anchor="_Toc190445512" w:history="1">
            <w:r w:rsidR="00023EA8" w:rsidRPr="003364EA">
              <w:rPr>
                <w:rStyle w:val="Hyperlink"/>
                <w:rFonts w:ascii="Arial" w:hAnsi="Arial" w:cs="Arial"/>
              </w:rPr>
              <w:t>9.3.11</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CRITÉRIOS DE DIMENSIONAMENTO PARA RESERVATÓRIOS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_Toc190445512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67</w:t>
            </w:r>
            <w:r w:rsidR="00023EA8" w:rsidRPr="003364EA">
              <w:rPr>
                <w:rFonts w:ascii="Arial" w:hAnsi="Arial" w:cs="Arial"/>
                <w:webHidden/>
              </w:rPr>
              <w:fldChar w:fldCharType="end"/>
            </w:r>
          </w:hyperlink>
        </w:p>
        <w:p w14:paraId="7098C1AC" w14:textId="69DE103F" w:rsidR="00023EA8" w:rsidRPr="003364EA" w:rsidRDefault="00C41280">
          <w:pPr>
            <w:pStyle w:val="Sumrio3"/>
            <w:rPr>
              <w:rFonts w:ascii="Arial" w:eastAsiaTheme="minorEastAsia" w:hAnsi="Arial" w:cs="Arial"/>
              <w:bCs w:val="0"/>
              <w:i w:val="0"/>
              <w:kern w:val="2"/>
              <w:szCs w:val="24"/>
              <w14:ligatures w14:val="standardContextual"/>
            </w:rPr>
          </w:pPr>
          <w:hyperlink w:anchor="_Toc190445513" w:history="1">
            <w:r w:rsidR="00023EA8" w:rsidRPr="003364EA">
              <w:rPr>
                <w:rStyle w:val="Hyperlink"/>
                <w:rFonts w:ascii="Arial" w:hAnsi="Arial" w:cs="Arial"/>
              </w:rPr>
              <w:t>9.3.12</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CRITÉRIOS DE DIMENSIONAMENTO HIDROMETROS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_Toc190445513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70</w:t>
            </w:r>
            <w:r w:rsidR="00023EA8" w:rsidRPr="003364EA">
              <w:rPr>
                <w:rFonts w:ascii="Arial" w:hAnsi="Arial" w:cs="Arial"/>
                <w:webHidden/>
              </w:rPr>
              <w:fldChar w:fldCharType="end"/>
            </w:r>
          </w:hyperlink>
        </w:p>
        <w:p w14:paraId="2F4ACEB5" w14:textId="4CE27216" w:rsidR="00023EA8" w:rsidRPr="003364EA" w:rsidRDefault="00C41280">
          <w:pPr>
            <w:pStyle w:val="Sumrio3"/>
            <w:rPr>
              <w:rFonts w:ascii="Arial" w:eastAsiaTheme="minorEastAsia" w:hAnsi="Arial" w:cs="Arial"/>
              <w:bCs w:val="0"/>
              <w:i w:val="0"/>
              <w:kern w:val="2"/>
              <w:szCs w:val="24"/>
              <w14:ligatures w14:val="standardContextual"/>
            </w:rPr>
          </w:pPr>
          <w:hyperlink w:anchor="_Toc190445514" w:history="1">
            <w:r w:rsidR="00023EA8" w:rsidRPr="003364EA">
              <w:rPr>
                <w:rStyle w:val="Hyperlink"/>
                <w:rFonts w:ascii="Arial" w:hAnsi="Arial" w:cs="Arial"/>
              </w:rPr>
              <w:t>9.3.13</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CRITÉRIOS DE DIMENSIONAMENTO PARA ESTAÇÃO DE TRATAMENTO DE ESGOTO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_Toc190445514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73</w:t>
            </w:r>
            <w:r w:rsidR="00023EA8" w:rsidRPr="003364EA">
              <w:rPr>
                <w:rFonts w:ascii="Arial" w:hAnsi="Arial" w:cs="Arial"/>
                <w:webHidden/>
              </w:rPr>
              <w:fldChar w:fldCharType="end"/>
            </w:r>
          </w:hyperlink>
        </w:p>
        <w:p w14:paraId="63E8CCE5" w14:textId="5BC272D7" w:rsidR="00023EA8" w:rsidRPr="003364EA" w:rsidRDefault="00C41280">
          <w:pPr>
            <w:pStyle w:val="Sumrio3"/>
            <w:rPr>
              <w:rFonts w:ascii="Arial" w:eastAsiaTheme="minorEastAsia" w:hAnsi="Arial" w:cs="Arial"/>
              <w:bCs w:val="0"/>
              <w:i w:val="0"/>
              <w:kern w:val="2"/>
              <w:szCs w:val="24"/>
              <w14:ligatures w14:val="standardContextual"/>
            </w:rPr>
          </w:pPr>
          <w:hyperlink w:anchor="_Toc190445515" w:history="1">
            <w:r w:rsidR="00023EA8" w:rsidRPr="003364EA">
              <w:rPr>
                <w:rStyle w:val="Hyperlink"/>
                <w:rFonts w:ascii="Arial" w:hAnsi="Arial" w:cs="Arial"/>
              </w:rPr>
              <w:t>9.3.14</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CRITÉRIOS DE DIMENSIONAMENTO PARA ESTAÇÃO ELEVATÓRIA DE ESGOTO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_Toc190445515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80</w:t>
            </w:r>
            <w:r w:rsidR="00023EA8" w:rsidRPr="003364EA">
              <w:rPr>
                <w:rFonts w:ascii="Arial" w:hAnsi="Arial" w:cs="Arial"/>
                <w:webHidden/>
              </w:rPr>
              <w:fldChar w:fldCharType="end"/>
            </w:r>
          </w:hyperlink>
        </w:p>
        <w:p w14:paraId="7509508B" w14:textId="067C8C84"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516" w:history="1">
            <w:r w:rsidR="00023EA8" w:rsidRPr="003364EA">
              <w:rPr>
                <w:rStyle w:val="Hyperlink"/>
                <w:rFonts w:ascii="Arial" w:hAnsi="Arial" w:cs="Arial"/>
                <w:noProof/>
              </w:rPr>
              <w:t>9.4</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PROJEÇÕES DE DEMANDAS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_Toc190445516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87</w:t>
            </w:r>
            <w:r w:rsidR="00023EA8" w:rsidRPr="003364EA">
              <w:rPr>
                <w:rFonts w:ascii="Arial" w:hAnsi="Arial" w:cs="Arial"/>
                <w:noProof/>
                <w:webHidden/>
              </w:rPr>
              <w:fldChar w:fldCharType="end"/>
            </w:r>
          </w:hyperlink>
        </w:p>
        <w:p w14:paraId="0163DF28" w14:textId="59E79A63" w:rsidR="00023EA8" w:rsidRPr="003364EA" w:rsidRDefault="00C41280">
          <w:pPr>
            <w:pStyle w:val="Sumrio3"/>
            <w:rPr>
              <w:rFonts w:ascii="Arial" w:eastAsiaTheme="minorEastAsia" w:hAnsi="Arial" w:cs="Arial"/>
              <w:bCs w:val="0"/>
              <w:i w:val="0"/>
              <w:kern w:val="2"/>
              <w:szCs w:val="24"/>
              <w14:ligatures w14:val="standardContextual"/>
            </w:rPr>
          </w:pPr>
          <w:hyperlink w:anchor="_Toc190445517" w:history="1">
            <w:r w:rsidR="00023EA8" w:rsidRPr="003364EA">
              <w:rPr>
                <w:rStyle w:val="Hyperlink"/>
                <w:rFonts w:ascii="Arial" w:hAnsi="Arial" w:cs="Arial"/>
              </w:rPr>
              <w:t>9.4.1</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COBERTURA DO SAA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_Toc190445517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88</w:t>
            </w:r>
            <w:r w:rsidR="00023EA8" w:rsidRPr="003364EA">
              <w:rPr>
                <w:rFonts w:ascii="Arial" w:hAnsi="Arial" w:cs="Arial"/>
                <w:webHidden/>
              </w:rPr>
              <w:fldChar w:fldCharType="end"/>
            </w:r>
          </w:hyperlink>
        </w:p>
        <w:p w14:paraId="6F74C257" w14:textId="285492CC" w:rsidR="00023EA8" w:rsidRPr="003364EA" w:rsidRDefault="00C41280">
          <w:pPr>
            <w:pStyle w:val="Sumrio3"/>
            <w:rPr>
              <w:rFonts w:ascii="Arial" w:eastAsiaTheme="minorEastAsia" w:hAnsi="Arial" w:cs="Arial"/>
              <w:bCs w:val="0"/>
              <w:i w:val="0"/>
              <w:kern w:val="2"/>
              <w:szCs w:val="24"/>
              <w14:ligatures w14:val="standardContextual"/>
            </w:rPr>
          </w:pPr>
          <w:hyperlink w:anchor="_Toc190445518" w:history="1">
            <w:r w:rsidR="00023EA8" w:rsidRPr="003364EA">
              <w:rPr>
                <w:rStyle w:val="Hyperlink"/>
                <w:rFonts w:ascii="Arial" w:hAnsi="Arial" w:cs="Arial"/>
              </w:rPr>
              <w:t>9.4.2</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COBERTURA DO SES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_Toc190445518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88</w:t>
            </w:r>
            <w:r w:rsidR="00023EA8" w:rsidRPr="003364EA">
              <w:rPr>
                <w:rFonts w:ascii="Arial" w:hAnsi="Arial" w:cs="Arial"/>
                <w:webHidden/>
              </w:rPr>
              <w:fldChar w:fldCharType="end"/>
            </w:r>
          </w:hyperlink>
        </w:p>
        <w:p w14:paraId="6D508861" w14:textId="40885C7A" w:rsidR="00023EA8" w:rsidRPr="003364EA" w:rsidRDefault="00C41280">
          <w:pPr>
            <w:pStyle w:val="Sumrio3"/>
            <w:rPr>
              <w:rFonts w:ascii="Arial" w:eastAsiaTheme="minorEastAsia" w:hAnsi="Arial" w:cs="Arial"/>
              <w:bCs w:val="0"/>
              <w:i w:val="0"/>
              <w:kern w:val="2"/>
              <w:szCs w:val="24"/>
              <w14:ligatures w14:val="standardContextual"/>
            </w:rPr>
          </w:pPr>
          <w:hyperlink w:anchor="_Toc190445519" w:history="1">
            <w:r w:rsidR="00023EA8" w:rsidRPr="003364EA">
              <w:rPr>
                <w:rStyle w:val="Hyperlink"/>
                <w:rFonts w:ascii="Arial" w:hAnsi="Arial" w:cs="Arial"/>
              </w:rPr>
              <w:t>9.4.3</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ÍNDICE DE PERDAS NA DISTRIBUIÇÃO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_Toc190445519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89</w:t>
            </w:r>
            <w:r w:rsidR="00023EA8" w:rsidRPr="003364EA">
              <w:rPr>
                <w:rFonts w:ascii="Arial" w:hAnsi="Arial" w:cs="Arial"/>
                <w:webHidden/>
              </w:rPr>
              <w:fldChar w:fldCharType="end"/>
            </w:r>
          </w:hyperlink>
        </w:p>
        <w:p w14:paraId="458CD185" w14:textId="779484F9" w:rsidR="00023EA8" w:rsidRPr="003364EA" w:rsidRDefault="00C41280">
          <w:pPr>
            <w:pStyle w:val="Sumrio3"/>
            <w:rPr>
              <w:rFonts w:ascii="Arial" w:eastAsiaTheme="minorEastAsia" w:hAnsi="Arial" w:cs="Arial"/>
              <w:bCs w:val="0"/>
              <w:i w:val="0"/>
              <w:kern w:val="2"/>
              <w:szCs w:val="24"/>
              <w14:ligatures w14:val="standardContextual"/>
            </w:rPr>
          </w:pPr>
          <w:hyperlink w:anchor="_Toc190445520" w:history="1">
            <w:r w:rsidR="00023EA8" w:rsidRPr="003364EA">
              <w:rPr>
                <w:rStyle w:val="Hyperlink"/>
                <w:rFonts w:ascii="Arial" w:hAnsi="Arial" w:cs="Arial"/>
              </w:rPr>
              <w:t>9.4.4</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NECESSIDADE DE PRODUÇÃO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_Toc190445520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89</w:t>
            </w:r>
            <w:r w:rsidR="00023EA8" w:rsidRPr="003364EA">
              <w:rPr>
                <w:rFonts w:ascii="Arial" w:hAnsi="Arial" w:cs="Arial"/>
                <w:webHidden/>
              </w:rPr>
              <w:fldChar w:fldCharType="end"/>
            </w:r>
          </w:hyperlink>
        </w:p>
        <w:p w14:paraId="464EC4E4" w14:textId="62597DCA" w:rsidR="00023EA8" w:rsidRPr="003364EA" w:rsidRDefault="00C41280">
          <w:pPr>
            <w:pStyle w:val="Sumrio3"/>
            <w:rPr>
              <w:rFonts w:ascii="Arial" w:eastAsiaTheme="minorEastAsia" w:hAnsi="Arial" w:cs="Arial"/>
              <w:bCs w:val="0"/>
              <w:i w:val="0"/>
              <w:kern w:val="2"/>
              <w:szCs w:val="24"/>
              <w14:ligatures w14:val="standardContextual"/>
            </w:rPr>
          </w:pPr>
          <w:hyperlink w:anchor="_Toc190445521" w:history="1">
            <w:r w:rsidR="00023EA8" w:rsidRPr="003364EA">
              <w:rPr>
                <w:rStyle w:val="Hyperlink"/>
                <w:rFonts w:ascii="Arial" w:hAnsi="Arial" w:cs="Arial"/>
              </w:rPr>
              <w:t>9.4.5</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DEMANDA DE RESERVAÇÃO (M³)</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_Toc190445521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93</w:t>
            </w:r>
            <w:r w:rsidR="00023EA8" w:rsidRPr="003364EA">
              <w:rPr>
                <w:rFonts w:ascii="Arial" w:hAnsi="Arial" w:cs="Arial"/>
                <w:webHidden/>
              </w:rPr>
              <w:fldChar w:fldCharType="end"/>
            </w:r>
          </w:hyperlink>
        </w:p>
        <w:p w14:paraId="56E4360B" w14:textId="11CA26D5" w:rsidR="00023EA8" w:rsidRPr="003364EA" w:rsidRDefault="00C41280">
          <w:pPr>
            <w:pStyle w:val="Sumrio3"/>
            <w:rPr>
              <w:rFonts w:ascii="Arial" w:eastAsiaTheme="minorEastAsia" w:hAnsi="Arial" w:cs="Arial"/>
              <w:bCs w:val="0"/>
              <w:i w:val="0"/>
              <w:kern w:val="2"/>
              <w:szCs w:val="24"/>
              <w14:ligatures w14:val="standardContextual"/>
            </w:rPr>
          </w:pPr>
          <w:hyperlink w:anchor="_Toc190445522" w:history="1">
            <w:r w:rsidR="00023EA8" w:rsidRPr="003364EA">
              <w:rPr>
                <w:rStyle w:val="Hyperlink"/>
                <w:rFonts w:ascii="Arial" w:hAnsi="Arial" w:cs="Arial"/>
              </w:rPr>
              <w:t>9.4.6</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NÚMERO DE LIGAÇÕES DE ÁGUA (UN.)</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_Toc190445522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96</w:t>
            </w:r>
            <w:r w:rsidR="00023EA8" w:rsidRPr="003364EA">
              <w:rPr>
                <w:rFonts w:ascii="Arial" w:hAnsi="Arial" w:cs="Arial"/>
                <w:webHidden/>
              </w:rPr>
              <w:fldChar w:fldCharType="end"/>
            </w:r>
          </w:hyperlink>
        </w:p>
        <w:p w14:paraId="0BFA2E53" w14:textId="01EE799D" w:rsidR="00023EA8" w:rsidRPr="003364EA" w:rsidRDefault="00C41280">
          <w:pPr>
            <w:pStyle w:val="Sumrio3"/>
            <w:rPr>
              <w:rFonts w:ascii="Arial" w:eastAsiaTheme="minorEastAsia" w:hAnsi="Arial" w:cs="Arial"/>
              <w:bCs w:val="0"/>
              <w:i w:val="0"/>
              <w:kern w:val="2"/>
              <w:szCs w:val="24"/>
              <w14:ligatures w14:val="standardContextual"/>
            </w:rPr>
          </w:pPr>
          <w:hyperlink w:anchor="_Toc190445523" w:history="1">
            <w:r w:rsidR="00023EA8" w:rsidRPr="003364EA">
              <w:rPr>
                <w:rStyle w:val="Hyperlink"/>
                <w:rFonts w:ascii="Arial" w:hAnsi="Arial" w:cs="Arial"/>
              </w:rPr>
              <w:t>9.4.7</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NÚMERO DE ECONOMIAS DE ÁGUA (UN.)</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_Toc190445523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97</w:t>
            </w:r>
            <w:r w:rsidR="00023EA8" w:rsidRPr="003364EA">
              <w:rPr>
                <w:rFonts w:ascii="Arial" w:hAnsi="Arial" w:cs="Arial"/>
                <w:webHidden/>
              </w:rPr>
              <w:fldChar w:fldCharType="end"/>
            </w:r>
          </w:hyperlink>
        </w:p>
        <w:p w14:paraId="17CFCFF7" w14:textId="5BB9A097" w:rsidR="00023EA8" w:rsidRPr="003364EA" w:rsidRDefault="00C41280">
          <w:pPr>
            <w:pStyle w:val="Sumrio3"/>
            <w:rPr>
              <w:rFonts w:ascii="Arial" w:eastAsiaTheme="minorEastAsia" w:hAnsi="Arial" w:cs="Arial"/>
              <w:bCs w:val="0"/>
              <w:i w:val="0"/>
              <w:kern w:val="2"/>
              <w:szCs w:val="24"/>
              <w14:ligatures w14:val="standardContextual"/>
            </w:rPr>
          </w:pPr>
          <w:hyperlink w:anchor="_Toc190445524" w:history="1">
            <w:r w:rsidR="00023EA8" w:rsidRPr="003364EA">
              <w:rPr>
                <w:rStyle w:val="Hyperlink"/>
                <w:rFonts w:ascii="Arial" w:hAnsi="Arial" w:cs="Arial"/>
              </w:rPr>
              <w:t>9.4.8</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EXTENSÃO DE REDE DE ÁGUA (M)</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_Toc190445524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98</w:t>
            </w:r>
            <w:r w:rsidR="00023EA8" w:rsidRPr="003364EA">
              <w:rPr>
                <w:rFonts w:ascii="Arial" w:hAnsi="Arial" w:cs="Arial"/>
                <w:webHidden/>
              </w:rPr>
              <w:fldChar w:fldCharType="end"/>
            </w:r>
          </w:hyperlink>
        </w:p>
        <w:p w14:paraId="1A69F7D9" w14:textId="163BE233" w:rsidR="00023EA8" w:rsidRPr="003364EA" w:rsidRDefault="00C41280">
          <w:pPr>
            <w:pStyle w:val="Sumrio3"/>
            <w:rPr>
              <w:rFonts w:ascii="Arial" w:eastAsiaTheme="minorEastAsia" w:hAnsi="Arial" w:cs="Arial"/>
              <w:bCs w:val="0"/>
              <w:i w:val="0"/>
              <w:kern w:val="2"/>
              <w:szCs w:val="24"/>
              <w14:ligatures w14:val="standardContextual"/>
            </w:rPr>
          </w:pPr>
          <w:hyperlink w:anchor="_Toc190445525" w:history="1">
            <w:r w:rsidR="00023EA8" w:rsidRPr="003364EA">
              <w:rPr>
                <w:rStyle w:val="Hyperlink"/>
                <w:rFonts w:ascii="Arial" w:hAnsi="Arial" w:cs="Arial"/>
              </w:rPr>
              <w:t>9.4.9</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EXTENSÃO DE REDE DE ESGOTO (M)</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_Toc190445525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99</w:t>
            </w:r>
            <w:r w:rsidR="00023EA8" w:rsidRPr="003364EA">
              <w:rPr>
                <w:rFonts w:ascii="Arial" w:hAnsi="Arial" w:cs="Arial"/>
                <w:webHidden/>
              </w:rPr>
              <w:fldChar w:fldCharType="end"/>
            </w:r>
          </w:hyperlink>
        </w:p>
        <w:p w14:paraId="6E55ED63" w14:textId="4109AADF" w:rsidR="00023EA8" w:rsidRPr="003364EA" w:rsidRDefault="00C41280">
          <w:pPr>
            <w:pStyle w:val="Sumrio3"/>
            <w:rPr>
              <w:rFonts w:ascii="Arial" w:eastAsiaTheme="minorEastAsia" w:hAnsi="Arial" w:cs="Arial"/>
              <w:bCs w:val="0"/>
              <w:i w:val="0"/>
              <w:kern w:val="2"/>
              <w:szCs w:val="24"/>
              <w14:ligatures w14:val="standardContextual"/>
            </w:rPr>
          </w:pPr>
          <w:hyperlink w:anchor="_Toc190445526" w:history="1">
            <w:r w:rsidR="00023EA8" w:rsidRPr="003364EA">
              <w:rPr>
                <w:rStyle w:val="Hyperlink"/>
                <w:rFonts w:ascii="Arial" w:hAnsi="Arial" w:cs="Arial"/>
              </w:rPr>
              <w:t>9.4.10</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VAZÃO DA ETE</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_Toc190445526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100</w:t>
            </w:r>
            <w:r w:rsidR="00023EA8" w:rsidRPr="003364EA">
              <w:rPr>
                <w:rFonts w:ascii="Arial" w:hAnsi="Arial" w:cs="Arial"/>
                <w:webHidden/>
              </w:rPr>
              <w:fldChar w:fldCharType="end"/>
            </w:r>
          </w:hyperlink>
        </w:p>
        <w:p w14:paraId="7180D996" w14:textId="5F4689FF" w:rsidR="00023EA8" w:rsidRPr="003364EA" w:rsidRDefault="00C41280">
          <w:pPr>
            <w:pStyle w:val="Sumrio3"/>
            <w:rPr>
              <w:rFonts w:ascii="Arial" w:eastAsiaTheme="minorEastAsia" w:hAnsi="Arial" w:cs="Arial"/>
              <w:bCs w:val="0"/>
              <w:i w:val="0"/>
              <w:kern w:val="2"/>
              <w:szCs w:val="24"/>
              <w14:ligatures w14:val="standardContextual"/>
            </w:rPr>
          </w:pPr>
          <w:hyperlink w:anchor="_Toc190445527" w:history="1">
            <w:r w:rsidR="00023EA8" w:rsidRPr="003364EA">
              <w:rPr>
                <w:rStyle w:val="Hyperlink"/>
                <w:rFonts w:ascii="Arial" w:hAnsi="Arial" w:cs="Arial"/>
              </w:rPr>
              <w:t>9.4.11</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NÚMERO DE LIGAÇÕES DE ESGOTO (UN)</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_Toc190445527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103</w:t>
            </w:r>
            <w:r w:rsidR="00023EA8" w:rsidRPr="003364EA">
              <w:rPr>
                <w:rFonts w:ascii="Arial" w:hAnsi="Arial" w:cs="Arial"/>
                <w:webHidden/>
              </w:rPr>
              <w:fldChar w:fldCharType="end"/>
            </w:r>
          </w:hyperlink>
        </w:p>
        <w:p w14:paraId="77283B9C" w14:textId="308BC876" w:rsidR="00023EA8" w:rsidRPr="003364EA" w:rsidRDefault="00C41280">
          <w:pPr>
            <w:pStyle w:val="Sumrio3"/>
            <w:rPr>
              <w:rFonts w:ascii="Arial" w:eastAsiaTheme="minorEastAsia" w:hAnsi="Arial" w:cs="Arial"/>
              <w:bCs w:val="0"/>
              <w:i w:val="0"/>
              <w:kern w:val="2"/>
              <w:szCs w:val="24"/>
              <w14:ligatures w14:val="standardContextual"/>
            </w:rPr>
          </w:pPr>
          <w:hyperlink w:anchor="_Toc190445528" w:history="1">
            <w:r w:rsidR="00023EA8" w:rsidRPr="003364EA">
              <w:rPr>
                <w:rStyle w:val="Hyperlink"/>
                <w:rFonts w:ascii="Arial" w:hAnsi="Arial" w:cs="Arial"/>
              </w:rPr>
              <w:t>9.4.12</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NÚMERO DE ECONOMIAS DE ESGOTO (UN.)</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_Toc190445528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104</w:t>
            </w:r>
            <w:r w:rsidR="00023EA8" w:rsidRPr="003364EA">
              <w:rPr>
                <w:rFonts w:ascii="Arial" w:hAnsi="Arial" w:cs="Arial"/>
                <w:webHidden/>
              </w:rPr>
              <w:fldChar w:fldCharType="end"/>
            </w:r>
          </w:hyperlink>
        </w:p>
        <w:p w14:paraId="5D83D412" w14:textId="1F400F13"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529" w:history="1">
            <w:r w:rsidR="00023EA8" w:rsidRPr="003364EA">
              <w:rPr>
                <w:rStyle w:val="Hyperlink"/>
                <w:rFonts w:ascii="Arial" w:hAnsi="Arial" w:cs="Arial"/>
                <w:noProof/>
              </w:rPr>
              <w:t>9.5</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NORMAS TÉCNICAS CONSTRUTIVAS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_Toc190445529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106</w:t>
            </w:r>
            <w:r w:rsidR="00023EA8" w:rsidRPr="003364EA">
              <w:rPr>
                <w:rFonts w:ascii="Arial" w:hAnsi="Arial" w:cs="Arial"/>
                <w:noProof/>
                <w:webHidden/>
              </w:rPr>
              <w:fldChar w:fldCharType="end"/>
            </w:r>
          </w:hyperlink>
        </w:p>
        <w:p w14:paraId="256B8EE2" w14:textId="3BD87668"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530" w:history="1">
            <w:r w:rsidR="00023EA8" w:rsidRPr="003364EA">
              <w:rPr>
                <w:rStyle w:val="Hyperlink"/>
                <w:rFonts w:ascii="Arial" w:hAnsi="Arial" w:cs="Arial"/>
                <w:noProof/>
              </w:rPr>
              <w:t>9.6</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INSTRUÇÕES TÉCNICAS DE SERVIÇOS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_Toc190445530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108</w:t>
            </w:r>
            <w:r w:rsidR="00023EA8" w:rsidRPr="003364EA">
              <w:rPr>
                <w:rFonts w:ascii="Arial" w:hAnsi="Arial" w:cs="Arial"/>
                <w:noProof/>
                <w:webHidden/>
              </w:rPr>
              <w:fldChar w:fldCharType="end"/>
            </w:r>
          </w:hyperlink>
        </w:p>
        <w:p w14:paraId="2A552D80" w14:textId="71B12B0F" w:rsidR="00023EA8" w:rsidRPr="003364EA" w:rsidRDefault="00C41280">
          <w:pPr>
            <w:pStyle w:val="Sumrio3"/>
            <w:rPr>
              <w:rFonts w:ascii="Arial" w:eastAsiaTheme="minorEastAsia" w:hAnsi="Arial" w:cs="Arial"/>
              <w:bCs w:val="0"/>
              <w:i w:val="0"/>
              <w:kern w:val="2"/>
              <w:szCs w:val="24"/>
              <w14:ligatures w14:val="standardContextual"/>
            </w:rPr>
          </w:pPr>
          <w:hyperlink w:anchor="_Toc190445531" w:history="1">
            <w:r w:rsidR="00023EA8" w:rsidRPr="003364EA">
              <w:rPr>
                <w:rStyle w:val="Hyperlink"/>
                <w:rFonts w:ascii="Arial" w:hAnsi="Arial" w:cs="Arial"/>
              </w:rPr>
              <w:t>9.6.1</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LOCAÇÃO DE UNIDADES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_Toc190445531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108</w:t>
            </w:r>
            <w:r w:rsidR="00023EA8" w:rsidRPr="003364EA">
              <w:rPr>
                <w:rFonts w:ascii="Arial" w:hAnsi="Arial" w:cs="Arial"/>
                <w:webHidden/>
              </w:rPr>
              <w:fldChar w:fldCharType="end"/>
            </w:r>
          </w:hyperlink>
        </w:p>
        <w:p w14:paraId="20BF4039" w14:textId="642DA1D5" w:rsidR="00023EA8" w:rsidRPr="003364EA" w:rsidRDefault="00C41280">
          <w:pPr>
            <w:pStyle w:val="Sumrio3"/>
            <w:rPr>
              <w:rFonts w:ascii="Arial" w:eastAsiaTheme="minorEastAsia" w:hAnsi="Arial" w:cs="Arial"/>
              <w:bCs w:val="0"/>
              <w:i w:val="0"/>
              <w:kern w:val="2"/>
              <w:szCs w:val="24"/>
              <w14:ligatures w14:val="standardContextual"/>
            </w:rPr>
          </w:pPr>
          <w:hyperlink w:anchor="_Toc190445532" w:history="1">
            <w:r w:rsidR="00023EA8" w:rsidRPr="003364EA">
              <w:rPr>
                <w:rStyle w:val="Hyperlink"/>
                <w:rFonts w:ascii="Arial" w:hAnsi="Arial" w:cs="Arial"/>
              </w:rPr>
              <w:t>9.6.2</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POSICIONAMENTO DA VALA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_Toc190445532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109</w:t>
            </w:r>
            <w:r w:rsidR="00023EA8" w:rsidRPr="003364EA">
              <w:rPr>
                <w:rFonts w:ascii="Arial" w:hAnsi="Arial" w:cs="Arial"/>
                <w:webHidden/>
              </w:rPr>
              <w:fldChar w:fldCharType="end"/>
            </w:r>
          </w:hyperlink>
        </w:p>
        <w:p w14:paraId="640F9170" w14:textId="70FF8361" w:rsidR="00023EA8" w:rsidRPr="003364EA" w:rsidRDefault="00C41280">
          <w:pPr>
            <w:pStyle w:val="Sumrio3"/>
            <w:rPr>
              <w:rFonts w:ascii="Arial" w:eastAsiaTheme="minorEastAsia" w:hAnsi="Arial" w:cs="Arial"/>
              <w:bCs w:val="0"/>
              <w:i w:val="0"/>
              <w:kern w:val="2"/>
              <w:szCs w:val="24"/>
              <w14:ligatures w14:val="standardContextual"/>
            </w:rPr>
          </w:pPr>
          <w:hyperlink w:anchor="_Toc190445533" w:history="1">
            <w:r w:rsidR="00023EA8" w:rsidRPr="003364EA">
              <w:rPr>
                <w:rStyle w:val="Hyperlink"/>
                <w:rFonts w:ascii="Arial" w:hAnsi="Arial" w:cs="Arial"/>
              </w:rPr>
              <w:t>9.6.3</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DESMATAMENTO, DESTOCAMENTO E LIMPEZA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_Toc190445533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110</w:t>
            </w:r>
            <w:r w:rsidR="00023EA8" w:rsidRPr="003364EA">
              <w:rPr>
                <w:rFonts w:ascii="Arial" w:hAnsi="Arial" w:cs="Arial"/>
                <w:webHidden/>
              </w:rPr>
              <w:fldChar w:fldCharType="end"/>
            </w:r>
          </w:hyperlink>
        </w:p>
        <w:p w14:paraId="444B6182" w14:textId="0218A7F1" w:rsidR="00023EA8" w:rsidRPr="003364EA" w:rsidRDefault="00C41280">
          <w:pPr>
            <w:pStyle w:val="Sumrio3"/>
            <w:rPr>
              <w:rFonts w:ascii="Arial" w:eastAsiaTheme="minorEastAsia" w:hAnsi="Arial" w:cs="Arial"/>
              <w:bCs w:val="0"/>
              <w:i w:val="0"/>
              <w:kern w:val="2"/>
              <w:szCs w:val="24"/>
              <w14:ligatures w14:val="standardContextual"/>
            </w:rPr>
          </w:pPr>
          <w:hyperlink w:anchor="_Toc190445534" w:history="1">
            <w:r w:rsidR="00023EA8" w:rsidRPr="003364EA">
              <w:rPr>
                <w:rStyle w:val="Hyperlink"/>
                <w:rFonts w:ascii="Arial" w:hAnsi="Arial" w:cs="Arial"/>
              </w:rPr>
              <w:t>9.6.4</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DEMOLIÇÃO E REMOÇÕES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_Toc190445534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111</w:t>
            </w:r>
            <w:r w:rsidR="00023EA8" w:rsidRPr="003364EA">
              <w:rPr>
                <w:rFonts w:ascii="Arial" w:hAnsi="Arial" w:cs="Arial"/>
                <w:webHidden/>
              </w:rPr>
              <w:fldChar w:fldCharType="end"/>
            </w:r>
          </w:hyperlink>
        </w:p>
        <w:p w14:paraId="1AE8A0AE" w14:textId="4ECB3763" w:rsidR="00023EA8" w:rsidRPr="003364EA" w:rsidRDefault="00C41280">
          <w:pPr>
            <w:pStyle w:val="Sumrio3"/>
            <w:rPr>
              <w:rFonts w:ascii="Arial" w:eastAsiaTheme="minorEastAsia" w:hAnsi="Arial" w:cs="Arial"/>
              <w:bCs w:val="0"/>
              <w:i w:val="0"/>
              <w:kern w:val="2"/>
              <w:szCs w:val="24"/>
              <w14:ligatures w14:val="standardContextual"/>
            </w:rPr>
          </w:pPr>
          <w:hyperlink w:anchor="_Toc190445535" w:history="1">
            <w:r w:rsidR="00023EA8" w:rsidRPr="003364EA">
              <w:rPr>
                <w:rStyle w:val="Hyperlink"/>
                <w:rFonts w:ascii="Arial" w:hAnsi="Arial" w:cs="Arial"/>
              </w:rPr>
              <w:t>9.6.5</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ESCAVAÇÕES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_Toc190445535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112</w:t>
            </w:r>
            <w:r w:rsidR="00023EA8" w:rsidRPr="003364EA">
              <w:rPr>
                <w:rFonts w:ascii="Arial" w:hAnsi="Arial" w:cs="Arial"/>
                <w:webHidden/>
              </w:rPr>
              <w:fldChar w:fldCharType="end"/>
            </w:r>
          </w:hyperlink>
        </w:p>
        <w:p w14:paraId="6968EEA0" w14:textId="3849734A" w:rsidR="00023EA8" w:rsidRPr="003364EA" w:rsidRDefault="00C41280">
          <w:pPr>
            <w:pStyle w:val="Sumrio3"/>
            <w:rPr>
              <w:rFonts w:ascii="Arial" w:eastAsiaTheme="minorEastAsia" w:hAnsi="Arial" w:cs="Arial"/>
              <w:bCs w:val="0"/>
              <w:i w:val="0"/>
              <w:kern w:val="2"/>
              <w:szCs w:val="24"/>
              <w14:ligatures w14:val="standardContextual"/>
            </w:rPr>
          </w:pPr>
          <w:hyperlink w:anchor="_Toc190445536" w:history="1">
            <w:r w:rsidR="00023EA8" w:rsidRPr="003364EA">
              <w:rPr>
                <w:rStyle w:val="Hyperlink"/>
                <w:rFonts w:ascii="Arial" w:hAnsi="Arial" w:cs="Arial"/>
              </w:rPr>
              <w:t>9.6.6</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ESCORAMENTO DE VALA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_Toc190445536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114</w:t>
            </w:r>
            <w:r w:rsidR="00023EA8" w:rsidRPr="003364EA">
              <w:rPr>
                <w:rFonts w:ascii="Arial" w:hAnsi="Arial" w:cs="Arial"/>
                <w:webHidden/>
              </w:rPr>
              <w:fldChar w:fldCharType="end"/>
            </w:r>
          </w:hyperlink>
        </w:p>
        <w:p w14:paraId="799771E6" w14:textId="358C7C4C" w:rsidR="00023EA8" w:rsidRPr="003364EA" w:rsidRDefault="00C41280">
          <w:pPr>
            <w:pStyle w:val="Sumrio3"/>
            <w:rPr>
              <w:rFonts w:ascii="Arial" w:eastAsiaTheme="minorEastAsia" w:hAnsi="Arial" w:cs="Arial"/>
              <w:bCs w:val="0"/>
              <w:i w:val="0"/>
              <w:kern w:val="2"/>
              <w:szCs w:val="24"/>
              <w14:ligatures w14:val="standardContextual"/>
            </w:rPr>
          </w:pPr>
          <w:hyperlink w:anchor="_Toc190445537" w:history="1">
            <w:r w:rsidR="00023EA8" w:rsidRPr="003364EA">
              <w:rPr>
                <w:rStyle w:val="Hyperlink"/>
                <w:rFonts w:ascii="Arial" w:hAnsi="Arial" w:cs="Arial"/>
              </w:rPr>
              <w:t>9.6.7</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ESGOTAMENTO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_Toc190445537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117</w:t>
            </w:r>
            <w:r w:rsidR="00023EA8" w:rsidRPr="003364EA">
              <w:rPr>
                <w:rFonts w:ascii="Arial" w:hAnsi="Arial" w:cs="Arial"/>
                <w:webHidden/>
              </w:rPr>
              <w:fldChar w:fldCharType="end"/>
            </w:r>
          </w:hyperlink>
        </w:p>
        <w:p w14:paraId="41F97579" w14:textId="76904A44" w:rsidR="00023EA8" w:rsidRPr="003364EA" w:rsidRDefault="00C41280">
          <w:pPr>
            <w:pStyle w:val="Sumrio3"/>
            <w:rPr>
              <w:rFonts w:ascii="Arial" w:eastAsiaTheme="minorEastAsia" w:hAnsi="Arial" w:cs="Arial"/>
              <w:bCs w:val="0"/>
              <w:i w:val="0"/>
              <w:kern w:val="2"/>
              <w:szCs w:val="24"/>
              <w14:ligatures w14:val="standardContextual"/>
            </w:rPr>
          </w:pPr>
          <w:hyperlink w:anchor="_Toc190445538" w:history="1">
            <w:r w:rsidR="00023EA8" w:rsidRPr="003364EA">
              <w:rPr>
                <w:rStyle w:val="Hyperlink"/>
                <w:rFonts w:ascii="Arial" w:hAnsi="Arial" w:cs="Arial"/>
              </w:rPr>
              <w:t>9.6.8</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REATERRO DE VALA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_Toc190445538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118</w:t>
            </w:r>
            <w:r w:rsidR="00023EA8" w:rsidRPr="003364EA">
              <w:rPr>
                <w:rFonts w:ascii="Arial" w:hAnsi="Arial" w:cs="Arial"/>
                <w:webHidden/>
              </w:rPr>
              <w:fldChar w:fldCharType="end"/>
            </w:r>
          </w:hyperlink>
        </w:p>
        <w:p w14:paraId="1A1C729C" w14:textId="6D79D765" w:rsidR="00023EA8" w:rsidRPr="003364EA" w:rsidRDefault="00C41280">
          <w:pPr>
            <w:pStyle w:val="Sumrio3"/>
            <w:rPr>
              <w:rFonts w:ascii="Arial" w:eastAsiaTheme="minorEastAsia" w:hAnsi="Arial" w:cs="Arial"/>
              <w:bCs w:val="0"/>
              <w:i w:val="0"/>
              <w:kern w:val="2"/>
              <w:szCs w:val="24"/>
              <w14:ligatures w14:val="standardContextual"/>
            </w:rPr>
          </w:pPr>
          <w:hyperlink w:anchor="_Toc190445539" w:history="1">
            <w:r w:rsidR="00023EA8" w:rsidRPr="003364EA">
              <w:rPr>
                <w:rStyle w:val="Hyperlink"/>
                <w:rFonts w:ascii="Arial" w:hAnsi="Arial" w:cs="Arial"/>
              </w:rPr>
              <w:t>9.6.9</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TRANSPORTE DE SOLOS ESCAVADOS, BOTA FORA E EMPRÉSTIMO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_Toc190445539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119</w:t>
            </w:r>
            <w:r w:rsidR="00023EA8" w:rsidRPr="003364EA">
              <w:rPr>
                <w:rFonts w:ascii="Arial" w:hAnsi="Arial" w:cs="Arial"/>
                <w:webHidden/>
              </w:rPr>
              <w:fldChar w:fldCharType="end"/>
            </w:r>
          </w:hyperlink>
        </w:p>
        <w:p w14:paraId="5065815E" w14:textId="41F07615" w:rsidR="00023EA8" w:rsidRPr="003364EA" w:rsidRDefault="00C41280">
          <w:pPr>
            <w:pStyle w:val="Sumrio3"/>
            <w:rPr>
              <w:rFonts w:ascii="Arial" w:eastAsiaTheme="minorEastAsia" w:hAnsi="Arial" w:cs="Arial"/>
              <w:bCs w:val="0"/>
              <w:i w:val="0"/>
              <w:kern w:val="2"/>
              <w:szCs w:val="24"/>
              <w14:ligatures w14:val="standardContextual"/>
            </w:rPr>
          </w:pPr>
          <w:hyperlink w:anchor="_Toc190445540" w:history="1">
            <w:r w:rsidR="00023EA8" w:rsidRPr="003364EA">
              <w:rPr>
                <w:rStyle w:val="Hyperlink"/>
                <w:rFonts w:ascii="Arial" w:hAnsi="Arial" w:cs="Arial"/>
              </w:rPr>
              <w:t>9.6.10</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MATERIAIS QUE SERÃO UTILIZADOS NA OBRA</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_Toc190445540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120</w:t>
            </w:r>
            <w:r w:rsidR="00023EA8" w:rsidRPr="003364EA">
              <w:rPr>
                <w:rFonts w:ascii="Arial" w:hAnsi="Arial" w:cs="Arial"/>
                <w:webHidden/>
              </w:rPr>
              <w:fldChar w:fldCharType="end"/>
            </w:r>
          </w:hyperlink>
        </w:p>
        <w:p w14:paraId="6120E3EA" w14:textId="005D7A21" w:rsidR="00023EA8" w:rsidRPr="003364EA" w:rsidRDefault="00C41280">
          <w:pPr>
            <w:pStyle w:val="Sumrio3"/>
            <w:rPr>
              <w:rFonts w:ascii="Arial" w:eastAsiaTheme="minorEastAsia" w:hAnsi="Arial" w:cs="Arial"/>
              <w:bCs w:val="0"/>
              <w:i w:val="0"/>
              <w:kern w:val="2"/>
              <w:szCs w:val="24"/>
              <w14:ligatures w14:val="standardContextual"/>
            </w:rPr>
          </w:pPr>
          <w:hyperlink w:anchor="_Toc190445541" w:history="1">
            <w:r w:rsidR="00023EA8" w:rsidRPr="003364EA">
              <w:rPr>
                <w:rStyle w:val="Hyperlink"/>
                <w:rFonts w:ascii="Arial" w:hAnsi="Arial" w:cs="Arial"/>
              </w:rPr>
              <w:t>9.6.11</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ASSENTAMENTO DA TUBULAÇÃO</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_Toc190445541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121</w:t>
            </w:r>
            <w:r w:rsidR="00023EA8" w:rsidRPr="003364EA">
              <w:rPr>
                <w:rFonts w:ascii="Arial" w:hAnsi="Arial" w:cs="Arial"/>
                <w:webHidden/>
              </w:rPr>
              <w:fldChar w:fldCharType="end"/>
            </w:r>
          </w:hyperlink>
        </w:p>
        <w:p w14:paraId="45D47002" w14:textId="7BE3DFCC" w:rsidR="00023EA8" w:rsidRPr="003364EA" w:rsidRDefault="00C41280">
          <w:pPr>
            <w:pStyle w:val="Sumrio3"/>
            <w:rPr>
              <w:rFonts w:ascii="Arial" w:eastAsiaTheme="minorEastAsia" w:hAnsi="Arial" w:cs="Arial"/>
              <w:bCs w:val="0"/>
              <w:i w:val="0"/>
              <w:kern w:val="2"/>
              <w:szCs w:val="24"/>
              <w14:ligatures w14:val="standardContextual"/>
            </w:rPr>
          </w:pPr>
          <w:hyperlink w:anchor="_Toc190445542" w:history="1">
            <w:r w:rsidR="00023EA8" w:rsidRPr="003364EA">
              <w:rPr>
                <w:rStyle w:val="Hyperlink"/>
                <w:rFonts w:ascii="Arial" w:hAnsi="Arial" w:cs="Arial"/>
              </w:rPr>
              <w:t>9.6.12</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RECOMPOSIÇÕES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_Toc190445542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126</w:t>
            </w:r>
            <w:r w:rsidR="00023EA8" w:rsidRPr="003364EA">
              <w:rPr>
                <w:rFonts w:ascii="Arial" w:hAnsi="Arial" w:cs="Arial"/>
                <w:webHidden/>
              </w:rPr>
              <w:fldChar w:fldCharType="end"/>
            </w:r>
          </w:hyperlink>
        </w:p>
        <w:p w14:paraId="01D9DB11" w14:textId="05A07C22"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543" w:history="1">
            <w:r w:rsidR="00023EA8" w:rsidRPr="003364EA">
              <w:rPr>
                <w:rStyle w:val="Hyperlink"/>
                <w:rFonts w:ascii="Arial" w:hAnsi="Arial" w:cs="Arial"/>
                <w:noProof/>
              </w:rPr>
              <w:t>9.7</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COMPOSIÇÃO DO CAPEX</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_Toc190445543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129</w:t>
            </w:r>
            <w:r w:rsidR="00023EA8" w:rsidRPr="003364EA">
              <w:rPr>
                <w:rFonts w:ascii="Arial" w:hAnsi="Arial" w:cs="Arial"/>
                <w:noProof/>
                <w:webHidden/>
              </w:rPr>
              <w:fldChar w:fldCharType="end"/>
            </w:r>
          </w:hyperlink>
        </w:p>
        <w:p w14:paraId="1DB5C297" w14:textId="5D1ABAB5" w:rsidR="00023EA8" w:rsidRPr="003364EA" w:rsidRDefault="00C41280">
          <w:pPr>
            <w:pStyle w:val="Sumrio3"/>
            <w:rPr>
              <w:rFonts w:ascii="Arial" w:eastAsiaTheme="minorEastAsia" w:hAnsi="Arial" w:cs="Arial"/>
              <w:bCs w:val="0"/>
              <w:i w:val="0"/>
              <w:kern w:val="2"/>
              <w:szCs w:val="24"/>
              <w14:ligatures w14:val="standardContextual"/>
            </w:rPr>
          </w:pPr>
          <w:hyperlink w:anchor="_Toc190445544" w:history="1">
            <w:r w:rsidR="00023EA8" w:rsidRPr="003364EA">
              <w:rPr>
                <w:rStyle w:val="Hyperlink"/>
                <w:rFonts w:ascii="Arial" w:hAnsi="Arial" w:cs="Arial"/>
              </w:rPr>
              <w:t>9.7.1</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CUSTOS UNITÁRIOS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_Toc190445544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129</w:t>
            </w:r>
            <w:r w:rsidR="00023EA8" w:rsidRPr="003364EA">
              <w:rPr>
                <w:rFonts w:ascii="Arial" w:hAnsi="Arial" w:cs="Arial"/>
                <w:webHidden/>
              </w:rPr>
              <w:fldChar w:fldCharType="end"/>
            </w:r>
          </w:hyperlink>
        </w:p>
        <w:p w14:paraId="60F6E329" w14:textId="36A7A7C9" w:rsidR="00023EA8" w:rsidRPr="003364EA" w:rsidRDefault="00C41280">
          <w:pPr>
            <w:pStyle w:val="Sumrio3"/>
            <w:rPr>
              <w:rFonts w:ascii="Arial" w:eastAsiaTheme="minorEastAsia" w:hAnsi="Arial" w:cs="Arial"/>
              <w:bCs w:val="0"/>
              <w:i w:val="0"/>
              <w:kern w:val="2"/>
              <w:szCs w:val="24"/>
              <w14:ligatures w14:val="standardContextual"/>
            </w:rPr>
          </w:pPr>
          <w:hyperlink w:anchor="_Toc190445545" w:history="1">
            <w:r w:rsidR="00023EA8" w:rsidRPr="003364EA">
              <w:rPr>
                <w:rStyle w:val="Hyperlink"/>
                <w:rFonts w:ascii="Arial" w:hAnsi="Arial" w:cs="Arial"/>
              </w:rPr>
              <w:t>9.7.2</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RESULTADOS CAPEX</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_Toc190445545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136</w:t>
            </w:r>
            <w:r w:rsidR="00023EA8" w:rsidRPr="003364EA">
              <w:rPr>
                <w:rFonts w:ascii="Arial" w:hAnsi="Arial" w:cs="Arial"/>
                <w:webHidden/>
              </w:rPr>
              <w:fldChar w:fldCharType="end"/>
            </w:r>
          </w:hyperlink>
        </w:p>
        <w:p w14:paraId="7A759799" w14:textId="292559AE" w:rsidR="00023EA8" w:rsidRPr="003364EA" w:rsidRDefault="00C41280">
          <w:pPr>
            <w:pStyle w:val="Sumrio2"/>
            <w:rPr>
              <w:rFonts w:ascii="Arial" w:eastAsiaTheme="minorEastAsia" w:hAnsi="Arial" w:cs="Arial"/>
              <w:noProof/>
              <w:kern w:val="2"/>
              <w:szCs w:val="24"/>
              <w:lang w:eastAsia="pt-BR"/>
              <w14:ligatures w14:val="standardContextual"/>
            </w:rPr>
          </w:pPr>
          <w:hyperlink w:anchor="_Toc190445546" w:history="1">
            <w:r w:rsidR="00023EA8" w:rsidRPr="003364EA">
              <w:rPr>
                <w:rStyle w:val="Hyperlink"/>
                <w:rFonts w:ascii="Arial" w:hAnsi="Arial" w:cs="Arial"/>
                <w:noProof/>
              </w:rPr>
              <w:t>9.8</w:t>
            </w:r>
            <w:r w:rsidR="00023EA8" w:rsidRPr="003364EA">
              <w:rPr>
                <w:rFonts w:ascii="Arial" w:eastAsiaTheme="minorEastAsia" w:hAnsi="Arial" w:cs="Arial"/>
                <w:noProof/>
                <w:kern w:val="2"/>
                <w:szCs w:val="24"/>
                <w:lang w:eastAsia="pt-BR"/>
                <w14:ligatures w14:val="standardContextual"/>
              </w:rPr>
              <w:tab/>
            </w:r>
            <w:r w:rsidR="00023EA8" w:rsidRPr="003364EA">
              <w:rPr>
                <w:rStyle w:val="Hyperlink"/>
                <w:rFonts w:ascii="Arial" w:hAnsi="Arial" w:cs="Arial"/>
                <w:noProof/>
              </w:rPr>
              <w:t>COMPOSIÇÃO DO OPEX</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_Toc190445546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139</w:t>
            </w:r>
            <w:r w:rsidR="00023EA8" w:rsidRPr="003364EA">
              <w:rPr>
                <w:rFonts w:ascii="Arial" w:hAnsi="Arial" w:cs="Arial"/>
                <w:noProof/>
                <w:webHidden/>
              </w:rPr>
              <w:fldChar w:fldCharType="end"/>
            </w:r>
          </w:hyperlink>
        </w:p>
        <w:p w14:paraId="0C45C484" w14:textId="3934126B" w:rsidR="00023EA8" w:rsidRPr="003364EA" w:rsidRDefault="00C41280">
          <w:pPr>
            <w:pStyle w:val="Sumrio3"/>
            <w:rPr>
              <w:rFonts w:ascii="Arial" w:eastAsiaTheme="minorEastAsia" w:hAnsi="Arial" w:cs="Arial"/>
              <w:bCs w:val="0"/>
              <w:i w:val="0"/>
              <w:kern w:val="2"/>
              <w:szCs w:val="24"/>
              <w14:ligatures w14:val="standardContextual"/>
            </w:rPr>
          </w:pPr>
          <w:hyperlink w:anchor="_Toc190445547" w:history="1">
            <w:r w:rsidR="00023EA8" w:rsidRPr="003364EA">
              <w:rPr>
                <w:rStyle w:val="Hyperlink"/>
                <w:rFonts w:ascii="Arial" w:hAnsi="Arial" w:cs="Arial"/>
              </w:rPr>
              <w:t>9.8.1</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ESTRUTURA OPERACIONAL</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_Toc190445547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139</w:t>
            </w:r>
            <w:r w:rsidR="00023EA8" w:rsidRPr="003364EA">
              <w:rPr>
                <w:rFonts w:ascii="Arial" w:hAnsi="Arial" w:cs="Arial"/>
                <w:webHidden/>
              </w:rPr>
              <w:fldChar w:fldCharType="end"/>
            </w:r>
          </w:hyperlink>
        </w:p>
        <w:p w14:paraId="6B90C036" w14:textId="01FA0A72" w:rsidR="00023EA8" w:rsidRPr="003364EA" w:rsidRDefault="00C41280">
          <w:pPr>
            <w:pStyle w:val="Sumrio3"/>
            <w:rPr>
              <w:rFonts w:ascii="Arial" w:eastAsiaTheme="minorEastAsia" w:hAnsi="Arial" w:cs="Arial"/>
              <w:bCs w:val="0"/>
              <w:i w:val="0"/>
              <w:kern w:val="2"/>
              <w:szCs w:val="24"/>
              <w14:ligatures w14:val="standardContextual"/>
            </w:rPr>
          </w:pPr>
          <w:hyperlink w:anchor="_Toc190445548" w:history="1">
            <w:r w:rsidR="00023EA8" w:rsidRPr="003364EA">
              <w:rPr>
                <w:rStyle w:val="Hyperlink"/>
                <w:rFonts w:ascii="Arial" w:hAnsi="Arial" w:cs="Arial"/>
              </w:rPr>
              <w:t>9.8.2</w:t>
            </w:r>
            <w:r w:rsidR="00023EA8" w:rsidRPr="003364EA">
              <w:rPr>
                <w:rFonts w:ascii="Arial" w:eastAsiaTheme="minorEastAsia" w:hAnsi="Arial" w:cs="Arial"/>
                <w:bCs w:val="0"/>
                <w:i w:val="0"/>
                <w:kern w:val="2"/>
                <w:szCs w:val="24"/>
                <w14:ligatures w14:val="standardContextual"/>
              </w:rPr>
              <w:tab/>
            </w:r>
            <w:r w:rsidR="00023EA8" w:rsidRPr="003364EA">
              <w:rPr>
                <w:rStyle w:val="Hyperlink"/>
                <w:rFonts w:ascii="Arial" w:hAnsi="Arial" w:cs="Arial"/>
              </w:rPr>
              <w:t>RESULTADOS OPEX</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_Toc190445548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142</w:t>
            </w:r>
            <w:r w:rsidR="00023EA8" w:rsidRPr="003364EA">
              <w:rPr>
                <w:rFonts w:ascii="Arial" w:hAnsi="Arial" w:cs="Arial"/>
                <w:webHidden/>
              </w:rPr>
              <w:fldChar w:fldCharType="end"/>
            </w:r>
          </w:hyperlink>
        </w:p>
        <w:p w14:paraId="2B2AC3AA" w14:textId="79A36747" w:rsidR="00023EA8" w:rsidRPr="003364EA" w:rsidRDefault="00C41280">
          <w:pPr>
            <w:pStyle w:val="Sumrio1"/>
            <w:rPr>
              <w:rFonts w:ascii="Arial" w:eastAsiaTheme="minorEastAsia" w:hAnsi="Arial" w:cs="Arial"/>
              <w:b w:val="0"/>
              <w:bCs w:val="0"/>
              <w:kern w:val="2"/>
              <w:szCs w:val="24"/>
              <w:lang w:eastAsia="pt-BR"/>
              <w14:ligatures w14:val="standardContextual"/>
            </w:rPr>
          </w:pPr>
          <w:hyperlink w:anchor="_Toc190445549" w:history="1">
            <w:r w:rsidR="00023EA8" w:rsidRPr="003364EA">
              <w:rPr>
                <w:rStyle w:val="Hyperlink"/>
                <w:rFonts w:ascii="Arial" w:hAnsi="Arial" w:cs="Arial"/>
              </w:rPr>
              <w:t>10</w:t>
            </w:r>
            <w:r w:rsidR="00023EA8" w:rsidRPr="003364EA">
              <w:rPr>
                <w:rFonts w:ascii="Arial" w:eastAsiaTheme="minorEastAsia" w:hAnsi="Arial" w:cs="Arial"/>
                <w:b w:val="0"/>
                <w:bCs w:val="0"/>
                <w:kern w:val="2"/>
                <w:szCs w:val="24"/>
                <w:lang w:eastAsia="pt-BR"/>
                <w14:ligatures w14:val="standardContextual"/>
              </w:rPr>
              <w:tab/>
            </w:r>
            <w:r w:rsidR="00023EA8" w:rsidRPr="003364EA">
              <w:rPr>
                <w:rStyle w:val="Hyperlink"/>
                <w:rFonts w:ascii="Arial" w:hAnsi="Arial" w:cs="Arial"/>
              </w:rPr>
              <w:t>CONSIDERAÇÕES FINAIS</w:t>
            </w:r>
            <w:r w:rsidR="00023EA8" w:rsidRPr="003364EA">
              <w:rPr>
                <w:rFonts w:ascii="Arial" w:hAnsi="Arial" w:cs="Arial"/>
                <w:webHidden/>
              </w:rPr>
              <w:tab/>
            </w:r>
            <w:r w:rsidR="00023EA8" w:rsidRPr="003364EA">
              <w:rPr>
                <w:rFonts w:ascii="Arial" w:hAnsi="Arial" w:cs="Arial"/>
                <w:webHidden/>
              </w:rPr>
              <w:fldChar w:fldCharType="begin"/>
            </w:r>
            <w:r w:rsidR="00023EA8" w:rsidRPr="003364EA">
              <w:rPr>
                <w:rFonts w:ascii="Arial" w:hAnsi="Arial" w:cs="Arial"/>
                <w:webHidden/>
              </w:rPr>
              <w:instrText xml:space="preserve"> PAGEREF _Toc190445549 \h </w:instrText>
            </w:r>
            <w:r w:rsidR="00023EA8" w:rsidRPr="003364EA">
              <w:rPr>
                <w:rFonts w:ascii="Arial" w:hAnsi="Arial" w:cs="Arial"/>
                <w:webHidden/>
              </w:rPr>
            </w:r>
            <w:r w:rsidR="00023EA8" w:rsidRPr="003364EA">
              <w:rPr>
                <w:rFonts w:ascii="Arial" w:hAnsi="Arial" w:cs="Arial"/>
                <w:webHidden/>
              </w:rPr>
              <w:fldChar w:fldCharType="separate"/>
            </w:r>
            <w:r>
              <w:rPr>
                <w:rFonts w:ascii="Arial" w:hAnsi="Arial" w:cs="Arial"/>
                <w:webHidden/>
              </w:rPr>
              <w:t>146</w:t>
            </w:r>
            <w:r w:rsidR="00023EA8" w:rsidRPr="003364EA">
              <w:rPr>
                <w:rFonts w:ascii="Arial" w:hAnsi="Arial" w:cs="Arial"/>
                <w:webHidden/>
              </w:rPr>
              <w:fldChar w:fldCharType="end"/>
            </w:r>
          </w:hyperlink>
        </w:p>
        <w:p w14:paraId="6A619FE6" w14:textId="22A127E7" w:rsidR="00DA72B4" w:rsidRPr="003364EA" w:rsidRDefault="00DA72B4" w:rsidP="00803895">
          <w:pPr>
            <w:rPr>
              <w:rFonts w:ascii="Arial" w:hAnsi="Arial" w:cs="Arial"/>
            </w:rPr>
          </w:pPr>
          <w:r w:rsidRPr="003364EA">
            <w:rPr>
              <w:rFonts w:ascii="Arial" w:hAnsi="Arial" w:cs="Arial"/>
              <w:b/>
              <w:bCs/>
            </w:rPr>
            <w:fldChar w:fldCharType="end"/>
          </w:r>
        </w:p>
      </w:sdtContent>
    </w:sdt>
    <w:p w14:paraId="4F1251FD" w14:textId="6E28E9A5" w:rsidR="00F5289D" w:rsidRPr="003364EA" w:rsidRDefault="00F5289D">
      <w:pPr>
        <w:spacing w:line="276" w:lineRule="auto"/>
        <w:jc w:val="left"/>
        <w:rPr>
          <w:rFonts w:ascii="Arial" w:hAnsi="Arial" w:cs="Arial"/>
        </w:rPr>
      </w:pPr>
      <w:r w:rsidRPr="003364EA">
        <w:rPr>
          <w:rFonts w:ascii="Arial" w:hAnsi="Arial" w:cs="Arial"/>
        </w:rPr>
        <w:br w:type="page"/>
      </w:r>
    </w:p>
    <w:p w14:paraId="7AC5DCE6" w14:textId="0F4A0688" w:rsidR="004456D6" w:rsidRPr="003364EA" w:rsidRDefault="00333683" w:rsidP="004456D6">
      <w:pPr>
        <w:pStyle w:val="CabealhodoSumrio"/>
        <w:numPr>
          <w:ilvl w:val="0"/>
          <w:numId w:val="0"/>
        </w:numPr>
        <w:pBdr>
          <w:bottom w:val="single" w:sz="4" w:space="0" w:color="auto"/>
        </w:pBdr>
        <w:spacing w:line="360" w:lineRule="auto"/>
        <w:ind w:left="432"/>
        <w:jc w:val="center"/>
        <w:rPr>
          <w:rFonts w:ascii="Arial" w:hAnsi="Arial" w:cs="Arial"/>
        </w:rPr>
      </w:pPr>
      <w:r w:rsidRPr="003364EA">
        <w:rPr>
          <w:rFonts w:ascii="Arial" w:hAnsi="Arial" w:cs="Arial"/>
          <w:b/>
          <w:color w:val="404040" w:themeColor="text1" w:themeTint="BF"/>
        </w:rPr>
        <w:lastRenderedPageBreak/>
        <w:t xml:space="preserve">ÍNDICE DE </w:t>
      </w:r>
      <w:r w:rsidR="00F5289D" w:rsidRPr="003364EA">
        <w:rPr>
          <w:rFonts w:ascii="Arial" w:hAnsi="Arial" w:cs="Arial"/>
          <w:b/>
          <w:color w:val="404040" w:themeColor="text1" w:themeTint="BF"/>
        </w:rPr>
        <w:t>TABELAS</w:t>
      </w:r>
      <w:r w:rsidRPr="003364EA">
        <w:rPr>
          <w:rFonts w:ascii="Arial" w:hAnsi="Arial" w:cs="Arial"/>
          <w:b/>
          <w:color w:val="404040" w:themeColor="text1" w:themeTint="BF"/>
        </w:rPr>
        <w:t xml:space="preserve"> </w:t>
      </w:r>
    </w:p>
    <w:p w14:paraId="6CC6A6A0" w14:textId="77777777" w:rsidR="004456D6" w:rsidRPr="003364EA" w:rsidRDefault="004456D6" w:rsidP="00A73EF2">
      <w:pPr>
        <w:spacing w:after="0"/>
        <w:rPr>
          <w:rFonts w:ascii="Arial" w:hAnsi="Arial" w:cs="Arial"/>
        </w:rPr>
      </w:pPr>
    </w:p>
    <w:p w14:paraId="10794C55" w14:textId="13EE6026" w:rsidR="00023EA8" w:rsidRPr="003364EA" w:rsidRDefault="004456D6">
      <w:pPr>
        <w:pStyle w:val="ndicedeilustraes"/>
        <w:tabs>
          <w:tab w:val="right" w:leader="dot" w:pos="9060"/>
        </w:tabs>
        <w:rPr>
          <w:rFonts w:ascii="Arial" w:eastAsiaTheme="minorEastAsia" w:hAnsi="Arial" w:cs="Arial"/>
          <w:noProof/>
          <w:kern w:val="2"/>
          <w:szCs w:val="24"/>
          <w:lang w:eastAsia="pt-BR"/>
          <w14:ligatures w14:val="standardContextual"/>
        </w:rPr>
      </w:pPr>
      <w:r w:rsidRPr="003364EA">
        <w:rPr>
          <w:rFonts w:ascii="Arial" w:hAnsi="Arial" w:cs="Arial"/>
        </w:rPr>
        <w:fldChar w:fldCharType="begin"/>
      </w:r>
      <w:r w:rsidRPr="003364EA">
        <w:rPr>
          <w:rFonts w:ascii="Arial" w:hAnsi="Arial" w:cs="Arial"/>
        </w:rPr>
        <w:instrText xml:space="preserve"> TOC \h \z \t "Tabela 1.2.3" \c </w:instrText>
      </w:r>
      <w:r w:rsidRPr="003364EA">
        <w:rPr>
          <w:rFonts w:ascii="Arial" w:hAnsi="Arial" w:cs="Arial"/>
        </w:rPr>
        <w:fldChar w:fldCharType="separate"/>
      </w:r>
      <w:hyperlink w:anchor="_Toc190445309" w:history="1">
        <w:r w:rsidR="00023EA8" w:rsidRPr="003364EA">
          <w:rPr>
            <w:rStyle w:val="Hyperlink"/>
            <w:rFonts w:ascii="Arial" w:hAnsi="Arial" w:cs="Arial"/>
            <w:noProof/>
          </w:rPr>
          <w:t>Tabela 1 - Lista de captações superficiais.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_Toc190445309 \h </w:instrText>
        </w:r>
        <w:r w:rsidR="00023EA8" w:rsidRPr="003364EA">
          <w:rPr>
            <w:rFonts w:ascii="Arial" w:hAnsi="Arial" w:cs="Arial"/>
            <w:noProof/>
            <w:webHidden/>
          </w:rPr>
        </w:r>
        <w:r w:rsidR="00023EA8" w:rsidRPr="003364EA">
          <w:rPr>
            <w:rFonts w:ascii="Arial" w:hAnsi="Arial" w:cs="Arial"/>
            <w:noProof/>
            <w:webHidden/>
          </w:rPr>
          <w:fldChar w:fldCharType="separate"/>
        </w:r>
        <w:r w:rsidR="00C41280">
          <w:rPr>
            <w:rFonts w:ascii="Arial" w:hAnsi="Arial" w:cs="Arial"/>
            <w:noProof/>
            <w:webHidden/>
          </w:rPr>
          <w:t>14</w:t>
        </w:r>
        <w:r w:rsidR="00023EA8" w:rsidRPr="003364EA">
          <w:rPr>
            <w:rFonts w:ascii="Arial" w:hAnsi="Arial" w:cs="Arial"/>
            <w:noProof/>
            <w:webHidden/>
          </w:rPr>
          <w:fldChar w:fldCharType="end"/>
        </w:r>
      </w:hyperlink>
    </w:p>
    <w:p w14:paraId="18721B92" w14:textId="497B6281"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10" w:history="1">
        <w:r w:rsidR="00023EA8" w:rsidRPr="003364EA">
          <w:rPr>
            <w:rStyle w:val="Hyperlink"/>
            <w:rFonts w:ascii="Arial" w:hAnsi="Arial" w:cs="Arial"/>
            <w:noProof/>
          </w:rPr>
          <w:t>Tabela 2 - Lista de captações subterrâneas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_Toc190445310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14</w:t>
        </w:r>
        <w:r w:rsidR="00023EA8" w:rsidRPr="003364EA">
          <w:rPr>
            <w:rFonts w:ascii="Arial" w:hAnsi="Arial" w:cs="Arial"/>
            <w:noProof/>
            <w:webHidden/>
          </w:rPr>
          <w:fldChar w:fldCharType="end"/>
        </w:r>
      </w:hyperlink>
    </w:p>
    <w:p w14:paraId="6C9861FA" w14:textId="75F5F385"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11" w:history="1">
        <w:r w:rsidR="00023EA8" w:rsidRPr="003364EA">
          <w:rPr>
            <w:rStyle w:val="Hyperlink"/>
            <w:rFonts w:ascii="Arial" w:hAnsi="Arial" w:cs="Arial"/>
            <w:noProof/>
          </w:rPr>
          <w:t>Tabela 3 - Estação elevatória.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_Toc190445311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14</w:t>
        </w:r>
        <w:r w:rsidR="00023EA8" w:rsidRPr="003364EA">
          <w:rPr>
            <w:rFonts w:ascii="Arial" w:hAnsi="Arial" w:cs="Arial"/>
            <w:noProof/>
            <w:webHidden/>
          </w:rPr>
          <w:fldChar w:fldCharType="end"/>
        </w:r>
      </w:hyperlink>
    </w:p>
    <w:p w14:paraId="2CF3A347" w14:textId="66EFB8E4"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12" w:history="1">
        <w:r w:rsidR="00023EA8" w:rsidRPr="003364EA">
          <w:rPr>
            <w:rStyle w:val="Hyperlink"/>
            <w:rFonts w:ascii="Arial" w:hAnsi="Arial" w:cs="Arial"/>
            <w:noProof/>
          </w:rPr>
          <w:t>Tabela 4 - Reservatórios.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_Toc190445312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15</w:t>
        </w:r>
        <w:r w:rsidR="00023EA8" w:rsidRPr="003364EA">
          <w:rPr>
            <w:rFonts w:ascii="Arial" w:hAnsi="Arial" w:cs="Arial"/>
            <w:noProof/>
            <w:webHidden/>
          </w:rPr>
          <w:fldChar w:fldCharType="end"/>
        </w:r>
      </w:hyperlink>
    </w:p>
    <w:p w14:paraId="19CBA8CC" w14:textId="428A3480"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13" w:history="1">
        <w:r w:rsidR="00023EA8" w:rsidRPr="003364EA">
          <w:rPr>
            <w:rStyle w:val="Hyperlink"/>
            <w:rFonts w:ascii="Arial" w:hAnsi="Arial" w:cs="Arial"/>
            <w:noProof/>
          </w:rPr>
          <w:t>Tabela 5 - Estação de tratamento de água.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_Toc190445313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16</w:t>
        </w:r>
        <w:r w:rsidR="00023EA8" w:rsidRPr="003364EA">
          <w:rPr>
            <w:rFonts w:ascii="Arial" w:hAnsi="Arial" w:cs="Arial"/>
            <w:noProof/>
            <w:webHidden/>
          </w:rPr>
          <w:fldChar w:fldCharType="end"/>
        </w:r>
      </w:hyperlink>
    </w:p>
    <w:p w14:paraId="351750F5" w14:textId="029332F0"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14" w:history="1">
        <w:r w:rsidR="00023EA8" w:rsidRPr="003364EA">
          <w:rPr>
            <w:rStyle w:val="Hyperlink"/>
            <w:rFonts w:ascii="Arial" w:hAnsi="Arial" w:cs="Arial"/>
            <w:noProof/>
          </w:rPr>
          <w:t>Tabela 6 - Dispositivos de proteção.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_Toc190445314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16</w:t>
        </w:r>
        <w:r w:rsidR="00023EA8" w:rsidRPr="003364EA">
          <w:rPr>
            <w:rFonts w:ascii="Arial" w:hAnsi="Arial" w:cs="Arial"/>
            <w:noProof/>
            <w:webHidden/>
          </w:rPr>
          <w:fldChar w:fldCharType="end"/>
        </w:r>
      </w:hyperlink>
    </w:p>
    <w:p w14:paraId="5A899F58" w14:textId="23314810"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15" w:history="1">
        <w:r w:rsidR="00023EA8" w:rsidRPr="003364EA">
          <w:rPr>
            <w:rStyle w:val="Hyperlink"/>
            <w:rFonts w:ascii="Arial" w:hAnsi="Arial" w:cs="Arial"/>
            <w:noProof/>
          </w:rPr>
          <w:t>Tabela 7 - Mananciais.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_Toc190445315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25</w:t>
        </w:r>
        <w:r w:rsidR="00023EA8" w:rsidRPr="003364EA">
          <w:rPr>
            <w:rFonts w:ascii="Arial" w:hAnsi="Arial" w:cs="Arial"/>
            <w:noProof/>
            <w:webHidden/>
          </w:rPr>
          <w:fldChar w:fldCharType="end"/>
        </w:r>
      </w:hyperlink>
    </w:p>
    <w:p w14:paraId="6CB2D2BA" w14:textId="41C313AF"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16" w:history="1">
        <w:r w:rsidR="00023EA8" w:rsidRPr="003364EA">
          <w:rPr>
            <w:rStyle w:val="Hyperlink"/>
            <w:rFonts w:ascii="Arial" w:hAnsi="Arial" w:cs="Arial"/>
            <w:noProof/>
          </w:rPr>
          <w:t>Tabela 8 - Captações Superficiais.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_Toc190445316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26</w:t>
        </w:r>
        <w:r w:rsidR="00023EA8" w:rsidRPr="003364EA">
          <w:rPr>
            <w:rFonts w:ascii="Arial" w:hAnsi="Arial" w:cs="Arial"/>
            <w:noProof/>
            <w:webHidden/>
          </w:rPr>
          <w:fldChar w:fldCharType="end"/>
        </w:r>
      </w:hyperlink>
    </w:p>
    <w:p w14:paraId="234B08A8" w14:textId="5D968380"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17" w:history="1">
        <w:r w:rsidR="00023EA8" w:rsidRPr="003364EA">
          <w:rPr>
            <w:rStyle w:val="Hyperlink"/>
            <w:rFonts w:ascii="Arial" w:hAnsi="Arial" w:cs="Arial"/>
            <w:noProof/>
          </w:rPr>
          <w:t>Tabela 9 - Poços Artesianos.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_Toc190445317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w:t>
        </w:r>
        <w:r w:rsidR="00023EA8" w:rsidRPr="003364EA">
          <w:rPr>
            <w:rFonts w:ascii="Arial" w:hAnsi="Arial" w:cs="Arial"/>
            <w:noProof/>
            <w:webHidden/>
          </w:rPr>
          <w:fldChar w:fldCharType="end"/>
        </w:r>
      </w:hyperlink>
    </w:p>
    <w:p w14:paraId="1097DBD7" w14:textId="3FE12A22"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18" w:history="1">
        <w:r w:rsidR="00023EA8" w:rsidRPr="003364EA">
          <w:rPr>
            <w:rStyle w:val="Hyperlink"/>
            <w:rFonts w:ascii="Arial" w:hAnsi="Arial" w:cs="Arial"/>
            <w:noProof/>
          </w:rPr>
          <w:t>Tabela 10 - Estações de Bombeamento.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_Toc190445318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7</w:t>
        </w:r>
        <w:r w:rsidR="00023EA8" w:rsidRPr="003364EA">
          <w:rPr>
            <w:rFonts w:ascii="Arial" w:hAnsi="Arial" w:cs="Arial"/>
            <w:noProof/>
            <w:webHidden/>
          </w:rPr>
          <w:fldChar w:fldCharType="end"/>
        </w:r>
      </w:hyperlink>
    </w:p>
    <w:p w14:paraId="2CD99389" w14:textId="26DF516E"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19" w:history="1">
        <w:r w:rsidR="00023EA8" w:rsidRPr="003364EA">
          <w:rPr>
            <w:rStyle w:val="Hyperlink"/>
            <w:rFonts w:ascii="Arial" w:hAnsi="Arial" w:cs="Arial"/>
            <w:noProof/>
          </w:rPr>
          <w:t>Tabela 11 - Dispositivos de Proteção contra Transientes Hidráulicos.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_Toc190445319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14</w:t>
        </w:r>
        <w:r w:rsidR="00023EA8" w:rsidRPr="003364EA">
          <w:rPr>
            <w:rFonts w:ascii="Arial" w:hAnsi="Arial" w:cs="Arial"/>
            <w:noProof/>
            <w:webHidden/>
          </w:rPr>
          <w:fldChar w:fldCharType="end"/>
        </w:r>
      </w:hyperlink>
    </w:p>
    <w:p w14:paraId="31FDACBD" w14:textId="643A0528"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20" w:history="1">
        <w:r w:rsidR="00023EA8" w:rsidRPr="003364EA">
          <w:rPr>
            <w:rStyle w:val="Hyperlink"/>
            <w:rFonts w:ascii="Arial" w:hAnsi="Arial" w:cs="Arial"/>
            <w:noProof/>
          </w:rPr>
          <w:t>Tabela 12 - Centro de reservação – SAA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_Toc190445320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16</w:t>
        </w:r>
        <w:r w:rsidR="00023EA8" w:rsidRPr="003364EA">
          <w:rPr>
            <w:rFonts w:ascii="Arial" w:hAnsi="Arial" w:cs="Arial"/>
            <w:noProof/>
            <w:webHidden/>
          </w:rPr>
          <w:fldChar w:fldCharType="end"/>
        </w:r>
      </w:hyperlink>
    </w:p>
    <w:p w14:paraId="6BD88A73" w14:textId="32EC5425"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21" w:history="1">
        <w:r w:rsidR="00023EA8" w:rsidRPr="003364EA">
          <w:rPr>
            <w:rStyle w:val="Hyperlink"/>
            <w:rFonts w:ascii="Arial" w:hAnsi="Arial" w:cs="Arial"/>
            <w:noProof/>
          </w:rPr>
          <w:t>Tabela 13 - Regiões Hidrográficas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_Toc190445321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31</w:t>
        </w:r>
        <w:r w:rsidR="00023EA8" w:rsidRPr="003364EA">
          <w:rPr>
            <w:rFonts w:ascii="Arial" w:hAnsi="Arial" w:cs="Arial"/>
            <w:noProof/>
            <w:webHidden/>
          </w:rPr>
          <w:fldChar w:fldCharType="end"/>
        </w:r>
      </w:hyperlink>
    </w:p>
    <w:p w14:paraId="6D445C07" w14:textId="229EB8DC"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22" w:history="1">
        <w:r w:rsidR="00023EA8" w:rsidRPr="003364EA">
          <w:rPr>
            <w:rStyle w:val="Hyperlink"/>
            <w:rFonts w:ascii="Arial" w:hAnsi="Arial" w:cs="Arial"/>
            <w:noProof/>
          </w:rPr>
          <w:t>Tabela 14 - Principais Bacias Hidrográficas de Erechim.</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_Toc190445322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37</w:t>
        </w:r>
        <w:r w:rsidR="00023EA8" w:rsidRPr="003364EA">
          <w:rPr>
            <w:rFonts w:ascii="Arial" w:hAnsi="Arial" w:cs="Arial"/>
            <w:noProof/>
            <w:webHidden/>
          </w:rPr>
          <w:fldChar w:fldCharType="end"/>
        </w:r>
      </w:hyperlink>
    </w:p>
    <w:p w14:paraId="728B7B4A" w14:textId="2F1FD3D6"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23" w:history="1">
        <w:r w:rsidR="00023EA8" w:rsidRPr="003364EA">
          <w:rPr>
            <w:rStyle w:val="Hyperlink"/>
            <w:rFonts w:ascii="Arial" w:hAnsi="Arial" w:cs="Arial"/>
            <w:noProof/>
          </w:rPr>
          <w:t>Tabela 15 - Bacias hidrográficas da área urbana de Erechim</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_Toc190445323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38</w:t>
        </w:r>
        <w:r w:rsidR="00023EA8" w:rsidRPr="003364EA">
          <w:rPr>
            <w:rFonts w:ascii="Arial" w:hAnsi="Arial" w:cs="Arial"/>
            <w:noProof/>
            <w:webHidden/>
          </w:rPr>
          <w:fldChar w:fldCharType="end"/>
        </w:r>
      </w:hyperlink>
    </w:p>
    <w:p w14:paraId="6C05C4BC" w14:textId="2F706D40"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24" w:history="1">
        <w:r w:rsidR="00023EA8" w:rsidRPr="003364EA">
          <w:rPr>
            <w:rStyle w:val="Hyperlink"/>
            <w:rFonts w:ascii="Arial" w:hAnsi="Arial" w:cs="Arial"/>
            <w:noProof/>
          </w:rPr>
          <w:t>Tabela 16 - Evolução Populacional.</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_Toc190445324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46</w:t>
        </w:r>
        <w:r w:rsidR="00023EA8" w:rsidRPr="003364EA">
          <w:rPr>
            <w:rFonts w:ascii="Arial" w:hAnsi="Arial" w:cs="Arial"/>
            <w:noProof/>
            <w:webHidden/>
          </w:rPr>
          <w:fldChar w:fldCharType="end"/>
        </w:r>
      </w:hyperlink>
    </w:p>
    <w:p w14:paraId="34594E11" w14:textId="7F5D87C7"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25" w:history="1">
        <w:r w:rsidR="00023EA8" w:rsidRPr="003364EA">
          <w:rPr>
            <w:rStyle w:val="Hyperlink"/>
            <w:rFonts w:ascii="Arial" w:hAnsi="Arial" w:cs="Arial"/>
            <w:noProof/>
          </w:rPr>
          <w:t>Tabela 17 - Consumo Per Capita.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_Toc190445325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53</w:t>
        </w:r>
        <w:r w:rsidR="00023EA8" w:rsidRPr="003364EA">
          <w:rPr>
            <w:rFonts w:ascii="Arial" w:hAnsi="Arial" w:cs="Arial"/>
            <w:noProof/>
            <w:webHidden/>
          </w:rPr>
          <w:fldChar w:fldCharType="end"/>
        </w:r>
      </w:hyperlink>
    </w:p>
    <w:p w14:paraId="6114C00F" w14:textId="0751B6B7"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26" w:history="1">
        <w:r w:rsidR="00023EA8" w:rsidRPr="003364EA">
          <w:rPr>
            <w:rStyle w:val="Hyperlink"/>
            <w:rFonts w:ascii="Arial" w:hAnsi="Arial" w:cs="Arial"/>
            <w:noProof/>
          </w:rPr>
          <w:t>Tabela 18 - Faixas de vazão do Efluente.</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_Toc190445326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76</w:t>
        </w:r>
        <w:r w:rsidR="00023EA8" w:rsidRPr="003364EA">
          <w:rPr>
            <w:rFonts w:ascii="Arial" w:hAnsi="Arial" w:cs="Arial"/>
            <w:noProof/>
            <w:webHidden/>
          </w:rPr>
          <w:fldChar w:fldCharType="end"/>
        </w:r>
      </w:hyperlink>
    </w:p>
    <w:p w14:paraId="7418F023" w14:textId="65BF4D73"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27" w:history="1">
        <w:r w:rsidR="00023EA8" w:rsidRPr="003364EA">
          <w:rPr>
            <w:rStyle w:val="Hyperlink"/>
            <w:rFonts w:ascii="Arial" w:hAnsi="Arial" w:cs="Arial"/>
            <w:noProof/>
          </w:rPr>
          <w:t>Tabela 19 - Faixas de vazão do Efluente.</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_Toc190445327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77</w:t>
        </w:r>
        <w:r w:rsidR="00023EA8" w:rsidRPr="003364EA">
          <w:rPr>
            <w:rFonts w:ascii="Arial" w:hAnsi="Arial" w:cs="Arial"/>
            <w:noProof/>
            <w:webHidden/>
          </w:rPr>
          <w:fldChar w:fldCharType="end"/>
        </w:r>
      </w:hyperlink>
    </w:p>
    <w:p w14:paraId="7BC1761B" w14:textId="4B6C430F"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28" w:history="1">
        <w:r w:rsidR="00023EA8" w:rsidRPr="003364EA">
          <w:rPr>
            <w:rStyle w:val="Hyperlink"/>
            <w:rFonts w:ascii="Arial" w:hAnsi="Arial" w:cs="Arial"/>
            <w:noProof/>
          </w:rPr>
          <w:t>Tabela 20 - Cobertura do SAA.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_Toc190445328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88</w:t>
        </w:r>
        <w:r w:rsidR="00023EA8" w:rsidRPr="003364EA">
          <w:rPr>
            <w:rFonts w:ascii="Arial" w:hAnsi="Arial" w:cs="Arial"/>
            <w:noProof/>
            <w:webHidden/>
          </w:rPr>
          <w:fldChar w:fldCharType="end"/>
        </w:r>
      </w:hyperlink>
    </w:p>
    <w:p w14:paraId="47DCF2B4" w14:textId="3337DE35"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29" w:history="1">
        <w:r w:rsidR="00023EA8" w:rsidRPr="003364EA">
          <w:rPr>
            <w:rStyle w:val="Hyperlink"/>
            <w:rFonts w:ascii="Arial" w:hAnsi="Arial" w:cs="Arial"/>
            <w:noProof/>
          </w:rPr>
          <w:t>Tabela 21 - Cobertura do SES .</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_Toc190445329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88</w:t>
        </w:r>
        <w:r w:rsidR="00023EA8" w:rsidRPr="003364EA">
          <w:rPr>
            <w:rFonts w:ascii="Arial" w:hAnsi="Arial" w:cs="Arial"/>
            <w:noProof/>
            <w:webHidden/>
          </w:rPr>
          <w:fldChar w:fldCharType="end"/>
        </w:r>
      </w:hyperlink>
    </w:p>
    <w:p w14:paraId="0257B7D7" w14:textId="1FF05321"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30" w:history="1">
        <w:r w:rsidR="00023EA8" w:rsidRPr="003364EA">
          <w:rPr>
            <w:rStyle w:val="Hyperlink"/>
            <w:rFonts w:ascii="Arial" w:hAnsi="Arial" w:cs="Arial"/>
            <w:noProof/>
          </w:rPr>
          <w:t>Tabela 22 - Índice de Perdas na distribuição.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_Toc190445330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89</w:t>
        </w:r>
        <w:r w:rsidR="00023EA8" w:rsidRPr="003364EA">
          <w:rPr>
            <w:rFonts w:ascii="Arial" w:hAnsi="Arial" w:cs="Arial"/>
            <w:noProof/>
            <w:webHidden/>
          </w:rPr>
          <w:fldChar w:fldCharType="end"/>
        </w:r>
      </w:hyperlink>
    </w:p>
    <w:p w14:paraId="7A345B6A" w14:textId="0419BE90"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31" w:history="1">
        <w:r w:rsidR="00023EA8" w:rsidRPr="003364EA">
          <w:rPr>
            <w:rStyle w:val="Hyperlink"/>
            <w:rFonts w:ascii="Arial" w:hAnsi="Arial" w:cs="Arial"/>
            <w:noProof/>
          </w:rPr>
          <w:t>Tabela 23 - Necessidade de produção de água Sede.</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_Toc190445331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89</w:t>
        </w:r>
        <w:r w:rsidR="00023EA8" w:rsidRPr="003364EA">
          <w:rPr>
            <w:rFonts w:ascii="Arial" w:hAnsi="Arial" w:cs="Arial"/>
            <w:noProof/>
            <w:webHidden/>
          </w:rPr>
          <w:fldChar w:fldCharType="end"/>
        </w:r>
      </w:hyperlink>
    </w:p>
    <w:p w14:paraId="45A3E713" w14:textId="35773E0F"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32" w:history="1">
        <w:r w:rsidR="00023EA8" w:rsidRPr="003364EA">
          <w:rPr>
            <w:rStyle w:val="Hyperlink"/>
            <w:rFonts w:ascii="Arial" w:hAnsi="Arial" w:cs="Arial"/>
            <w:noProof/>
          </w:rPr>
          <w:t>Tabela 24 - Necessidade de produção de água Capo-Erê.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_Toc190445332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90</w:t>
        </w:r>
        <w:r w:rsidR="00023EA8" w:rsidRPr="003364EA">
          <w:rPr>
            <w:rFonts w:ascii="Arial" w:hAnsi="Arial" w:cs="Arial"/>
            <w:noProof/>
            <w:webHidden/>
          </w:rPr>
          <w:fldChar w:fldCharType="end"/>
        </w:r>
      </w:hyperlink>
    </w:p>
    <w:p w14:paraId="3BE48E28" w14:textId="44B4C5CD"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33" w:history="1">
        <w:r w:rsidR="00023EA8" w:rsidRPr="003364EA">
          <w:rPr>
            <w:rStyle w:val="Hyperlink"/>
            <w:rFonts w:ascii="Arial" w:hAnsi="Arial" w:cs="Arial"/>
            <w:noProof/>
          </w:rPr>
          <w:t>Tabela 25 - Necessidade de produção de água Jaguaretê.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_Toc190445333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91</w:t>
        </w:r>
        <w:r w:rsidR="00023EA8" w:rsidRPr="003364EA">
          <w:rPr>
            <w:rFonts w:ascii="Arial" w:hAnsi="Arial" w:cs="Arial"/>
            <w:noProof/>
            <w:webHidden/>
          </w:rPr>
          <w:fldChar w:fldCharType="end"/>
        </w:r>
      </w:hyperlink>
    </w:p>
    <w:p w14:paraId="4A2E6E98" w14:textId="42CB7292"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34" w:history="1">
        <w:r w:rsidR="00023EA8" w:rsidRPr="003364EA">
          <w:rPr>
            <w:rStyle w:val="Hyperlink"/>
            <w:rFonts w:ascii="Arial" w:hAnsi="Arial" w:cs="Arial"/>
            <w:noProof/>
          </w:rPr>
          <w:t>Tabela 26 - Reservação Sede</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_Toc190445334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93</w:t>
        </w:r>
        <w:r w:rsidR="00023EA8" w:rsidRPr="003364EA">
          <w:rPr>
            <w:rFonts w:ascii="Arial" w:hAnsi="Arial" w:cs="Arial"/>
            <w:noProof/>
            <w:webHidden/>
          </w:rPr>
          <w:fldChar w:fldCharType="end"/>
        </w:r>
      </w:hyperlink>
    </w:p>
    <w:p w14:paraId="7255A3CB" w14:textId="3EBC7CDA"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35" w:history="1">
        <w:r w:rsidR="00023EA8" w:rsidRPr="003364EA">
          <w:rPr>
            <w:rStyle w:val="Hyperlink"/>
            <w:rFonts w:ascii="Arial" w:hAnsi="Arial" w:cs="Arial"/>
            <w:noProof/>
          </w:rPr>
          <w:t>Tabela 27 - Reservação Capo-Erê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_Toc190445335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94</w:t>
        </w:r>
        <w:r w:rsidR="00023EA8" w:rsidRPr="003364EA">
          <w:rPr>
            <w:rFonts w:ascii="Arial" w:hAnsi="Arial" w:cs="Arial"/>
            <w:noProof/>
            <w:webHidden/>
          </w:rPr>
          <w:fldChar w:fldCharType="end"/>
        </w:r>
      </w:hyperlink>
    </w:p>
    <w:p w14:paraId="5A799622" w14:textId="70B6A489"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36" w:history="1">
        <w:r w:rsidR="00023EA8" w:rsidRPr="003364EA">
          <w:rPr>
            <w:rStyle w:val="Hyperlink"/>
            <w:rFonts w:ascii="Arial" w:hAnsi="Arial" w:cs="Arial"/>
            <w:noProof/>
          </w:rPr>
          <w:t>Tabela 28 - Reservação Jaguaretê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_Toc190445336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95</w:t>
        </w:r>
        <w:r w:rsidR="00023EA8" w:rsidRPr="003364EA">
          <w:rPr>
            <w:rFonts w:ascii="Arial" w:hAnsi="Arial" w:cs="Arial"/>
            <w:noProof/>
            <w:webHidden/>
          </w:rPr>
          <w:fldChar w:fldCharType="end"/>
        </w:r>
      </w:hyperlink>
    </w:p>
    <w:p w14:paraId="05818C11" w14:textId="2CD91009"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37" w:history="1">
        <w:r w:rsidR="00023EA8" w:rsidRPr="003364EA">
          <w:rPr>
            <w:rStyle w:val="Hyperlink"/>
            <w:rFonts w:ascii="Arial" w:hAnsi="Arial" w:cs="Arial"/>
            <w:noProof/>
          </w:rPr>
          <w:t>Tabela 29 - Número de ligações de água.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_Toc190445337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96</w:t>
        </w:r>
        <w:r w:rsidR="00023EA8" w:rsidRPr="003364EA">
          <w:rPr>
            <w:rFonts w:ascii="Arial" w:hAnsi="Arial" w:cs="Arial"/>
            <w:noProof/>
            <w:webHidden/>
          </w:rPr>
          <w:fldChar w:fldCharType="end"/>
        </w:r>
      </w:hyperlink>
    </w:p>
    <w:p w14:paraId="55E7295D" w14:textId="612B746F"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38" w:history="1">
        <w:r w:rsidR="00023EA8" w:rsidRPr="003364EA">
          <w:rPr>
            <w:rStyle w:val="Hyperlink"/>
            <w:rFonts w:ascii="Arial" w:hAnsi="Arial" w:cs="Arial"/>
            <w:noProof/>
          </w:rPr>
          <w:t>Tabela 30 - Número de economias água.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_Toc190445338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97</w:t>
        </w:r>
        <w:r w:rsidR="00023EA8" w:rsidRPr="003364EA">
          <w:rPr>
            <w:rFonts w:ascii="Arial" w:hAnsi="Arial" w:cs="Arial"/>
            <w:noProof/>
            <w:webHidden/>
          </w:rPr>
          <w:fldChar w:fldCharType="end"/>
        </w:r>
      </w:hyperlink>
    </w:p>
    <w:p w14:paraId="202AAFAD" w14:textId="325F79AD"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39" w:history="1">
        <w:r w:rsidR="00023EA8" w:rsidRPr="003364EA">
          <w:rPr>
            <w:rStyle w:val="Hyperlink"/>
            <w:rFonts w:ascii="Arial" w:hAnsi="Arial" w:cs="Arial"/>
            <w:noProof/>
          </w:rPr>
          <w:t>Tabela 31 - - Extensão da rede de água.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_Toc190445339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98</w:t>
        </w:r>
        <w:r w:rsidR="00023EA8" w:rsidRPr="003364EA">
          <w:rPr>
            <w:rFonts w:ascii="Arial" w:hAnsi="Arial" w:cs="Arial"/>
            <w:noProof/>
            <w:webHidden/>
          </w:rPr>
          <w:fldChar w:fldCharType="end"/>
        </w:r>
      </w:hyperlink>
    </w:p>
    <w:p w14:paraId="20A23FFD" w14:textId="4B213611"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40" w:history="1">
        <w:r w:rsidR="00023EA8" w:rsidRPr="003364EA">
          <w:rPr>
            <w:rStyle w:val="Hyperlink"/>
            <w:rFonts w:ascii="Arial" w:hAnsi="Arial" w:cs="Arial"/>
            <w:noProof/>
          </w:rPr>
          <w:t>Tabela 32 - - Extensão da rede de esgoto.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_Toc190445340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99</w:t>
        </w:r>
        <w:r w:rsidR="00023EA8" w:rsidRPr="003364EA">
          <w:rPr>
            <w:rFonts w:ascii="Arial" w:hAnsi="Arial" w:cs="Arial"/>
            <w:noProof/>
            <w:webHidden/>
          </w:rPr>
          <w:fldChar w:fldCharType="end"/>
        </w:r>
      </w:hyperlink>
    </w:p>
    <w:p w14:paraId="0B7D92F9" w14:textId="1C32AF0B"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41" w:history="1">
        <w:r w:rsidR="00023EA8" w:rsidRPr="003364EA">
          <w:rPr>
            <w:rStyle w:val="Hyperlink"/>
            <w:rFonts w:ascii="Arial" w:hAnsi="Arial" w:cs="Arial"/>
            <w:noProof/>
          </w:rPr>
          <w:t>Tabela 33 - Capacidade de tratamento Sede</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_Toc190445341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100</w:t>
        </w:r>
        <w:r w:rsidR="00023EA8" w:rsidRPr="003364EA">
          <w:rPr>
            <w:rFonts w:ascii="Arial" w:hAnsi="Arial" w:cs="Arial"/>
            <w:noProof/>
            <w:webHidden/>
          </w:rPr>
          <w:fldChar w:fldCharType="end"/>
        </w:r>
      </w:hyperlink>
    </w:p>
    <w:p w14:paraId="6B7C0790" w14:textId="424F9B49"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42" w:history="1">
        <w:r w:rsidR="00023EA8" w:rsidRPr="003364EA">
          <w:rPr>
            <w:rStyle w:val="Hyperlink"/>
            <w:rFonts w:ascii="Arial" w:hAnsi="Arial" w:cs="Arial"/>
            <w:noProof/>
          </w:rPr>
          <w:t>Tabela 34 - Capacidade de tratamento Capo-Erê.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_Toc190445342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101</w:t>
        </w:r>
        <w:r w:rsidR="00023EA8" w:rsidRPr="003364EA">
          <w:rPr>
            <w:rFonts w:ascii="Arial" w:hAnsi="Arial" w:cs="Arial"/>
            <w:noProof/>
            <w:webHidden/>
          </w:rPr>
          <w:fldChar w:fldCharType="end"/>
        </w:r>
      </w:hyperlink>
    </w:p>
    <w:p w14:paraId="103B067E" w14:textId="0136C068"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43" w:history="1">
        <w:r w:rsidR="00023EA8" w:rsidRPr="003364EA">
          <w:rPr>
            <w:rStyle w:val="Hyperlink"/>
            <w:rFonts w:ascii="Arial" w:hAnsi="Arial" w:cs="Arial"/>
            <w:noProof/>
          </w:rPr>
          <w:t>Tabela 35 - Capacidade de tratamento Capo-Erê.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_Toc190445343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102</w:t>
        </w:r>
        <w:r w:rsidR="00023EA8" w:rsidRPr="003364EA">
          <w:rPr>
            <w:rFonts w:ascii="Arial" w:hAnsi="Arial" w:cs="Arial"/>
            <w:noProof/>
            <w:webHidden/>
          </w:rPr>
          <w:fldChar w:fldCharType="end"/>
        </w:r>
      </w:hyperlink>
    </w:p>
    <w:p w14:paraId="4374C7E5" w14:textId="096E7FF2"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44" w:history="1">
        <w:r w:rsidR="00023EA8" w:rsidRPr="003364EA">
          <w:rPr>
            <w:rStyle w:val="Hyperlink"/>
            <w:rFonts w:ascii="Arial" w:hAnsi="Arial" w:cs="Arial"/>
            <w:noProof/>
          </w:rPr>
          <w:t>Tabela 36 - Ligações de esgoto.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_Toc190445344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103</w:t>
        </w:r>
        <w:r w:rsidR="00023EA8" w:rsidRPr="003364EA">
          <w:rPr>
            <w:rFonts w:ascii="Arial" w:hAnsi="Arial" w:cs="Arial"/>
            <w:noProof/>
            <w:webHidden/>
          </w:rPr>
          <w:fldChar w:fldCharType="end"/>
        </w:r>
      </w:hyperlink>
    </w:p>
    <w:p w14:paraId="722577E7" w14:textId="74FD62BC"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45" w:history="1">
        <w:r w:rsidR="00023EA8" w:rsidRPr="003364EA">
          <w:rPr>
            <w:rStyle w:val="Hyperlink"/>
            <w:rFonts w:ascii="Arial" w:hAnsi="Arial" w:cs="Arial"/>
            <w:noProof/>
          </w:rPr>
          <w:t>Tabela 37 - Economias de esgoto Coletivas.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_Toc190445345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104</w:t>
        </w:r>
        <w:r w:rsidR="00023EA8" w:rsidRPr="003364EA">
          <w:rPr>
            <w:rFonts w:ascii="Arial" w:hAnsi="Arial" w:cs="Arial"/>
            <w:noProof/>
            <w:webHidden/>
          </w:rPr>
          <w:fldChar w:fldCharType="end"/>
        </w:r>
      </w:hyperlink>
    </w:p>
    <w:p w14:paraId="2275BF59" w14:textId="6E046A3B"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46" w:history="1">
        <w:r w:rsidR="00023EA8" w:rsidRPr="003364EA">
          <w:rPr>
            <w:rStyle w:val="Hyperlink"/>
            <w:rFonts w:ascii="Arial" w:hAnsi="Arial" w:cs="Arial"/>
            <w:noProof/>
          </w:rPr>
          <w:t>Tabela 38 - Economias de esgoto Individuais.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_Toc190445346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105</w:t>
        </w:r>
        <w:r w:rsidR="00023EA8" w:rsidRPr="003364EA">
          <w:rPr>
            <w:rFonts w:ascii="Arial" w:hAnsi="Arial" w:cs="Arial"/>
            <w:noProof/>
            <w:webHidden/>
          </w:rPr>
          <w:fldChar w:fldCharType="end"/>
        </w:r>
      </w:hyperlink>
    </w:p>
    <w:p w14:paraId="1A3A7880" w14:textId="3B56CEAF"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47" w:history="1">
        <w:r w:rsidR="00023EA8" w:rsidRPr="003364EA">
          <w:rPr>
            <w:rStyle w:val="Hyperlink"/>
            <w:rFonts w:ascii="Arial" w:hAnsi="Arial" w:cs="Arial"/>
            <w:noProof/>
          </w:rPr>
          <w:t>Tabela 39 - – Preços unitários (R$/m)</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_Toc190445347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129</w:t>
        </w:r>
        <w:r w:rsidR="00023EA8" w:rsidRPr="003364EA">
          <w:rPr>
            <w:rFonts w:ascii="Arial" w:hAnsi="Arial" w:cs="Arial"/>
            <w:noProof/>
            <w:webHidden/>
          </w:rPr>
          <w:fldChar w:fldCharType="end"/>
        </w:r>
      </w:hyperlink>
    </w:p>
    <w:p w14:paraId="502D7EB2" w14:textId="5E75DFE9"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48" w:history="1">
        <w:r w:rsidR="00023EA8" w:rsidRPr="003364EA">
          <w:rPr>
            <w:rStyle w:val="Hyperlink"/>
            <w:rFonts w:ascii="Arial" w:hAnsi="Arial" w:cs="Arial"/>
            <w:noProof/>
          </w:rPr>
          <w:t>Tabela 40 - Preços para Elevatórias de água (R$/un.)</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_Toc190445348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131</w:t>
        </w:r>
        <w:r w:rsidR="00023EA8" w:rsidRPr="003364EA">
          <w:rPr>
            <w:rFonts w:ascii="Arial" w:hAnsi="Arial" w:cs="Arial"/>
            <w:noProof/>
            <w:webHidden/>
          </w:rPr>
          <w:fldChar w:fldCharType="end"/>
        </w:r>
      </w:hyperlink>
    </w:p>
    <w:p w14:paraId="7C625557" w14:textId="361D6454"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49" w:history="1">
        <w:r w:rsidR="00023EA8" w:rsidRPr="003364EA">
          <w:rPr>
            <w:rStyle w:val="Hyperlink"/>
            <w:rFonts w:ascii="Arial" w:hAnsi="Arial" w:cs="Arial"/>
            <w:noProof/>
          </w:rPr>
          <w:t>Tabela 41 - Preço para ETA (R$/l/s).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_Toc190445349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132</w:t>
        </w:r>
        <w:r w:rsidR="00023EA8" w:rsidRPr="003364EA">
          <w:rPr>
            <w:rFonts w:ascii="Arial" w:hAnsi="Arial" w:cs="Arial"/>
            <w:noProof/>
            <w:webHidden/>
          </w:rPr>
          <w:fldChar w:fldCharType="end"/>
        </w:r>
      </w:hyperlink>
    </w:p>
    <w:p w14:paraId="6370F346" w14:textId="40E0D130"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50" w:history="1">
        <w:r w:rsidR="00023EA8" w:rsidRPr="003364EA">
          <w:rPr>
            <w:rStyle w:val="Hyperlink"/>
            <w:rFonts w:ascii="Arial" w:hAnsi="Arial" w:cs="Arial"/>
            <w:noProof/>
          </w:rPr>
          <w:t>Tabela 42 - Preço para poço (R$/l/s).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_Toc190445350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132</w:t>
        </w:r>
        <w:r w:rsidR="00023EA8" w:rsidRPr="003364EA">
          <w:rPr>
            <w:rFonts w:ascii="Arial" w:hAnsi="Arial" w:cs="Arial"/>
            <w:noProof/>
            <w:webHidden/>
          </w:rPr>
          <w:fldChar w:fldCharType="end"/>
        </w:r>
      </w:hyperlink>
    </w:p>
    <w:p w14:paraId="7F31AA41" w14:textId="1DBB93DE"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51" w:history="1">
        <w:r w:rsidR="00023EA8" w:rsidRPr="003364EA">
          <w:rPr>
            <w:rStyle w:val="Hyperlink"/>
            <w:rFonts w:ascii="Arial" w:hAnsi="Arial" w:cs="Arial"/>
            <w:noProof/>
          </w:rPr>
          <w:t>Tabela 43 - Preço para captação superficial (R$/l/s).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_Toc190445351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133</w:t>
        </w:r>
        <w:r w:rsidR="00023EA8" w:rsidRPr="003364EA">
          <w:rPr>
            <w:rFonts w:ascii="Arial" w:hAnsi="Arial" w:cs="Arial"/>
            <w:noProof/>
            <w:webHidden/>
          </w:rPr>
          <w:fldChar w:fldCharType="end"/>
        </w:r>
      </w:hyperlink>
    </w:p>
    <w:p w14:paraId="2F5D7A0C" w14:textId="407BAD37"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52" w:history="1">
        <w:r w:rsidR="00023EA8" w:rsidRPr="003364EA">
          <w:rPr>
            <w:rStyle w:val="Hyperlink"/>
            <w:rFonts w:ascii="Arial" w:hAnsi="Arial" w:cs="Arial"/>
            <w:noProof/>
          </w:rPr>
          <w:t>Tabela 44 - Preços rede de distribuição.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_Toc190445352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133</w:t>
        </w:r>
        <w:r w:rsidR="00023EA8" w:rsidRPr="003364EA">
          <w:rPr>
            <w:rFonts w:ascii="Arial" w:hAnsi="Arial" w:cs="Arial"/>
            <w:noProof/>
            <w:webHidden/>
          </w:rPr>
          <w:fldChar w:fldCharType="end"/>
        </w:r>
      </w:hyperlink>
    </w:p>
    <w:p w14:paraId="301FF0B5" w14:textId="201247B9"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53" w:history="1">
        <w:r w:rsidR="00023EA8" w:rsidRPr="003364EA">
          <w:rPr>
            <w:rStyle w:val="Hyperlink"/>
            <w:rFonts w:ascii="Arial" w:hAnsi="Arial" w:cs="Arial"/>
            <w:noProof/>
          </w:rPr>
          <w:t>Tabela 45 - Preço para elevatória de esgoto (R$/l/s).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_Toc190445353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134</w:t>
        </w:r>
        <w:r w:rsidR="00023EA8" w:rsidRPr="003364EA">
          <w:rPr>
            <w:rFonts w:ascii="Arial" w:hAnsi="Arial" w:cs="Arial"/>
            <w:noProof/>
            <w:webHidden/>
          </w:rPr>
          <w:fldChar w:fldCharType="end"/>
        </w:r>
      </w:hyperlink>
    </w:p>
    <w:p w14:paraId="54621B21" w14:textId="4F6EF727"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54" w:history="1">
        <w:r w:rsidR="00023EA8" w:rsidRPr="003364EA">
          <w:rPr>
            <w:rStyle w:val="Hyperlink"/>
            <w:rFonts w:ascii="Arial" w:hAnsi="Arial" w:cs="Arial"/>
            <w:noProof/>
          </w:rPr>
          <w:t>Tabela 46 - Preços rede coletoras.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_Toc190445354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135</w:t>
        </w:r>
        <w:r w:rsidR="00023EA8" w:rsidRPr="003364EA">
          <w:rPr>
            <w:rFonts w:ascii="Arial" w:hAnsi="Arial" w:cs="Arial"/>
            <w:noProof/>
            <w:webHidden/>
          </w:rPr>
          <w:fldChar w:fldCharType="end"/>
        </w:r>
      </w:hyperlink>
    </w:p>
    <w:p w14:paraId="52B7B6DA" w14:textId="30D6AA4A"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55" w:history="1">
        <w:r w:rsidR="00023EA8" w:rsidRPr="003364EA">
          <w:rPr>
            <w:rStyle w:val="Hyperlink"/>
            <w:rFonts w:ascii="Arial" w:hAnsi="Arial" w:cs="Arial"/>
            <w:noProof/>
          </w:rPr>
          <w:t>Tabela 47 - CAPEX Total.</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_Toc190445355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136</w:t>
        </w:r>
        <w:r w:rsidR="00023EA8" w:rsidRPr="003364EA">
          <w:rPr>
            <w:rFonts w:ascii="Arial" w:hAnsi="Arial" w:cs="Arial"/>
            <w:noProof/>
            <w:webHidden/>
          </w:rPr>
          <w:fldChar w:fldCharType="end"/>
        </w:r>
      </w:hyperlink>
    </w:p>
    <w:p w14:paraId="6CEE9851" w14:textId="20E847BE"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56" w:history="1">
        <w:r w:rsidR="00023EA8" w:rsidRPr="003364EA">
          <w:rPr>
            <w:rStyle w:val="Hyperlink"/>
            <w:rFonts w:ascii="Arial" w:hAnsi="Arial" w:cs="Arial"/>
            <w:noProof/>
          </w:rPr>
          <w:t>Tabela 48 - Consumo de produtos químicos.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_Toc190445356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140</w:t>
        </w:r>
        <w:r w:rsidR="00023EA8" w:rsidRPr="003364EA">
          <w:rPr>
            <w:rFonts w:ascii="Arial" w:hAnsi="Arial" w:cs="Arial"/>
            <w:noProof/>
            <w:webHidden/>
          </w:rPr>
          <w:fldChar w:fldCharType="end"/>
        </w:r>
      </w:hyperlink>
    </w:p>
    <w:p w14:paraId="18565470" w14:textId="6384605F"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57" w:history="1">
        <w:r w:rsidR="00023EA8" w:rsidRPr="003364EA">
          <w:rPr>
            <w:rStyle w:val="Hyperlink"/>
            <w:rFonts w:ascii="Arial" w:hAnsi="Arial" w:cs="Arial"/>
            <w:noProof/>
          </w:rPr>
          <w:t>Tabela 49 - Demanda de mão de obra.</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_Toc190445357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141</w:t>
        </w:r>
        <w:r w:rsidR="00023EA8" w:rsidRPr="003364EA">
          <w:rPr>
            <w:rFonts w:ascii="Arial" w:hAnsi="Arial" w:cs="Arial"/>
            <w:noProof/>
            <w:webHidden/>
          </w:rPr>
          <w:fldChar w:fldCharType="end"/>
        </w:r>
      </w:hyperlink>
    </w:p>
    <w:p w14:paraId="42F20DA7" w14:textId="51871681"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58" w:history="1">
        <w:r w:rsidR="00023EA8" w:rsidRPr="003364EA">
          <w:rPr>
            <w:rStyle w:val="Hyperlink"/>
            <w:rFonts w:ascii="Arial" w:hAnsi="Arial" w:cs="Arial"/>
            <w:noProof/>
          </w:rPr>
          <w:t>Tabela 50 - Critérios dimensionamento veículos.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_Toc190445358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141</w:t>
        </w:r>
        <w:r w:rsidR="00023EA8" w:rsidRPr="003364EA">
          <w:rPr>
            <w:rFonts w:ascii="Arial" w:hAnsi="Arial" w:cs="Arial"/>
            <w:noProof/>
            <w:webHidden/>
          </w:rPr>
          <w:fldChar w:fldCharType="end"/>
        </w:r>
      </w:hyperlink>
    </w:p>
    <w:p w14:paraId="5B0285A6" w14:textId="5E1B3FB4"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59" w:history="1">
        <w:r w:rsidR="00023EA8" w:rsidRPr="003364EA">
          <w:rPr>
            <w:rStyle w:val="Hyperlink"/>
            <w:rFonts w:ascii="Arial" w:hAnsi="Arial" w:cs="Arial"/>
            <w:noProof/>
          </w:rPr>
          <w:t>Tabela 51 - OPEX Total.</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_Toc190445359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142</w:t>
        </w:r>
        <w:r w:rsidR="00023EA8" w:rsidRPr="003364EA">
          <w:rPr>
            <w:rFonts w:ascii="Arial" w:hAnsi="Arial" w:cs="Arial"/>
            <w:noProof/>
            <w:webHidden/>
          </w:rPr>
          <w:fldChar w:fldCharType="end"/>
        </w:r>
      </w:hyperlink>
    </w:p>
    <w:p w14:paraId="5AE081AA" w14:textId="0ACE242C" w:rsidR="00F5289D" w:rsidRPr="003364EA" w:rsidRDefault="004456D6" w:rsidP="0009125A">
      <w:pPr>
        <w:rPr>
          <w:rFonts w:ascii="Arial" w:hAnsi="Arial" w:cs="Arial"/>
        </w:rPr>
      </w:pPr>
      <w:r w:rsidRPr="003364EA">
        <w:rPr>
          <w:rFonts w:ascii="Arial" w:hAnsi="Arial" w:cs="Arial"/>
        </w:rPr>
        <w:fldChar w:fldCharType="end"/>
      </w:r>
    </w:p>
    <w:p w14:paraId="66A6C014" w14:textId="77777777" w:rsidR="00F5289D" w:rsidRPr="003364EA" w:rsidRDefault="00F5289D">
      <w:pPr>
        <w:spacing w:line="276" w:lineRule="auto"/>
        <w:jc w:val="left"/>
        <w:rPr>
          <w:rFonts w:ascii="Arial" w:hAnsi="Arial" w:cs="Arial"/>
        </w:rPr>
      </w:pPr>
      <w:r w:rsidRPr="003364EA">
        <w:rPr>
          <w:rFonts w:ascii="Arial" w:hAnsi="Arial" w:cs="Arial"/>
        </w:rPr>
        <w:br w:type="page"/>
      </w:r>
    </w:p>
    <w:p w14:paraId="2990958F" w14:textId="712ECDF7" w:rsidR="00A73EF2" w:rsidRPr="003364EA" w:rsidRDefault="00A73EF2" w:rsidP="00A73EF2">
      <w:pPr>
        <w:pStyle w:val="CabealhodoSumrio"/>
        <w:numPr>
          <w:ilvl w:val="0"/>
          <w:numId w:val="0"/>
        </w:numPr>
        <w:pBdr>
          <w:bottom w:val="single" w:sz="4" w:space="0" w:color="auto"/>
        </w:pBdr>
        <w:spacing w:line="360" w:lineRule="auto"/>
        <w:ind w:left="432"/>
        <w:jc w:val="center"/>
        <w:rPr>
          <w:rFonts w:ascii="Arial" w:hAnsi="Arial" w:cs="Arial"/>
        </w:rPr>
      </w:pPr>
      <w:r w:rsidRPr="003364EA">
        <w:rPr>
          <w:rFonts w:ascii="Arial" w:hAnsi="Arial" w:cs="Arial"/>
          <w:b/>
          <w:color w:val="404040" w:themeColor="text1" w:themeTint="BF"/>
        </w:rPr>
        <w:lastRenderedPageBreak/>
        <w:t xml:space="preserve">ÍNDICE DE FIGURAS </w:t>
      </w:r>
    </w:p>
    <w:p w14:paraId="2AC6638B" w14:textId="77777777" w:rsidR="00A73EF2" w:rsidRPr="003364EA" w:rsidRDefault="00A73EF2" w:rsidP="00A73EF2">
      <w:pPr>
        <w:spacing w:after="0"/>
        <w:rPr>
          <w:rFonts w:ascii="Arial" w:hAnsi="Arial" w:cs="Arial"/>
        </w:rPr>
      </w:pPr>
    </w:p>
    <w:p w14:paraId="759A829F" w14:textId="45C0594B" w:rsidR="00023EA8" w:rsidRPr="003364EA" w:rsidRDefault="00A73EF2">
      <w:pPr>
        <w:pStyle w:val="ndicedeilustraes"/>
        <w:tabs>
          <w:tab w:val="right" w:leader="dot" w:pos="9060"/>
        </w:tabs>
        <w:rPr>
          <w:rFonts w:ascii="Arial" w:eastAsiaTheme="minorEastAsia" w:hAnsi="Arial" w:cs="Arial"/>
          <w:noProof/>
          <w:kern w:val="2"/>
          <w:szCs w:val="24"/>
          <w:lang w:eastAsia="pt-BR"/>
          <w14:ligatures w14:val="standardContextual"/>
        </w:rPr>
      </w:pPr>
      <w:r w:rsidRPr="003364EA">
        <w:rPr>
          <w:rFonts w:ascii="Arial" w:hAnsi="Arial" w:cs="Arial"/>
        </w:rPr>
        <w:fldChar w:fldCharType="begin"/>
      </w:r>
      <w:r w:rsidRPr="003364EA">
        <w:rPr>
          <w:rFonts w:ascii="Arial" w:hAnsi="Arial" w:cs="Arial"/>
        </w:rPr>
        <w:instrText xml:space="preserve"> TOC \h \z \t "Figuras 1.2.3.4" \c </w:instrText>
      </w:r>
      <w:r w:rsidRPr="003364EA">
        <w:rPr>
          <w:rFonts w:ascii="Arial" w:hAnsi="Arial" w:cs="Arial"/>
        </w:rPr>
        <w:fldChar w:fldCharType="separate"/>
      </w:r>
      <w:hyperlink w:anchor="_Toc190445249" w:history="1">
        <w:r w:rsidR="00023EA8" w:rsidRPr="003364EA">
          <w:rPr>
            <w:rStyle w:val="Hyperlink"/>
            <w:rFonts w:ascii="Arial" w:hAnsi="Arial" w:cs="Arial"/>
            <w:noProof/>
          </w:rPr>
          <w:t>Figura 1 - Área de abrangência Sede.</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_Toc190445249 \h </w:instrText>
        </w:r>
        <w:r w:rsidR="00023EA8" w:rsidRPr="003364EA">
          <w:rPr>
            <w:rFonts w:ascii="Arial" w:hAnsi="Arial" w:cs="Arial"/>
            <w:noProof/>
            <w:webHidden/>
          </w:rPr>
        </w:r>
        <w:r w:rsidR="00023EA8" w:rsidRPr="003364EA">
          <w:rPr>
            <w:rFonts w:ascii="Arial" w:hAnsi="Arial" w:cs="Arial"/>
            <w:noProof/>
            <w:webHidden/>
          </w:rPr>
          <w:fldChar w:fldCharType="separate"/>
        </w:r>
        <w:r w:rsidR="00C41280">
          <w:rPr>
            <w:rFonts w:ascii="Arial" w:hAnsi="Arial" w:cs="Arial"/>
            <w:noProof/>
            <w:webHidden/>
          </w:rPr>
          <w:t>11</w:t>
        </w:r>
        <w:r w:rsidR="00023EA8" w:rsidRPr="003364EA">
          <w:rPr>
            <w:rFonts w:ascii="Arial" w:hAnsi="Arial" w:cs="Arial"/>
            <w:noProof/>
            <w:webHidden/>
          </w:rPr>
          <w:fldChar w:fldCharType="end"/>
        </w:r>
      </w:hyperlink>
    </w:p>
    <w:p w14:paraId="4391FADB" w14:textId="05EE1A3D"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50" w:history="1">
        <w:r w:rsidR="00023EA8" w:rsidRPr="003364EA">
          <w:rPr>
            <w:rStyle w:val="Hyperlink"/>
            <w:rFonts w:ascii="Arial" w:hAnsi="Arial" w:cs="Arial"/>
            <w:noProof/>
          </w:rPr>
          <w:t>Figura 2 - Área de abrangência Capo-Erê.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_Toc190445250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12</w:t>
        </w:r>
        <w:r w:rsidR="00023EA8" w:rsidRPr="003364EA">
          <w:rPr>
            <w:rFonts w:ascii="Arial" w:hAnsi="Arial" w:cs="Arial"/>
            <w:noProof/>
            <w:webHidden/>
          </w:rPr>
          <w:fldChar w:fldCharType="end"/>
        </w:r>
      </w:hyperlink>
    </w:p>
    <w:p w14:paraId="52518F61" w14:textId="1EF96246"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51" w:history="1">
        <w:r w:rsidR="00023EA8" w:rsidRPr="003364EA">
          <w:rPr>
            <w:rStyle w:val="Hyperlink"/>
            <w:rFonts w:ascii="Arial" w:hAnsi="Arial" w:cs="Arial"/>
            <w:noProof/>
          </w:rPr>
          <w:t>Figura 3 - Área de abrangência Jaguaretê.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_Toc190445251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12</w:t>
        </w:r>
        <w:r w:rsidR="00023EA8" w:rsidRPr="003364EA">
          <w:rPr>
            <w:rFonts w:ascii="Arial" w:hAnsi="Arial" w:cs="Arial"/>
            <w:noProof/>
            <w:webHidden/>
          </w:rPr>
          <w:fldChar w:fldCharType="end"/>
        </w:r>
      </w:hyperlink>
    </w:p>
    <w:p w14:paraId="1DF664B1" w14:textId="19C7FB1A"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52" w:history="1">
        <w:r w:rsidR="00023EA8" w:rsidRPr="003364EA">
          <w:rPr>
            <w:rStyle w:val="Hyperlink"/>
            <w:rFonts w:ascii="Arial" w:hAnsi="Arial" w:cs="Arial"/>
            <w:noProof/>
          </w:rPr>
          <w:t>Figura 4 - Localização do município de Erechim.</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_Toc190445252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18</w:t>
        </w:r>
        <w:r w:rsidR="00023EA8" w:rsidRPr="003364EA">
          <w:rPr>
            <w:rFonts w:ascii="Arial" w:hAnsi="Arial" w:cs="Arial"/>
            <w:noProof/>
            <w:webHidden/>
          </w:rPr>
          <w:fldChar w:fldCharType="end"/>
        </w:r>
      </w:hyperlink>
    </w:p>
    <w:p w14:paraId="108195B9" w14:textId="7F327454"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53" w:history="1">
        <w:r w:rsidR="00023EA8" w:rsidRPr="003364EA">
          <w:rPr>
            <w:rStyle w:val="Hyperlink"/>
            <w:rFonts w:ascii="Arial" w:hAnsi="Arial" w:cs="Arial"/>
            <w:noProof/>
          </w:rPr>
          <w:t>Figura 5 - Acesso ao município de Erechim.</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_Toc190445253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19</w:t>
        </w:r>
        <w:r w:rsidR="00023EA8" w:rsidRPr="003364EA">
          <w:rPr>
            <w:rFonts w:ascii="Arial" w:hAnsi="Arial" w:cs="Arial"/>
            <w:noProof/>
            <w:webHidden/>
          </w:rPr>
          <w:fldChar w:fldCharType="end"/>
        </w:r>
      </w:hyperlink>
    </w:p>
    <w:p w14:paraId="56598F41" w14:textId="6D7059D2"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54" w:history="1">
        <w:r w:rsidR="00023EA8" w:rsidRPr="003364EA">
          <w:rPr>
            <w:rStyle w:val="Hyperlink"/>
            <w:rFonts w:ascii="Arial" w:hAnsi="Arial" w:cs="Arial"/>
            <w:noProof/>
          </w:rPr>
          <w:t>Figura 6 - Fluxograma Captações.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_Toc190445254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27</w:t>
        </w:r>
        <w:r w:rsidR="00023EA8" w:rsidRPr="003364EA">
          <w:rPr>
            <w:rFonts w:ascii="Arial" w:hAnsi="Arial" w:cs="Arial"/>
            <w:noProof/>
            <w:webHidden/>
          </w:rPr>
          <w:fldChar w:fldCharType="end"/>
        </w:r>
      </w:hyperlink>
    </w:p>
    <w:p w14:paraId="44D9A188" w14:textId="20EF3F1B"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55" w:history="1">
        <w:r w:rsidR="00023EA8" w:rsidRPr="003364EA">
          <w:rPr>
            <w:rStyle w:val="Hyperlink"/>
            <w:rFonts w:ascii="Arial" w:hAnsi="Arial" w:cs="Arial"/>
            <w:noProof/>
          </w:rPr>
          <w:t>Figura 7 - Barragem (Arroio Leãozinho/Ligeirinho).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_Toc190445255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w:t>
        </w:r>
        <w:r w:rsidR="00023EA8" w:rsidRPr="003364EA">
          <w:rPr>
            <w:rFonts w:ascii="Arial" w:hAnsi="Arial" w:cs="Arial"/>
            <w:noProof/>
            <w:webHidden/>
          </w:rPr>
          <w:fldChar w:fldCharType="end"/>
        </w:r>
      </w:hyperlink>
    </w:p>
    <w:p w14:paraId="6C16ADFA" w14:textId="45B59E59"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56" w:history="1">
        <w:r w:rsidR="00023EA8" w:rsidRPr="003364EA">
          <w:rPr>
            <w:rStyle w:val="Hyperlink"/>
            <w:rFonts w:ascii="Arial" w:hAnsi="Arial" w:cs="Arial"/>
            <w:noProof/>
          </w:rPr>
          <w:t>Figura 8 - Barragem (Rio do Cravo).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_Toc190445256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w:t>
        </w:r>
        <w:r w:rsidR="00023EA8" w:rsidRPr="003364EA">
          <w:rPr>
            <w:rFonts w:ascii="Arial" w:hAnsi="Arial" w:cs="Arial"/>
            <w:noProof/>
            <w:webHidden/>
          </w:rPr>
          <w:fldChar w:fldCharType="end"/>
        </w:r>
      </w:hyperlink>
    </w:p>
    <w:p w14:paraId="3D1D4C47" w14:textId="632B040B"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57" w:history="1">
        <w:r w:rsidR="00023EA8" w:rsidRPr="003364EA">
          <w:rPr>
            <w:rStyle w:val="Hyperlink"/>
            <w:rFonts w:ascii="Arial" w:hAnsi="Arial" w:cs="Arial"/>
            <w:noProof/>
          </w:rPr>
          <w:t>Figura 9 - Barragem (Rio do Campo).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_Toc190445257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w:t>
        </w:r>
        <w:r w:rsidR="00023EA8" w:rsidRPr="003364EA">
          <w:rPr>
            <w:rFonts w:ascii="Arial" w:hAnsi="Arial" w:cs="Arial"/>
            <w:noProof/>
            <w:webHidden/>
          </w:rPr>
          <w:fldChar w:fldCharType="end"/>
        </w:r>
      </w:hyperlink>
    </w:p>
    <w:p w14:paraId="28040E65" w14:textId="456905FC"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58" w:history="1">
        <w:r w:rsidR="00023EA8" w:rsidRPr="003364EA">
          <w:rPr>
            <w:rStyle w:val="Hyperlink"/>
            <w:rFonts w:ascii="Arial" w:hAnsi="Arial" w:cs="Arial"/>
            <w:noProof/>
          </w:rPr>
          <w:t>Figura 10 - Poço ERE 16 (Sede).</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_Toc190445258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3</w:t>
        </w:r>
        <w:r w:rsidR="00023EA8" w:rsidRPr="003364EA">
          <w:rPr>
            <w:rFonts w:ascii="Arial" w:hAnsi="Arial" w:cs="Arial"/>
            <w:noProof/>
            <w:webHidden/>
          </w:rPr>
          <w:fldChar w:fldCharType="end"/>
        </w:r>
      </w:hyperlink>
    </w:p>
    <w:p w14:paraId="3EA900EC" w14:textId="063CCAF4"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59" w:history="1">
        <w:r w:rsidR="00023EA8" w:rsidRPr="003364EA">
          <w:rPr>
            <w:rStyle w:val="Hyperlink"/>
            <w:rFonts w:ascii="Arial" w:hAnsi="Arial" w:cs="Arial"/>
            <w:noProof/>
          </w:rPr>
          <w:t>Figura 11 - Poço ERE 24 (Sede).</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_Toc190445259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4</w:t>
        </w:r>
        <w:r w:rsidR="00023EA8" w:rsidRPr="003364EA">
          <w:rPr>
            <w:rFonts w:ascii="Arial" w:hAnsi="Arial" w:cs="Arial"/>
            <w:noProof/>
            <w:webHidden/>
          </w:rPr>
          <w:fldChar w:fldCharType="end"/>
        </w:r>
      </w:hyperlink>
    </w:p>
    <w:p w14:paraId="74953B77" w14:textId="39CD6C19"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60" w:history="1">
        <w:r w:rsidR="00023EA8" w:rsidRPr="003364EA">
          <w:rPr>
            <w:rStyle w:val="Hyperlink"/>
            <w:rFonts w:ascii="Arial" w:hAnsi="Arial" w:cs="Arial"/>
            <w:noProof/>
          </w:rPr>
          <w:t>Figura 12 - Poço ERE 25 (Sede).</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_Toc190445260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4</w:t>
        </w:r>
        <w:r w:rsidR="00023EA8" w:rsidRPr="003364EA">
          <w:rPr>
            <w:rFonts w:ascii="Arial" w:hAnsi="Arial" w:cs="Arial"/>
            <w:noProof/>
            <w:webHidden/>
          </w:rPr>
          <w:fldChar w:fldCharType="end"/>
        </w:r>
      </w:hyperlink>
    </w:p>
    <w:p w14:paraId="1C174D5A" w14:textId="3A831B79"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61" w:history="1">
        <w:r w:rsidR="00023EA8" w:rsidRPr="003364EA">
          <w:rPr>
            <w:rStyle w:val="Hyperlink"/>
            <w:rFonts w:ascii="Arial" w:hAnsi="Arial" w:cs="Arial"/>
            <w:noProof/>
          </w:rPr>
          <w:t>Figura 13 - Poço ERE 31(Sede).</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_Toc190445261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5</w:t>
        </w:r>
        <w:r w:rsidR="00023EA8" w:rsidRPr="003364EA">
          <w:rPr>
            <w:rFonts w:ascii="Arial" w:hAnsi="Arial" w:cs="Arial"/>
            <w:noProof/>
            <w:webHidden/>
          </w:rPr>
          <w:fldChar w:fldCharType="end"/>
        </w:r>
      </w:hyperlink>
    </w:p>
    <w:p w14:paraId="44FF38C2" w14:textId="59A2D0DC"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62" w:history="1">
        <w:r w:rsidR="00023EA8" w:rsidRPr="003364EA">
          <w:rPr>
            <w:rStyle w:val="Hyperlink"/>
            <w:rFonts w:ascii="Arial" w:hAnsi="Arial" w:cs="Arial"/>
            <w:noProof/>
          </w:rPr>
          <w:t>Figura 14 - Poço 01 (Distrito de Capo Erê).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_Toc190445262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5</w:t>
        </w:r>
        <w:r w:rsidR="00023EA8" w:rsidRPr="003364EA">
          <w:rPr>
            <w:rFonts w:ascii="Arial" w:hAnsi="Arial" w:cs="Arial"/>
            <w:noProof/>
            <w:webHidden/>
          </w:rPr>
          <w:fldChar w:fldCharType="end"/>
        </w:r>
      </w:hyperlink>
    </w:p>
    <w:p w14:paraId="0E3133C3" w14:textId="67E3EB33"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63" w:history="1">
        <w:r w:rsidR="00023EA8" w:rsidRPr="003364EA">
          <w:rPr>
            <w:rStyle w:val="Hyperlink"/>
            <w:rFonts w:ascii="Arial" w:hAnsi="Arial" w:cs="Arial"/>
            <w:noProof/>
          </w:rPr>
          <w:t>Figura 15 - Poço 02 (Distrito de Capo- Erê)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_Toc190445263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6</w:t>
        </w:r>
        <w:r w:rsidR="00023EA8" w:rsidRPr="003364EA">
          <w:rPr>
            <w:rFonts w:ascii="Arial" w:hAnsi="Arial" w:cs="Arial"/>
            <w:noProof/>
            <w:webHidden/>
          </w:rPr>
          <w:fldChar w:fldCharType="end"/>
        </w:r>
      </w:hyperlink>
    </w:p>
    <w:p w14:paraId="109B65AF" w14:textId="6506DEBB"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64" w:history="1">
        <w:r w:rsidR="00023EA8" w:rsidRPr="003364EA">
          <w:rPr>
            <w:rStyle w:val="Hyperlink"/>
            <w:rFonts w:ascii="Arial" w:hAnsi="Arial" w:cs="Arial"/>
            <w:noProof/>
          </w:rPr>
          <w:t>Figura 16 - Poço (Distrito de Jaguaretê).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_Toc190445264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6</w:t>
        </w:r>
        <w:r w:rsidR="00023EA8" w:rsidRPr="003364EA">
          <w:rPr>
            <w:rFonts w:ascii="Arial" w:hAnsi="Arial" w:cs="Arial"/>
            <w:noProof/>
            <w:webHidden/>
          </w:rPr>
          <w:fldChar w:fldCharType="end"/>
        </w:r>
      </w:hyperlink>
    </w:p>
    <w:p w14:paraId="349893A3" w14:textId="7F226F86"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65" w:history="1">
        <w:r w:rsidR="00023EA8" w:rsidRPr="003364EA">
          <w:rPr>
            <w:rStyle w:val="Hyperlink"/>
            <w:rFonts w:ascii="Arial" w:hAnsi="Arial" w:cs="Arial"/>
            <w:noProof/>
          </w:rPr>
          <w:t>Figura 17 - Conjunto Motobomba – Rio do Cravo ½.</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_Toc190445265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8</w:t>
        </w:r>
        <w:r w:rsidR="00023EA8" w:rsidRPr="003364EA">
          <w:rPr>
            <w:rFonts w:ascii="Arial" w:hAnsi="Arial" w:cs="Arial"/>
            <w:noProof/>
            <w:webHidden/>
          </w:rPr>
          <w:fldChar w:fldCharType="end"/>
        </w:r>
      </w:hyperlink>
    </w:p>
    <w:p w14:paraId="5C649C5F" w14:textId="384C6F35"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66" w:history="1">
        <w:r w:rsidR="00023EA8" w:rsidRPr="003364EA">
          <w:rPr>
            <w:rStyle w:val="Hyperlink"/>
            <w:rFonts w:ascii="Arial" w:hAnsi="Arial" w:cs="Arial"/>
            <w:noProof/>
            <w14:scene3d>
              <w14:camera w14:prst="orthographicFront"/>
              <w14:lightRig w14:rig="threePt" w14:dir="t">
                <w14:rot w14:lat="0" w14:lon="0" w14:rev="0"/>
              </w14:lightRig>
            </w14:scene3d>
          </w:rPr>
          <w:t>Figura 18 - Conjunto Motobomba – Rio do Cravo 2/2.</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_Toc190445266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8</w:t>
        </w:r>
        <w:r w:rsidR="00023EA8" w:rsidRPr="003364EA">
          <w:rPr>
            <w:rFonts w:ascii="Arial" w:hAnsi="Arial" w:cs="Arial"/>
            <w:noProof/>
            <w:webHidden/>
          </w:rPr>
          <w:fldChar w:fldCharType="end"/>
        </w:r>
      </w:hyperlink>
    </w:p>
    <w:p w14:paraId="1ACFBF48" w14:textId="5B4CBBE5"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67" w:history="1">
        <w:r w:rsidR="00023EA8" w:rsidRPr="003364EA">
          <w:rPr>
            <w:rStyle w:val="Hyperlink"/>
            <w:rFonts w:ascii="Arial" w:hAnsi="Arial" w:cs="Arial"/>
            <w:noProof/>
          </w:rPr>
          <w:t>Figura 19 - Conjunto Motobomba – Barragem Ligeirinho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_Toc190445267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9</w:t>
        </w:r>
        <w:r w:rsidR="00023EA8" w:rsidRPr="003364EA">
          <w:rPr>
            <w:rFonts w:ascii="Arial" w:hAnsi="Arial" w:cs="Arial"/>
            <w:noProof/>
            <w:webHidden/>
          </w:rPr>
          <w:fldChar w:fldCharType="end"/>
        </w:r>
      </w:hyperlink>
    </w:p>
    <w:p w14:paraId="2EE9EDAC" w14:textId="7BBEB8EF"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68" w:history="1">
        <w:r w:rsidR="00023EA8" w:rsidRPr="003364EA">
          <w:rPr>
            <w:rStyle w:val="Hyperlink"/>
            <w:rFonts w:ascii="Arial" w:hAnsi="Arial" w:cs="Arial"/>
            <w:noProof/>
          </w:rPr>
          <w:t>Figura 20 - Conjunto Motobomba – Rio do Campo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_Toc190445268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9</w:t>
        </w:r>
        <w:r w:rsidR="00023EA8" w:rsidRPr="003364EA">
          <w:rPr>
            <w:rFonts w:ascii="Arial" w:hAnsi="Arial" w:cs="Arial"/>
            <w:noProof/>
            <w:webHidden/>
          </w:rPr>
          <w:fldChar w:fldCharType="end"/>
        </w:r>
      </w:hyperlink>
    </w:p>
    <w:p w14:paraId="5F4FA205" w14:textId="6D5133F6"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69" w:history="1">
        <w:r w:rsidR="00023EA8" w:rsidRPr="003364EA">
          <w:rPr>
            <w:rStyle w:val="Hyperlink"/>
            <w:rFonts w:ascii="Arial" w:hAnsi="Arial" w:cs="Arial"/>
            <w:noProof/>
          </w:rPr>
          <w:t>Figura 21 - Estação de Tratamento de Água ETA 1 1/2.</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_Toc190445269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11</w:t>
        </w:r>
        <w:r w:rsidR="00023EA8" w:rsidRPr="003364EA">
          <w:rPr>
            <w:rFonts w:ascii="Arial" w:hAnsi="Arial" w:cs="Arial"/>
            <w:noProof/>
            <w:webHidden/>
          </w:rPr>
          <w:fldChar w:fldCharType="end"/>
        </w:r>
      </w:hyperlink>
    </w:p>
    <w:p w14:paraId="0D077F0C" w14:textId="47D61171"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70" w:history="1">
        <w:r w:rsidR="00023EA8" w:rsidRPr="003364EA">
          <w:rPr>
            <w:rStyle w:val="Hyperlink"/>
            <w:rFonts w:ascii="Arial" w:hAnsi="Arial" w:cs="Arial"/>
            <w:noProof/>
          </w:rPr>
          <w:t>Figura 22 - Estação de Tratamento de Água ETA 1 2/2</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_Toc190445270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11</w:t>
        </w:r>
        <w:r w:rsidR="00023EA8" w:rsidRPr="003364EA">
          <w:rPr>
            <w:rFonts w:ascii="Arial" w:hAnsi="Arial" w:cs="Arial"/>
            <w:noProof/>
            <w:webHidden/>
          </w:rPr>
          <w:fldChar w:fldCharType="end"/>
        </w:r>
      </w:hyperlink>
    </w:p>
    <w:p w14:paraId="73A1B20B" w14:textId="2ED9882C"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71" w:history="1">
        <w:r w:rsidR="00023EA8" w:rsidRPr="003364EA">
          <w:rPr>
            <w:rStyle w:val="Hyperlink"/>
            <w:rFonts w:ascii="Arial" w:hAnsi="Arial" w:cs="Arial"/>
            <w:noProof/>
          </w:rPr>
          <w:t>Figura 23 - Estação de Tratamento de Água ETA 2 (1/2).</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_Toc190445271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12</w:t>
        </w:r>
        <w:r w:rsidR="00023EA8" w:rsidRPr="003364EA">
          <w:rPr>
            <w:rFonts w:ascii="Arial" w:hAnsi="Arial" w:cs="Arial"/>
            <w:noProof/>
            <w:webHidden/>
          </w:rPr>
          <w:fldChar w:fldCharType="end"/>
        </w:r>
      </w:hyperlink>
    </w:p>
    <w:p w14:paraId="1D38432A" w14:textId="12E36E14"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72" w:history="1">
        <w:r w:rsidR="00023EA8" w:rsidRPr="003364EA">
          <w:rPr>
            <w:rStyle w:val="Hyperlink"/>
            <w:rFonts w:ascii="Arial" w:hAnsi="Arial" w:cs="Arial"/>
            <w:noProof/>
          </w:rPr>
          <w:t>Figura 24 - Estação de Tratamento de Água ETA 2 2/2.</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_Toc190445272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13</w:t>
        </w:r>
        <w:r w:rsidR="00023EA8" w:rsidRPr="003364EA">
          <w:rPr>
            <w:rFonts w:ascii="Arial" w:hAnsi="Arial" w:cs="Arial"/>
            <w:noProof/>
            <w:webHidden/>
          </w:rPr>
          <w:fldChar w:fldCharType="end"/>
        </w:r>
      </w:hyperlink>
    </w:p>
    <w:p w14:paraId="12755CC8" w14:textId="195D2620"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73" w:history="1">
        <w:r w:rsidR="00023EA8" w:rsidRPr="003364EA">
          <w:rPr>
            <w:rStyle w:val="Hyperlink"/>
            <w:rFonts w:ascii="Arial" w:hAnsi="Arial" w:cs="Arial"/>
            <w:noProof/>
          </w:rPr>
          <w:t>Figura 25 - TAU 01.</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_Toc190445273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14</w:t>
        </w:r>
        <w:r w:rsidR="00023EA8" w:rsidRPr="003364EA">
          <w:rPr>
            <w:rFonts w:ascii="Arial" w:hAnsi="Arial" w:cs="Arial"/>
            <w:noProof/>
            <w:webHidden/>
          </w:rPr>
          <w:fldChar w:fldCharType="end"/>
        </w:r>
      </w:hyperlink>
    </w:p>
    <w:p w14:paraId="3B7512D0" w14:textId="5664918F"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74" w:history="1">
        <w:r w:rsidR="00023EA8" w:rsidRPr="003364EA">
          <w:rPr>
            <w:rStyle w:val="Hyperlink"/>
            <w:rFonts w:ascii="Arial" w:hAnsi="Arial" w:cs="Arial"/>
            <w:noProof/>
          </w:rPr>
          <w:t>Figura 26 - TAU 02.</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_Toc190445274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15</w:t>
        </w:r>
        <w:r w:rsidR="00023EA8" w:rsidRPr="003364EA">
          <w:rPr>
            <w:rFonts w:ascii="Arial" w:hAnsi="Arial" w:cs="Arial"/>
            <w:noProof/>
            <w:webHidden/>
          </w:rPr>
          <w:fldChar w:fldCharType="end"/>
        </w:r>
      </w:hyperlink>
    </w:p>
    <w:p w14:paraId="155F8B35" w14:textId="6FA86AC2"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75" w:history="1">
        <w:r w:rsidR="00023EA8" w:rsidRPr="003364EA">
          <w:rPr>
            <w:rStyle w:val="Hyperlink"/>
            <w:rFonts w:ascii="Arial" w:hAnsi="Arial" w:cs="Arial"/>
            <w:noProof/>
          </w:rPr>
          <w:t>Figura 27 - Chaminé de Equilíbrio</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_Toc190445275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15</w:t>
        </w:r>
        <w:r w:rsidR="00023EA8" w:rsidRPr="003364EA">
          <w:rPr>
            <w:rFonts w:ascii="Arial" w:hAnsi="Arial" w:cs="Arial"/>
            <w:noProof/>
            <w:webHidden/>
          </w:rPr>
          <w:fldChar w:fldCharType="end"/>
        </w:r>
      </w:hyperlink>
    </w:p>
    <w:p w14:paraId="0D6C3B56" w14:textId="6FEA4895"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76" w:history="1">
        <w:r w:rsidR="00023EA8" w:rsidRPr="003364EA">
          <w:rPr>
            <w:rStyle w:val="Hyperlink"/>
            <w:rFonts w:ascii="Arial" w:hAnsi="Arial" w:cs="Arial"/>
            <w:noProof/>
          </w:rPr>
          <w:t>Figura 28 - REL ETA 1</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_Toc190445276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17</w:t>
        </w:r>
        <w:r w:rsidR="00023EA8" w:rsidRPr="003364EA">
          <w:rPr>
            <w:rFonts w:ascii="Arial" w:hAnsi="Arial" w:cs="Arial"/>
            <w:noProof/>
            <w:webHidden/>
          </w:rPr>
          <w:fldChar w:fldCharType="end"/>
        </w:r>
      </w:hyperlink>
    </w:p>
    <w:p w14:paraId="0C2D05DF" w14:textId="176DAE43"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77" w:history="1">
        <w:r w:rsidR="00023EA8" w:rsidRPr="003364EA">
          <w:rPr>
            <w:rStyle w:val="Hyperlink"/>
            <w:rFonts w:ascii="Arial" w:hAnsi="Arial" w:cs="Arial"/>
            <w:noProof/>
          </w:rPr>
          <w:t>Figura 29 - REN ETA 1.</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_Toc190445277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18</w:t>
        </w:r>
        <w:r w:rsidR="00023EA8" w:rsidRPr="003364EA">
          <w:rPr>
            <w:rFonts w:ascii="Arial" w:hAnsi="Arial" w:cs="Arial"/>
            <w:noProof/>
            <w:webHidden/>
          </w:rPr>
          <w:fldChar w:fldCharType="end"/>
        </w:r>
      </w:hyperlink>
    </w:p>
    <w:p w14:paraId="3646F542" w14:textId="6A7264DA"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78" w:history="1">
        <w:r w:rsidR="00023EA8" w:rsidRPr="003364EA">
          <w:rPr>
            <w:rStyle w:val="Hyperlink"/>
            <w:rFonts w:ascii="Arial" w:hAnsi="Arial" w:cs="Arial"/>
            <w:noProof/>
          </w:rPr>
          <w:t>Figura 30 - REN ETA 1.</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_Toc190445278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18</w:t>
        </w:r>
        <w:r w:rsidR="00023EA8" w:rsidRPr="003364EA">
          <w:rPr>
            <w:rFonts w:ascii="Arial" w:hAnsi="Arial" w:cs="Arial"/>
            <w:noProof/>
            <w:webHidden/>
          </w:rPr>
          <w:fldChar w:fldCharType="end"/>
        </w:r>
      </w:hyperlink>
    </w:p>
    <w:p w14:paraId="5B3BB61F" w14:textId="10734048"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79" w:history="1">
        <w:r w:rsidR="00023EA8" w:rsidRPr="003364EA">
          <w:rPr>
            <w:rStyle w:val="Hyperlink"/>
            <w:rFonts w:ascii="Arial" w:hAnsi="Arial" w:cs="Arial"/>
            <w:noProof/>
          </w:rPr>
          <w:t>Figura 31 - REL ETA 2.</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_Toc190445279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19</w:t>
        </w:r>
        <w:r w:rsidR="00023EA8" w:rsidRPr="003364EA">
          <w:rPr>
            <w:rFonts w:ascii="Arial" w:hAnsi="Arial" w:cs="Arial"/>
            <w:noProof/>
            <w:webHidden/>
          </w:rPr>
          <w:fldChar w:fldCharType="end"/>
        </w:r>
      </w:hyperlink>
    </w:p>
    <w:p w14:paraId="1CC6B89A" w14:textId="00CC9DAC"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80" w:history="1">
        <w:r w:rsidR="00023EA8" w:rsidRPr="003364EA">
          <w:rPr>
            <w:rStyle w:val="Hyperlink"/>
            <w:rFonts w:ascii="Arial" w:hAnsi="Arial" w:cs="Arial"/>
            <w:noProof/>
          </w:rPr>
          <w:t>Figura 32 - REN ETA 2.</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_Toc190445280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19</w:t>
        </w:r>
        <w:r w:rsidR="00023EA8" w:rsidRPr="003364EA">
          <w:rPr>
            <w:rFonts w:ascii="Arial" w:hAnsi="Arial" w:cs="Arial"/>
            <w:noProof/>
            <w:webHidden/>
          </w:rPr>
          <w:fldChar w:fldCharType="end"/>
        </w:r>
      </w:hyperlink>
    </w:p>
    <w:p w14:paraId="0EA4B0A8" w14:textId="0A160167"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81" w:history="1">
        <w:r w:rsidR="00023EA8" w:rsidRPr="003364EA">
          <w:rPr>
            <w:rStyle w:val="Hyperlink"/>
            <w:rFonts w:ascii="Arial" w:hAnsi="Arial" w:cs="Arial"/>
            <w:noProof/>
          </w:rPr>
          <w:t>Figura 33 - REL R4.</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_Toc190445281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20</w:t>
        </w:r>
        <w:r w:rsidR="00023EA8" w:rsidRPr="003364EA">
          <w:rPr>
            <w:rFonts w:ascii="Arial" w:hAnsi="Arial" w:cs="Arial"/>
            <w:noProof/>
            <w:webHidden/>
          </w:rPr>
          <w:fldChar w:fldCharType="end"/>
        </w:r>
      </w:hyperlink>
    </w:p>
    <w:p w14:paraId="5F19E629" w14:textId="618142D5"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82" w:history="1">
        <w:r w:rsidR="00023EA8" w:rsidRPr="003364EA">
          <w:rPr>
            <w:rStyle w:val="Hyperlink"/>
            <w:rFonts w:ascii="Arial" w:hAnsi="Arial" w:cs="Arial"/>
            <w:noProof/>
          </w:rPr>
          <w:t>Figura 34 - RAP R5.</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_Toc190445282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20</w:t>
        </w:r>
        <w:r w:rsidR="00023EA8" w:rsidRPr="003364EA">
          <w:rPr>
            <w:rFonts w:ascii="Arial" w:hAnsi="Arial" w:cs="Arial"/>
            <w:noProof/>
            <w:webHidden/>
          </w:rPr>
          <w:fldChar w:fldCharType="end"/>
        </w:r>
      </w:hyperlink>
    </w:p>
    <w:p w14:paraId="7F9F9785" w14:textId="52980D96"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83" w:history="1">
        <w:r w:rsidR="00023EA8" w:rsidRPr="003364EA">
          <w:rPr>
            <w:rStyle w:val="Hyperlink"/>
            <w:rFonts w:ascii="Arial" w:hAnsi="Arial" w:cs="Arial"/>
            <w:noProof/>
          </w:rPr>
          <w:t>Figura 35 - REL 06.</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_Toc190445283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21</w:t>
        </w:r>
        <w:r w:rsidR="00023EA8" w:rsidRPr="003364EA">
          <w:rPr>
            <w:rFonts w:ascii="Arial" w:hAnsi="Arial" w:cs="Arial"/>
            <w:noProof/>
            <w:webHidden/>
          </w:rPr>
          <w:fldChar w:fldCharType="end"/>
        </w:r>
      </w:hyperlink>
    </w:p>
    <w:p w14:paraId="2884C759" w14:textId="6DCA353F"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84" w:history="1">
        <w:r w:rsidR="00023EA8" w:rsidRPr="003364EA">
          <w:rPr>
            <w:rStyle w:val="Hyperlink"/>
            <w:rFonts w:ascii="Arial" w:hAnsi="Arial" w:cs="Arial"/>
            <w:noProof/>
          </w:rPr>
          <w:t>Figura 36 - REL 07.</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_Toc190445284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21</w:t>
        </w:r>
        <w:r w:rsidR="00023EA8" w:rsidRPr="003364EA">
          <w:rPr>
            <w:rFonts w:ascii="Arial" w:hAnsi="Arial" w:cs="Arial"/>
            <w:noProof/>
            <w:webHidden/>
          </w:rPr>
          <w:fldChar w:fldCharType="end"/>
        </w:r>
      </w:hyperlink>
    </w:p>
    <w:p w14:paraId="08E068E4" w14:textId="686C1500"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85" w:history="1">
        <w:r w:rsidR="00023EA8" w:rsidRPr="003364EA">
          <w:rPr>
            <w:rStyle w:val="Hyperlink"/>
            <w:rFonts w:ascii="Arial" w:hAnsi="Arial" w:cs="Arial"/>
            <w:noProof/>
          </w:rPr>
          <w:t>Figura 37 - REL 07.</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_Toc190445285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21</w:t>
        </w:r>
        <w:r w:rsidR="00023EA8" w:rsidRPr="003364EA">
          <w:rPr>
            <w:rFonts w:ascii="Arial" w:hAnsi="Arial" w:cs="Arial"/>
            <w:noProof/>
            <w:webHidden/>
          </w:rPr>
          <w:fldChar w:fldCharType="end"/>
        </w:r>
      </w:hyperlink>
    </w:p>
    <w:p w14:paraId="2424B837" w14:textId="696CDC4F"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86" w:history="1">
        <w:r w:rsidR="00023EA8" w:rsidRPr="003364EA">
          <w:rPr>
            <w:rStyle w:val="Hyperlink"/>
            <w:rFonts w:ascii="Arial" w:hAnsi="Arial" w:cs="Arial"/>
            <w:noProof/>
          </w:rPr>
          <w:t>Figura 38 - REL R8.</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_Toc190445286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22</w:t>
        </w:r>
        <w:r w:rsidR="00023EA8" w:rsidRPr="003364EA">
          <w:rPr>
            <w:rFonts w:ascii="Arial" w:hAnsi="Arial" w:cs="Arial"/>
            <w:noProof/>
            <w:webHidden/>
          </w:rPr>
          <w:fldChar w:fldCharType="end"/>
        </w:r>
      </w:hyperlink>
    </w:p>
    <w:p w14:paraId="2FBBD11A" w14:textId="6352C23B"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87" w:history="1">
        <w:r w:rsidR="00023EA8" w:rsidRPr="003364EA">
          <w:rPr>
            <w:rStyle w:val="Hyperlink"/>
            <w:rFonts w:ascii="Arial" w:hAnsi="Arial" w:cs="Arial"/>
            <w:noProof/>
          </w:rPr>
          <w:t>Figura 39 - REL R11.</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_Toc190445287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22</w:t>
        </w:r>
        <w:r w:rsidR="00023EA8" w:rsidRPr="003364EA">
          <w:rPr>
            <w:rFonts w:ascii="Arial" w:hAnsi="Arial" w:cs="Arial"/>
            <w:noProof/>
            <w:webHidden/>
          </w:rPr>
          <w:fldChar w:fldCharType="end"/>
        </w:r>
      </w:hyperlink>
    </w:p>
    <w:p w14:paraId="535191FC" w14:textId="73BC66DF"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88" w:history="1">
        <w:r w:rsidR="00023EA8" w:rsidRPr="003364EA">
          <w:rPr>
            <w:rStyle w:val="Hyperlink"/>
            <w:rFonts w:ascii="Arial" w:hAnsi="Arial" w:cs="Arial"/>
            <w:noProof/>
          </w:rPr>
          <w:t>Figura 40 - RAP R12.</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_Toc190445288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23</w:t>
        </w:r>
        <w:r w:rsidR="00023EA8" w:rsidRPr="003364EA">
          <w:rPr>
            <w:rFonts w:ascii="Arial" w:hAnsi="Arial" w:cs="Arial"/>
            <w:noProof/>
            <w:webHidden/>
          </w:rPr>
          <w:fldChar w:fldCharType="end"/>
        </w:r>
      </w:hyperlink>
    </w:p>
    <w:p w14:paraId="7B5A4B95" w14:textId="3EFAFCAF"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89" w:history="1">
        <w:r w:rsidR="00023EA8" w:rsidRPr="003364EA">
          <w:rPr>
            <w:rStyle w:val="Hyperlink"/>
            <w:rFonts w:ascii="Arial" w:hAnsi="Arial" w:cs="Arial"/>
            <w:noProof/>
          </w:rPr>
          <w:t>Figura 41 - REL R13.</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_Toc190445289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23</w:t>
        </w:r>
        <w:r w:rsidR="00023EA8" w:rsidRPr="003364EA">
          <w:rPr>
            <w:rFonts w:ascii="Arial" w:hAnsi="Arial" w:cs="Arial"/>
            <w:noProof/>
            <w:webHidden/>
          </w:rPr>
          <w:fldChar w:fldCharType="end"/>
        </w:r>
      </w:hyperlink>
    </w:p>
    <w:p w14:paraId="52128791" w14:textId="0EE730FA"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90" w:history="1">
        <w:r w:rsidR="00023EA8" w:rsidRPr="003364EA">
          <w:rPr>
            <w:rStyle w:val="Hyperlink"/>
            <w:rFonts w:ascii="Arial" w:hAnsi="Arial" w:cs="Arial"/>
            <w:noProof/>
          </w:rPr>
          <w:t>Figura 42 - REL R17.</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_Toc190445290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24</w:t>
        </w:r>
        <w:r w:rsidR="00023EA8" w:rsidRPr="003364EA">
          <w:rPr>
            <w:rFonts w:ascii="Arial" w:hAnsi="Arial" w:cs="Arial"/>
            <w:noProof/>
            <w:webHidden/>
          </w:rPr>
          <w:fldChar w:fldCharType="end"/>
        </w:r>
      </w:hyperlink>
    </w:p>
    <w:p w14:paraId="2BE7AA02" w14:textId="715690DF"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91" w:history="1">
        <w:r w:rsidR="00023EA8" w:rsidRPr="003364EA">
          <w:rPr>
            <w:rStyle w:val="Hyperlink"/>
            <w:rFonts w:ascii="Arial" w:hAnsi="Arial" w:cs="Arial"/>
            <w:noProof/>
          </w:rPr>
          <w:t>Figura 43 - REL R15 e R16.</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_Toc190445291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24</w:t>
        </w:r>
        <w:r w:rsidR="00023EA8" w:rsidRPr="003364EA">
          <w:rPr>
            <w:rFonts w:ascii="Arial" w:hAnsi="Arial" w:cs="Arial"/>
            <w:noProof/>
            <w:webHidden/>
          </w:rPr>
          <w:fldChar w:fldCharType="end"/>
        </w:r>
      </w:hyperlink>
    </w:p>
    <w:p w14:paraId="7171CA84" w14:textId="4FE8B484"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92" w:history="1">
        <w:r w:rsidR="00023EA8" w:rsidRPr="003364EA">
          <w:rPr>
            <w:rStyle w:val="Hyperlink"/>
            <w:rFonts w:ascii="Arial" w:hAnsi="Arial" w:cs="Arial"/>
            <w:noProof/>
          </w:rPr>
          <w:t>Figura 44 - REL R16.</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_Toc190445292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25</w:t>
        </w:r>
        <w:r w:rsidR="00023EA8" w:rsidRPr="003364EA">
          <w:rPr>
            <w:rFonts w:ascii="Arial" w:hAnsi="Arial" w:cs="Arial"/>
            <w:noProof/>
            <w:webHidden/>
          </w:rPr>
          <w:fldChar w:fldCharType="end"/>
        </w:r>
      </w:hyperlink>
    </w:p>
    <w:p w14:paraId="35732835" w14:textId="1DA01433"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93" w:history="1">
        <w:r w:rsidR="00023EA8" w:rsidRPr="003364EA">
          <w:rPr>
            <w:rStyle w:val="Hyperlink"/>
            <w:rFonts w:ascii="Arial" w:hAnsi="Arial" w:cs="Arial"/>
            <w:noProof/>
          </w:rPr>
          <w:t>Figura 45 - REL R18.</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_Toc190445293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25</w:t>
        </w:r>
        <w:r w:rsidR="00023EA8" w:rsidRPr="003364EA">
          <w:rPr>
            <w:rFonts w:ascii="Arial" w:hAnsi="Arial" w:cs="Arial"/>
            <w:noProof/>
            <w:webHidden/>
          </w:rPr>
          <w:fldChar w:fldCharType="end"/>
        </w:r>
      </w:hyperlink>
    </w:p>
    <w:p w14:paraId="1DDA55A5" w14:textId="29F4FD4F"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94" w:history="1">
        <w:r w:rsidR="00023EA8" w:rsidRPr="003364EA">
          <w:rPr>
            <w:rStyle w:val="Hyperlink"/>
            <w:rFonts w:ascii="Arial" w:hAnsi="Arial" w:cs="Arial"/>
            <w:noProof/>
          </w:rPr>
          <w:t>Figura 46 - REL Distrito de Capo-Erê.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_Toc190445294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26</w:t>
        </w:r>
        <w:r w:rsidR="00023EA8" w:rsidRPr="003364EA">
          <w:rPr>
            <w:rFonts w:ascii="Arial" w:hAnsi="Arial" w:cs="Arial"/>
            <w:noProof/>
            <w:webHidden/>
          </w:rPr>
          <w:fldChar w:fldCharType="end"/>
        </w:r>
      </w:hyperlink>
    </w:p>
    <w:p w14:paraId="5C144CFE" w14:textId="5916605F"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95" w:history="1">
        <w:r w:rsidR="00023EA8" w:rsidRPr="003364EA">
          <w:rPr>
            <w:rStyle w:val="Hyperlink"/>
            <w:rFonts w:ascii="Arial" w:hAnsi="Arial" w:cs="Arial"/>
            <w:noProof/>
          </w:rPr>
          <w:t>Figura 47 - RAP Distrito de Jaguaretê.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_Toc190445295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26</w:t>
        </w:r>
        <w:r w:rsidR="00023EA8" w:rsidRPr="003364EA">
          <w:rPr>
            <w:rFonts w:ascii="Arial" w:hAnsi="Arial" w:cs="Arial"/>
            <w:noProof/>
            <w:webHidden/>
          </w:rPr>
          <w:fldChar w:fldCharType="end"/>
        </w:r>
      </w:hyperlink>
    </w:p>
    <w:p w14:paraId="11DA9301" w14:textId="0EB49B46"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96" w:history="1">
        <w:r w:rsidR="00023EA8" w:rsidRPr="003364EA">
          <w:rPr>
            <w:rStyle w:val="Hyperlink"/>
            <w:rFonts w:ascii="Arial" w:hAnsi="Arial" w:cs="Arial"/>
            <w:noProof/>
          </w:rPr>
          <w:t>Figura 48 - RAP Distrito de Jaguaretê.</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_Toc190445296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26</w:t>
        </w:r>
        <w:r w:rsidR="00023EA8" w:rsidRPr="003364EA">
          <w:rPr>
            <w:rFonts w:ascii="Arial" w:hAnsi="Arial" w:cs="Arial"/>
            <w:noProof/>
            <w:webHidden/>
          </w:rPr>
          <w:fldChar w:fldCharType="end"/>
        </w:r>
      </w:hyperlink>
    </w:p>
    <w:p w14:paraId="094641F7" w14:textId="7AA7DBA6"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97" w:history="1">
        <w:r w:rsidR="00023EA8" w:rsidRPr="003364EA">
          <w:rPr>
            <w:rStyle w:val="Hyperlink"/>
            <w:rFonts w:ascii="Arial" w:hAnsi="Arial" w:cs="Arial"/>
            <w:noProof/>
          </w:rPr>
          <w:t>Figura 49 - Mapa de hidrografia do município de Erechim-RS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_Toc190445297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30</w:t>
        </w:r>
        <w:r w:rsidR="00023EA8" w:rsidRPr="003364EA">
          <w:rPr>
            <w:rFonts w:ascii="Arial" w:hAnsi="Arial" w:cs="Arial"/>
            <w:noProof/>
            <w:webHidden/>
          </w:rPr>
          <w:fldChar w:fldCharType="end"/>
        </w:r>
      </w:hyperlink>
    </w:p>
    <w:p w14:paraId="675D67D6" w14:textId="70DABF04"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98" w:history="1">
        <w:r w:rsidR="00023EA8" w:rsidRPr="003364EA">
          <w:rPr>
            <w:rStyle w:val="Hyperlink"/>
            <w:rFonts w:ascii="Arial" w:hAnsi="Arial" w:cs="Arial"/>
            <w:noProof/>
          </w:rPr>
          <w:t>Figura 50 - Localização bacia hidrográfica de Erechim RS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_Toc190445298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32</w:t>
        </w:r>
        <w:r w:rsidR="00023EA8" w:rsidRPr="003364EA">
          <w:rPr>
            <w:rFonts w:ascii="Arial" w:hAnsi="Arial" w:cs="Arial"/>
            <w:noProof/>
            <w:webHidden/>
          </w:rPr>
          <w:fldChar w:fldCharType="end"/>
        </w:r>
      </w:hyperlink>
    </w:p>
    <w:p w14:paraId="0565650C" w14:textId="14D7D6FF"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299" w:history="1">
        <w:r w:rsidR="00023EA8" w:rsidRPr="003364EA">
          <w:rPr>
            <w:rStyle w:val="Hyperlink"/>
            <w:rFonts w:ascii="Arial" w:hAnsi="Arial" w:cs="Arial"/>
            <w:noProof/>
          </w:rPr>
          <w:t>Figura 51 - Mapa de hidrografia nas áreas urbanas do município de Erechim-RS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_Toc190445299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39</w:t>
        </w:r>
        <w:r w:rsidR="00023EA8" w:rsidRPr="003364EA">
          <w:rPr>
            <w:rFonts w:ascii="Arial" w:hAnsi="Arial" w:cs="Arial"/>
            <w:noProof/>
            <w:webHidden/>
          </w:rPr>
          <w:fldChar w:fldCharType="end"/>
        </w:r>
      </w:hyperlink>
    </w:p>
    <w:p w14:paraId="1DE22AD8" w14:textId="18FCEB56"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00" w:history="1">
        <w:r w:rsidR="00023EA8" w:rsidRPr="003364EA">
          <w:rPr>
            <w:rStyle w:val="Hyperlink"/>
            <w:rFonts w:ascii="Arial" w:hAnsi="Arial" w:cs="Arial"/>
            <w:noProof/>
          </w:rPr>
          <w:t>Figura 52 - Evolução Populacional Sede.</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_Toc190445300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47</w:t>
        </w:r>
        <w:r w:rsidR="00023EA8" w:rsidRPr="003364EA">
          <w:rPr>
            <w:rFonts w:ascii="Arial" w:hAnsi="Arial" w:cs="Arial"/>
            <w:noProof/>
            <w:webHidden/>
          </w:rPr>
          <w:fldChar w:fldCharType="end"/>
        </w:r>
      </w:hyperlink>
    </w:p>
    <w:p w14:paraId="08925DC4" w14:textId="5427709F"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01" w:history="1">
        <w:r w:rsidR="00023EA8" w:rsidRPr="003364EA">
          <w:rPr>
            <w:rStyle w:val="Hyperlink"/>
            <w:rFonts w:ascii="Arial" w:hAnsi="Arial" w:cs="Arial"/>
            <w:noProof/>
          </w:rPr>
          <w:t>Figura 53 - Evolução Populacional Distritos.</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_Toc190445301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47</w:t>
        </w:r>
        <w:r w:rsidR="00023EA8" w:rsidRPr="003364EA">
          <w:rPr>
            <w:rFonts w:ascii="Arial" w:hAnsi="Arial" w:cs="Arial"/>
            <w:noProof/>
            <w:webHidden/>
          </w:rPr>
          <w:fldChar w:fldCharType="end"/>
        </w:r>
      </w:hyperlink>
    </w:p>
    <w:p w14:paraId="7223CBA4" w14:textId="47286909"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02" w:history="1">
        <w:r w:rsidR="00023EA8" w:rsidRPr="003364EA">
          <w:rPr>
            <w:rStyle w:val="Hyperlink"/>
            <w:rFonts w:ascii="Arial" w:hAnsi="Arial" w:cs="Arial"/>
            <w:noProof/>
          </w:rPr>
          <w:t>Figura 54 - Evolução Populacional Rural.</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_Toc190445302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48</w:t>
        </w:r>
        <w:r w:rsidR="00023EA8" w:rsidRPr="003364EA">
          <w:rPr>
            <w:rFonts w:ascii="Arial" w:hAnsi="Arial" w:cs="Arial"/>
            <w:noProof/>
            <w:webHidden/>
          </w:rPr>
          <w:fldChar w:fldCharType="end"/>
        </w:r>
      </w:hyperlink>
    </w:p>
    <w:p w14:paraId="62484F8F" w14:textId="4C966F21"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03" w:history="1">
        <w:r w:rsidR="00023EA8" w:rsidRPr="003364EA">
          <w:rPr>
            <w:rStyle w:val="Hyperlink"/>
            <w:rFonts w:ascii="Arial" w:hAnsi="Arial" w:cs="Arial"/>
            <w:noProof/>
          </w:rPr>
          <w:t>Figura 55 - Curva de preço para reservatório Concreto Armado (R$/m³).</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_Toc190445303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130</w:t>
        </w:r>
        <w:r w:rsidR="00023EA8" w:rsidRPr="003364EA">
          <w:rPr>
            <w:rFonts w:ascii="Arial" w:hAnsi="Arial" w:cs="Arial"/>
            <w:noProof/>
            <w:webHidden/>
          </w:rPr>
          <w:fldChar w:fldCharType="end"/>
        </w:r>
      </w:hyperlink>
    </w:p>
    <w:p w14:paraId="0B20F9E5" w14:textId="1F895920"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04" w:history="1">
        <w:r w:rsidR="00023EA8" w:rsidRPr="003364EA">
          <w:rPr>
            <w:rStyle w:val="Hyperlink"/>
            <w:rFonts w:ascii="Arial" w:hAnsi="Arial" w:cs="Arial"/>
            <w:noProof/>
          </w:rPr>
          <w:t>Figura 56 - Curva de preço para reservatório Aço Carbono (R$/m³).</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_Toc190445304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131</w:t>
        </w:r>
        <w:r w:rsidR="00023EA8" w:rsidRPr="003364EA">
          <w:rPr>
            <w:rFonts w:ascii="Arial" w:hAnsi="Arial" w:cs="Arial"/>
            <w:noProof/>
            <w:webHidden/>
          </w:rPr>
          <w:fldChar w:fldCharType="end"/>
        </w:r>
      </w:hyperlink>
    </w:p>
    <w:p w14:paraId="0B1F6A9C" w14:textId="3F525561"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05" w:history="1">
        <w:r w:rsidR="00023EA8" w:rsidRPr="003364EA">
          <w:rPr>
            <w:rStyle w:val="Hyperlink"/>
            <w:rFonts w:ascii="Arial" w:hAnsi="Arial" w:cs="Arial"/>
            <w:noProof/>
          </w:rPr>
          <w:t>Figura 57 - Evolução do CAPEX Total.</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_Toc190445305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137</w:t>
        </w:r>
        <w:r w:rsidR="00023EA8" w:rsidRPr="003364EA">
          <w:rPr>
            <w:rFonts w:ascii="Arial" w:hAnsi="Arial" w:cs="Arial"/>
            <w:noProof/>
            <w:webHidden/>
          </w:rPr>
          <w:fldChar w:fldCharType="end"/>
        </w:r>
      </w:hyperlink>
    </w:p>
    <w:p w14:paraId="4F49A0C9" w14:textId="38A414E0"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06" w:history="1">
        <w:r w:rsidR="00023EA8" w:rsidRPr="003364EA">
          <w:rPr>
            <w:rStyle w:val="Hyperlink"/>
            <w:rFonts w:ascii="Arial" w:hAnsi="Arial" w:cs="Arial"/>
            <w:noProof/>
          </w:rPr>
          <w:t>Figura 58 - CAPEX Acumulado (%).</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_Toc190445306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138</w:t>
        </w:r>
        <w:r w:rsidR="00023EA8" w:rsidRPr="003364EA">
          <w:rPr>
            <w:rFonts w:ascii="Arial" w:hAnsi="Arial" w:cs="Arial"/>
            <w:noProof/>
            <w:webHidden/>
          </w:rPr>
          <w:fldChar w:fldCharType="end"/>
        </w:r>
      </w:hyperlink>
    </w:p>
    <w:p w14:paraId="56AA2F1C" w14:textId="4AC82E7C"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07" w:history="1">
        <w:r w:rsidR="00023EA8" w:rsidRPr="003364EA">
          <w:rPr>
            <w:rStyle w:val="Hyperlink"/>
            <w:rFonts w:ascii="Arial" w:hAnsi="Arial" w:cs="Arial"/>
            <w:noProof/>
          </w:rPr>
          <w:t>Figura 59 - Projeção do OPEX.</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_Toc190445307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144</w:t>
        </w:r>
        <w:r w:rsidR="00023EA8" w:rsidRPr="003364EA">
          <w:rPr>
            <w:rFonts w:ascii="Arial" w:hAnsi="Arial" w:cs="Arial"/>
            <w:noProof/>
            <w:webHidden/>
          </w:rPr>
          <w:fldChar w:fldCharType="end"/>
        </w:r>
      </w:hyperlink>
    </w:p>
    <w:p w14:paraId="59DE3B2F" w14:textId="28DD9B53" w:rsidR="00023EA8" w:rsidRPr="003364EA" w:rsidRDefault="00C41280">
      <w:pPr>
        <w:pStyle w:val="ndicedeilustraes"/>
        <w:tabs>
          <w:tab w:val="right" w:leader="dot" w:pos="9060"/>
        </w:tabs>
        <w:rPr>
          <w:rFonts w:ascii="Arial" w:eastAsiaTheme="minorEastAsia" w:hAnsi="Arial" w:cs="Arial"/>
          <w:noProof/>
          <w:kern w:val="2"/>
          <w:szCs w:val="24"/>
          <w:lang w:eastAsia="pt-BR"/>
          <w14:ligatures w14:val="standardContextual"/>
        </w:rPr>
      </w:pPr>
      <w:hyperlink w:anchor="_Toc190445308" w:history="1">
        <w:r w:rsidR="00023EA8" w:rsidRPr="003364EA">
          <w:rPr>
            <w:rStyle w:val="Hyperlink"/>
            <w:rFonts w:ascii="Arial" w:hAnsi="Arial" w:cs="Arial"/>
            <w:noProof/>
          </w:rPr>
          <w:t>Figura 60 - OPEX Acumulado (%).</w:t>
        </w:r>
        <w:r w:rsidR="00023EA8" w:rsidRPr="003364EA">
          <w:rPr>
            <w:rFonts w:ascii="Arial" w:hAnsi="Arial" w:cs="Arial"/>
            <w:noProof/>
            <w:webHidden/>
          </w:rPr>
          <w:tab/>
        </w:r>
        <w:r w:rsidR="00023EA8" w:rsidRPr="003364EA">
          <w:rPr>
            <w:rFonts w:ascii="Arial" w:hAnsi="Arial" w:cs="Arial"/>
            <w:noProof/>
            <w:webHidden/>
          </w:rPr>
          <w:fldChar w:fldCharType="begin"/>
        </w:r>
        <w:r w:rsidR="00023EA8" w:rsidRPr="003364EA">
          <w:rPr>
            <w:rFonts w:ascii="Arial" w:hAnsi="Arial" w:cs="Arial"/>
            <w:noProof/>
            <w:webHidden/>
          </w:rPr>
          <w:instrText xml:space="preserve"> PAGEREF _Toc190445308 \h </w:instrText>
        </w:r>
        <w:r w:rsidR="00023EA8" w:rsidRPr="003364EA">
          <w:rPr>
            <w:rFonts w:ascii="Arial" w:hAnsi="Arial" w:cs="Arial"/>
            <w:noProof/>
            <w:webHidden/>
          </w:rPr>
        </w:r>
        <w:r w:rsidR="00023EA8" w:rsidRPr="003364EA">
          <w:rPr>
            <w:rFonts w:ascii="Arial" w:hAnsi="Arial" w:cs="Arial"/>
            <w:noProof/>
            <w:webHidden/>
          </w:rPr>
          <w:fldChar w:fldCharType="separate"/>
        </w:r>
        <w:r>
          <w:rPr>
            <w:rFonts w:ascii="Arial" w:hAnsi="Arial" w:cs="Arial"/>
            <w:noProof/>
            <w:webHidden/>
          </w:rPr>
          <w:t>145</w:t>
        </w:r>
        <w:r w:rsidR="00023EA8" w:rsidRPr="003364EA">
          <w:rPr>
            <w:rFonts w:ascii="Arial" w:hAnsi="Arial" w:cs="Arial"/>
            <w:noProof/>
            <w:webHidden/>
          </w:rPr>
          <w:fldChar w:fldCharType="end"/>
        </w:r>
      </w:hyperlink>
    </w:p>
    <w:p w14:paraId="5C09F5BB" w14:textId="3D915723" w:rsidR="00333683" w:rsidRPr="003364EA" w:rsidRDefault="00A73EF2" w:rsidP="0009125A">
      <w:pPr>
        <w:rPr>
          <w:rFonts w:ascii="Arial" w:hAnsi="Arial" w:cs="Arial"/>
        </w:rPr>
      </w:pPr>
      <w:r w:rsidRPr="003364EA">
        <w:rPr>
          <w:rFonts w:ascii="Arial" w:hAnsi="Arial" w:cs="Arial"/>
        </w:rPr>
        <w:fldChar w:fldCharType="end"/>
      </w:r>
      <w:r w:rsidR="00333683" w:rsidRPr="003364EA">
        <w:rPr>
          <w:rFonts w:ascii="Arial" w:hAnsi="Arial" w:cs="Arial"/>
        </w:rPr>
        <w:br w:type="page"/>
      </w:r>
    </w:p>
    <w:p w14:paraId="412395C3" w14:textId="42FCA211" w:rsidR="0028095E" w:rsidRPr="003364EA" w:rsidRDefault="002C69F2" w:rsidP="002A1D3A">
      <w:pPr>
        <w:pStyle w:val="Ttulo1"/>
        <w:rPr>
          <w:rFonts w:ascii="Arial" w:hAnsi="Arial" w:cs="Arial"/>
        </w:rPr>
      </w:pPr>
      <w:bookmarkStart w:id="1" w:name="_Toc190445455"/>
      <w:r w:rsidRPr="003364EA">
        <w:rPr>
          <w:rFonts w:ascii="Arial" w:hAnsi="Arial" w:cs="Arial"/>
        </w:rPr>
        <w:lastRenderedPageBreak/>
        <w:t>APRESENTAÇÃO</w:t>
      </w:r>
      <w:bookmarkEnd w:id="1"/>
    </w:p>
    <w:p w14:paraId="0D3526DF" w14:textId="77777777" w:rsidR="0028095E" w:rsidRPr="003364EA" w:rsidRDefault="0028095E" w:rsidP="0028095E">
      <w:pPr>
        <w:widowControl/>
        <w:spacing w:after="0"/>
        <w:rPr>
          <w:rFonts w:ascii="Arial" w:eastAsia="Calibri" w:hAnsi="Arial" w:cs="Arial"/>
          <w:szCs w:val="24"/>
        </w:rPr>
      </w:pPr>
    </w:p>
    <w:p w14:paraId="22743F80" w14:textId="269D1FCC" w:rsidR="006C6191" w:rsidRPr="003364EA" w:rsidRDefault="006C6191" w:rsidP="006C6191">
      <w:pPr>
        <w:pStyle w:val="AZSANTexto"/>
        <w:rPr>
          <w:rFonts w:ascii="Arial" w:hAnsi="Arial" w:cs="Arial"/>
        </w:rPr>
      </w:pPr>
      <w:r w:rsidRPr="003364EA">
        <w:rPr>
          <w:rFonts w:ascii="Arial" w:hAnsi="Arial" w:cs="Arial"/>
        </w:rPr>
        <w:t xml:space="preserve">O saneamento básico é um direito essencial que visa garantir saúde, higiene e bem-estar para toda a população. No município de </w:t>
      </w:r>
      <w:r w:rsidR="007F4636" w:rsidRPr="003364EA">
        <w:rPr>
          <w:rFonts w:ascii="Arial" w:hAnsi="Arial" w:cs="Arial"/>
        </w:rPr>
        <w:t>Erechim</w:t>
      </w:r>
      <w:r w:rsidRPr="003364EA">
        <w:rPr>
          <w:rFonts w:ascii="Arial" w:hAnsi="Arial" w:cs="Arial"/>
        </w:rPr>
        <w:t>, localizado no estado de São Paulo, o tema tem recebido atenção crescente, refletindo um esforço conjunto para ampliar o acesso aos serviços de água tratada e esgotamento sanitário. Esses serviços são pilares fundamentais para a qualidade de vida e saúde pública, especialmente diante do crescimento populacional e da necessidade de um planejamento urbano eficiente e sustentável.</w:t>
      </w:r>
    </w:p>
    <w:p w14:paraId="60B4CECA" w14:textId="77777777" w:rsidR="006C6191" w:rsidRPr="003364EA" w:rsidRDefault="006C6191" w:rsidP="006C6191">
      <w:pPr>
        <w:pStyle w:val="AZSANTexto"/>
        <w:rPr>
          <w:rFonts w:ascii="Arial" w:hAnsi="Arial" w:cs="Arial"/>
        </w:rPr>
      </w:pPr>
      <w:r w:rsidRPr="003364EA">
        <w:rPr>
          <w:rFonts w:ascii="Arial" w:hAnsi="Arial" w:cs="Arial"/>
        </w:rPr>
        <w:t>Com a aprovação do Novo Marco Legal do Saneamento Básico (Lei nº 14.026/2020), em 2020, o Brasil estabeleceu metas ambiciosas para universalizar os serviços de saneamento. Até 2033, 99% da população deverá ter acesso à água potável e 90% ao tratamento e à coleta de esgoto. A lei também promove critérios rigorosos de desempenho e incentiva a participação da iniciativa privada, buscando melhorar a eficiência operacional, reduzir perdas e atrair investimentos no setor.</w:t>
      </w:r>
    </w:p>
    <w:p w14:paraId="2746BD98" w14:textId="636D4E35" w:rsidR="006C6191" w:rsidRPr="003364EA" w:rsidRDefault="007F4636" w:rsidP="006C6191">
      <w:pPr>
        <w:pStyle w:val="AZSANTexto"/>
        <w:rPr>
          <w:rFonts w:ascii="Arial" w:hAnsi="Arial" w:cs="Arial"/>
        </w:rPr>
      </w:pPr>
      <w:r w:rsidRPr="003364EA">
        <w:rPr>
          <w:rFonts w:ascii="Arial" w:hAnsi="Arial" w:cs="Arial"/>
        </w:rPr>
        <w:t>Erechim</w:t>
      </w:r>
      <w:r w:rsidR="006C6191" w:rsidRPr="003364EA">
        <w:rPr>
          <w:rFonts w:ascii="Arial" w:hAnsi="Arial" w:cs="Arial"/>
        </w:rPr>
        <w:t>, com o objetivo de alinhamento ao Novo Marco Legal do Saneamento, enfrenta grandes desafios para garantir a qualidade e quantidade necessárias no abastecimento de água e no esgotamento sanitário. A infraestrutura existente exige modernização significativa e soluções estruturantes para superar as dificuldades atuais, que incluem principalmente a necessidade de universalizar o atendimento. Entre os principais pontos de atenção estão as limitações no sistema de tratamento de água e esgoto, que requerem melhorias urgentes para atender à população com eficiência e segurança. Tais esforços são indispensáveis para assegurar maior segurança hídrica, saúde pública e qualidade de vida para os moradores, alinhando o município às metas e exigências estabelecidas pelo Novo Marco Legal.</w:t>
      </w:r>
    </w:p>
    <w:p w14:paraId="7FBDF6D6" w14:textId="22D8BD46" w:rsidR="006C6191" w:rsidRPr="003364EA" w:rsidRDefault="006C6191" w:rsidP="006C6191">
      <w:pPr>
        <w:pStyle w:val="AZSANTexto"/>
        <w:rPr>
          <w:rFonts w:ascii="Arial" w:hAnsi="Arial" w:cs="Arial"/>
        </w:rPr>
      </w:pPr>
      <w:r w:rsidRPr="003364EA">
        <w:rPr>
          <w:rFonts w:ascii="Arial" w:hAnsi="Arial" w:cs="Arial"/>
        </w:rPr>
        <w:t xml:space="preserve">Também, destaca-se que </w:t>
      </w:r>
      <w:r w:rsidR="007F4636" w:rsidRPr="003364EA">
        <w:rPr>
          <w:rFonts w:ascii="Arial" w:hAnsi="Arial" w:cs="Arial"/>
        </w:rPr>
        <w:t>Erechim</w:t>
      </w:r>
      <w:r w:rsidRPr="003364EA">
        <w:rPr>
          <w:rFonts w:ascii="Arial" w:hAnsi="Arial" w:cs="Arial"/>
        </w:rPr>
        <w:t xml:space="preserve"> enfrenta desafios relativos ao alto índice de perdas de água no sistema de distribuição, que atinge 52,14%. Esse percentual, considerado elevado, representa não apenas desperdício de um recurso essencial, mas também impacto econômico e ambiental. Reduzir essas perdas será uma prioridade no planejamento e execução das ações de saneamento, com a adoção de tecnologias modernas, manutenção preventiva e reestruturação das redes para aumentar a eficiência e diminuir os desperdícios.</w:t>
      </w:r>
    </w:p>
    <w:p w14:paraId="35B36F0C" w14:textId="15D3B721" w:rsidR="006C6191" w:rsidRPr="003364EA" w:rsidRDefault="006C6191" w:rsidP="006C6191">
      <w:pPr>
        <w:pStyle w:val="AZSANTexto"/>
        <w:rPr>
          <w:rFonts w:ascii="Arial" w:hAnsi="Arial" w:cs="Arial"/>
        </w:rPr>
      </w:pPr>
      <w:r w:rsidRPr="003364EA">
        <w:rPr>
          <w:rFonts w:ascii="Arial" w:hAnsi="Arial" w:cs="Arial"/>
        </w:rPr>
        <w:lastRenderedPageBreak/>
        <w:t xml:space="preserve">A modernização e expansão da infraestrutura de saneamento em </w:t>
      </w:r>
      <w:r w:rsidR="007F4636" w:rsidRPr="003364EA">
        <w:rPr>
          <w:rFonts w:ascii="Arial" w:hAnsi="Arial" w:cs="Arial"/>
        </w:rPr>
        <w:t>Erechim</w:t>
      </w:r>
      <w:r w:rsidRPr="003364EA">
        <w:rPr>
          <w:rFonts w:ascii="Arial" w:hAnsi="Arial" w:cs="Arial"/>
        </w:rPr>
        <w:t xml:space="preserve"> caminham lado a lado com o compromisso de sustentabilidade e inovação. </w:t>
      </w:r>
      <w:r w:rsidR="000605B4" w:rsidRPr="003364EA">
        <w:rPr>
          <w:rFonts w:ascii="Arial" w:hAnsi="Arial" w:cs="Arial"/>
        </w:rPr>
        <w:t>O objetivo dos estudos busca</w:t>
      </w:r>
      <w:r w:rsidRPr="003364EA">
        <w:rPr>
          <w:rFonts w:ascii="Arial" w:hAnsi="Arial" w:cs="Arial"/>
        </w:rPr>
        <w:t xml:space="preserve"> não apenas cumprir as metas impostas pelo Novo Marco Legal, mas também ser referência em eficiência, preservação ambiental e qualidade nos serviços prestados à população.</w:t>
      </w:r>
    </w:p>
    <w:p w14:paraId="1A97AA5F" w14:textId="77777777" w:rsidR="006C6191" w:rsidRPr="003364EA" w:rsidRDefault="006C6191" w:rsidP="006C6191">
      <w:pPr>
        <w:pStyle w:val="AZSANTexto"/>
        <w:rPr>
          <w:rFonts w:ascii="Arial" w:hAnsi="Arial" w:cs="Arial"/>
        </w:rPr>
      </w:pPr>
    </w:p>
    <w:p w14:paraId="493F5509" w14:textId="16EDCA1A" w:rsidR="00627BBD" w:rsidRPr="003364EA" w:rsidRDefault="00C92D6D" w:rsidP="002B1D3D">
      <w:pPr>
        <w:pStyle w:val="Ttulo1"/>
        <w:numPr>
          <w:ilvl w:val="0"/>
          <w:numId w:val="4"/>
        </w:numPr>
        <w:rPr>
          <w:rFonts w:ascii="Arial" w:eastAsia="Calibri" w:hAnsi="Arial" w:cs="Arial"/>
        </w:rPr>
      </w:pPr>
      <w:bookmarkStart w:id="2" w:name="_Toc190445456"/>
      <w:r w:rsidRPr="003364EA">
        <w:rPr>
          <w:rFonts w:ascii="Arial" w:eastAsia="Calibri" w:hAnsi="Arial" w:cs="Arial"/>
        </w:rPr>
        <w:lastRenderedPageBreak/>
        <w:t>OBJETO</w:t>
      </w:r>
      <w:bookmarkEnd w:id="2"/>
    </w:p>
    <w:p w14:paraId="2054131D" w14:textId="77777777" w:rsidR="00C92D6D" w:rsidRPr="003364EA" w:rsidRDefault="00C92D6D" w:rsidP="00C92D6D">
      <w:pPr>
        <w:spacing w:line="276" w:lineRule="auto"/>
        <w:ind w:firstLine="431"/>
        <w:rPr>
          <w:rFonts w:ascii="Arial" w:hAnsi="Arial" w:cs="Arial"/>
        </w:rPr>
      </w:pPr>
    </w:p>
    <w:p w14:paraId="7AC292C9" w14:textId="1C82FD85" w:rsidR="0038200F" w:rsidRPr="003364EA" w:rsidRDefault="0038200F" w:rsidP="0038200F">
      <w:pPr>
        <w:rPr>
          <w:rFonts w:ascii="Arial" w:hAnsi="Arial" w:cs="Arial"/>
        </w:rPr>
      </w:pPr>
      <w:r w:rsidRPr="003364EA">
        <w:rPr>
          <w:rFonts w:ascii="Arial" w:hAnsi="Arial" w:cs="Arial"/>
        </w:rPr>
        <w:t xml:space="preserve">O presente relatório tem como finalidade apresentar um estudo detalhado para a estimativa dos investimentos de capital (CAPEX) e custos operacionais (OPEX) necessários à estruturação da concessão privada dos Sistemas de Abastecimento de Água (SAA) e Esgotamento Sanitário (SES) no município de </w:t>
      </w:r>
      <w:r w:rsidR="007F4636" w:rsidRPr="003364EA">
        <w:rPr>
          <w:rFonts w:ascii="Arial" w:hAnsi="Arial" w:cs="Arial"/>
        </w:rPr>
        <w:t>Erechim</w:t>
      </w:r>
      <w:r w:rsidRPr="003364EA">
        <w:rPr>
          <w:rFonts w:ascii="Arial" w:hAnsi="Arial" w:cs="Arial"/>
        </w:rPr>
        <w:t>/</w:t>
      </w:r>
      <w:r w:rsidR="007F4636" w:rsidRPr="003364EA">
        <w:rPr>
          <w:rFonts w:ascii="Arial" w:hAnsi="Arial" w:cs="Arial"/>
        </w:rPr>
        <w:t>RS</w:t>
      </w:r>
      <w:r w:rsidRPr="003364EA">
        <w:rPr>
          <w:rFonts w:ascii="Arial" w:hAnsi="Arial" w:cs="Arial"/>
        </w:rPr>
        <w:t>.</w:t>
      </w:r>
    </w:p>
    <w:p w14:paraId="15862361" w14:textId="77777777" w:rsidR="0038200F" w:rsidRPr="003364EA" w:rsidRDefault="0038200F" w:rsidP="0038200F">
      <w:pPr>
        <w:spacing w:line="276" w:lineRule="auto"/>
        <w:rPr>
          <w:rFonts w:ascii="Arial" w:hAnsi="Arial" w:cs="Arial"/>
        </w:rPr>
      </w:pPr>
    </w:p>
    <w:p w14:paraId="56080B8A" w14:textId="77777777" w:rsidR="0038200F" w:rsidRPr="003364EA" w:rsidRDefault="0038200F" w:rsidP="0038200F">
      <w:pPr>
        <w:spacing w:line="276" w:lineRule="auto"/>
        <w:rPr>
          <w:rFonts w:ascii="Arial" w:hAnsi="Arial" w:cs="Arial"/>
        </w:rPr>
      </w:pPr>
    </w:p>
    <w:p w14:paraId="0DAF9C08" w14:textId="77777777" w:rsidR="0038200F" w:rsidRPr="003364EA" w:rsidRDefault="0038200F" w:rsidP="0038200F">
      <w:pPr>
        <w:spacing w:line="276" w:lineRule="auto"/>
        <w:rPr>
          <w:rFonts w:ascii="Arial" w:hAnsi="Arial" w:cs="Arial"/>
        </w:rPr>
      </w:pPr>
    </w:p>
    <w:p w14:paraId="25018BCA" w14:textId="77777777" w:rsidR="0038200F" w:rsidRPr="003364EA" w:rsidRDefault="0038200F" w:rsidP="0038200F">
      <w:pPr>
        <w:spacing w:line="276" w:lineRule="auto"/>
        <w:rPr>
          <w:rFonts w:ascii="Arial" w:hAnsi="Arial" w:cs="Arial"/>
        </w:rPr>
      </w:pPr>
    </w:p>
    <w:p w14:paraId="475C96A7" w14:textId="77777777" w:rsidR="0038200F" w:rsidRPr="003364EA" w:rsidRDefault="0038200F" w:rsidP="0038200F">
      <w:pPr>
        <w:spacing w:line="276" w:lineRule="auto"/>
        <w:rPr>
          <w:rFonts w:ascii="Arial" w:hAnsi="Arial" w:cs="Arial"/>
        </w:rPr>
      </w:pPr>
    </w:p>
    <w:p w14:paraId="5263601E" w14:textId="02268162" w:rsidR="00DD21EE" w:rsidRPr="003364EA" w:rsidRDefault="0009125A" w:rsidP="00627BBD">
      <w:pPr>
        <w:spacing w:line="276" w:lineRule="auto"/>
        <w:rPr>
          <w:rFonts w:ascii="Arial" w:hAnsi="Arial" w:cs="Arial"/>
        </w:rPr>
      </w:pPr>
      <w:r w:rsidRPr="003364EA">
        <w:rPr>
          <w:rFonts w:ascii="Arial" w:hAnsi="Arial" w:cs="Arial"/>
        </w:rPr>
        <w:br w:type="page"/>
      </w:r>
    </w:p>
    <w:p w14:paraId="2EC78F4B" w14:textId="516BE848" w:rsidR="001A6B34" w:rsidRPr="003364EA" w:rsidRDefault="001A6B34">
      <w:pPr>
        <w:pStyle w:val="Ttulo1"/>
        <w:rPr>
          <w:rFonts w:ascii="Arial" w:hAnsi="Arial" w:cs="Arial"/>
        </w:rPr>
      </w:pPr>
      <w:bookmarkStart w:id="3" w:name="_Toc190445457"/>
      <w:bookmarkStart w:id="4" w:name="_Toc162269828"/>
      <w:r w:rsidRPr="003364EA">
        <w:rPr>
          <w:rFonts w:ascii="Arial" w:hAnsi="Arial" w:cs="Arial"/>
        </w:rPr>
        <w:lastRenderedPageBreak/>
        <w:t>ÁREA DE ABRANGÊNCIA</w:t>
      </w:r>
      <w:bookmarkEnd w:id="3"/>
    </w:p>
    <w:p w14:paraId="1971908B" w14:textId="77777777" w:rsidR="001A6B34" w:rsidRPr="003364EA" w:rsidRDefault="001A6B34" w:rsidP="001A6B34">
      <w:pPr>
        <w:spacing w:after="0"/>
        <w:rPr>
          <w:rFonts w:ascii="Arial" w:hAnsi="Arial" w:cs="Arial"/>
        </w:rPr>
      </w:pPr>
    </w:p>
    <w:p w14:paraId="22A4631B" w14:textId="40A88731" w:rsidR="001A6B34" w:rsidRPr="003364EA" w:rsidRDefault="001A6B34" w:rsidP="001A6B34">
      <w:pPr>
        <w:spacing w:after="0"/>
        <w:ind w:firstLine="431"/>
        <w:rPr>
          <w:rFonts w:ascii="Arial" w:hAnsi="Arial" w:cs="Arial"/>
        </w:rPr>
      </w:pPr>
      <w:r w:rsidRPr="003364EA">
        <w:rPr>
          <w:rFonts w:ascii="Arial" w:hAnsi="Arial" w:cs="Arial"/>
        </w:rPr>
        <w:t xml:space="preserve">A concessão compreende os serviços de abastecimento de água, esgotamento sanitário e de gestão comercial na área correspondente ao Perímetro Urbano do Município de Erechim, conforme disposto na Revisão do Plano Municipal de Saneamento Básico do Município de Erechim aprovado pelo Decreto Municipal nº </w:t>
      </w:r>
      <w:r w:rsidRPr="003364EA">
        <w:rPr>
          <w:rFonts w:ascii="Arial" w:hAnsi="Arial" w:cs="Arial"/>
          <w:shd w:val="clear" w:color="auto" w:fill="FF0000"/>
        </w:rPr>
        <w:t>xxx</w:t>
      </w:r>
      <w:r w:rsidRPr="003364EA">
        <w:rPr>
          <w:rFonts w:ascii="Arial" w:hAnsi="Arial" w:cs="Arial"/>
        </w:rPr>
        <w:t xml:space="preserve">/2025, de </w:t>
      </w:r>
      <w:r w:rsidRPr="003364EA">
        <w:rPr>
          <w:rFonts w:ascii="Arial" w:hAnsi="Arial" w:cs="Arial"/>
          <w:shd w:val="clear" w:color="auto" w:fill="FF0000"/>
        </w:rPr>
        <w:t>xxx de xxx</w:t>
      </w:r>
      <w:r w:rsidRPr="003364EA">
        <w:rPr>
          <w:rFonts w:ascii="Arial" w:hAnsi="Arial" w:cs="Arial"/>
        </w:rPr>
        <w:t xml:space="preserve"> de 2025, incluindo os distritos Capo-Erê e Jaguaretê, bem como as áreas já atendidas pela CORSAN e as áreas que venham a ser urbanizadas ou de alguma forma se tornem de expansão urbana nos limites territoriais do Município fora do Perímetro Urbano atual, inexistindo instalações e equipamentos cuja utilização e operação seja compartilhada com outros municípios da região atendidos pela Companhia Riograndense de Saneamento – CORSAN.</w:t>
      </w:r>
    </w:p>
    <w:p w14:paraId="58E0DB35" w14:textId="77777777" w:rsidR="001A6B34" w:rsidRPr="003364EA" w:rsidRDefault="001A6B34" w:rsidP="001A6B34">
      <w:pPr>
        <w:spacing w:after="0"/>
        <w:ind w:firstLine="431"/>
        <w:rPr>
          <w:rFonts w:ascii="Arial" w:hAnsi="Arial" w:cs="Arial"/>
        </w:rPr>
      </w:pPr>
    </w:p>
    <w:p w14:paraId="73ABD8AD" w14:textId="3F36F3DD" w:rsidR="001A6B34" w:rsidRPr="003364EA" w:rsidRDefault="001A6B34" w:rsidP="001A6B34">
      <w:pPr>
        <w:pStyle w:val="Figuras1234"/>
        <w:rPr>
          <w:rFonts w:ascii="Arial" w:hAnsi="Arial"/>
        </w:rPr>
      </w:pPr>
      <w:bookmarkStart w:id="5" w:name="_Toc190445249"/>
      <w:r w:rsidRPr="003364EA">
        <w:rPr>
          <w:rFonts w:ascii="Arial" w:hAnsi="Arial"/>
        </w:rPr>
        <w:t>Área de abrangência Sede.</w:t>
      </w:r>
      <w:bookmarkEnd w:id="5"/>
    </w:p>
    <w:p w14:paraId="2E3EB2C1" w14:textId="4A18A2C7" w:rsidR="001A6B34" w:rsidRPr="003364EA" w:rsidRDefault="001A6B34" w:rsidP="001A6B34">
      <w:pPr>
        <w:pStyle w:val="FontefiguraSAN"/>
      </w:pPr>
      <w:r w:rsidRPr="003364EA">
        <w:rPr>
          <w:noProof/>
        </w:rPr>
        <w:drawing>
          <wp:inline distT="0" distB="0" distL="0" distR="0" wp14:anchorId="3AA02F2D" wp14:editId="72E399F3">
            <wp:extent cx="5759450" cy="4072255"/>
            <wp:effectExtent l="0" t="0" r="0" b="4445"/>
            <wp:docPr id="751933189" name="Imagem 1"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933189" name="Imagem 1" descr="Mapa&#10;&#10;O conteúdo gerado por IA pode estar incorreto."/>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9450" cy="4072255"/>
                    </a:xfrm>
                    <a:prstGeom prst="rect">
                      <a:avLst/>
                    </a:prstGeom>
                    <a:noFill/>
                    <a:ln>
                      <a:noFill/>
                    </a:ln>
                  </pic:spPr>
                </pic:pic>
              </a:graphicData>
            </a:graphic>
          </wp:inline>
        </w:drawing>
      </w:r>
    </w:p>
    <w:p w14:paraId="4AB9877B" w14:textId="3688B842" w:rsidR="001A6B34" w:rsidRPr="003364EA" w:rsidRDefault="001A6B34" w:rsidP="001A6B34">
      <w:pPr>
        <w:pStyle w:val="AZSANTexto"/>
        <w:rPr>
          <w:rFonts w:ascii="Arial" w:hAnsi="Arial" w:cs="Arial"/>
          <w:lang w:eastAsia="pt-BR"/>
        </w:rPr>
      </w:pPr>
      <w:r w:rsidRPr="003364EA">
        <w:rPr>
          <w:rFonts w:ascii="Arial" w:hAnsi="Arial" w:cs="Arial"/>
          <w:lang w:eastAsia="pt-BR"/>
        </w:rPr>
        <w:br w:type="page"/>
      </w:r>
    </w:p>
    <w:p w14:paraId="36118781" w14:textId="4EA35CA9" w:rsidR="001A6B34" w:rsidRPr="003364EA" w:rsidRDefault="00D72CCC" w:rsidP="00D72CCC">
      <w:pPr>
        <w:pStyle w:val="Figuras1234"/>
        <w:rPr>
          <w:rFonts w:ascii="Arial" w:hAnsi="Arial"/>
        </w:rPr>
      </w:pPr>
      <w:bookmarkStart w:id="6" w:name="_Toc190445250"/>
      <w:r w:rsidRPr="003364EA">
        <w:rPr>
          <w:rFonts w:ascii="Arial" w:hAnsi="Arial"/>
        </w:rPr>
        <w:lastRenderedPageBreak/>
        <w:t>Área de abrangência Capo-Erê.</w:t>
      </w:r>
      <w:bookmarkEnd w:id="6"/>
    </w:p>
    <w:p w14:paraId="2063FDE0" w14:textId="41198FF9" w:rsidR="00D72CCC" w:rsidRPr="003364EA" w:rsidRDefault="00D72CCC" w:rsidP="00D72CCC">
      <w:pPr>
        <w:pStyle w:val="FontefiguraSAN"/>
      </w:pPr>
      <w:r w:rsidRPr="003364EA">
        <w:rPr>
          <w:noProof/>
        </w:rPr>
        <w:drawing>
          <wp:inline distT="0" distB="0" distL="0" distR="0" wp14:anchorId="281385FC" wp14:editId="5F6D3203">
            <wp:extent cx="5759450" cy="4072255"/>
            <wp:effectExtent l="0" t="0" r="0" b="4445"/>
            <wp:docPr id="58757005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9450" cy="4072255"/>
                    </a:xfrm>
                    <a:prstGeom prst="rect">
                      <a:avLst/>
                    </a:prstGeom>
                    <a:noFill/>
                    <a:ln>
                      <a:noFill/>
                    </a:ln>
                  </pic:spPr>
                </pic:pic>
              </a:graphicData>
            </a:graphic>
          </wp:inline>
        </w:drawing>
      </w:r>
    </w:p>
    <w:p w14:paraId="0E88E8BE" w14:textId="186EF469" w:rsidR="00D72CCC" w:rsidRPr="003364EA" w:rsidRDefault="00D72CCC" w:rsidP="00D72CCC">
      <w:pPr>
        <w:pStyle w:val="Figuras1234"/>
        <w:rPr>
          <w:rFonts w:ascii="Arial" w:hAnsi="Arial"/>
        </w:rPr>
      </w:pPr>
      <w:bookmarkStart w:id="7" w:name="_Toc190445251"/>
      <w:r w:rsidRPr="003364EA">
        <w:rPr>
          <w:rFonts w:ascii="Arial" w:hAnsi="Arial"/>
        </w:rPr>
        <w:t>Área de abrangência Jaguaretê.</w:t>
      </w:r>
      <w:bookmarkEnd w:id="7"/>
    </w:p>
    <w:p w14:paraId="5678DB4A" w14:textId="127539A4" w:rsidR="00D72CCC" w:rsidRPr="003364EA" w:rsidRDefault="00D72CCC" w:rsidP="00D72CCC">
      <w:pPr>
        <w:pStyle w:val="FontefiguraSAN"/>
      </w:pPr>
      <w:r w:rsidRPr="003364EA">
        <w:rPr>
          <w:noProof/>
        </w:rPr>
        <w:drawing>
          <wp:inline distT="0" distB="0" distL="0" distR="0" wp14:anchorId="0408D0A9" wp14:editId="46C3C519">
            <wp:extent cx="5759450" cy="4072255"/>
            <wp:effectExtent l="0" t="0" r="0" b="4445"/>
            <wp:docPr id="589470421" name="Imagem 3"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470421" name="Imagem 3" descr="Mapa&#10;&#10;O conteúdo gerado por IA pode estar incorreto."/>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9450" cy="4072255"/>
                    </a:xfrm>
                    <a:prstGeom prst="rect">
                      <a:avLst/>
                    </a:prstGeom>
                    <a:noFill/>
                    <a:ln>
                      <a:noFill/>
                    </a:ln>
                  </pic:spPr>
                </pic:pic>
              </a:graphicData>
            </a:graphic>
          </wp:inline>
        </w:drawing>
      </w:r>
    </w:p>
    <w:p w14:paraId="59CE0D97" w14:textId="5C2B029C" w:rsidR="00D72CCC" w:rsidRPr="003364EA" w:rsidRDefault="00D72CCC">
      <w:pPr>
        <w:pStyle w:val="Ttulo1"/>
        <w:rPr>
          <w:rFonts w:ascii="Arial" w:hAnsi="Arial" w:cs="Arial"/>
        </w:rPr>
      </w:pPr>
      <w:bookmarkStart w:id="8" w:name="_Toc190445458"/>
      <w:r w:rsidRPr="003364EA">
        <w:rPr>
          <w:rFonts w:ascii="Arial" w:hAnsi="Arial" w:cs="Arial"/>
        </w:rPr>
        <w:lastRenderedPageBreak/>
        <w:t>PERÍODO DE CONCESSÃO</w:t>
      </w:r>
      <w:bookmarkEnd w:id="8"/>
    </w:p>
    <w:p w14:paraId="211C64BA" w14:textId="77777777" w:rsidR="00D72CCC" w:rsidRPr="003364EA" w:rsidRDefault="00D72CCC" w:rsidP="00D72CCC">
      <w:pPr>
        <w:spacing w:after="0"/>
        <w:rPr>
          <w:rFonts w:ascii="Arial" w:hAnsi="Arial" w:cs="Arial"/>
        </w:rPr>
      </w:pPr>
    </w:p>
    <w:p w14:paraId="76E45793" w14:textId="25247F2A" w:rsidR="00D72CCC" w:rsidRPr="003364EA" w:rsidRDefault="00D72CCC" w:rsidP="00D72CCC">
      <w:pPr>
        <w:spacing w:after="0"/>
        <w:ind w:firstLine="431"/>
        <w:rPr>
          <w:rFonts w:ascii="Arial" w:hAnsi="Arial" w:cs="Arial"/>
        </w:rPr>
      </w:pPr>
      <w:r w:rsidRPr="003364EA">
        <w:rPr>
          <w:rFonts w:ascii="Arial" w:hAnsi="Arial" w:cs="Arial"/>
        </w:rPr>
        <w:t>O período de concessão dos serviços públicos de abastecimento de água e esgotamento sanitário é de 30 (trinta) anos</w:t>
      </w:r>
    </w:p>
    <w:p w14:paraId="7DB49163" w14:textId="77777777" w:rsidR="00382137" w:rsidRPr="003364EA" w:rsidRDefault="00382137" w:rsidP="00382137">
      <w:pPr>
        <w:pStyle w:val="Ttulo1"/>
        <w:rPr>
          <w:rFonts w:ascii="Arial" w:hAnsi="Arial" w:cs="Arial"/>
        </w:rPr>
      </w:pPr>
      <w:bookmarkStart w:id="9" w:name="_Toc190445459"/>
      <w:r w:rsidRPr="003364EA">
        <w:rPr>
          <w:rFonts w:ascii="Arial" w:hAnsi="Arial" w:cs="Arial"/>
        </w:rPr>
        <w:lastRenderedPageBreak/>
        <w:t>LISTA DE BENS REVERSÍVEIS</w:t>
      </w:r>
      <w:bookmarkEnd w:id="9"/>
    </w:p>
    <w:p w14:paraId="133A8B30" w14:textId="77777777" w:rsidR="00382137" w:rsidRPr="003364EA" w:rsidRDefault="00382137" w:rsidP="00382137">
      <w:pPr>
        <w:rPr>
          <w:rFonts w:ascii="Arial" w:hAnsi="Arial" w:cs="Arial"/>
        </w:rPr>
      </w:pPr>
    </w:p>
    <w:p w14:paraId="47FA6C9B" w14:textId="77777777" w:rsidR="00382137" w:rsidRPr="003364EA" w:rsidRDefault="00382137" w:rsidP="00382137">
      <w:pPr>
        <w:pStyle w:val="AZSANTexto"/>
        <w:rPr>
          <w:rFonts w:ascii="Arial" w:hAnsi="Arial" w:cs="Arial"/>
        </w:rPr>
      </w:pPr>
      <w:r w:rsidRPr="003364EA">
        <w:rPr>
          <w:rFonts w:ascii="Arial" w:hAnsi="Arial" w:cs="Arial"/>
        </w:rPr>
        <w:t>Será apresentada, a seguir, a relação de bens reversíveis que compõem os sistemas de abastecimento de água (SAA) e de esgotamento sanitário (SES) no município de Erechim/RS.</w:t>
      </w:r>
    </w:p>
    <w:p w14:paraId="6D254AAD" w14:textId="77777777" w:rsidR="00382137" w:rsidRPr="003364EA" w:rsidRDefault="00382137" w:rsidP="00382137">
      <w:pPr>
        <w:pStyle w:val="AZSANTexto"/>
        <w:rPr>
          <w:rFonts w:ascii="Arial" w:hAnsi="Arial" w:cs="Arial"/>
        </w:rPr>
      </w:pPr>
    </w:p>
    <w:p w14:paraId="4AAEBCEB" w14:textId="77777777" w:rsidR="00382137" w:rsidRPr="003364EA" w:rsidRDefault="00382137" w:rsidP="00382137">
      <w:pPr>
        <w:pStyle w:val="Tabela123"/>
        <w:rPr>
          <w:rFonts w:ascii="Arial" w:hAnsi="Arial"/>
        </w:rPr>
      </w:pPr>
      <w:bookmarkStart w:id="10" w:name="_Toc188631146"/>
      <w:bookmarkStart w:id="11" w:name="_Toc190445309"/>
      <w:r w:rsidRPr="003364EA">
        <w:rPr>
          <w:rFonts w:ascii="Arial" w:hAnsi="Arial"/>
        </w:rPr>
        <w:t>Lista de captações superficiais.</w:t>
      </w:r>
      <w:bookmarkEnd w:id="10"/>
      <w:bookmarkEnd w:id="11"/>
    </w:p>
    <w:tbl>
      <w:tblPr>
        <w:tblW w:w="5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20"/>
        <w:gridCol w:w="1560"/>
      </w:tblGrid>
      <w:tr w:rsidR="00382137" w:rsidRPr="003364EA" w14:paraId="713307AC" w14:textId="77777777" w:rsidTr="0098731E">
        <w:trPr>
          <w:trHeight w:val="288"/>
          <w:jc w:val="center"/>
        </w:trPr>
        <w:tc>
          <w:tcPr>
            <w:tcW w:w="3520" w:type="dxa"/>
            <w:shd w:val="clear" w:color="auto" w:fill="B8CCE4" w:themeFill="accent1" w:themeFillTint="66"/>
            <w:noWrap/>
            <w:vAlign w:val="center"/>
            <w:hideMark/>
          </w:tcPr>
          <w:p w14:paraId="2C9256C5" w14:textId="77777777" w:rsidR="00382137" w:rsidRPr="003364EA" w:rsidRDefault="00382137" w:rsidP="0098731E">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DESCRIÇÃO</w:t>
            </w:r>
          </w:p>
        </w:tc>
        <w:tc>
          <w:tcPr>
            <w:tcW w:w="1560" w:type="dxa"/>
            <w:shd w:val="clear" w:color="auto" w:fill="B8CCE4" w:themeFill="accent1" w:themeFillTint="66"/>
            <w:noWrap/>
            <w:vAlign w:val="center"/>
            <w:hideMark/>
          </w:tcPr>
          <w:p w14:paraId="05177D6A" w14:textId="77777777" w:rsidR="00382137" w:rsidRPr="003364EA" w:rsidRDefault="00382137" w:rsidP="0098731E">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VAZÃO (L/S)</w:t>
            </w:r>
          </w:p>
        </w:tc>
      </w:tr>
      <w:tr w:rsidR="00382137" w:rsidRPr="003364EA" w14:paraId="5BAF2DC8" w14:textId="77777777" w:rsidTr="0098731E">
        <w:trPr>
          <w:trHeight w:val="288"/>
          <w:jc w:val="center"/>
        </w:trPr>
        <w:tc>
          <w:tcPr>
            <w:tcW w:w="3520" w:type="dxa"/>
            <w:shd w:val="clear" w:color="auto" w:fill="auto"/>
            <w:noWrap/>
          </w:tcPr>
          <w:p w14:paraId="4DBA4C37" w14:textId="77777777" w:rsidR="00382137" w:rsidRPr="003364EA" w:rsidRDefault="00382137" w:rsidP="0098731E">
            <w:pPr>
              <w:pStyle w:val="TextoparatabelaSAN"/>
              <w:rPr>
                <w:rFonts w:ascii="Arial" w:hAnsi="Arial" w:cs="Arial"/>
              </w:rPr>
            </w:pPr>
            <w:r w:rsidRPr="003364EA">
              <w:rPr>
                <w:rFonts w:ascii="Arial" w:hAnsi="Arial" w:cs="Arial"/>
              </w:rPr>
              <w:t>Captação Arroio Ligeirinho</w:t>
            </w:r>
          </w:p>
        </w:tc>
        <w:tc>
          <w:tcPr>
            <w:tcW w:w="1560" w:type="dxa"/>
            <w:shd w:val="clear" w:color="auto" w:fill="auto"/>
            <w:noWrap/>
          </w:tcPr>
          <w:p w14:paraId="7F0AC832" w14:textId="77777777" w:rsidR="00382137" w:rsidRPr="003364EA" w:rsidRDefault="00382137" w:rsidP="0098731E">
            <w:pPr>
              <w:pStyle w:val="TextoparatabelaSAN"/>
              <w:rPr>
                <w:rFonts w:ascii="Arial" w:hAnsi="Arial" w:cs="Arial"/>
              </w:rPr>
            </w:pPr>
            <w:r w:rsidRPr="003364EA">
              <w:rPr>
                <w:rFonts w:ascii="Arial" w:hAnsi="Arial" w:cs="Arial"/>
              </w:rPr>
              <w:t>100</w:t>
            </w:r>
          </w:p>
        </w:tc>
      </w:tr>
      <w:tr w:rsidR="00382137" w:rsidRPr="003364EA" w14:paraId="211C434B" w14:textId="77777777" w:rsidTr="0098731E">
        <w:trPr>
          <w:trHeight w:val="288"/>
          <w:jc w:val="center"/>
        </w:trPr>
        <w:tc>
          <w:tcPr>
            <w:tcW w:w="3520" w:type="dxa"/>
            <w:shd w:val="clear" w:color="auto" w:fill="auto"/>
            <w:noWrap/>
          </w:tcPr>
          <w:p w14:paraId="6A7C492A" w14:textId="77777777" w:rsidR="00382137" w:rsidRPr="003364EA" w:rsidRDefault="00382137" w:rsidP="0098731E">
            <w:pPr>
              <w:pStyle w:val="TextoparatabelaSAN"/>
              <w:rPr>
                <w:rFonts w:ascii="Arial" w:hAnsi="Arial" w:cs="Arial"/>
              </w:rPr>
            </w:pPr>
            <w:r w:rsidRPr="003364EA">
              <w:rPr>
                <w:rFonts w:ascii="Arial" w:hAnsi="Arial" w:cs="Arial"/>
              </w:rPr>
              <w:t>Captação Rio Cravo</w:t>
            </w:r>
          </w:p>
        </w:tc>
        <w:tc>
          <w:tcPr>
            <w:tcW w:w="1560" w:type="dxa"/>
            <w:shd w:val="clear" w:color="auto" w:fill="auto"/>
            <w:noWrap/>
          </w:tcPr>
          <w:p w14:paraId="3D0FC599" w14:textId="77777777" w:rsidR="00382137" w:rsidRPr="003364EA" w:rsidRDefault="00382137" w:rsidP="0098731E">
            <w:pPr>
              <w:pStyle w:val="TextoparatabelaSAN"/>
              <w:rPr>
                <w:rFonts w:ascii="Arial" w:hAnsi="Arial" w:cs="Arial"/>
              </w:rPr>
            </w:pPr>
            <w:r w:rsidRPr="003364EA">
              <w:rPr>
                <w:rFonts w:ascii="Arial" w:hAnsi="Arial" w:cs="Arial"/>
              </w:rPr>
              <w:t>240</w:t>
            </w:r>
          </w:p>
        </w:tc>
      </w:tr>
      <w:tr w:rsidR="00382137" w:rsidRPr="003364EA" w14:paraId="6FC2FC87" w14:textId="77777777" w:rsidTr="0098731E">
        <w:trPr>
          <w:trHeight w:val="288"/>
          <w:jc w:val="center"/>
        </w:trPr>
        <w:tc>
          <w:tcPr>
            <w:tcW w:w="3520" w:type="dxa"/>
            <w:shd w:val="clear" w:color="auto" w:fill="auto"/>
            <w:noWrap/>
          </w:tcPr>
          <w:p w14:paraId="544E5D60" w14:textId="77777777" w:rsidR="00382137" w:rsidRPr="003364EA" w:rsidRDefault="00382137" w:rsidP="0098731E">
            <w:pPr>
              <w:pStyle w:val="TextoparatabelaSAN"/>
              <w:rPr>
                <w:rFonts w:ascii="Arial" w:hAnsi="Arial" w:cs="Arial"/>
              </w:rPr>
            </w:pPr>
            <w:r w:rsidRPr="003364EA">
              <w:rPr>
                <w:rFonts w:ascii="Arial" w:hAnsi="Arial" w:cs="Arial"/>
              </w:rPr>
              <w:t>Captação Rio do Campo</w:t>
            </w:r>
          </w:p>
        </w:tc>
        <w:tc>
          <w:tcPr>
            <w:tcW w:w="1560" w:type="dxa"/>
            <w:shd w:val="clear" w:color="auto" w:fill="auto"/>
            <w:noWrap/>
          </w:tcPr>
          <w:p w14:paraId="5D611081" w14:textId="77777777" w:rsidR="00382137" w:rsidRPr="003364EA" w:rsidRDefault="00382137" w:rsidP="0098731E">
            <w:pPr>
              <w:pStyle w:val="TextoparatabelaSAN"/>
              <w:rPr>
                <w:rFonts w:ascii="Arial" w:hAnsi="Arial" w:cs="Arial"/>
              </w:rPr>
            </w:pPr>
            <w:r w:rsidRPr="003364EA">
              <w:rPr>
                <w:rFonts w:ascii="Arial" w:hAnsi="Arial" w:cs="Arial"/>
              </w:rPr>
              <w:t>100</w:t>
            </w:r>
          </w:p>
        </w:tc>
      </w:tr>
    </w:tbl>
    <w:p w14:paraId="265EB4D1" w14:textId="77777777" w:rsidR="00382137" w:rsidRPr="003364EA" w:rsidRDefault="00382137" w:rsidP="00382137">
      <w:pPr>
        <w:rPr>
          <w:rFonts w:ascii="Arial" w:hAnsi="Arial" w:cs="Arial"/>
          <w:highlight w:val="yellow"/>
        </w:rPr>
      </w:pPr>
    </w:p>
    <w:p w14:paraId="1A4B6D73" w14:textId="77777777" w:rsidR="00382137" w:rsidRPr="003364EA" w:rsidRDefault="00382137" w:rsidP="00382137">
      <w:pPr>
        <w:pStyle w:val="Tabela123"/>
        <w:rPr>
          <w:rFonts w:ascii="Arial" w:hAnsi="Arial"/>
        </w:rPr>
      </w:pPr>
      <w:bookmarkStart w:id="12" w:name="_Toc190445310"/>
      <w:r w:rsidRPr="003364EA">
        <w:rPr>
          <w:rFonts w:ascii="Arial" w:hAnsi="Arial"/>
        </w:rPr>
        <w:t>Lista de captações subterrâneas</w:t>
      </w:r>
      <w:bookmarkEnd w:id="12"/>
    </w:p>
    <w:tbl>
      <w:tblPr>
        <w:tblW w:w="5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20"/>
        <w:gridCol w:w="1560"/>
      </w:tblGrid>
      <w:tr w:rsidR="00382137" w:rsidRPr="003364EA" w14:paraId="29FCAD90" w14:textId="77777777" w:rsidTr="0098731E">
        <w:trPr>
          <w:trHeight w:val="363"/>
          <w:jc w:val="center"/>
        </w:trPr>
        <w:tc>
          <w:tcPr>
            <w:tcW w:w="3520" w:type="dxa"/>
            <w:shd w:val="clear" w:color="auto" w:fill="B8CCE4" w:themeFill="accent1" w:themeFillTint="66"/>
            <w:noWrap/>
            <w:vAlign w:val="center"/>
            <w:hideMark/>
          </w:tcPr>
          <w:p w14:paraId="5AB29F1B" w14:textId="77777777" w:rsidR="00382137" w:rsidRPr="003364EA" w:rsidRDefault="00382137" w:rsidP="0098731E">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DESCRIÇÃO</w:t>
            </w:r>
          </w:p>
        </w:tc>
        <w:tc>
          <w:tcPr>
            <w:tcW w:w="1560" w:type="dxa"/>
            <w:shd w:val="clear" w:color="auto" w:fill="B8CCE4" w:themeFill="accent1" w:themeFillTint="66"/>
            <w:noWrap/>
            <w:vAlign w:val="center"/>
            <w:hideMark/>
          </w:tcPr>
          <w:p w14:paraId="118EAFD8" w14:textId="77777777" w:rsidR="00382137" w:rsidRPr="003364EA" w:rsidRDefault="00382137" w:rsidP="0098731E">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VAZÃO (L/S)</w:t>
            </w:r>
          </w:p>
        </w:tc>
      </w:tr>
      <w:tr w:rsidR="00382137" w:rsidRPr="003364EA" w14:paraId="4FB78BA5" w14:textId="77777777" w:rsidTr="0098731E">
        <w:trPr>
          <w:trHeight w:val="288"/>
          <w:jc w:val="center"/>
        </w:trPr>
        <w:tc>
          <w:tcPr>
            <w:tcW w:w="3520" w:type="dxa"/>
            <w:shd w:val="clear" w:color="auto" w:fill="auto"/>
            <w:noWrap/>
          </w:tcPr>
          <w:p w14:paraId="5D9B3AB6" w14:textId="77777777" w:rsidR="00382137" w:rsidRPr="003364EA" w:rsidRDefault="00382137" w:rsidP="0098731E">
            <w:pPr>
              <w:pStyle w:val="TextoparatabelaSAN"/>
              <w:rPr>
                <w:rFonts w:ascii="Arial" w:hAnsi="Arial" w:cs="Arial"/>
              </w:rPr>
            </w:pPr>
            <w:r w:rsidRPr="003364EA">
              <w:rPr>
                <w:rFonts w:ascii="Arial" w:hAnsi="Arial" w:cs="Arial"/>
              </w:rPr>
              <w:t>Poço ERE 016</w:t>
            </w:r>
          </w:p>
        </w:tc>
        <w:tc>
          <w:tcPr>
            <w:tcW w:w="1560" w:type="dxa"/>
            <w:shd w:val="clear" w:color="auto" w:fill="auto"/>
            <w:noWrap/>
          </w:tcPr>
          <w:p w14:paraId="27284A4F" w14:textId="77777777" w:rsidR="00382137" w:rsidRPr="003364EA" w:rsidRDefault="00382137" w:rsidP="0098731E">
            <w:pPr>
              <w:pStyle w:val="TextoparatabelaSAN"/>
              <w:rPr>
                <w:rFonts w:ascii="Arial" w:hAnsi="Arial" w:cs="Arial"/>
              </w:rPr>
            </w:pPr>
            <w:r w:rsidRPr="003364EA">
              <w:rPr>
                <w:rFonts w:ascii="Arial" w:hAnsi="Arial" w:cs="Arial"/>
              </w:rPr>
              <w:t>5,56</w:t>
            </w:r>
          </w:p>
        </w:tc>
      </w:tr>
      <w:tr w:rsidR="00382137" w:rsidRPr="003364EA" w14:paraId="5F9015A4" w14:textId="77777777" w:rsidTr="0098731E">
        <w:trPr>
          <w:trHeight w:val="288"/>
          <w:jc w:val="center"/>
        </w:trPr>
        <w:tc>
          <w:tcPr>
            <w:tcW w:w="3520" w:type="dxa"/>
            <w:shd w:val="clear" w:color="auto" w:fill="auto"/>
            <w:noWrap/>
          </w:tcPr>
          <w:p w14:paraId="4F7515B4" w14:textId="77777777" w:rsidR="00382137" w:rsidRPr="003364EA" w:rsidRDefault="00382137" w:rsidP="0098731E">
            <w:pPr>
              <w:pStyle w:val="TextoparatabelaSAN"/>
              <w:rPr>
                <w:rFonts w:ascii="Arial" w:hAnsi="Arial" w:cs="Arial"/>
              </w:rPr>
            </w:pPr>
            <w:r w:rsidRPr="003364EA">
              <w:rPr>
                <w:rFonts w:ascii="Arial" w:hAnsi="Arial" w:cs="Arial"/>
              </w:rPr>
              <w:t>Poço ERE024</w:t>
            </w:r>
          </w:p>
        </w:tc>
        <w:tc>
          <w:tcPr>
            <w:tcW w:w="1560" w:type="dxa"/>
            <w:shd w:val="clear" w:color="auto" w:fill="auto"/>
            <w:noWrap/>
          </w:tcPr>
          <w:p w14:paraId="59CE6F48" w14:textId="77777777" w:rsidR="00382137" w:rsidRPr="003364EA" w:rsidRDefault="00382137" w:rsidP="0098731E">
            <w:pPr>
              <w:pStyle w:val="TextoparatabelaSAN"/>
              <w:rPr>
                <w:rFonts w:ascii="Arial" w:hAnsi="Arial" w:cs="Arial"/>
              </w:rPr>
            </w:pPr>
            <w:r w:rsidRPr="003364EA">
              <w:rPr>
                <w:rFonts w:ascii="Arial" w:hAnsi="Arial" w:cs="Arial"/>
              </w:rPr>
              <w:t>8,33</w:t>
            </w:r>
          </w:p>
        </w:tc>
      </w:tr>
      <w:tr w:rsidR="00382137" w:rsidRPr="003364EA" w14:paraId="7A0D6982" w14:textId="77777777" w:rsidTr="0098731E">
        <w:trPr>
          <w:trHeight w:val="288"/>
          <w:jc w:val="center"/>
        </w:trPr>
        <w:tc>
          <w:tcPr>
            <w:tcW w:w="3520" w:type="dxa"/>
            <w:shd w:val="clear" w:color="auto" w:fill="auto"/>
            <w:noWrap/>
          </w:tcPr>
          <w:p w14:paraId="359B116A" w14:textId="77777777" w:rsidR="00382137" w:rsidRPr="003364EA" w:rsidRDefault="00382137" w:rsidP="0098731E">
            <w:pPr>
              <w:pStyle w:val="TextoparatabelaSAN"/>
              <w:rPr>
                <w:rFonts w:ascii="Arial" w:hAnsi="Arial" w:cs="Arial"/>
              </w:rPr>
            </w:pPr>
            <w:r w:rsidRPr="003364EA">
              <w:rPr>
                <w:rFonts w:ascii="Arial" w:hAnsi="Arial" w:cs="Arial"/>
              </w:rPr>
              <w:t>Poço ERE 025</w:t>
            </w:r>
          </w:p>
        </w:tc>
        <w:tc>
          <w:tcPr>
            <w:tcW w:w="1560" w:type="dxa"/>
            <w:shd w:val="clear" w:color="auto" w:fill="auto"/>
            <w:noWrap/>
          </w:tcPr>
          <w:p w14:paraId="18F7EB5F" w14:textId="77777777" w:rsidR="00382137" w:rsidRPr="003364EA" w:rsidRDefault="00382137" w:rsidP="0098731E">
            <w:pPr>
              <w:pStyle w:val="TextoparatabelaSAN"/>
              <w:rPr>
                <w:rFonts w:ascii="Arial" w:hAnsi="Arial" w:cs="Arial"/>
              </w:rPr>
            </w:pPr>
            <w:r w:rsidRPr="003364EA">
              <w:rPr>
                <w:rFonts w:ascii="Arial" w:hAnsi="Arial" w:cs="Arial"/>
              </w:rPr>
              <w:t>2,22</w:t>
            </w:r>
          </w:p>
        </w:tc>
      </w:tr>
      <w:tr w:rsidR="00382137" w:rsidRPr="003364EA" w14:paraId="24335666" w14:textId="77777777" w:rsidTr="0098731E">
        <w:trPr>
          <w:trHeight w:val="288"/>
          <w:jc w:val="center"/>
        </w:trPr>
        <w:tc>
          <w:tcPr>
            <w:tcW w:w="3520" w:type="dxa"/>
            <w:shd w:val="clear" w:color="auto" w:fill="auto"/>
            <w:noWrap/>
          </w:tcPr>
          <w:p w14:paraId="6F95A3CC" w14:textId="77777777" w:rsidR="00382137" w:rsidRPr="003364EA" w:rsidRDefault="00382137" w:rsidP="0098731E">
            <w:pPr>
              <w:pStyle w:val="TextoparatabelaSAN"/>
              <w:rPr>
                <w:rFonts w:ascii="Arial" w:hAnsi="Arial" w:cs="Arial"/>
              </w:rPr>
            </w:pPr>
            <w:r w:rsidRPr="003364EA">
              <w:rPr>
                <w:rFonts w:ascii="Arial" w:hAnsi="Arial" w:cs="Arial"/>
              </w:rPr>
              <w:t>Poço ERE031</w:t>
            </w:r>
          </w:p>
        </w:tc>
        <w:tc>
          <w:tcPr>
            <w:tcW w:w="1560" w:type="dxa"/>
            <w:shd w:val="clear" w:color="auto" w:fill="auto"/>
            <w:noWrap/>
          </w:tcPr>
          <w:p w14:paraId="5AB9C7D0" w14:textId="77777777" w:rsidR="00382137" w:rsidRPr="003364EA" w:rsidRDefault="00382137" w:rsidP="0098731E">
            <w:pPr>
              <w:pStyle w:val="TextoparatabelaSAN"/>
              <w:rPr>
                <w:rFonts w:ascii="Arial" w:hAnsi="Arial" w:cs="Arial"/>
              </w:rPr>
            </w:pPr>
            <w:r w:rsidRPr="003364EA">
              <w:rPr>
                <w:rFonts w:ascii="Arial" w:hAnsi="Arial" w:cs="Arial"/>
              </w:rPr>
              <w:t>2,5</w:t>
            </w:r>
          </w:p>
        </w:tc>
      </w:tr>
      <w:tr w:rsidR="00382137" w:rsidRPr="003364EA" w14:paraId="42BC55D5" w14:textId="77777777" w:rsidTr="0098731E">
        <w:trPr>
          <w:trHeight w:val="143"/>
          <w:jc w:val="center"/>
        </w:trPr>
        <w:tc>
          <w:tcPr>
            <w:tcW w:w="3520" w:type="dxa"/>
            <w:shd w:val="clear" w:color="auto" w:fill="auto"/>
            <w:noWrap/>
          </w:tcPr>
          <w:p w14:paraId="608646BE" w14:textId="77777777" w:rsidR="00382137" w:rsidRPr="003364EA" w:rsidRDefault="00382137" w:rsidP="0098731E">
            <w:pPr>
              <w:pStyle w:val="TextoparatabelaSAN"/>
              <w:rPr>
                <w:rFonts w:ascii="Arial" w:hAnsi="Arial" w:cs="Arial"/>
              </w:rPr>
            </w:pPr>
            <w:r w:rsidRPr="003364EA">
              <w:rPr>
                <w:rFonts w:ascii="Arial" w:hAnsi="Arial" w:cs="Arial"/>
              </w:rPr>
              <w:t>Poço ERE032</w:t>
            </w:r>
          </w:p>
        </w:tc>
        <w:tc>
          <w:tcPr>
            <w:tcW w:w="1560" w:type="dxa"/>
            <w:shd w:val="clear" w:color="auto" w:fill="auto"/>
            <w:noWrap/>
          </w:tcPr>
          <w:p w14:paraId="1A54D000" w14:textId="77777777" w:rsidR="00382137" w:rsidRPr="003364EA" w:rsidRDefault="00382137" w:rsidP="0098731E">
            <w:pPr>
              <w:pStyle w:val="TextoparatabelaSAN"/>
              <w:rPr>
                <w:rFonts w:ascii="Arial" w:hAnsi="Arial" w:cs="Arial"/>
              </w:rPr>
            </w:pPr>
            <w:r w:rsidRPr="003364EA">
              <w:rPr>
                <w:rFonts w:ascii="Arial" w:hAnsi="Arial" w:cs="Arial"/>
              </w:rPr>
              <w:t>24</w:t>
            </w:r>
          </w:p>
        </w:tc>
      </w:tr>
      <w:tr w:rsidR="00382137" w:rsidRPr="003364EA" w14:paraId="36289EA9" w14:textId="77777777" w:rsidTr="0098731E">
        <w:trPr>
          <w:trHeight w:val="288"/>
          <w:jc w:val="center"/>
        </w:trPr>
        <w:tc>
          <w:tcPr>
            <w:tcW w:w="3520" w:type="dxa"/>
            <w:shd w:val="clear" w:color="auto" w:fill="auto"/>
            <w:noWrap/>
          </w:tcPr>
          <w:p w14:paraId="4E35B14F" w14:textId="77777777" w:rsidR="00382137" w:rsidRPr="003364EA" w:rsidRDefault="00382137" w:rsidP="0098731E">
            <w:pPr>
              <w:pStyle w:val="TextoparatabelaSAN"/>
              <w:rPr>
                <w:rFonts w:ascii="Arial" w:hAnsi="Arial" w:cs="Arial"/>
              </w:rPr>
            </w:pPr>
            <w:r w:rsidRPr="003364EA">
              <w:rPr>
                <w:rFonts w:ascii="Arial" w:hAnsi="Arial" w:cs="Arial"/>
              </w:rPr>
              <w:t>Poço ERE033</w:t>
            </w:r>
          </w:p>
        </w:tc>
        <w:tc>
          <w:tcPr>
            <w:tcW w:w="1560" w:type="dxa"/>
            <w:shd w:val="clear" w:color="auto" w:fill="auto"/>
            <w:noWrap/>
          </w:tcPr>
          <w:p w14:paraId="7CDFF0DF" w14:textId="77777777" w:rsidR="00382137" w:rsidRPr="003364EA" w:rsidRDefault="00382137" w:rsidP="0098731E">
            <w:pPr>
              <w:pStyle w:val="TextoparatabelaSAN"/>
              <w:rPr>
                <w:rFonts w:ascii="Arial" w:hAnsi="Arial" w:cs="Arial"/>
              </w:rPr>
            </w:pPr>
            <w:r w:rsidRPr="003364EA">
              <w:rPr>
                <w:rFonts w:ascii="Arial" w:hAnsi="Arial" w:cs="Arial"/>
              </w:rPr>
              <w:t>10</w:t>
            </w:r>
          </w:p>
        </w:tc>
      </w:tr>
    </w:tbl>
    <w:p w14:paraId="4F5B98C7" w14:textId="77777777" w:rsidR="00382137" w:rsidRPr="003364EA" w:rsidRDefault="00382137" w:rsidP="00382137">
      <w:pPr>
        <w:pStyle w:val="AZSANTexto"/>
        <w:rPr>
          <w:rFonts w:ascii="Arial" w:hAnsi="Arial" w:cs="Arial"/>
          <w:lang w:eastAsia="pt-BR"/>
        </w:rPr>
      </w:pPr>
    </w:p>
    <w:p w14:paraId="0800ECE7" w14:textId="77777777" w:rsidR="00382137" w:rsidRPr="003364EA" w:rsidRDefault="00382137" w:rsidP="00382137">
      <w:pPr>
        <w:pStyle w:val="Tabela123"/>
        <w:rPr>
          <w:rFonts w:ascii="Arial" w:hAnsi="Arial"/>
        </w:rPr>
      </w:pPr>
      <w:bookmarkStart w:id="13" w:name="_Toc188631147"/>
      <w:bookmarkStart w:id="14" w:name="_Toc190445311"/>
      <w:r w:rsidRPr="003364EA">
        <w:rPr>
          <w:rFonts w:ascii="Arial" w:hAnsi="Arial"/>
        </w:rPr>
        <w:t>Estação elevatória.</w:t>
      </w:r>
      <w:bookmarkEnd w:id="13"/>
      <w:bookmarkEnd w:id="14"/>
    </w:p>
    <w:tbl>
      <w:tblPr>
        <w:tblW w:w="6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20"/>
        <w:gridCol w:w="1560"/>
        <w:gridCol w:w="1578"/>
      </w:tblGrid>
      <w:tr w:rsidR="00382137" w:rsidRPr="003364EA" w14:paraId="519AAAA1" w14:textId="77777777" w:rsidTr="0098731E">
        <w:trPr>
          <w:trHeight w:val="418"/>
          <w:tblHeader/>
          <w:jc w:val="center"/>
        </w:trPr>
        <w:tc>
          <w:tcPr>
            <w:tcW w:w="3520" w:type="dxa"/>
            <w:shd w:val="clear" w:color="auto" w:fill="B8CCE4" w:themeFill="accent1" w:themeFillTint="66"/>
            <w:noWrap/>
            <w:vAlign w:val="center"/>
            <w:hideMark/>
          </w:tcPr>
          <w:p w14:paraId="268D0EE5" w14:textId="77777777" w:rsidR="00382137" w:rsidRPr="003364EA" w:rsidRDefault="00382137" w:rsidP="0098731E">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DESCRIÇÃO</w:t>
            </w:r>
          </w:p>
        </w:tc>
        <w:tc>
          <w:tcPr>
            <w:tcW w:w="1560" w:type="dxa"/>
            <w:shd w:val="clear" w:color="auto" w:fill="B8CCE4" w:themeFill="accent1" w:themeFillTint="66"/>
            <w:noWrap/>
            <w:vAlign w:val="center"/>
            <w:hideMark/>
          </w:tcPr>
          <w:p w14:paraId="0C812AC8" w14:textId="77777777" w:rsidR="00382137" w:rsidRPr="003364EA" w:rsidRDefault="00382137" w:rsidP="0098731E">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VAZÃO (L/S)</w:t>
            </w:r>
          </w:p>
        </w:tc>
        <w:tc>
          <w:tcPr>
            <w:tcW w:w="1578" w:type="dxa"/>
            <w:shd w:val="clear" w:color="auto" w:fill="B8CCE4" w:themeFill="accent1" w:themeFillTint="66"/>
            <w:noWrap/>
            <w:vAlign w:val="center"/>
            <w:hideMark/>
          </w:tcPr>
          <w:p w14:paraId="5252E7FD" w14:textId="77777777" w:rsidR="00382137" w:rsidRPr="003364EA" w:rsidRDefault="00382137" w:rsidP="0098731E">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POTÊNCIA (CV)</w:t>
            </w:r>
          </w:p>
        </w:tc>
      </w:tr>
      <w:tr w:rsidR="00382137" w:rsidRPr="003364EA" w14:paraId="475DF427" w14:textId="77777777" w:rsidTr="0098731E">
        <w:trPr>
          <w:trHeight w:val="288"/>
          <w:jc w:val="center"/>
        </w:trPr>
        <w:tc>
          <w:tcPr>
            <w:tcW w:w="3520" w:type="dxa"/>
            <w:shd w:val="clear" w:color="auto" w:fill="auto"/>
            <w:noWrap/>
            <w:vAlign w:val="center"/>
          </w:tcPr>
          <w:p w14:paraId="3590B489" w14:textId="77777777" w:rsidR="00382137" w:rsidRPr="003364EA" w:rsidRDefault="00382137" w:rsidP="0098731E">
            <w:pPr>
              <w:pStyle w:val="TextoparatabelaSAN"/>
              <w:rPr>
                <w:rFonts w:ascii="Arial" w:hAnsi="Arial" w:cs="Arial"/>
              </w:rPr>
            </w:pPr>
            <w:r w:rsidRPr="003364EA">
              <w:rPr>
                <w:rFonts w:ascii="Arial" w:hAnsi="Arial" w:cs="Arial"/>
              </w:rPr>
              <w:t>1° Recalque ETA I - G1- Operação</w:t>
            </w:r>
          </w:p>
        </w:tc>
        <w:tc>
          <w:tcPr>
            <w:tcW w:w="1560" w:type="dxa"/>
            <w:shd w:val="clear" w:color="auto" w:fill="auto"/>
            <w:noWrap/>
            <w:vAlign w:val="center"/>
          </w:tcPr>
          <w:p w14:paraId="0B6AC1A4" w14:textId="77777777" w:rsidR="00382137" w:rsidRPr="003364EA" w:rsidRDefault="00382137" w:rsidP="0098731E">
            <w:pPr>
              <w:pStyle w:val="TextoparatabelaSAN"/>
              <w:rPr>
                <w:rFonts w:ascii="Arial" w:hAnsi="Arial" w:cs="Arial"/>
              </w:rPr>
            </w:pPr>
            <w:r w:rsidRPr="003364EA">
              <w:rPr>
                <w:rFonts w:ascii="Arial" w:hAnsi="Arial" w:cs="Arial"/>
              </w:rPr>
              <w:t>210</w:t>
            </w:r>
          </w:p>
        </w:tc>
        <w:tc>
          <w:tcPr>
            <w:tcW w:w="1578" w:type="dxa"/>
            <w:shd w:val="clear" w:color="auto" w:fill="auto"/>
            <w:noWrap/>
            <w:vAlign w:val="center"/>
          </w:tcPr>
          <w:p w14:paraId="19936A33" w14:textId="77777777" w:rsidR="00382137" w:rsidRPr="003364EA" w:rsidRDefault="00382137" w:rsidP="0098731E">
            <w:pPr>
              <w:pStyle w:val="TextoparatabelaSAN"/>
              <w:rPr>
                <w:rFonts w:ascii="Arial" w:hAnsi="Arial" w:cs="Arial"/>
              </w:rPr>
            </w:pPr>
            <w:r w:rsidRPr="003364EA">
              <w:rPr>
                <w:rFonts w:ascii="Arial" w:hAnsi="Arial" w:cs="Arial"/>
              </w:rPr>
              <w:t>750</w:t>
            </w:r>
          </w:p>
        </w:tc>
      </w:tr>
      <w:tr w:rsidR="00382137" w:rsidRPr="003364EA" w14:paraId="08950C0A" w14:textId="77777777" w:rsidTr="0098731E">
        <w:trPr>
          <w:trHeight w:val="288"/>
          <w:jc w:val="center"/>
        </w:trPr>
        <w:tc>
          <w:tcPr>
            <w:tcW w:w="3520" w:type="dxa"/>
            <w:shd w:val="clear" w:color="auto" w:fill="auto"/>
            <w:noWrap/>
            <w:vAlign w:val="center"/>
          </w:tcPr>
          <w:p w14:paraId="7A6C5CE6" w14:textId="77777777" w:rsidR="00382137" w:rsidRPr="003364EA" w:rsidRDefault="00382137" w:rsidP="0098731E">
            <w:pPr>
              <w:pStyle w:val="TextoparatabelaSAN"/>
              <w:rPr>
                <w:rFonts w:ascii="Arial" w:hAnsi="Arial" w:cs="Arial"/>
              </w:rPr>
            </w:pPr>
            <w:r w:rsidRPr="003364EA">
              <w:rPr>
                <w:rFonts w:ascii="Arial" w:hAnsi="Arial" w:cs="Arial"/>
              </w:rPr>
              <w:t>1° Recalque ETA I - G2- Operação</w:t>
            </w:r>
          </w:p>
        </w:tc>
        <w:tc>
          <w:tcPr>
            <w:tcW w:w="1560" w:type="dxa"/>
            <w:shd w:val="clear" w:color="auto" w:fill="auto"/>
            <w:noWrap/>
            <w:vAlign w:val="center"/>
          </w:tcPr>
          <w:p w14:paraId="2A34D081" w14:textId="77777777" w:rsidR="00382137" w:rsidRPr="003364EA" w:rsidRDefault="00382137" w:rsidP="0098731E">
            <w:pPr>
              <w:pStyle w:val="TextoparatabelaSAN"/>
              <w:rPr>
                <w:rFonts w:ascii="Arial" w:hAnsi="Arial" w:cs="Arial"/>
              </w:rPr>
            </w:pPr>
            <w:r w:rsidRPr="003364EA">
              <w:rPr>
                <w:rFonts w:ascii="Arial" w:hAnsi="Arial" w:cs="Arial"/>
              </w:rPr>
              <w:t>230</w:t>
            </w:r>
          </w:p>
        </w:tc>
        <w:tc>
          <w:tcPr>
            <w:tcW w:w="1578" w:type="dxa"/>
            <w:shd w:val="clear" w:color="auto" w:fill="auto"/>
            <w:noWrap/>
            <w:vAlign w:val="center"/>
          </w:tcPr>
          <w:p w14:paraId="472F9C89" w14:textId="77777777" w:rsidR="00382137" w:rsidRPr="003364EA" w:rsidRDefault="00382137" w:rsidP="0098731E">
            <w:pPr>
              <w:pStyle w:val="TextoparatabelaSAN"/>
              <w:rPr>
                <w:rFonts w:ascii="Arial" w:hAnsi="Arial" w:cs="Arial"/>
              </w:rPr>
            </w:pPr>
            <w:r w:rsidRPr="003364EA">
              <w:rPr>
                <w:rFonts w:ascii="Arial" w:hAnsi="Arial" w:cs="Arial"/>
              </w:rPr>
              <w:t>750</w:t>
            </w:r>
          </w:p>
        </w:tc>
      </w:tr>
      <w:tr w:rsidR="00382137" w:rsidRPr="003364EA" w14:paraId="30CC844F" w14:textId="77777777" w:rsidTr="0098731E">
        <w:trPr>
          <w:trHeight w:val="288"/>
          <w:jc w:val="center"/>
        </w:trPr>
        <w:tc>
          <w:tcPr>
            <w:tcW w:w="3520" w:type="dxa"/>
            <w:shd w:val="clear" w:color="auto" w:fill="auto"/>
            <w:noWrap/>
            <w:vAlign w:val="center"/>
          </w:tcPr>
          <w:p w14:paraId="58FB8E0F" w14:textId="77777777" w:rsidR="00382137" w:rsidRPr="003364EA" w:rsidRDefault="00382137" w:rsidP="0098731E">
            <w:pPr>
              <w:pStyle w:val="TextoparatabelaSAN"/>
              <w:rPr>
                <w:rFonts w:ascii="Arial" w:hAnsi="Arial" w:cs="Arial"/>
              </w:rPr>
            </w:pPr>
            <w:r w:rsidRPr="003364EA">
              <w:rPr>
                <w:rFonts w:ascii="Arial" w:hAnsi="Arial" w:cs="Arial"/>
              </w:rPr>
              <w:t>1° Recalque ETA I - G3- Reserva</w:t>
            </w:r>
          </w:p>
        </w:tc>
        <w:tc>
          <w:tcPr>
            <w:tcW w:w="1560" w:type="dxa"/>
            <w:shd w:val="clear" w:color="auto" w:fill="auto"/>
            <w:noWrap/>
            <w:vAlign w:val="center"/>
          </w:tcPr>
          <w:p w14:paraId="4585B8A7" w14:textId="77777777" w:rsidR="00382137" w:rsidRPr="003364EA" w:rsidRDefault="00382137" w:rsidP="0098731E">
            <w:pPr>
              <w:pStyle w:val="TextoparatabelaSAN"/>
              <w:rPr>
                <w:rFonts w:ascii="Arial" w:hAnsi="Arial" w:cs="Arial"/>
              </w:rPr>
            </w:pPr>
            <w:r w:rsidRPr="003364EA">
              <w:rPr>
                <w:rFonts w:ascii="Arial" w:hAnsi="Arial" w:cs="Arial"/>
              </w:rPr>
              <w:t>192</w:t>
            </w:r>
          </w:p>
        </w:tc>
        <w:tc>
          <w:tcPr>
            <w:tcW w:w="1578" w:type="dxa"/>
            <w:shd w:val="clear" w:color="auto" w:fill="auto"/>
            <w:noWrap/>
            <w:vAlign w:val="center"/>
          </w:tcPr>
          <w:p w14:paraId="3609CB64" w14:textId="77777777" w:rsidR="00382137" w:rsidRPr="003364EA" w:rsidRDefault="00382137" w:rsidP="0098731E">
            <w:pPr>
              <w:pStyle w:val="TextoparatabelaSAN"/>
              <w:rPr>
                <w:rFonts w:ascii="Arial" w:hAnsi="Arial" w:cs="Arial"/>
              </w:rPr>
            </w:pPr>
            <w:r w:rsidRPr="003364EA">
              <w:rPr>
                <w:rFonts w:ascii="Arial" w:hAnsi="Arial" w:cs="Arial"/>
              </w:rPr>
              <w:t>600</w:t>
            </w:r>
          </w:p>
        </w:tc>
      </w:tr>
      <w:tr w:rsidR="00382137" w:rsidRPr="003364EA" w14:paraId="36E119C8" w14:textId="77777777" w:rsidTr="0098731E">
        <w:trPr>
          <w:trHeight w:val="288"/>
          <w:jc w:val="center"/>
        </w:trPr>
        <w:tc>
          <w:tcPr>
            <w:tcW w:w="3520" w:type="dxa"/>
            <w:shd w:val="clear" w:color="auto" w:fill="auto"/>
            <w:noWrap/>
            <w:vAlign w:val="center"/>
          </w:tcPr>
          <w:p w14:paraId="30FCA164" w14:textId="77777777" w:rsidR="00382137" w:rsidRPr="003364EA" w:rsidRDefault="00382137" w:rsidP="0098731E">
            <w:pPr>
              <w:pStyle w:val="TextoparatabelaSAN"/>
              <w:rPr>
                <w:rFonts w:ascii="Arial" w:hAnsi="Arial" w:cs="Arial"/>
              </w:rPr>
            </w:pPr>
            <w:r w:rsidRPr="003364EA">
              <w:rPr>
                <w:rFonts w:ascii="Arial" w:hAnsi="Arial" w:cs="Arial"/>
              </w:rPr>
              <w:t>1° Recalque ETA II - G1- Operação</w:t>
            </w:r>
          </w:p>
        </w:tc>
        <w:tc>
          <w:tcPr>
            <w:tcW w:w="1560" w:type="dxa"/>
            <w:shd w:val="clear" w:color="auto" w:fill="auto"/>
            <w:noWrap/>
            <w:vAlign w:val="center"/>
          </w:tcPr>
          <w:p w14:paraId="66C8593C" w14:textId="77777777" w:rsidR="00382137" w:rsidRPr="003364EA" w:rsidRDefault="00382137" w:rsidP="0098731E">
            <w:pPr>
              <w:pStyle w:val="TextoparatabelaSAN"/>
              <w:rPr>
                <w:rFonts w:ascii="Arial" w:hAnsi="Arial" w:cs="Arial"/>
              </w:rPr>
            </w:pPr>
            <w:r w:rsidRPr="003364EA">
              <w:rPr>
                <w:rFonts w:ascii="Arial" w:hAnsi="Arial" w:cs="Arial"/>
              </w:rPr>
              <w:t>135</w:t>
            </w:r>
          </w:p>
        </w:tc>
        <w:tc>
          <w:tcPr>
            <w:tcW w:w="1578" w:type="dxa"/>
            <w:shd w:val="clear" w:color="auto" w:fill="auto"/>
            <w:noWrap/>
            <w:vAlign w:val="center"/>
          </w:tcPr>
          <w:p w14:paraId="2F143FD2" w14:textId="77777777" w:rsidR="00382137" w:rsidRPr="003364EA" w:rsidRDefault="00382137" w:rsidP="0098731E">
            <w:pPr>
              <w:pStyle w:val="TextoparatabelaSAN"/>
              <w:rPr>
                <w:rFonts w:ascii="Arial" w:hAnsi="Arial" w:cs="Arial"/>
              </w:rPr>
            </w:pPr>
            <w:r w:rsidRPr="003364EA">
              <w:rPr>
                <w:rFonts w:ascii="Arial" w:hAnsi="Arial" w:cs="Arial"/>
              </w:rPr>
              <w:t>350</w:t>
            </w:r>
          </w:p>
        </w:tc>
      </w:tr>
      <w:tr w:rsidR="00382137" w:rsidRPr="003364EA" w14:paraId="63DDE3F4" w14:textId="77777777" w:rsidTr="0098731E">
        <w:trPr>
          <w:trHeight w:val="288"/>
          <w:jc w:val="center"/>
        </w:trPr>
        <w:tc>
          <w:tcPr>
            <w:tcW w:w="3520" w:type="dxa"/>
            <w:shd w:val="clear" w:color="auto" w:fill="auto"/>
            <w:noWrap/>
            <w:vAlign w:val="center"/>
          </w:tcPr>
          <w:p w14:paraId="74A6D3DC" w14:textId="77777777" w:rsidR="00382137" w:rsidRPr="003364EA" w:rsidRDefault="00382137" w:rsidP="0098731E">
            <w:pPr>
              <w:pStyle w:val="TextoparatabelaSAN"/>
              <w:rPr>
                <w:rFonts w:ascii="Arial" w:hAnsi="Arial" w:cs="Arial"/>
              </w:rPr>
            </w:pPr>
            <w:r w:rsidRPr="003364EA">
              <w:rPr>
                <w:rFonts w:ascii="Arial" w:hAnsi="Arial" w:cs="Arial"/>
              </w:rPr>
              <w:t>1° Recalque ETA II - G2- Reserva</w:t>
            </w:r>
          </w:p>
        </w:tc>
        <w:tc>
          <w:tcPr>
            <w:tcW w:w="1560" w:type="dxa"/>
            <w:shd w:val="clear" w:color="auto" w:fill="auto"/>
            <w:noWrap/>
            <w:vAlign w:val="center"/>
          </w:tcPr>
          <w:p w14:paraId="3F1AA6B1" w14:textId="77777777" w:rsidR="00382137" w:rsidRPr="003364EA" w:rsidRDefault="00382137" w:rsidP="0098731E">
            <w:pPr>
              <w:pStyle w:val="TextoparatabelaSAN"/>
              <w:rPr>
                <w:rFonts w:ascii="Arial" w:hAnsi="Arial" w:cs="Arial"/>
              </w:rPr>
            </w:pPr>
            <w:r w:rsidRPr="003364EA">
              <w:rPr>
                <w:rFonts w:ascii="Arial" w:hAnsi="Arial" w:cs="Arial"/>
              </w:rPr>
              <w:t>120</w:t>
            </w:r>
          </w:p>
        </w:tc>
        <w:tc>
          <w:tcPr>
            <w:tcW w:w="1578" w:type="dxa"/>
            <w:shd w:val="clear" w:color="auto" w:fill="auto"/>
            <w:noWrap/>
            <w:vAlign w:val="center"/>
          </w:tcPr>
          <w:p w14:paraId="7C79B33B" w14:textId="77777777" w:rsidR="00382137" w:rsidRPr="003364EA" w:rsidRDefault="00382137" w:rsidP="0098731E">
            <w:pPr>
              <w:pStyle w:val="TextoparatabelaSAN"/>
              <w:rPr>
                <w:rFonts w:ascii="Arial" w:hAnsi="Arial" w:cs="Arial"/>
              </w:rPr>
            </w:pPr>
            <w:r w:rsidRPr="003364EA">
              <w:rPr>
                <w:rFonts w:ascii="Arial" w:hAnsi="Arial" w:cs="Arial"/>
              </w:rPr>
              <w:t>350</w:t>
            </w:r>
          </w:p>
        </w:tc>
      </w:tr>
      <w:tr w:rsidR="00382137" w:rsidRPr="003364EA" w14:paraId="381F0274" w14:textId="77777777" w:rsidTr="0098731E">
        <w:trPr>
          <w:trHeight w:val="288"/>
          <w:jc w:val="center"/>
        </w:trPr>
        <w:tc>
          <w:tcPr>
            <w:tcW w:w="3520" w:type="dxa"/>
            <w:shd w:val="clear" w:color="auto" w:fill="auto"/>
            <w:noWrap/>
            <w:vAlign w:val="center"/>
          </w:tcPr>
          <w:p w14:paraId="527EFBDB" w14:textId="77777777" w:rsidR="00382137" w:rsidRPr="003364EA" w:rsidRDefault="00382137" w:rsidP="0098731E">
            <w:pPr>
              <w:pStyle w:val="TextoparatabelaSAN"/>
              <w:rPr>
                <w:rFonts w:ascii="Arial" w:hAnsi="Arial" w:cs="Arial"/>
              </w:rPr>
            </w:pPr>
            <w:r w:rsidRPr="003364EA">
              <w:rPr>
                <w:rFonts w:ascii="Arial" w:hAnsi="Arial" w:cs="Arial"/>
              </w:rPr>
              <w:t>3° Recalque ETA II - ETA I- G1- Operação</w:t>
            </w:r>
          </w:p>
        </w:tc>
        <w:tc>
          <w:tcPr>
            <w:tcW w:w="1560" w:type="dxa"/>
            <w:shd w:val="clear" w:color="auto" w:fill="auto"/>
            <w:noWrap/>
            <w:vAlign w:val="center"/>
          </w:tcPr>
          <w:p w14:paraId="6C90CFD5" w14:textId="77777777" w:rsidR="00382137" w:rsidRPr="003364EA" w:rsidRDefault="00382137" w:rsidP="0098731E">
            <w:pPr>
              <w:pStyle w:val="TextoparatabelaSAN"/>
              <w:rPr>
                <w:rFonts w:ascii="Arial" w:hAnsi="Arial" w:cs="Arial"/>
              </w:rPr>
            </w:pPr>
            <w:r w:rsidRPr="003364EA">
              <w:rPr>
                <w:rFonts w:ascii="Arial" w:hAnsi="Arial" w:cs="Arial"/>
              </w:rPr>
              <w:t>150</w:t>
            </w:r>
          </w:p>
        </w:tc>
        <w:tc>
          <w:tcPr>
            <w:tcW w:w="1578" w:type="dxa"/>
            <w:shd w:val="clear" w:color="auto" w:fill="auto"/>
            <w:noWrap/>
            <w:vAlign w:val="center"/>
          </w:tcPr>
          <w:p w14:paraId="0A81FEF7" w14:textId="77777777" w:rsidR="00382137" w:rsidRPr="003364EA" w:rsidRDefault="00382137" w:rsidP="0098731E">
            <w:pPr>
              <w:pStyle w:val="TextoparatabelaSAN"/>
              <w:rPr>
                <w:rFonts w:ascii="Arial" w:hAnsi="Arial" w:cs="Arial"/>
              </w:rPr>
            </w:pPr>
            <w:r w:rsidRPr="003364EA">
              <w:rPr>
                <w:rFonts w:ascii="Arial" w:hAnsi="Arial" w:cs="Arial"/>
              </w:rPr>
              <w:t>350</w:t>
            </w:r>
          </w:p>
        </w:tc>
      </w:tr>
      <w:tr w:rsidR="00382137" w:rsidRPr="003364EA" w14:paraId="729C3DCB" w14:textId="77777777" w:rsidTr="0098731E">
        <w:trPr>
          <w:trHeight w:val="288"/>
          <w:jc w:val="center"/>
        </w:trPr>
        <w:tc>
          <w:tcPr>
            <w:tcW w:w="3520" w:type="dxa"/>
            <w:shd w:val="clear" w:color="auto" w:fill="auto"/>
            <w:noWrap/>
            <w:vAlign w:val="center"/>
          </w:tcPr>
          <w:p w14:paraId="18ADE2E0" w14:textId="77777777" w:rsidR="00382137" w:rsidRPr="003364EA" w:rsidRDefault="00382137" w:rsidP="0098731E">
            <w:pPr>
              <w:pStyle w:val="TextoparatabelaSAN"/>
              <w:rPr>
                <w:rFonts w:ascii="Arial" w:hAnsi="Arial" w:cs="Arial"/>
              </w:rPr>
            </w:pPr>
            <w:r w:rsidRPr="003364EA">
              <w:rPr>
                <w:rFonts w:ascii="Arial" w:hAnsi="Arial" w:cs="Arial"/>
              </w:rPr>
              <w:t>3° Recalque ETA II - ETA I- G2- Reserva</w:t>
            </w:r>
          </w:p>
        </w:tc>
        <w:tc>
          <w:tcPr>
            <w:tcW w:w="1560" w:type="dxa"/>
            <w:shd w:val="clear" w:color="auto" w:fill="auto"/>
            <w:noWrap/>
            <w:vAlign w:val="center"/>
          </w:tcPr>
          <w:p w14:paraId="61E570D5" w14:textId="77777777" w:rsidR="00382137" w:rsidRPr="003364EA" w:rsidRDefault="00382137" w:rsidP="0098731E">
            <w:pPr>
              <w:pStyle w:val="TextoparatabelaSAN"/>
              <w:rPr>
                <w:rFonts w:ascii="Arial" w:hAnsi="Arial" w:cs="Arial"/>
              </w:rPr>
            </w:pPr>
            <w:r w:rsidRPr="003364EA">
              <w:rPr>
                <w:rFonts w:ascii="Arial" w:hAnsi="Arial" w:cs="Arial"/>
              </w:rPr>
              <w:t>150</w:t>
            </w:r>
          </w:p>
        </w:tc>
        <w:tc>
          <w:tcPr>
            <w:tcW w:w="1578" w:type="dxa"/>
            <w:shd w:val="clear" w:color="auto" w:fill="auto"/>
            <w:noWrap/>
            <w:vAlign w:val="center"/>
          </w:tcPr>
          <w:p w14:paraId="3A2683D4" w14:textId="77777777" w:rsidR="00382137" w:rsidRPr="003364EA" w:rsidRDefault="00382137" w:rsidP="0098731E">
            <w:pPr>
              <w:pStyle w:val="TextoparatabelaSAN"/>
              <w:rPr>
                <w:rFonts w:ascii="Arial" w:hAnsi="Arial" w:cs="Arial"/>
              </w:rPr>
            </w:pPr>
            <w:r w:rsidRPr="003364EA">
              <w:rPr>
                <w:rFonts w:ascii="Arial" w:hAnsi="Arial" w:cs="Arial"/>
              </w:rPr>
              <w:t>350</w:t>
            </w:r>
          </w:p>
        </w:tc>
      </w:tr>
      <w:tr w:rsidR="00382137" w:rsidRPr="003364EA" w14:paraId="7B037079" w14:textId="77777777" w:rsidTr="0098731E">
        <w:trPr>
          <w:trHeight w:val="288"/>
          <w:jc w:val="center"/>
        </w:trPr>
        <w:tc>
          <w:tcPr>
            <w:tcW w:w="3520" w:type="dxa"/>
            <w:shd w:val="clear" w:color="auto" w:fill="auto"/>
            <w:noWrap/>
            <w:vAlign w:val="center"/>
          </w:tcPr>
          <w:p w14:paraId="6EFB9685" w14:textId="77777777" w:rsidR="00382137" w:rsidRPr="003364EA" w:rsidRDefault="00382137" w:rsidP="0098731E">
            <w:pPr>
              <w:pStyle w:val="TextoparatabelaSAN"/>
              <w:rPr>
                <w:rFonts w:ascii="Arial" w:hAnsi="Arial" w:cs="Arial"/>
              </w:rPr>
            </w:pPr>
            <w:r w:rsidRPr="003364EA">
              <w:rPr>
                <w:rFonts w:ascii="Arial" w:hAnsi="Arial" w:cs="Arial"/>
              </w:rPr>
              <w:t>EBAT - Dona Olga - G1 - Operação</w:t>
            </w:r>
          </w:p>
        </w:tc>
        <w:tc>
          <w:tcPr>
            <w:tcW w:w="1560" w:type="dxa"/>
            <w:shd w:val="clear" w:color="auto" w:fill="auto"/>
            <w:noWrap/>
            <w:vAlign w:val="center"/>
          </w:tcPr>
          <w:p w14:paraId="44CA5D3C" w14:textId="77777777" w:rsidR="00382137" w:rsidRPr="003364EA" w:rsidRDefault="00382137" w:rsidP="0098731E">
            <w:pPr>
              <w:pStyle w:val="TextoparatabelaSAN"/>
              <w:rPr>
                <w:rFonts w:ascii="Arial" w:hAnsi="Arial" w:cs="Arial"/>
              </w:rPr>
            </w:pPr>
            <w:r w:rsidRPr="003364EA">
              <w:rPr>
                <w:rFonts w:ascii="Arial" w:hAnsi="Arial" w:cs="Arial"/>
              </w:rPr>
              <w:t>15</w:t>
            </w:r>
          </w:p>
        </w:tc>
        <w:tc>
          <w:tcPr>
            <w:tcW w:w="1578" w:type="dxa"/>
            <w:shd w:val="clear" w:color="auto" w:fill="auto"/>
            <w:noWrap/>
            <w:vAlign w:val="center"/>
          </w:tcPr>
          <w:p w14:paraId="22679673" w14:textId="77777777" w:rsidR="00382137" w:rsidRPr="003364EA" w:rsidRDefault="00382137" w:rsidP="0098731E">
            <w:pPr>
              <w:pStyle w:val="TextoparatabelaSAN"/>
              <w:rPr>
                <w:rFonts w:ascii="Arial" w:hAnsi="Arial" w:cs="Arial"/>
              </w:rPr>
            </w:pPr>
            <w:r w:rsidRPr="003364EA">
              <w:rPr>
                <w:rFonts w:ascii="Arial" w:hAnsi="Arial" w:cs="Arial"/>
              </w:rPr>
              <w:t>12,5</w:t>
            </w:r>
          </w:p>
        </w:tc>
      </w:tr>
      <w:tr w:rsidR="00382137" w:rsidRPr="003364EA" w14:paraId="5B003E85" w14:textId="77777777" w:rsidTr="0098731E">
        <w:trPr>
          <w:trHeight w:val="288"/>
          <w:jc w:val="center"/>
        </w:trPr>
        <w:tc>
          <w:tcPr>
            <w:tcW w:w="3520" w:type="dxa"/>
            <w:shd w:val="clear" w:color="auto" w:fill="auto"/>
            <w:noWrap/>
            <w:vAlign w:val="center"/>
          </w:tcPr>
          <w:p w14:paraId="4DFEC2B9" w14:textId="77777777" w:rsidR="00382137" w:rsidRPr="003364EA" w:rsidRDefault="00382137" w:rsidP="0098731E">
            <w:pPr>
              <w:pStyle w:val="TextoparatabelaSAN"/>
              <w:rPr>
                <w:rFonts w:ascii="Arial" w:hAnsi="Arial" w:cs="Arial"/>
              </w:rPr>
            </w:pPr>
            <w:r w:rsidRPr="003364EA">
              <w:rPr>
                <w:rFonts w:ascii="Arial" w:hAnsi="Arial" w:cs="Arial"/>
              </w:rPr>
              <w:t>EBAT - Dona Olga - G2 - Reserva</w:t>
            </w:r>
          </w:p>
        </w:tc>
        <w:tc>
          <w:tcPr>
            <w:tcW w:w="1560" w:type="dxa"/>
            <w:shd w:val="clear" w:color="auto" w:fill="auto"/>
            <w:noWrap/>
            <w:vAlign w:val="center"/>
          </w:tcPr>
          <w:p w14:paraId="41811B48" w14:textId="77777777" w:rsidR="00382137" w:rsidRPr="003364EA" w:rsidRDefault="00382137" w:rsidP="0098731E">
            <w:pPr>
              <w:pStyle w:val="TextoparatabelaSAN"/>
              <w:rPr>
                <w:rFonts w:ascii="Arial" w:hAnsi="Arial" w:cs="Arial"/>
              </w:rPr>
            </w:pPr>
            <w:r w:rsidRPr="003364EA">
              <w:rPr>
                <w:rFonts w:ascii="Arial" w:hAnsi="Arial" w:cs="Arial"/>
              </w:rPr>
              <w:t>15</w:t>
            </w:r>
          </w:p>
        </w:tc>
        <w:tc>
          <w:tcPr>
            <w:tcW w:w="1578" w:type="dxa"/>
            <w:shd w:val="clear" w:color="auto" w:fill="auto"/>
            <w:noWrap/>
            <w:vAlign w:val="center"/>
          </w:tcPr>
          <w:p w14:paraId="11007E76" w14:textId="77777777" w:rsidR="00382137" w:rsidRPr="003364EA" w:rsidRDefault="00382137" w:rsidP="0098731E">
            <w:pPr>
              <w:pStyle w:val="TextoparatabelaSAN"/>
              <w:rPr>
                <w:rFonts w:ascii="Arial" w:hAnsi="Arial" w:cs="Arial"/>
              </w:rPr>
            </w:pPr>
            <w:r w:rsidRPr="003364EA">
              <w:rPr>
                <w:rFonts w:ascii="Arial" w:hAnsi="Arial" w:cs="Arial"/>
              </w:rPr>
              <w:t>12,5</w:t>
            </w:r>
          </w:p>
        </w:tc>
      </w:tr>
      <w:tr w:rsidR="00382137" w:rsidRPr="003364EA" w14:paraId="1CA9ABC4" w14:textId="77777777" w:rsidTr="0098731E">
        <w:trPr>
          <w:trHeight w:val="288"/>
          <w:jc w:val="center"/>
        </w:trPr>
        <w:tc>
          <w:tcPr>
            <w:tcW w:w="3520" w:type="dxa"/>
            <w:shd w:val="clear" w:color="auto" w:fill="auto"/>
            <w:noWrap/>
            <w:vAlign w:val="center"/>
          </w:tcPr>
          <w:p w14:paraId="336B635C" w14:textId="77777777" w:rsidR="00382137" w:rsidRPr="003364EA" w:rsidRDefault="00382137" w:rsidP="0098731E">
            <w:pPr>
              <w:pStyle w:val="TextoparatabelaSAN"/>
              <w:rPr>
                <w:rFonts w:ascii="Arial" w:hAnsi="Arial" w:cs="Arial"/>
              </w:rPr>
            </w:pPr>
            <w:r w:rsidRPr="003364EA">
              <w:rPr>
                <w:rFonts w:ascii="Arial" w:hAnsi="Arial" w:cs="Arial"/>
              </w:rPr>
              <w:t>EBAT - REL Copas Verdes - G1- Operação</w:t>
            </w:r>
          </w:p>
        </w:tc>
        <w:tc>
          <w:tcPr>
            <w:tcW w:w="1560" w:type="dxa"/>
            <w:shd w:val="clear" w:color="auto" w:fill="auto"/>
            <w:noWrap/>
            <w:vAlign w:val="center"/>
          </w:tcPr>
          <w:p w14:paraId="39CFA19B" w14:textId="77777777" w:rsidR="00382137" w:rsidRPr="003364EA" w:rsidRDefault="00382137" w:rsidP="0098731E">
            <w:pPr>
              <w:pStyle w:val="TextoparatabelaSAN"/>
              <w:rPr>
                <w:rFonts w:ascii="Arial" w:hAnsi="Arial" w:cs="Arial"/>
              </w:rPr>
            </w:pPr>
            <w:r w:rsidRPr="003364EA">
              <w:rPr>
                <w:rFonts w:ascii="Arial" w:hAnsi="Arial" w:cs="Arial"/>
              </w:rPr>
              <w:t>18</w:t>
            </w:r>
          </w:p>
        </w:tc>
        <w:tc>
          <w:tcPr>
            <w:tcW w:w="1578" w:type="dxa"/>
            <w:shd w:val="clear" w:color="auto" w:fill="auto"/>
            <w:noWrap/>
            <w:vAlign w:val="center"/>
          </w:tcPr>
          <w:p w14:paraId="6D778156" w14:textId="77777777" w:rsidR="00382137" w:rsidRPr="003364EA" w:rsidRDefault="00382137" w:rsidP="0098731E">
            <w:pPr>
              <w:pStyle w:val="TextoparatabelaSAN"/>
              <w:rPr>
                <w:rFonts w:ascii="Arial" w:hAnsi="Arial" w:cs="Arial"/>
              </w:rPr>
            </w:pPr>
            <w:r w:rsidRPr="003364EA">
              <w:rPr>
                <w:rFonts w:ascii="Arial" w:hAnsi="Arial" w:cs="Arial"/>
              </w:rPr>
              <w:t>12,5</w:t>
            </w:r>
          </w:p>
        </w:tc>
      </w:tr>
      <w:tr w:rsidR="00382137" w:rsidRPr="003364EA" w14:paraId="287C6821" w14:textId="77777777" w:rsidTr="0098731E">
        <w:trPr>
          <w:trHeight w:val="288"/>
          <w:jc w:val="center"/>
        </w:trPr>
        <w:tc>
          <w:tcPr>
            <w:tcW w:w="3520" w:type="dxa"/>
            <w:shd w:val="clear" w:color="auto" w:fill="auto"/>
            <w:noWrap/>
            <w:vAlign w:val="center"/>
          </w:tcPr>
          <w:p w14:paraId="342F4ADB" w14:textId="77777777" w:rsidR="00382137" w:rsidRPr="003364EA" w:rsidRDefault="00382137" w:rsidP="0098731E">
            <w:pPr>
              <w:pStyle w:val="TextoparatabelaSAN"/>
              <w:rPr>
                <w:rFonts w:ascii="Arial" w:hAnsi="Arial" w:cs="Arial"/>
              </w:rPr>
            </w:pPr>
            <w:r w:rsidRPr="003364EA">
              <w:rPr>
                <w:rFonts w:ascii="Arial" w:hAnsi="Arial" w:cs="Arial"/>
              </w:rPr>
              <w:t>EBAT - REL Copas Verdes - G2- Reserva</w:t>
            </w:r>
          </w:p>
        </w:tc>
        <w:tc>
          <w:tcPr>
            <w:tcW w:w="1560" w:type="dxa"/>
            <w:shd w:val="clear" w:color="auto" w:fill="auto"/>
            <w:noWrap/>
            <w:vAlign w:val="center"/>
          </w:tcPr>
          <w:p w14:paraId="1557866F" w14:textId="77777777" w:rsidR="00382137" w:rsidRPr="003364EA" w:rsidRDefault="00382137" w:rsidP="0098731E">
            <w:pPr>
              <w:pStyle w:val="TextoparatabelaSAN"/>
              <w:rPr>
                <w:rFonts w:ascii="Arial" w:hAnsi="Arial" w:cs="Arial"/>
              </w:rPr>
            </w:pPr>
            <w:r w:rsidRPr="003364EA">
              <w:rPr>
                <w:rFonts w:ascii="Arial" w:hAnsi="Arial" w:cs="Arial"/>
              </w:rPr>
              <w:t>18</w:t>
            </w:r>
          </w:p>
        </w:tc>
        <w:tc>
          <w:tcPr>
            <w:tcW w:w="1578" w:type="dxa"/>
            <w:shd w:val="clear" w:color="auto" w:fill="auto"/>
            <w:noWrap/>
            <w:vAlign w:val="center"/>
          </w:tcPr>
          <w:p w14:paraId="59CCFFC1" w14:textId="77777777" w:rsidR="00382137" w:rsidRPr="003364EA" w:rsidRDefault="00382137" w:rsidP="0098731E">
            <w:pPr>
              <w:pStyle w:val="TextoparatabelaSAN"/>
              <w:rPr>
                <w:rFonts w:ascii="Arial" w:hAnsi="Arial" w:cs="Arial"/>
              </w:rPr>
            </w:pPr>
            <w:r w:rsidRPr="003364EA">
              <w:rPr>
                <w:rFonts w:ascii="Arial" w:hAnsi="Arial" w:cs="Arial"/>
              </w:rPr>
              <w:t>12,5</w:t>
            </w:r>
          </w:p>
        </w:tc>
      </w:tr>
      <w:tr w:rsidR="00382137" w:rsidRPr="003364EA" w14:paraId="6BB6E8D7" w14:textId="77777777" w:rsidTr="0098731E">
        <w:trPr>
          <w:trHeight w:val="288"/>
          <w:jc w:val="center"/>
        </w:trPr>
        <w:tc>
          <w:tcPr>
            <w:tcW w:w="3520" w:type="dxa"/>
            <w:shd w:val="clear" w:color="auto" w:fill="auto"/>
            <w:noWrap/>
            <w:vAlign w:val="center"/>
          </w:tcPr>
          <w:p w14:paraId="47B38BBC" w14:textId="77777777" w:rsidR="00382137" w:rsidRPr="003364EA" w:rsidRDefault="00382137" w:rsidP="0098731E">
            <w:pPr>
              <w:pStyle w:val="TextoparatabelaSAN"/>
              <w:rPr>
                <w:rFonts w:ascii="Arial" w:hAnsi="Arial" w:cs="Arial"/>
              </w:rPr>
            </w:pPr>
            <w:r w:rsidRPr="003364EA">
              <w:rPr>
                <w:rFonts w:ascii="Arial" w:hAnsi="Arial" w:cs="Arial"/>
              </w:rPr>
              <w:t>EBAT-02- Pátio ETA I - G1 - Operação</w:t>
            </w:r>
          </w:p>
        </w:tc>
        <w:tc>
          <w:tcPr>
            <w:tcW w:w="1560" w:type="dxa"/>
            <w:shd w:val="clear" w:color="auto" w:fill="auto"/>
            <w:noWrap/>
            <w:vAlign w:val="center"/>
          </w:tcPr>
          <w:p w14:paraId="4E048BA7" w14:textId="77777777" w:rsidR="00382137" w:rsidRPr="003364EA" w:rsidRDefault="00382137" w:rsidP="0098731E">
            <w:pPr>
              <w:pStyle w:val="TextoparatabelaSAN"/>
              <w:rPr>
                <w:rFonts w:ascii="Arial" w:hAnsi="Arial" w:cs="Arial"/>
              </w:rPr>
            </w:pPr>
            <w:r w:rsidRPr="003364EA">
              <w:rPr>
                <w:rFonts w:ascii="Arial" w:hAnsi="Arial" w:cs="Arial"/>
              </w:rPr>
              <w:t>40</w:t>
            </w:r>
          </w:p>
        </w:tc>
        <w:tc>
          <w:tcPr>
            <w:tcW w:w="1578" w:type="dxa"/>
            <w:shd w:val="clear" w:color="auto" w:fill="auto"/>
            <w:noWrap/>
            <w:vAlign w:val="center"/>
          </w:tcPr>
          <w:p w14:paraId="1F6E7623" w14:textId="77777777" w:rsidR="00382137" w:rsidRPr="003364EA" w:rsidRDefault="00382137" w:rsidP="0098731E">
            <w:pPr>
              <w:pStyle w:val="TextoparatabelaSAN"/>
              <w:rPr>
                <w:rFonts w:ascii="Arial" w:hAnsi="Arial" w:cs="Arial"/>
              </w:rPr>
            </w:pPr>
            <w:r w:rsidRPr="003364EA">
              <w:rPr>
                <w:rFonts w:ascii="Arial" w:hAnsi="Arial" w:cs="Arial"/>
              </w:rPr>
              <w:t>12</w:t>
            </w:r>
          </w:p>
        </w:tc>
      </w:tr>
      <w:tr w:rsidR="00382137" w:rsidRPr="003364EA" w14:paraId="47F32FFE" w14:textId="77777777" w:rsidTr="0098731E">
        <w:trPr>
          <w:trHeight w:val="288"/>
          <w:jc w:val="center"/>
        </w:trPr>
        <w:tc>
          <w:tcPr>
            <w:tcW w:w="3520" w:type="dxa"/>
            <w:shd w:val="clear" w:color="auto" w:fill="auto"/>
            <w:noWrap/>
            <w:vAlign w:val="center"/>
          </w:tcPr>
          <w:p w14:paraId="630F6EEC" w14:textId="77777777" w:rsidR="00382137" w:rsidRPr="003364EA" w:rsidRDefault="00382137" w:rsidP="0098731E">
            <w:pPr>
              <w:pStyle w:val="TextoparatabelaSAN"/>
              <w:rPr>
                <w:rFonts w:ascii="Arial" w:hAnsi="Arial" w:cs="Arial"/>
              </w:rPr>
            </w:pPr>
            <w:r w:rsidRPr="003364EA">
              <w:rPr>
                <w:rFonts w:ascii="Arial" w:hAnsi="Arial" w:cs="Arial"/>
              </w:rPr>
              <w:t>EBAT-02- Pátio ETA I - G2 - Rserva</w:t>
            </w:r>
          </w:p>
        </w:tc>
        <w:tc>
          <w:tcPr>
            <w:tcW w:w="1560" w:type="dxa"/>
            <w:shd w:val="clear" w:color="auto" w:fill="auto"/>
            <w:noWrap/>
            <w:vAlign w:val="center"/>
          </w:tcPr>
          <w:p w14:paraId="621F4673" w14:textId="77777777" w:rsidR="00382137" w:rsidRPr="003364EA" w:rsidRDefault="00382137" w:rsidP="0098731E">
            <w:pPr>
              <w:pStyle w:val="TextoparatabelaSAN"/>
              <w:rPr>
                <w:rFonts w:ascii="Arial" w:hAnsi="Arial" w:cs="Arial"/>
              </w:rPr>
            </w:pPr>
            <w:r w:rsidRPr="003364EA">
              <w:rPr>
                <w:rFonts w:ascii="Arial" w:hAnsi="Arial" w:cs="Arial"/>
              </w:rPr>
              <w:t>40</w:t>
            </w:r>
          </w:p>
        </w:tc>
        <w:tc>
          <w:tcPr>
            <w:tcW w:w="1578" w:type="dxa"/>
            <w:shd w:val="clear" w:color="auto" w:fill="auto"/>
            <w:noWrap/>
            <w:vAlign w:val="center"/>
          </w:tcPr>
          <w:p w14:paraId="64DE8723" w14:textId="77777777" w:rsidR="00382137" w:rsidRPr="003364EA" w:rsidRDefault="00382137" w:rsidP="0098731E">
            <w:pPr>
              <w:pStyle w:val="TextoparatabelaSAN"/>
              <w:rPr>
                <w:rFonts w:ascii="Arial" w:hAnsi="Arial" w:cs="Arial"/>
              </w:rPr>
            </w:pPr>
            <w:r w:rsidRPr="003364EA">
              <w:rPr>
                <w:rFonts w:ascii="Arial" w:hAnsi="Arial" w:cs="Arial"/>
              </w:rPr>
              <w:t>12</w:t>
            </w:r>
          </w:p>
        </w:tc>
      </w:tr>
      <w:tr w:rsidR="00382137" w:rsidRPr="003364EA" w14:paraId="062E1EE2" w14:textId="77777777" w:rsidTr="0098731E">
        <w:trPr>
          <w:trHeight w:val="288"/>
          <w:jc w:val="center"/>
        </w:trPr>
        <w:tc>
          <w:tcPr>
            <w:tcW w:w="3520" w:type="dxa"/>
            <w:shd w:val="clear" w:color="auto" w:fill="auto"/>
            <w:noWrap/>
            <w:vAlign w:val="center"/>
          </w:tcPr>
          <w:p w14:paraId="5784FACA" w14:textId="77777777" w:rsidR="00382137" w:rsidRPr="003364EA" w:rsidRDefault="00382137" w:rsidP="0098731E">
            <w:pPr>
              <w:pStyle w:val="TextoparatabelaSAN"/>
              <w:rPr>
                <w:rFonts w:ascii="Arial" w:hAnsi="Arial" w:cs="Arial"/>
              </w:rPr>
            </w:pPr>
            <w:r w:rsidRPr="003364EA">
              <w:rPr>
                <w:rFonts w:ascii="Arial" w:hAnsi="Arial" w:cs="Arial"/>
              </w:rPr>
              <w:t>EBAT-05- Pátio ETA I - G1 - Operação</w:t>
            </w:r>
          </w:p>
        </w:tc>
        <w:tc>
          <w:tcPr>
            <w:tcW w:w="1560" w:type="dxa"/>
            <w:shd w:val="clear" w:color="auto" w:fill="auto"/>
            <w:noWrap/>
            <w:vAlign w:val="center"/>
          </w:tcPr>
          <w:p w14:paraId="2395F738" w14:textId="77777777" w:rsidR="00382137" w:rsidRPr="003364EA" w:rsidRDefault="00382137" w:rsidP="0098731E">
            <w:pPr>
              <w:pStyle w:val="TextoparatabelaSAN"/>
              <w:rPr>
                <w:rFonts w:ascii="Arial" w:hAnsi="Arial" w:cs="Arial"/>
              </w:rPr>
            </w:pPr>
            <w:r w:rsidRPr="003364EA">
              <w:rPr>
                <w:rFonts w:ascii="Arial" w:hAnsi="Arial" w:cs="Arial"/>
              </w:rPr>
              <w:t>40</w:t>
            </w:r>
          </w:p>
        </w:tc>
        <w:tc>
          <w:tcPr>
            <w:tcW w:w="1578" w:type="dxa"/>
            <w:shd w:val="clear" w:color="auto" w:fill="auto"/>
            <w:noWrap/>
            <w:vAlign w:val="center"/>
          </w:tcPr>
          <w:p w14:paraId="4B39DF08" w14:textId="77777777" w:rsidR="00382137" w:rsidRPr="003364EA" w:rsidRDefault="00382137" w:rsidP="0098731E">
            <w:pPr>
              <w:pStyle w:val="TextoparatabelaSAN"/>
              <w:rPr>
                <w:rFonts w:ascii="Arial" w:hAnsi="Arial" w:cs="Arial"/>
              </w:rPr>
            </w:pPr>
            <w:r w:rsidRPr="003364EA">
              <w:rPr>
                <w:rFonts w:ascii="Arial" w:hAnsi="Arial" w:cs="Arial"/>
              </w:rPr>
              <w:t>100</w:t>
            </w:r>
          </w:p>
        </w:tc>
      </w:tr>
      <w:tr w:rsidR="00382137" w:rsidRPr="003364EA" w14:paraId="2E8EF32C" w14:textId="77777777" w:rsidTr="0098731E">
        <w:trPr>
          <w:trHeight w:val="288"/>
          <w:jc w:val="center"/>
        </w:trPr>
        <w:tc>
          <w:tcPr>
            <w:tcW w:w="3520" w:type="dxa"/>
            <w:shd w:val="clear" w:color="auto" w:fill="auto"/>
            <w:noWrap/>
            <w:vAlign w:val="center"/>
          </w:tcPr>
          <w:p w14:paraId="326389F0" w14:textId="77777777" w:rsidR="00382137" w:rsidRPr="003364EA" w:rsidRDefault="00382137" w:rsidP="0098731E">
            <w:pPr>
              <w:pStyle w:val="TextoparatabelaSAN"/>
              <w:rPr>
                <w:rFonts w:ascii="Arial" w:hAnsi="Arial" w:cs="Arial"/>
              </w:rPr>
            </w:pPr>
            <w:r w:rsidRPr="003364EA">
              <w:rPr>
                <w:rFonts w:ascii="Arial" w:hAnsi="Arial" w:cs="Arial"/>
              </w:rPr>
              <w:lastRenderedPageBreak/>
              <w:t>EBAT-05- Pátio ETA I - G2 - Operação</w:t>
            </w:r>
          </w:p>
        </w:tc>
        <w:tc>
          <w:tcPr>
            <w:tcW w:w="1560" w:type="dxa"/>
            <w:shd w:val="clear" w:color="auto" w:fill="auto"/>
            <w:noWrap/>
            <w:vAlign w:val="center"/>
          </w:tcPr>
          <w:p w14:paraId="2FAF7AC1" w14:textId="77777777" w:rsidR="00382137" w:rsidRPr="003364EA" w:rsidRDefault="00382137" w:rsidP="0098731E">
            <w:pPr>
              <w:pStyle w:val="TextoparatabelaSAN"/>
              <w:rPr>
                <w:rFonts w:ascii="Arial" w:hAnsi="Arial" w:cs="Arial"/>
              </w:rPr>
            </w:pPr>
            <w:r w:rsidRPr="003364EA">
              <w:rPr>
                <w:rFonts w:ascii="Arial" w:hAnsi="Arial" w:cs="Arial"/>
              </w:rPr>
              <w:t>40</w:t>
            </w:r>
          </w:p>
        </w:tc>
        <w:tc>
          <w:tcPr>
            <w:tcW w:w="1578" w:type="dxa"/>
            <w:shd w:val="clear" w:color="auto" w:fill="auto"/>
            <w:noWrap/>
            <w:vAlign w:val="center"/>
          </w:tcPr>
          <w:p w14:paraId="7A050B49" w14:textId="77777777" w:rsidR="00382137" w:rsidRPr="003364EA" w:rsidRDefault="00382137" w:rsidP="0098731E">
            <w:pPr>
              <w:pStyle w:val="TextoparatabelaSAN"/>
              <w:rPr>
                <w:rFonts w:ascii="Arial" w:hAnsi="Arial" w:cs="Arial"/>
              </w:rPr>
            </w:pPr>
            <w:r w:rsidRPr="003364EA">
              <w:rPr>
                <w:rFonts w:ascii="Arial" w:hAnsi="Arial" w:cs="Arial"/>
              </w:rPr>
              <w:t>100</w:t>
            </w:r>
          </w:p>
        </w:tc>
      </w:tr>
      <w:tr w:rsidR="00382137" w:rsidRPr="003364EA" w14:paraId="054C76EA" w14:textId="77777777" w:rsidTr="0098731E">
        <w:trPr>
          <w:trHeight w:val="288"/>
          <w:jc w:val="center"/>
        </w:trPr>
        <w:tc>
          <w:tcPr>
            <w:tcW w:w="3520" w:type="dxa"/>
            <w:shd w:val="clear" w:color="auto" w:fill="auto"/>
            <w:noWrap/>
            <w:vAlign w:val="center"/>
          </w:tcPr>
          <w:p w14:paraId="3D139801" w14:textId="77777777" w:rsidR="00382137" w:rsidRPr="003364EA" w:rsidRDefault="00382137" w:rsidP="0098731E">
            <w:pPr>
              <w:pStyle w:val="TextoparatabelaSAN"/>
              <w:rPr>
                <w:rFonts w:ascii="Arial" w:hAnsi="Arial" w:cs="Arial"/>
              </w:rPr>
            </w:pPr>
            <w:r w:rsidRPr="003364EA">
              <w:rPr>
                <w:rFonts w:ascii="Arial" w:hAnsi="Arial" w:cs="Arial"/>
              </w:rPr>
              <w:t>EBAT-05- Pátio ETA I - G3 - Reserva</w:t>
            </w:r>
          </w:p>
        </w:tc>
        <w:tc>
          <w:tcPr>
            <w:tcW w:w="1560" w:type="dxa"/>
            <w:shd w:val="clear" w:color="auto" w:fill="auto"/>
            <w:noWrap/>
            <w:vAlign w:val="center"/>
          </w:tcPr>
          <w:p w14:paraId="33BB40F8" w14:textId="77777777" w:rsidR="00382137" w:rsidRPr="003364EA" w:rsidRDefault="00382137" w:rsidP="0098731E">
            <w:pPr>
              <w:pStyle w:val="TextoparatabelaSAN"/>
              <w:rPr>
                <w:rFonts w:ascii="Arial" w:hAnsi="Arial" w:cs="Arial"/>
              </w:rPr>
            </w:pPr>
            <w:r w:rsidRPr="003364EA">
              <w:rPr>
                <w:rFonts w:ascii="Arial" w:hAnsi="Arial" w:cs="Arial"/>
              </w:rPr>
              <w:t>40</w:t>
            </w:r>
          </w:p>
        </w:tc>
        <w:tc>
          <w:tcPr>
            <w:tcW w:w="1578" w:type="dxa"/>
            <w:shd w:val="clear" w:color="auto" w:fill="auto"/>
            <w:noWrap/>
            <w:vAlign w:val="center"/>
          </w:tcPr>
          <w:p w14:paraId="31B8456F" w14:textId="77777777" w:rsidR="00382137" w:rsidRPr="003364EA" w:rsidRDefault="00382137" w:rsidP="0098731E">
            <w:pPr>
              <w:pStyle w:val="TextoparatabelaSAN"/>
              <w:rPr>
                <w:rFonts w:ascii="Arial" w:hAnsi="Arial" w:cs="Arial"/>
              </w:rPr>
            </w:pPr>
            <w:r w:rsidRPr="003364EA">
              <w:rPr>
                <w:rFonts w:ascii="Arial" w:hAnsi="Arial" w:cs="Arial"/>
              </w:rPr>
              <w:t>100</w:t>
            </w:r>
          </w:p>
        </w:tc>
      </w:tr>
      <w:tr w:rsidR="00382137" w:rsidRPr="003364EA" w14:paraId="3A459765" w14:textId="77777777" w:rsidTr="0098731E">
        <w:trPr>
          <w:trHeight w:val="288"/>
          <w:jc w:val="center"/>
        </w:trPr>
        <w:tc>
          <w:tcPr>
            <w:tcW w:w="3520" w:type="dxa"/>
            <w:shd w:val="clear" w:color="auto" w:fill="auto"/>
            <w:noWrap/>
            <w:vAlign w:val="center"/>
          </w:tcPr>
          <w:p w14:paraId="617A9C56" w14:textId="77777777" w:rsidR="00382137" w:rsidRPr="003364EA" w:rsidRDefault="00382137" w:rsidP="0098731E">
            <w:pPr>
              <w:pStyle w:val="TextoparatabelaSAN"/>
              <w:rPr>
                <w:rFonts w:ascii="Arial" w:hAnsi="Arial" w:cs="Arial"/>
              </w:rPr>
            </w:pPr>
            <w:r w:rsidRPr="003364EA">
              <w:rPr>
                <w:rFonts w:ascii="Arial" w:hAnsi="Arial" w:cs="Arial"/>
              </w:rPr>
              <w:t>EBATAtlântico - G1 - Operação</w:t>
            </w:r>
          </w:p>
        </w:tc>
        <w:tc>
          <w:tcPr>
            <w:tcW w:w="1560" w:type="dxa"/>
            <w:shd w:val="clear" w:color="auto" w:fill="auto"/>
            <w:noWrap/>
            <w:vAlign w:val="center"/>
          </w:tcPr>
          <w:p w14:paraId="37CC8B53" w14:textId="77777777" w:rsidR="00382137" w:rsidRPr="003364EA" w:rsidRDefault="00382137" w:rsidP="0098731E">
            <w:pPr>
              <w:pStyle w:val="TextoparatabelaSAN"/>
              <w:rPr>
                <w:rFonts w:ascii="Arial" w:hAnsi="Arial" w:cs="Arial"/>
              </w:rPr>
            </w:pPr>
            <w:r w:rsidRPr="003364EA">
              <w:rPr>
                <w:rFonts w:ascii="Arial" w:hAnsi="Arial" w:cs="Arial"/>
              </w:rPr>
              <w:t>23</w:t>
            </w:r>
          </w:p>
        </w:tc>
        <w:tc>
          <w:tcPr>
            <w:tcW w:w="1578" w:type="dxa"/>
            <w:shd w:val="clear" w:color="auto" w:fill="auto"/>
            <w:noWrap/>
            <w:vAlign w:val="center"/>
          </w:tcPr>
          <w:p w14:paraId="3D09C133" w14:textId="77777777" w:rsidR="00382137" w:rsidRPr="003364EA" w:rsidRDefault="00382137" w:rsidP="0098731E">
            <w:pPr>
              <w:pStyle w:val="TextoparatabelaSAN"/>
              <w:rPr>
                <w:rFonts w:ascii="Arial" w:hAnsi="Arial" w:cs="Arial"/>
              </w:rPr>
            </w:pPr>
            <w:r w:rsidRPr="003364EA">
              <w:rPr>
                <w:rFonts w:ascii="Arial" w:hAnsi="Arial" w:cs="Arial"/>
              </w:rPr>
              <w:t>40</w:t>
            </w:r>
          </w:p>
        </w:tc>
      </w:tr>
      <w:tr w:rsidR="00382137" w:rsidRPr="003364EA" w14:paraId="401E61E2" w14:textId="77777777" w:rsidTr="0098731E">
        <w:trPr>
          <w:trHeight w:val="288"/>
          <w:jc w:val="center"/>
        </w:trPr>
        <w:tc>
          <w:tcPr>
            <w:tcW w:w="3520" w:type="dxa"/>
            <w:shd w:val="clear" w:color="auto" w:fill="auto"/>
            <w:noWrap/>
            <w:vAlign w:val="center"/>
          </w:tcPr>
          <w:p w14:paraId="1ACDDDAD" w14:textId="77777777" w:rsidR="00382137" w:rsidRPr="003364EA" w:rsidRDefault="00382137" w:rsidP="0098731E">
            <w:pPr>
              <w:pStyle w:val="TextoparatabelaSAN"/>
              <w:rPr>
                <w:rFonts w:ascii="Arial" w:hAnsi="Arial" w:cs="Arial"/>
              </w:rPr>
            </w:pPr>
            <w:r w:rsidRPr="003364EA">
              <w:rPr>
                <w:rFonts w:ascii="Arial" w:hAnsi="Arial" w:cs="Arial"/>
              </w:rPr>
              <w:t>EBATAtlântico - G1 - Reserva</w:t>
            </w:r>
          </w:p>
        </w:tc>
        <w:tc>
          <w:tcPr>
            <w:tcW w:w="1560" w:type="dxa"/>
            <w:shd w:val="clear" w:color="auto" w:fill="auto"/>
            <w:noWrap/>
            <w:vAlign w:val="center"/>
          </w:tcPr>
          <w:p w14:paraId="66BE0379" w14:textId="77777777" w:rsidR="00382137" w:rsidRPr="003364EA" w:rsidRDefault="00382137" w:rsidP="0098731E">
            <w:pPr>
              <w:pStyle w:val="TextoparatabelaSAN"/>
              <w:rPr>
                <w:rFonts w:ascii="Arial" w:hAnsi="Arial" w:cs="Arial"/>
              </w:rPr>
            </w:pPr>
            <w:r w:rsidRPr="003364EA">
              <w:rPr>
                <w:rFonts w:ascii="Arial" w:hAnsi="Arial" w:cs="Arial"/>
              </w:rPr>
              <w:t>23</w:t>
            </w:r>
          </w:p>
        </w:tc>
        <w:tc>
          <w:tcPr>
            <w:tcW w:w="1578" w:type="dxa"/>
            <w:shd w:val="clear" w:color="auto" w:fill="auto"/>
            <w:noWrap/>
            <w:vAlign w:val="center"/>
          </w:tcPr>
          <w:p w14:paraId="229819B1" w14:textId="77777777" w:rsidR="00382137" w:rsidRPr="003364EA" w:rsidRDefault="00382137" w:rsidP="0098731E">
            <w:pPr>
              <w:pStyle w:val="TextoparatabelaSAN"/>
              <w:rPr>
                <w:rFonts w:ascii="Arial" w:hAnsi="Arial" w:cs="Arial"/>
              </w:rPr>
            </w:pPr>
            <w:r w:rsidRPr="003364EA">
              <w:rPr>
                <w:rFonts w:ascii="Arial" w:hAnsi="Arial" w:cs="Arial"/>
              </w:rPr>
              <w:t>40</w:t>
            </w:r>
          </w:p>
        </w:tc>
      </w:tr>
      <w:tr w:rsidR="00382137" w:rsidRPr="003364EA" w14:paraId="295B3742" w14:textId="77777777" w:rsidTr="0098731E">
        <w:trPr>
          <w:trHeight w:val="288"/>
          <w:jc w:val="center"/>
        </w:trPr>
        <w:tc>
          <w:tcPr>
            <w:tcW w:w="3520" w:type="dxa"/>
            <w:shd w:val="clear" w:color="auto" w:fill="auto"/>
            <w:noWrap/>
            <w:vAlign w:val="center"/>
          </w:tcPr>
          <w:p w14:paraId="689DF8FC" w14:textId="77777777" w:rsidR="00382137" w:rsidRPr="003364EA" w:rsidRDefault="00382137" w:rsidP="0098731E">
            <w:pPr>
              <w:pStyle w:val="TextoparatabelaSAN"/>
              <w:rPr>
                <w:rFonts w:ascii="Arial" w:hAnsi="Arial" w:cs="Arial"/>
              </w:rPr>
            </w:pPr>
            <w:r w:rsidRPr="003364EA">
              <w:rPr>
                <w:rFonts w:ascii="Arial" w:hAnsi="Arial" w:cs="Arial"/>
              </w:rPr>
              <w:t>EBAT Bem Morar - G1 - Operação</w:t>
            </w:r>
          </w:p>
        </w:tc>
        <w:tc>
          <w:tcPr>
            <w:tcW w:w="1560" w:type="dxa"/>
            <w:shd w:val="clear" w:color="auto" w:fill="auto"/>
            <w:noWrap/>
            <w:vAlign w:val="center"/>
          </w:tcPr>
          <w:p w14:paraId="0F65CC3E" w14:textId="77777777" w:rsidR="00382137" w:rsidRPr="003364EA" w:rsidRDefault="00382137" w:rsidP="0098731E">
            <w:pPr>
              <w:pStyle w:val="TextoparatabelaSAN"/>
              <w:rPr>
                <w:rFonts w:ascii="Arial" w:hAnsi="Arial" w:cs="Arial"/>
              </w:rPr>
            </w:pPr>
            <w:r w:rsidRPr="003364EA">
              <w:rPr>
                <w:rFonts w:ascii="Arial" w:hAnsi="Arial" w:cs="Arial"/>
              </w:rPr>
              <w:t>3</w:t>
            </w:r>
          </w:p>
        </w:tc>
        <w:tc>
          <w:tcPr>
            <w:tcW w:w="1578" w:type="dxa"/>
            <w:shd w:val="clear" w:color="auto" w:fill="auto"/>
            <w:noWrap/>
            <w:vAlign w:val="center"/>
          </w:tcPr>
          <w:p w14:paraId="4F592131" w14:textId="77777777" w:rsidR="00382137" w:rsidRPr="003364EA" w:rsidRDefault="00382137" w:rsidP="0098731E">
            <w:pPr>
              <w:pStyle w:val="TextoparatabelaSAN"/>
              <w:rPr>
                <w:rFonts w:ascii="Arial" w:hAnsi="Arial" w:cs="Arial"/>
              </w:rPr>
            </w:pPr>
            <w:r w:rsidRPr="003364EA">
              <w:rPr>
                <w:rFonts w:ascii="Arial" w:hAnsi="Arial" w:cs="Arial"/>
              </w:rPr>
              <w:t>5</w:t>
            </w:r>
          </w:p>
        </w:tc>
      </w:tr>
      <w:tr w:rsidR="00382137" w:rsidRPr="003364EA" w14:paraId="144A1E07" w14:textId="77777777" w:rsidTr="0098731E">
        <w:trPr>
          <w:trHeight w:val="288"/>
          <w:jc w:val="center"/>
        </w:trPr>
        <w:tc>
          <w:tcPr>
            <w:tcW w:w="3520" w:type="dxa"/>
            <w:shd w:val="clear" w:color="auto" w:fill="auto"/>
            <w:noWrap/>
            <w:vAlign w:val="center"/>
          </w:tcPr>
          <w:p w14:paraId="2B63AC61" w14:textId="77777777" w:rsidR="00382137" w:rsidRPr="003364EA" w:rsidRDefault="00382137" w:rsidP="0098731E">
            <w:pPr>
              <w:pStyle w:val="TextoparatabelaSAN"/>
              <w:rPr>
                <w:rFonts w:ascii="Arial" w:hAnsi="Arial" w:cs="Arial"/>
              </w:rPr>
            </w:pPr>
            <w:r w:rsidRPr="003364EA">
              <w:rPr>
                <w:rFonts w:ascii="Arial" w:hAnsi="Arial" w:cs="Arial"/>
              </w:rPr>
              <w:t>EBAT Bem Morar - G2 - Reserva</w:t>
            </w:r>
          </w:p>
        </w:tc>
        <w:tc>
          <w:tcPr>
            <w:tcW w:w="1560" w:type="dxa"/>
            <w:shd w:val="clear" w:color="auto" w:fill="auto"/>
            <w:noWrap/>
            <w:vAlign w:val="center"/>
          </w:tcPr>
          <w:p w14:paraId="29D8D111" w14:textId="77777777" w:rsidR="00382137" w:rsidRPr="003364EA" w:rsidRDefault="00382137" w:rsidP="0098731E">
            <w:pPr>
              <w:pStyle w:val="TextoparatabelaSAN"/>
              <w:rPr>
                <w:rFonts w:ascii="Arial" w:hAnsi="Arial" w:cs="Arial"/>
              </w:rPr>
            </w:pPr>
            <w:r w:rsidRPr="003364EA">
              <w:rPr>
                <w:rFonts w:ascii="Arial" w:hAnsi="Arial" w:cs="Arial"/>
              </w:rPr>
              <w:t>3</w:t>
            </w:r>
          </w:p>
        </w:tc>
        <w:tc>
          <w:tcPr>
            <w:tcW w:w="1578" w:type="dxa"/>
            <w:shd w:val="clear" w:color="auto" w:fill="auto"/>
            <w:noWrap/>
            <w:vAlign w:val="center"/>
          </w:tcPr>
          <w:p w14:paraId="7DD94C1E" w14:textId="77777777" w:rsidR="00382137" w:rsidRPr="003364EA" w:rsidRDefault="00382137" w:rsidP="0098731E">
            <w:pPr>
              <w:pStyle w:val="TextoparatabelaSAN"/>
              <w:rPr>
                <w:rFonts w:ascii="Arial" w:hAnsi="Arial" w:cs="Arial"/>
              </w:rPr>
            </w:pPr>
            <w:r w:rsidRPr="003364EA">
              <w:rPr>
                <w:rFonts w:ascii="Arial" w:hAnsi="Arial" w:cs="Arial"/>
              </w:rPr>
              <w:t>5</w:t>
            </w:r>
          </w:p>
        </w:tc>
      </w:tr>
      <w:tr w:rsidR="00382137" w:rsidRPr="003364EA" w14:paraId="6B1B1476" w14:textId="77777777" w:rsidTr="0098731E">
        <w:trPr>
          <w:trHeight w:val="288"/>
          <w:jc w:val="center"/>
        </w:trPr>
        <w:tc>
          <w:tcPr>
            <w:tcW w:w="3520" w:type="dxa"/>
            <w:shd w:val="clear" w:color="auto" w:fill="auto"/>
            <w:noWrap/>
            <w:vAlign w:val="center"/>
          </w:tcPr>
          <w:p w14:paraId="7A6EA138" w14:textId="77777777" w:rsidR="00382137" w:rsidRPr="003364EA" w:rsidRDefault="00382137" w:rsidP="0098731E">
            <w:pPr>
              <w:pStyle w:val="TextoparatabelaSAN"/>
              <w:rPr>
                <w:rFonts w:ascii="Arial" w:hAnsi="Arial" w:cs="Arial"/>
              </w:rPr>
            </w:pPr>
            <w:r w:rsidRPr="003364EA">
              <w:rPr>
                <w:rFonts w:ascii="Arial" w:hAnsi="Arial" w:cs="Arial"/>
              </w:rPr>
              <w:t>EBAT - REL ETA II - G1 - Operação</w:t>
            </w:r>
          </w:p>
        </w:tc>
        <w:tc>
          <w:tcPr>
            <w:tcW w:w="1560" w:type="dxa"/>
            <w:shd w:val="clear" w:color="auto" w:fill="auto"/>
            <w:noWrap/>
            <w:vAlign w:val="center"/>
          </w:tcPr>
          <w:p w14:paraId="012BE7C5" w14:textId="77777777" w:rsidR="00382137" w:rsidRPr="003364EA" w:rsidRDefault="00382137" w:rsidP="0098731E">
            <w:pPr>
              <w:pStyle w:val="TextoparatabelaSAN"/>
              <w:rPr>
                <w:rFonts w:ascii="Arial" w:hAnsi="Arial" w:cs="Arial"/>
              </w:rPr>
            </w:pPr>
            <w:r w:rsidRPr="003364EA">
              <w:rPr>
                <w:rFonts w:ascii="Arial" w:hAnsi="Arial" w:cs="Arial"/>
              </w:rPr>
              <w:t>35</w:t>
            </w:r>
          </w:p>
        </w:tc>
        <w:tc>
          <w:tcPr>
            <w:tcW w:w="1578" w:type="dxa"/>
            <w:shd w:val="clear" w:color="auto" w:fill="auto"/>
            <w:noWrap/>
            <w:vAlign w:val="center"/>
          </w:tcPr>
          <w:p w14:paraId="0C671EF3" w14:textId="77777777" w:rsidR="00382137" w:rsidRPr="003364EA" w:rsidRDefault="00382137" w:rsidP="0098731E">
            <w:pPr>
              <w:pStyle w:val="TextoparatabelaSAN"/>
              <w:rPr>
                <w:rFonts w:ascii="Arial" w:hAnsi="Arial" w:cs="Arial"/>
              </w:rPr>
            </w:pPr>
            <w:r w:rsidRPr="003364EA">
              <w:rPr>
                <w:rFonts w:ascii="Arial" w:hAnsi="Arial" w:cs="Arial"/>
              </w:rPr>
              <w:t>20</w:t>
            </w:r>
          </w:p>
        </w:tc>
      </w:tr>
      <w:tr w:rsidR="00382137" w:rsidRPr="003364EA" w14:paraId="064C5784" w14:textId="77777777" w:rsidTr="0098731E">
        <w:trPr>
          <w:trHeight w:val="288"/>
          <w:jc w:val="center"/>
        </w:trPr>
        <w:tc>
          <w:tcPr>
            <w:tcW w:w="3520" w:type="dxa"/>
            <w:shd w:val="clear" w:color="auto" w:fill="auto"/>
            <w:noWrap/>
            <w:vAlign w:val="center"/>
          </w:tcPr>
          <w:p w14:paraId="08ECE373" w14:textId="77777777" w:rsidR="00382137" w:rsidRPr="003364EA" w:rsidRDefault="00382137" w:rsidP="0098731E">
            <w:pPr>
              <w:pStyle w:val="TextoparatabelaSAN"/>
              <w:rPr>
                <w:rFonts w:ascii="Arial" w:hAnsi="Arial" w:cs="Arial"/>
              </w:rPr>
            </w:pPr>
            <w:r w:rsidRPr="003364EA">
              <w:rPr>
                <w:rFonts w:ascii="Arial" w:hAnsi="Arial" w:cs="Arial"/>
              </w:rPr>
              <w:t>EBAT - REL ETA II - G2 - Reserva</w:t>
            </w:r>
          </w:p>
        </w:tc>
        <w:tc>
          <w:tcPr>
            <w:tcW w:w="1560" w:type="dxa"/>
            <w:shd w:val="clear" w:color="auto" w:fill="auto"/>
            <w:noWrap/>
            <w:vAlign w:val="center"/>
          </w:tcPr>
          <w:p w14:paraId="02DE764B" w14:textId="77777777" w:rsidR="00382137" w:rsidRPr="003364EA" w:rsidRDefault="00382137" w:rsidP="0098731E">
            <w:pPr>
              <w:pStyle w:val="TextoparatabelaSAN"/>
              <w:rPr>
                <w:rFonts w:ascii="Arial" w:hAnsi="Arial" w:cs="Arial"/>
              </w:rPr>
            </w:pPr>
            <w:r w:rsidRPr="003364EA">
              <w:rPr>
                <w:rFonts w:ascii="Arial" w:hAnsi="Arial" w:cs="Arial"/>
              </w:rPr>
              <w:t>35</w:t>
            </w:r>
          </w:p>
        </w:tc>
        <w:tc>
          <w:tcPr>
            <w:tcW w:w="1578" w:type="dxa"/>
            <w:shd w:val="clear" w:color="auto" w:fill="auto"/>
            <w:noWrap/>
            <w:vAlign w:val="center"/>
          </w:tcPr>
          <w:p w14:paraId="2B6CC19C" w14:textId="77777777" w:rsidR="00382137" w:rsidRPr="003364EA" w:rsidRDefault="00382137" w:rsidP="0098731E">
            <w:pPr>
              <w:pStyle w:val="TextoparatabelaSAN"/>
              <w:rPr>
                <w:rFonts w:ascii="Arial" w:hAnsi="Arial" w:cs="Arial"/>
              </w:rPr>
            </w:pPr>
            <w:r w:rsidRPr="003364EA">
              <w:rPr>
                <w:rFonts w:ascii="Arial" w:hAnsi="Arial" w:cs="Arial"/>
              </w:rPr>
              <w:t>20</w:t>
            </w:r>
          </w:p>
        </w:tc>
      </w:tr>
      <w:tr w:rsidR="00382137" w:rsidRPr="003364EA" w14:paraId="6A41A3E5" w14:textId="77777777" w:rsidTr="0098731E">
        <w:trPr>
          <w:trHeight w:val="288"/>
          <w:jc w:val="center"/>
        </w:trPr>
        <w:tc>
          <w:tcPr>
            <w:tcW w:w="3520" w:type="dxa"/>
            <w:shd w:val="clear" w:color="auto" w:fill="auto"/>
            <w:noWrap/>
            <w:vAlign w:val="center"/>
          </w:tcPr>
          <w:p w14:paraId="39C62544" w14:textId="77777777" w:rsidR="00382137" w:rsidRPr="003364EA" w:rsidRDefault="00382137" w:rsidP="0098731E">
            <w:pPr>
              <w:pStyle w:val="TextoparatabelaSAN"/>
              <w:rPr>
                <w:rFonts w:ascii="Arial" w:hAnsi="Arial" w:cs="Arial"/>
              </w:rPr>
            </w:pPr>
            <w:r w:rsidRPr="003364EA">
              <w:rPr>
                <w:rFonts w:ascii="Arial" w:hAnsi="Arial" w:cs="Arial"/>
              </w:rPr>
              <w:t>EBAT - 06 - Polônia - G1 - Operação</w:t>
            </w:r>
          </w:p>
        </w:tc>
        <w:tc>
          <w:tcPr>
            <w:tcW w:w="1560" w:type="dxa"/>
            <w:shd w:val="clear" w:color="auto" w:fill="auto"/>
            <w:noWrap/>
            <w:vAlign w:val="center"/>
          </w:tcPr>
          <w:p w14:paraId="01907208" w14:textId="77777777" w:rsidR="00382137" w:rsidRPr="003364EA" w:rsidRDefault="00382137" w:rsidP="0098731E">
            <w:pPr>
              <w:pStyle w:val="TextoparatabelaSAN"/>
              <w:rPr>
                <w:rFonts w:ascii="Arial" w:hAnsi="Arial" w:cs="Arial"/>
              </w:rPr>
            </w:pPr>
            <w:r w:rsidRPr="003364EA">
              <w:rPr>
                <w:rFonts w:ascii="Arial" w:hAnsi="Arial" w:cs="Arial"/>
              </w:rPr>
              <w:t>66</w:t>
            </w:r>
          </w:p>
        </w:tc>
        <w:tc>
          <w:tcPr>
            <w:tcW w:w="1578" w:type="dxa"/>
            <w:shd w:val="clear" w:color="auto" w:fill="auto"/>
            <w:noWrap/>
            <w:vAlign w:val="center"/>
          </w:tcPr>
          <w:p w14:paraId="1D734598" w14:textId="77777777" w:rsidR="00382137" w:rsidRPr="003364EA" w:rsidRDefault="00382137" w:rsidP="0098731E">
            <w:pPr>
              <w:pStyle w:val="TextoparatabelaSAN"/>
              <w:rPr>
                <w:rFonts w:ascii="Arial" w:hAnsi="Arial" w:cs="Arial"/>
              </w:rPr>
            </w:pPr>
            <w:r w:rsidRPr="003364EA">
              <w:rPr>
                <w:rFonts w:ascii="Arial" w:hAnsi="Arial" w:cs="Arial"/>
              </w:rPr>
              <w:t>60</w:t>
            </w:r>
          </w:p>
        </w:tc>
      </w:tr>
      <w:tr w:rsidR="00382137" w:rsidRPr="003364EA" w14:paraId="0CA1015A" w14:textId="77777777" w:rsidTr="0098731E">
        <w:trPr>
          <w:trHeight w:val="288"/>
          <w:jc w:val="center"/>
        </w:trPr>
        <w:tc>
          <w:tcPr>
            <w:tcW w:w="3520" w:type="dxa"/>
            <w:shd w:val="clear" w:color="auto" w:fill="auto"/>
            <w:noWrap/>
            <w:vAlign w:val="center"/>
          </w:tcPr>
          <w:p w14:paraId="73397F10" w14:textId="77777777" w:rsidR="00382137" w:rsidRPr="003364EA" w:rsidRDefault="00382137" w:rsidP="0098731E">
            <w:pPr>
              <w:pStyle w:val="TextoparatabelaSAN"/>
              <w:rPr>
                <w:rFonts w:ascii="Arial" w:hAnsi="Arial" w:cs="Arial"/>
              </w:rPr>
            </w:pPr>
            <w:r w:rsidRPr="003364EA">
              <w:rPr>
                <w:rFonts w:ascii="Arial" w:hAnsi="Arial" w:cs="Arial"/>
              </w:rPr>
              <w:t>EBAT - 06 - Polônia - G2 - Reserva</w:t>
            </w:r>
          </w:p>
        </w:tc>
        <w:tc>
          <w:tcPr>
            <w:tcW w:w="1560" w:type="dxa"/>
            <w:shd w:val="clear" w:color="auto" w:fill="auto"/>
            <w:noWrap/>
            <w:vAlign w:val="center"/>
          </w:tcPr>
          <w:p w14:paraId="7FCC7C80" w14:textId="77777777" w:rsidR="00382137" w:rsidRPr="003364EA" w:rsidRDefault="00382137" w:rsidP="0098731E">
            <w:pPr>
              <w:pStyle w:val="TextoparatabelaSAN"/>
              <w:rPr>
                <w:rFonts w:ascii="Arial" w:hAnsi="Arial" w:cs="Arial"/>
              </w:rPr>
            </w:pPr>
            <w:r w:rsidRPr="003364EA">
              <w:rPr>
                <w:rFonts w:ascii="Arial" w:hAnsi="Arial" w:cs="Arial"/>
              </w:rPr>
              <w:t>66</w:t>
            </w:r>
          </w:p>
        </w:tc>
        <w:tc>
          <w:tcPr>
            <w:tcW w:w="1578" w:type="dxa"/>
            <w:shd w:val="clear" w:color="auto" w:fill="auto"/>
            <w:noWrap/>
            <w:vAlign w:val="center"/>
          </w:tcPr>
          <w:p w14:paraId="62D125B8" w14:textId="77777777" w:rsidR="00382137" w:rsidRPr="003364EA" w:rsidRDefault="00382137" w:rsidP="0098731E">
            <w:pPr>
              <w:pStyle w:val="TextoparatabelaSAN"/>
              <w:rPr>
                <w:rFonts w:ascii="Arial" w:hAnsi="Arial" w:cs="Arial"/>
              </w:rPr>
            </w:pPr>
            <w:r w:rsidRPr="003364EA">
              <w:rPr>
                <w:rFonts w:ascii="Arial" w:hAnsi="Arial" w:cs="Arial"/>
              </w:rPr>
              <w:t>60</w:t>
            </w:r>
          </w:p>
        </w:tc>
      </w:tr>
      <w:tr w:rsidR="00382137" w:rsidRPr="003364EA" w14:paraId="714B2735" w14:textId="77777777" w:rsidTr="0098731E">
        <w:trPr>
          <w:trHeight w:val="288"/>
          <w:jc w:val="center"/>
        </w:trPr>
        <w:tc>
          <w:tcPr>
            <w:tcW w:w="3520" w:type="dxa"/>
            <w:shd w:val="clear" w:color="auto" w:fill="auto"/>
            <w:noWrap/>
            <w:vAlign w:val="center"/>
          </w:tcPr>
          <w:p w14:paraId="17BD96B1" w14:textId="77777777" w:rsidR="00382137" w:rsidRPr="003364EA" w:rsidRDefault="00382137" w:rsidP="0098731E">
            <w:pPr>
              <w:pStyle w:val="TextoparatabelaSAN"/>
              <w:rPr>
                <w:rFonts w:ascii="Arial" w:hAnsi="Arial" w:cs="Arial"/>
              </w:rPr>
            </w:pPr>
            <w:r w:rsidRPr="003364EA">
              <w:rPr>
                <w:rFonts w:ascii="Arial" w:hAnsi="Arial" w:cs="Arial"/>
              </w:rPr>
              <w:t>EBAT - 07 - Booster 3 Vendas / Caldas Junior G1 - Operação</w:t>
            </w:r>
          </w:p>
        </w:tc>
        <w:tc>
          <w:tcPr>
            <w:tcW w:w="1560" w:type="dxa"/>
            <w:shd w:val="clear" w:color="auto" w:fill="auto"/>
            <w:noWrap/>
            <w:vAlign w:val="center"/>
          </w:tcPr>
          <w:p w14:paraId="5F4AB23B" w14:textId="77777777" w:rsidR="00382137" w:rsidRPr="003364EA" w:rsidRDefault="00382137" w:rsidP="0098731E">
            <w:pPr>
              <w:pStyle w:val="TextoparatabelaSAN"/>
              <w:rPr>
                <w:rFonts w:ascii="Arial" w:hAnsi="Arial" w:cs="Arial"/>
              </w:rPr>
            </w:pPr>
            <w:r w:rsidRPr="003364EA">
              <w:rPr>
                <w:rFonts w:ascii="Arial" w:hAnsi="Arial" w:cs="Arial"/>
              </w:rPr>
              <w:t>35</w:t>
            </w:r>
          </w:p>
        </w:tc>
        <w:tc>
          <w:tcPr>
            <w:tcW w:w="1578" w:type="dxa"/>
            <w:shd w:val="clear" w:color="auto" w:fill="auto"/>
            <w:noWrap/>
            <w:vAlign w:val="center"/>
          </w:tcPr>
          <w:p w14:paraId="4FA46889" w14:textId="77777777" w:rsidR="00382137" w:rsidRPr="003364EA" w:rsidRDefault="00382137" w:rsidP="0098731E">
            <w:pPr>
              <w:pStyle w:val="TextoparatabelaSAN"/>
              <w:rPr>
                <w:rFonts w:ascii="Arial" w:hAnsi="Arial" w:cs="Arial"/>
              </w:rPr>
            </w:pPr>
            <w:r w:rsidRPr="003364EA">
              <w:rPr>
                <w:rFonts w:ascii="Arial" w:hAnsi="Arial" w:cs="Arial"/>
              </w:rPr>
              <w:t>26</w:t>
            </w:r>
          </w:p>
        </w:tc>
      </w:tr>
      <w:tr w:rsidR="00382137" w:rsidRPr="003364EA" w14:paraId="0663D2E8" w14:textId="77777777" w:rsidTr="0098731E">
        <w:trPr>
          <w:trHeight w:val="288"/>
          <w:jc w:val="center"/>
        </w:trPr>
        <w:tc>
          <w:tcPr>
            <w:tcW w:w="3520" w:type="dxa"/>
            <w:shd w:val="clear" w:color="auto" w:fill="auto"/>
            <w:noWrap/>
            <w:vAlign w:val="center"/>
          </w:tcPr>
          <w:p w14:paraId="6B2C1B7B" w14:textId="77777777" w:rsidR="00382137" w:rsidRPr="003364EA" w:rsidRDefault="00382137" w:rsidP="0098731E">
            <w:pPr>
              <w:pStyle w:val="TextoparatabelaSAN"/>
              <w:rPr>
                <w:rFonts w:ascii="Arial" w:hAnsi="Arial" w:cs="Arial"/>
              </w:rPr>
            </w:pPr>
            <w:r w:rsidRPr="003364EA">
              <w:rPr>
                <w:rFonts w:ascii="Arial" w:hAnsi="Arial" w:cs="Arial"/>
              </w:rPr>
              <w:t>EBAT - 07 - Booster 3 Vendas / Caldas Junior G2 - Reserva</w:t>
            </w:r>
          </w:p>
        </w:tc>
        <w:tc>
          <w:tcPr>
            <w:tcW w:w="1560" w:type="dxa"/>
            <w:shd w:val="clear" w:color="auto" w:fill="auto"/>
            <w:noWrap/>
            <w:vAlign w:val="center"/>
          </w:tcPr>
          <w:p w14:paraId="16272802" w14:textId="77777777" w:rsidR="00382137" w:rsidRPr="003364EA" w:rsidRDefault="00382137" w:rsidP="0098731E">
            <w:pPr>
              <w:pStyle w:val="TextoparatabelaSAN"/>
              <w:rPr>
                <w:rFonts w:ascii="Arial" w:hAnsi="Arial" w:cs="Arial"/>
              </w:rPr>
            </w:pPr>
            <w:r w:rsidRPr="003364EA">
              <w:rPr>
                <w:rFonts w:ascii="Arial" w:hAnsi="Arial" w:cs="Arial"/>
              </w:rPr>
              <w:t>35</w:t>
            </w:r>
          </w:p>
        </w:tc>
        <w:tc>
          <w:tcPr>
            <w:tcW w:w="1578" w:type="dxa"/>
            <w:shd w:val="clear" w:color="auto" w:fill="auto"/>
            <w:noWrap/>
            <w:vAlign w:val="center"/>
          </w:tcPr>
          <w:p w14:paraId="7736A4F9" w14:textId="77777777" w:rsidR="00382137" w:rsidRPr="003364EA" w:rsidRDefault="00382137" w:rsidP="0098731E">
            <w:pPr>
              <w:pStyle w:val="TextoparatabelaSAN"/>
              <w:rPr>
                <w:rFonts w:ascii="Arial" w:hAnsi="Arial" w:cs="Arial"/>
              </w:rPr>
            </w:pPr>
            <w:r w:rsidRPr="003364EA">
              <w:rPr>
                <w:rFonts w:ascii="Arial" w:hAnsi="Arial" w:cs="Arial"/>
              </w:rPr>
              <w:t>26</w:t>
            </w:r>
          </w:p>
        </w:tc>
      </w:tr>
      <w:tr w:rsidR="00382137" w:rsidRPr="003364EA" w14:paraId="2E3339A0" w14:textId="77777777" w:rsidTr="0098731E">
        <w:trPr>
          <w:trHeight w:val="288"/>
          <w:jc w:val="center"/>
        </w:trPr>
        <w:tc>
          <w:tcPr>
            <w:tcW w:w="3520" w:type="dxa"/>
            <w:shd w:val="clear" w:color="auto" w:fill="auto"/>
            <w:noWrap/>
            <w:vAlign w:val="center"/>
          </w:tcPr>
          <w:p w14:paraId="3E9EB7DE" w14:textId="77777777" w:rsidR="00382137" w:rsidRPr="003364EA" w:rsidRDefault="00382137" w:rsidP="0098731E">
            <w:pPr>
              <w:pStyle w:val="TextoparatabelaSAN"/>
              <w:rPr>
                <w:rFonts w:ascii="Arial" w:hAnsi="Arial" w:cs="Arial"/>
              </w:rPr>
            </w:pPr>
            <w:r w:rsidRPr="003364EA">
              <w:rPr>
                <w:rFonts w:ascii="Arial" w:hAnsi="Arial" w:cs="Arial"/>
              </w:rPr>
              <w:t>EBAT - 08 - Booster Pretsaidente Vargas / David Pinto- G1 Operação</w:t>
            </w:r>
          </w:p>
        </w:tc>
        <w:tc>
          <w:tcPr>
            <w:tcW w:w="1560" w:type="dxa"/>
            <w:shd w:val="clear" w:color="auto" w:fill="auto"/>
            <w:noWrap/>
            <w:vAlign w:val="center"/>
          </w:tcPr>
          <w:p w14:paraId="6A009238" w14:textId="77777777" w:rsidR="00382137" w:rsidRPr="003364EA" w:rsidRDefault="00382137" w:rsidP="0098731E">
            <w:pPr>
              <w:pStyle w:val="TextoparatabelaSAN"/>
              <w:rPr>
                <w:rFonts w:ascii="Arial" w:hAnsi="Arial" w:cs="Arial"/>
              </w:rPr>
            </w:pPr>
            <w:r w:rsidRPr="003364EA">
              <w:rPr>
                <w:rFonts w:ascii="Arial" w:hAnsi="Arial" w:cs="Arial"/>
              </w:rPr>
              <w:t>35</w:t>
            </w:r>
          </w:p>
        </w:tc>
        <w:tc>
          <w:tcPr>
            <w:tcW w:w="1578" w:type="dxa"/>
            <w:shd w:val="clear" w:color="auto" w:fill="auto"/>
            <w:noWrap/>
            <w:vAlign w:val="center"/>
          </w:tcPr>
          <w:p w14:paraId="32F64EA1" w14:textId="77777777" w:rsidR="00382137" w:rsidRPr="003364EA" w:rsidRDefault="00382137" w:rsidP="0098731E">
            <w:pPr>
              <w:pStyle w:val="TextoparatabelaSAN"/>
              <w:rPr>
                <w:rFonts w:ascii="Arial" w:hAnsi="Arial" w:cs="Arial"/>
              </w:rPr>
            </w:pPr>
            <w:r w:rsidRPr="003364EA">
              <w:rPr>
                <w:rFonts w:ascii="Arial" w:hAnsi="Arial" w:cs="Arial"/>
              </w:rPr>
              <w:t>30</w:t>
            </w:r>
          </w:p>
        </w:tc>
      </w:tr>
      <w:tr w:rsidR="00382137" w:rsidRPr="003364EA" w14:paraId="39B18636" w14:textId="77777777" w:rsidTr="0098731E">
        <w:trPr>
          <w:trHeight w:val="288"/>
          <w:jc w:val="center"/>
        </w:trPr>
        <w:tc>
          <w:tcPr>
            <w:tcW w:w="3520" w:type="dxa"/>
            <w:shd w:val="clear" w:color="auto" w:fill="auto"/>
            <w:noWrap/>
            <w:vAlign w:val="center"/>
          </w:tcPr>
          <w:p w14:paraId="7E367F5F" w14:textId="77777777" w:rsidR="00382137" w:rsidRPr="003364EA" w:rsidRDefault="00382137" w:rsidP="0098731E">
            <w:pPr>
              <w:pStyle w:val="TextoparatabelaSAN"/>
              <w:rPr>
                <w:rFonts w:ascii="Arial" w:hAnsi="Arial" w:cs="Arial"/>
              </w:rPr>
            </w:pPr>
            <w:r w:rsidRPr="003364EA">
              <w:rPr>
                <w:rFonts w:ascii="Arial" w:hAnsi="Arial" w:cs="Arial"/>
              </w:rPr>
              <w:t>EBAT - 08 - Booster Pretsaidente Vargas / David Pinto- G2 Reserva</w:t>
            </w:r>
          </w:p>
        </w:tc>
        <w:tc>
          <w:tcPr>
            <w:tcW w:w="1560" w:type="dxa"/>
            <w:shd w:val="clear" w:color="auto" w:fill="auto"/>
            <w:noWrap/>
            <w:vAlign w:val="center"/>
          </w:tcPr>
          <w:p w14:paraId="0BC14DF6" w14:textId="77777777" w:rsidR="00382137" w:rsidRPr="003364EA" w:rsidRDefault="00382137" w:rsidP="0098731E">
            <w:pPr>
              <w:pStyle w:val="TextoparatabelaSAN"/>
              <w:rPr>
                <w:rFonts w:ascii="Arial" w:hAnsi="Arial" w:cs="Arial"/>
              </w:rPr>
            </w:pPr>
            <w:r w:rsidRPr="003364EA">
              <w:rPr>
                <w:rFonts w:ascii="Arial" w:hAnsi="Arial" w:cs="Arial"/>
              </w:rPr>
              <w:t>35</w:t>
            </w:r>
          </w:p>
        </w:tc>
        <w:tc>
          <w:tcPr>
            <w:tcW w:w="1578" w:type="dxa"/>
            <w:shd w:val="clear" w:color="auto" w:fill="auto"/>
            <w:noWrap/>
            <w:vAlign w:val="center"/>
          </w:tcPr>
          <w:p w14:paraId="11D87FF5" w14:textId="77777777" w:rsidR="00382137" w:rsidRPr="003364EA" w:rsidRDefault="00382137" w:rsidP="0098731E">
            <w:pPr>
              <w:pStyle w:val="TextoparatabelaSAN"/>
              <w:rPr>
                <w:rFonts w:ascii="Arial" w:hAnsi="Arial" w:cs="Arial"/>
              </w:rPr>
            </w:pPr>
            <w:r w:rsidRPr="003364EA">
              <w:rPr>
                <w:rFonts w:ascii="Arial" w:hAnsi="Arial" w:cs="Arial"/>
              </w:rPr>
              <w:t>30</w:t>
            </w:r>
          </w:p>
        </w:tc>
      </w:tr>
    </w:tbl>
    <w:p w14:paraId="6A76A5E6" w14:textId="77777777" w:rsidR="00382137" w:rsidRPr="003364EA" w:rsidRDefault="00382137" w:rsidP="00382137">
      <w:pPr>
        <w:spacing w:after="0"/>
        <w:rPr>
          <w:rFonts w:ascii="Arial" w:hAnsi="Arial" w:cs="Arial"/>
          <w:highlight w:val="yellow"/>
        </w:rPr>
      </w:pPr>
    </w:p>
    <w:p w14:paraId="64C7520D" w14:textId="77777777" w:rsidR="00382137" w:rsidRPr="003364EA" w:rsidRDefault="00382137" w:rsidP="00382137">
      <w:pPr>
        <w:pStyle w:val="Tabela123"/>
        <w:rPr>
          <w:rFonts w:ascii="Arial" w:hAnsi="Arial"/>
        </w:rPr>
      </w:pPr>
      <w:bookmarkStart w:id="15" w:name="_Toc188631150"/>
      <w:bookmarkStart w:id="16" w:name="_Toc190445312"/>
      <w:r w:rsidRPr="003364EA">
        <w:rPr>
          <w:rFonts w:ascii="Arial" w:hAnsi="Arial"/>
        </w:rPr>
        <w:t>Reservatórios.</w:t>
      </w:r>
      <w:bookmarkEnd w:id="15"/>
      <w:bookmarkEnd w:id="16"/>
    </w:p>
    <w:tbl>
      <w:tblPr>
        <w:tblW w:w="65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20"/>
        <w:gridCol w:w="1560"/>
        <w:gridCol w:w="1436"/>
      </w:tblGrid>
      <w:tr w:rsidR="00382137" w:rsidRPr="003364EA" w14:paraId="7327FA46" w14:textId="77777777" w:rsidTr="0098731E">
        <w:trPr>
          <w:trHeight w:val="378"/>
          <w:tblHeader/>
          <w:jc w:val="center"/>
        </w:trPr>
        <w:tc>
          <w:tcPr>
            <w:tcW w:w="3520" w:type="dxa"/>
            <w:shd w:val="clear" w:color="auto" w:fill="B8CCE4" w:themeFill="accent1" w:themeFillTint="66"/>
            <w:noWrap/>
            <w:vAlign w:val="center"/>
            <w:hideMark/>
          </w:tcPr>
          <w:p w14:paraId="4DA3B355" w14:textId="77777777" w:rsidR="00382137" w:rsidRPr="003364EA" w:rsidRDefault="00382137" w:rsidP="0098731E">
            <w:pPr>
              <w:widowControl/>
              <w:spacing w:after="16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DESCRIÇÃO</w:t>
            </w:r>
          </w:p>
        </w:tc>
        <w:tc>
          <w:tcPr>
            <w:tcW w:w="1560" w:type="dxa"/>
            <w:shd w:val="clear" w:color="auto" w:fill="B8CCE4" w:themeFill="accent1" w:themeFillTint="66"/>
            <w:noWrap/>
            <w:vAlign w:val="center"/>
            <w:hideMark/>
          </w:tcPr>
          <w:p w14:paraId="1C23B253" w14:textId="77777777" w:rsidR="00382137" w:rsidRPr="003364EA" w:rsidRDefault="00382137" w:rsidP="0098731E">
            <w:pPr>
              <w:widowControl/>
              <w:spacing w:after="16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INFO</w:t>
            </w:r>
          </w:p>
        </w:tc>
        <w:tc>
          <w:tcPr>
            <w:tcW w:w="1436" w:type="dxa"/>
            <w:shd w:val="clear" w:color="auto" w:fill="B8CCE4" w:themeFill="accent1" w:themeFillTint="66"/>
            <w:noWrap/>
            <w:vAlign w:val="center"/>
            <w:hideMark/>
          </w:tcPr>
          <w:p w14:paraId="207CE9F4" w14:textId="77777777" w:rsidR="00382137" w:rsidRPr="003364EA" w:rsidRDefault="00382137" w:rsidP="0098731E">
            <w:pPr>
              <w:widowControl/>
              <w:spacing w:after="16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VOLUME (m³)</w:t>
            </w:r>
          </w:p>
        </w:tc>
      </w:tr>
      <w:tr w:rsidR="00382137" w:rsidRPr="003364EA" w14:paraId="119BC395" w14:textId="77777777" w:rsidTr="0098731E">
        <w:trPr>
          <w:trHeight w:val="288"/>
          <w:jc w:val="center"/>
        </w:trPr>
        <w:tc>
          <w:tcPr>
            <w:tcW w:w="3520" w:type="dxa"/>
            <w:shd w:val="clear" w:color="auto" w:fill="auto"/>
            <w:noWrap/>
          </w:tcPr>
          <w:p w14:paraId="5FB937F4" w14:textId="77777777" w:rsidR="00382137" w:rsidRPr="003364EA" w:rsidRDefault="00382137" w:rsidP="0098731E">
            <w:pPr>
              <w:pStyle w:val="TextoparatabelaSAN"/>
              <w:rPr>
                <w:rFonts w:ascii="Arial" w:hAnsi="Arial" w:cs="Arial"/>
              </w:rPr>
            </w:pPr>
            <w:r w:rsidRPr="003364EA">
              <w:rPr>
                <w:rFonts w:ascii="Arial" w:hAnsi="Arial" w:cs="Arial"/>
              </w:rPr>
              <w:t>REL ETA 2 - R0</w:t>
            </w:r>
          </w:p>
        </w:tc>
        <w:tc>
          <w:tcPr>
            <w:tcW w:w="1560" w:type="dxa"/>
            <w:shd w:val="clear" w:color="auto" w:fill="auto"/>
            <w:noWrap/>
          </w:tcPr>
          <w:p w14:paraId="5FA47477"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4314D77E" w14:textId="77777777" w:rsidR="00382137" w:rsidRPr="003364EA" w:rsidRDefault="00382137" w:rsidP="0098731E">
            <w:pPr>
              <w:pStyle w:val="TextoparatabelaSAN"/>
              <w:rPr>
                <w:rFonts w:ascii="Arial" w:hAnsi="Arial" w:cs="Arial"/>
              </w:rPr>
            </w:pPr>
            <w:r w:rsidRPr="003364EA">
              <w:rPr>
                <w:rFonts w:ascii="Arial" w:hAnsi="Arial" w:cs="Arial"/>
              </w:rPr>
              <w:t>250</w:t>
            </w:r>
          </w:p>
        </w:tc>
      </w:tr>
      <w:tr w:rsidR="00382137" w:rsidRPr="003364EA" w14:paraId="7A72004C" w14:textId="77777777" w:rsidTr="0098731E">
        <w:trPr>
          <w:trHeight w:val="288"/>
          <w:jc w:val="center"/>
        </w:trPr>
        <w:tc>
          <w:tcPr>
            <w:tcW w:w="3520" w:type="dxa"/>
            <w:shd w:val="clear" w:color="auto" w:fill="auto"/>
            <w:noWrap/>
          </w:tcPr>
          <w:p w14:paraId="1FAAF78F" w14:textId="77777777" w:rsidR="00382137" w:rsidRPr="003364EA" w:rsidRDefault="00382137" w:rsidP="0098731E">
            <w:pPr>
              <w:pStyle w:val="TextoparatabelaSAN"/>
              <w:rPr>
                <w:rFonts w:ascii="Arial" w:hAnsi="Arial" w:cs="Arial"/>
              </w:rPr>
            </w:pPr>
            <w:r w:rsidRPr="003364EA">
              <w:rPr>
                <w:rFonts w:ascii="Arial" w:hAnsi="Arial" w:cs="Arial"/>
              </w:rPr>
              <w:t>REL ETA I - R1</w:t>
            </w:r>
          </w:p>
        </w:tc>
        <w:tc>
          <w:tcPr>
            <w:tcW w:w="1560" w:type="dxa"/>
            <w:shd w:val="clear" w:color="auto" w:fill="auto"/>
            <w:noWrap/>
          </w:tcPr>
          <w:p w14:paraId="7CE7E6E9"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67928129" w14:textId="77777777" w:rsidR="00382137" w:rsidRPr="003364EA" w:rsidRDefault="00382137" w:rsidP="0098731E">
            <w:pPr>
              <w:pStyle w:val="TextoparatabelaSAN"/>
              <w:rPr>
                <w:rFonts w:ascii="Arial" w:hAnsi="Arial" w:cs="Arial"/>
              </w:rPr>
            </w:pPr>
            <w:r w:rsidRPr="003364EA">
              <w:rPr>
                <w:rFonts w:ascii="Arial" w:hAnsi="Arial" w:cs="Arial"/>
              </w:rPr>
              <w:t>250</w:t>
            </w:r>
          </w:p>
        </w:tc>
      </w:tr>
      <w:tr w:rsidR="00382137" w:rsidRPr="003364EA" w14:paraId="5B58CE09" w14:textId="77777777" w:rsidTr="0098731E">
        <w:trPr>
          <w:trHeight w:val="288"/>
          <w:jc w:val="center"/>
        </w:trPr>
        <w:tc>
          <w:tcPr>
            <w:tcW w:w="3520" w:type="dxa"/>
            <w:shd w:val="clear" w:color="auto" w:fill="auto"/>
            <w:noWrap/>
          </w:tcPr>
          <w:p w14:paraId="02824DDD" w14:textId="77777777" w:rsidR="00382137" w:rsidRPr="003364EA" w:rsidRDefault="00382137" w:rsidP="0098731E">
            <w:pPr>
              <w:pStyle w:val="TextoparatabelaSAN"/>
              <w:rPr>
                <w:rFonts w:ascii="Arial" w:hAnsi="Arial" w:cs="Arial"/>
              </w:rPr>
            </w:pPr>
            <w:r w:rsidRPr="003364EA">
              <w:rPr>
                <w:rFonts w:ascii="Arial" w:hAnsi="Arial" w:cs="Arial"/>
              </w:rPr>
              <w:t>RENT ETA I - R2</w:t>
            </w:r>
          </w:p>
        </w:tc>
        <w:tc>
          <w:tcPr>
            <w:tcW w:w="1560" w:type="dxa"/>
            <w:shd w:val="clear" w:color="auto" w:fill="auto"/>
            <w:noWrap/>
          </w:tcPr>
          <w:p w14:paraId="5BF1BA46"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638408F7" w14:textId="77777777" w:rsidR="00382137" w:rsidRPr="003364EA" w:rsidRDefault="00382137" w:rsidP="0098731E">
            <w:pPr>
              <w:pStyle w:val="TextoparatabelaSAN"/>
              <w:rPr>
                <w:rFonts w:ascii="Arial" w:hAnsi="Arial" w:cs="Arial"/>
              </w:rPr>
            </w:pPr>
            <w:r w:rsidRPr="003364EA">
              <w:rPr>
                <w:rFonts w:ascii="Arial" w:hAnsi="Arial" w:cs="Arial"/>
              </w:rPr>
              <w:t>1500</w:t>
            </w:r>
          </w:p>
        </w:tc>
      </w:tr>
      <w:tr w:rsidR="00382137" w:rsidRPr="003364EA" w14:paraId="03902956" w14:textId="77777777" w:rsidTr="0098731E">
        <w:trPr>
          <w:trHeight w:val="288"/>
          <w:jc w:val="center"/>
        </w:trPr>
        <w:tc>
          <w:tcPr>
            <w:tcW w:w="3520" w:type="dxa"/>
            <w:shd w:val="clear" w:color="auto" w:fill="auto"/>
            <w:noWrap/>
          </w:tcPr>
          <w:p w14:paraId="78E51518" w14:textId="77777777" w:rsidR="00382137" w:rsidRPr="003364EA" w:rsidRDefault="00382137" w:rsidP="0098731E">
            <w:pPr>
              <w:pStyle w:val="TextoparatabelaSAN"/>
              <w:rPr>
                <w:rFonts w:ascii="Arial" w:hAnsi="Arial" w:cs="Arial"/>
              </w:rPr>
            </w:pPr>
            <w:r w:rsidRPr="003364EA">
              <w:rPr>
                <w:rFonts w:ascii="Arial" w:hAnsi="Arial" w:cs="Arial"/>
              </w:rPr>
              <w:t>RESENT ETA I - R3</w:t>
            </w:r>
          </w:p>
        </w:tc>
        <w:tc>
          <w:tcPr>
            <w:tcW w:w="1560" w:type="dxa"/>
            <w:shd w:val="clear" w:color="auto" w:fill="auto"/>
            <w:noWrap/>
          </w:tcPr>
          <w:p w14:paraId="07673428"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1D488E84" w14:textId="77777777" w:rsidR="00382137" w:rsidRPr="003364EA" w:rsidRDefault="00382137" w:rsidP="0098731E">
            <w:pPr>
              <w:pStyle w:val="TextoparatabelaSAN"/>
              <w:rPr>
                <w:rFonts w:ascii="Arial" w:hAnsi="Arial" w:cs="Arial"/>
              </w:rPr>
            </w:pPr>
            <w:r w:rsidRPr="003364EA">
              <w:rPr>
                <w:rFonts w:ascii="Arial" w:hAnsi="Arial" w:cs="Arial"/>
              </w:rPr>
              <w:t>2000</w:t>
            </w:r>
          </w:p>
        </w:tc>
      </w:tr>
      <w:tr w:rsidR="00382137" w:rsidRPr="003364EA" w14:paraId="77222A36" w14:textId="77777777" w:rsidTr="0098731E">
        <w:trPr>
          <w:trHeight w:val="288"/>
          <w:jc w:val="center"/>
        </w:trPr>
        <w:tc>
          <w:tcPr>
            <w:tcW w:w="3520" w:type="dxa"/>
            <w:shd w:val="clear" w:color="auto" w:fill="auto"/>
            <w:noWrap/>
          </w:tcPr>
          <w:p w14:paraId="4C8E7161" w14:textId="77777777" w:rsidR="00382137" w:rsidRPr="003364EA" w:rsidRDefault="00382137" w:rsidP="0098731E">
            <w:pPr>
              <w:pStyle w:val="TextoparatabelaSAN"/>
              <w:rPr>
                <w:rFonts w:ascii="Arial" w:hAnsi="Arial" w:cs="Arial"/>
              </w:rPr>
            </w:pPr>
            <w:r w:rsidRPr="003364EA">
              <w:rPr>
                <w:rFonts w:ascii="Arial" w:hAnsi="Arial" w:cs="Arial"/>
              </w:rPr>
              <w:t>REL Escritório - R4</w:t>
            </w:r>
          </w:p>
        </w:tc>
        <w:tc>
          <w:tcPr>
            <w:tcW w:w="1560" w:type="dxa"/>
            <w:shd w:val="clear" w:color="auto" w:fill="auto"/>
            <w:noWrap/>
          </w:tcPr>
          <w:p w14:paraId="0FA0655E"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175D736F" w14:textId="77777777" w:rsidR="00382137" w:rsidRPr="003364EA" w:rsidRDefault="00382137" w:rsidP="0098731E">
            <w:pPr>
              <w:pStyle w:val="TextoparatabelaSAN"/>
              <w:rPr>
                <w:rFonts w:ascii="Arial" w:hAnsi="Arial" w:cs="Arial"/>
              </w:rPr>
            </w:pPr>
            <w:r w:rsidRPr="003364EA">
              <w:rPr>
                <w:rFonts w:ascii="Arial" w:hAnsi="Arial" w:cs="Arial"/>
              </w:rPr>
              <w:t>250</w:t>
            </w:r>
          </w:p>
        </w:tc>
      </w:tr>
      <w:tr w:rsidR="00382137" w:rsidRPr="003364EA" w14:paraId="65A42DDF" w14:textId="77777777" w:rsidTr="0098731E">
        <w:trPr>
          <w:trHeight w:val="288"/>
          <w:jc w:val="center"/>
        </w:trPr>
        <w:tc>
          <w:tcPr>
            <w:tcW w:w="3520" w:type="dxa"/>
            <w:shd w:val="clear" w:color="auto" w:fill="auto"/>
            <w:noWrap/>
          </w:tcPr>
          <w:p w14:paraId="74BA3EFE" w14:textId="77777777" w:rsidR="00382137" w:rsidRPr="003364EA" w:rsidRDefault="00382137" w:rsidP="0098731E">
            <w:pPr>
              <w:pStyle w:val="TextoparatabelaSAN"/>
              <w:rPr>
                <w:rFonts w:ascii="Arial" w:hAnsi="Arial" w:cs="Arial"/>
              </w:rPr>
            </w:pPr>
            <w:r w:rsidRPr="003364EA">
              <w:rPr>
                <w:rFonts w:ascii="Arial" w:hAnsi="Arial" w:cs="Arial"/>
              </w:rPr>
              <w:t>RAP Polônia - R5</w:t>
            </w:r>
          </w:p>
        </w:tc>
        <w:tc>
          <w:tcPr>
            <w:tcW w:w="1560" w:type="dxa"/>
            <w:shd w:val="clear" w:color="auto" w:fill="auto"/>
            <w:noWrap/>
          </w:tcPr>
          <w:p w14:paraId="280F8D56"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77ADE7D7" w14:textId="77777777" w:rsidR="00382137" w:rsidRPr="003364EA" w:rsidRDefault="00382137" w:rsidP="0098731E">
            <w:pPr>
              <w:pStyle w:val="TextoparatabelaSAN"/>
              <w:rPr>
                <w:rFonts w:ascii="Arial" w:hAnsi="Arial" w:cs="Arial"/>
              </w:rPr>
            </w:pPr>
            <w:r w:rsidRPr="003364EA">
              <w:rPr>
                <w:rFonts w:ascii="Arial" w:hAnsi="Arial" w:cs="Arial"/>
              </w:rPr>
              <w:t>1500</w:t>
            </w:r>
          </w:p>
        </w:tc>
      </w:tr>
      <w:tr w:rsidR="00382137" w:rsidRPr="003364EA" w14:paraId="45808A4C" w14:textId="77777777" w:rsidTr="0098731E">
        <w:trPr>
          <w:trHeight w:val="288"/>
          <w:jc w:val="center"/>
        </w:trPr>
        <w:tc>
          <w:tcPr>
            <w:tcW w:w="3520" w:type="dxa"/>
            <w:shd w:val="clear" w:color="auto" w:fill="auto"/>
            <w:noWrap/>
          </w:tcPr>
          <w:p w14:paraId="6680AD22" w14:textId="77777777" w:rsidR="00382137" w:rsidRPr="003364EA" w:rsidRDefault="00382137" w:rsidP="0098731E">
            <w:pPr>
              <w:pStyle w:val="TextoparatabelaSAN"/>
              <w:rPr>
                <w:rFonts w:ascii="Arial" w:hAnsi="Arial" w:cs="Arial"/>
              </w:rPr>
            </w:pPr>
            <w:r w:rsidRPr="003364EA">
              <w:rPr>
                <w:rFonts w:ascii="Arial" w:hAnsi="Arial" w:cs="Arial"/>
              </w:rPr>
              <w:t>REL Soledade - R6</w:t>
            </w:r>
          </w:p>
        </w:tc>
        <w:tc>
          <w:tcPr>
            <w:tcW w:w="1560" w:type="dxa"/>
            <w:shd w:val="clear" w:color="auto" w:fill="auto"/>
            <w:noWrap/>
          </w:tcPr>
          <w:p w14:paraId="717EEB7B"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2D1CD0BC" w14:textId="77777777" w:rsidR="00382137" w:rsidRPr="003364EA" w:rsidRDefault="00382137" w:rsidP="0098731E">
            <w:pPr>
              <w:pStyle w:val="TextoparatabelaSAN"/>
              <w:rPr>
                <w:rFonts w:ascii="Arial" w:hAnsi="Arial" w:cs="Arial"/>
              </w:rPr>
            </w:pPr>
            <w:r w:rsidRPr="003364EA">
              <w:rPr>
                <w:rFonts w:ascii="Arial" w:hAnsi="Arial" w:cs="Arial"/>
              </w:rPr>
              <w:t>100</w:t>
            </w:r>
          </w:p>
        </w:tc>
      </w:tr>
      <w:tr w:rsidR="00382137" w:rsidRPr="003364EA" w14:paraId="2154E9EB" w14:textId="77777777" w:rsidTr="0098731E">
        <w:trPr>
          <w:trHeight w:val="288"/>
          <w:jc w:val="center"/>
        </w:trPr>
        <w:tc>
          <w:tcPr>
            <w:tcW w:w="3520" w:type="dxa"/>
            <w:shd w:val="clear" w:color="auto" w:fill="auto"/>
            <w:noWrap/>
          </w:tcPr>
          <w:p w14:paraId="6F4662D1" w14:textId="77777777" w:rsidR="00382137" w:rsidRPr="003364EA" w:rsidRDefault="00382137" w:rsidP="0098731E">
            <w:pPr>
              <w:pStyle w:val="TextoparatabelaSAN"/>
              <w:rPr>
                <w:rFonts w:ascii="Arial" w:hAnsi="Arial" w:cs="Arial"/>
              </w:rPr>
            </w:pPr>
            <w:r w:rsidRPr="003364EA">
              <w:rPr>
                <w:rFonts w:ascii="Arial" w:hAnsi="Arial" w:cs="Arial"/>
              </w:rPr>
              <w:t>REL Jaboticabal - R7</w:t>
            </w:r>
          </w:p>
        </w:tc>
        <w:tc>
          <w:tcPr>
            <w:tcW w:w="1560" w:type="dxa"/>
            <w:shd w:val="clear" w:color="auto" w:fill="auto"/>
            <w:noWrap/>
          </w:tcPr>
          <w:p w14:paraId="7A49EAA0"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00BB0253" w14:textId="77777777" w:rsidR="00382137" w:rsidRPr="003364EA" w:rsidRDefault="00382137" w:rsidP="0098731E">
            <w:pPr>
              <w:pStyle w:val="TextoparatabelaSAN"/>
              <w:rPr>
                <w:rFonts w:ascii="Arial" w:hAnsi="Arial" w:cs="Arial"/>
              </w:rPr>
            </w:pPr>
            <w:r w:rsidRPr="003364EA">
              <w:rPr>
                <w:rFonts w:ascii="Arial" w:hAnsi="Arial" w:cs="Arial"/>
              </w:rPr>
              <w:t>500</w:t>
            </w:r>
          </w:p>
        </w:tc>
      </w:tr>
      <w:tr w:rsidR="00382137" w:rsidRPr="003364EA" w14:paraId="76ACECCE" w14:textId="77777777" w:rsidTr="0098731E">
        <w:trPr>
          <w:trHeight w:val="288"/>
          <w:jc w:val="center"/>
        </w:trPr>
        <w:tc>
          <w:tcPr>
            <w:tcW w:w="3520" w:type="dxa"/>
            <w:shd w:val="clear" w:color="auto" w:fill="auto"/>
            <w:noWrap/>
          </w:tcPr>
          <w:p w14:paraId="519EA5F3" w14:textId="77777777" w:rsidR="00382137" w:rsidRPr="003364EA" w:rsidRDefault="00382137" w:rsidP="0098731E">
            <w:pPr>
              <w:pStyle w:val="TextoparatabelaSAN"/>
              <w:rPr>
                <w:rFonts w:ascii="Arial" w:hAnsi="Arial" w:cs="Arial"/>
              </w:rPr>
            </w:pPr>
            <w:r w:rsidRPr="003364EA">
              <w:rPr>
                <w:rFonts w:ascii="Arial" w:hAnsi="Arial" w:cs="Arial"/>
              </w:rPr>
              <w:t>REL Presidente Vargas - R8</w:t>
            </w:r>
          </w:p>
        </w:tc>
        <w:tc>
          <w:tcPr>
            <w:tcW w:w="1560" w:type="dxa"/>
            <w:shd w:val="clear" w:color="auto" w:fill="auto"/>
            <w:noWrap/>
          </w:tcPr>
          <w:p w14:paraId="4E514EDB"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204AF530" w14:textId="77777777" w:rsidR="00382137" w:rsidRPr="003364EA" w:rsidRDefault="00382137" w:rsidP="0098731E">
            <w:pPr>
              <w:pStyle w:val="TextoparatabelaSAN"/>
              <w:rPr>
                <w:rFonts w:ascii="Arial" w:hAnsi="Arial" w:cs="Arial"/>
              </w:rPr>
            </w:pPr>
            <w:r w:rsidRPr="003364EA">
              <w:rPr>
                <w:rFonts w:ascii="Arial" w:hAnsi="Arial" w:cs="Arial"/>
              </w:rPr>
              <w:t>500</w:t>
            </w:r>
          </w:p>
        </w:tc>
      </w:tr>
      <w:tr w:rsidR="00382137" w:rsidRPr="003364EA" w14:paraId="74976277" w14:textId="77777777" w:rsidTr="0098731E">
        <w:trPr>
          <w:trHeight w:val="288"/>
          <w:jc w:val="center"/>
        </w:trPr>
        <w:tc>
          <w:tcPr>
            <w:tcW w:w="3520" w:type="dxa"/>
            <w:shd w:val="clear" w:color="auto" w:fill="auto"/>
            <w:noWrap/>
          </w:tcPr>
          <w:p w14:paraId="630587C8" w14:textId="77777777" w:rsidR="00382137" w:rsidRPr="003364EA" w:rsidRDefault="00382137" w:rsidP="0098731E">
            <w:pPr>
              <w:pStyle w:val="TextoparatabelaSAN"/>
              <w:rPr>
                <w:rFonts w:ascii="Arial" w:hAnsi="Arial" w:cs="Arial"/>
              </w:rPr>
            </w:pPr>
            <w:r w:rsidRPr="003364EA">
              <w:rPr>
                <w:rFonts w:ascii="Arial" w:hAnsi="Arial" w:cs="Arial"/>
              </w:rPr>
              <w:t>REL Copas Verdes - R13</w:t>
            </w:r>
          </w:p>
        </w:tc>
        <w:tc>
          <w:tcPr>
            <w:tcW w:w="1560" w:type="dxa"/>
            <w:shd w:val="clear" w:color="auto" w:fill="auto"/>
            <w:noWrap/>
          </w:tcPr>
          <w:p w14:paraId="6636E1B0"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627D1B91" w14:textId="77777777" w:rsidR="00382137" w:rsidRPr="003364EA" w:rsidRDefault="00382137" w:rsidP="0098731E">
            <w:pPr>
              <w:pStyle w:val="TextoparatabelaSAN"/>
              <w:rPr>
                <w:rFonts w:ascii="Arial" w:hAnsi="Arial" w:cs="Arial"/>
              </w:rPr>
            </w:pPr>
            <w:r w:rsidRPr="003364EA">
              <w:rPr>
                <w:rFonts w:ascii="Arial" w:hAnsi="Arial" w:cs="Arial"/>
              </w:rPr>
              <w:t>500</w:t>
            </w:r>
          </w:p>
        </w:tc>
      </w:tr>
      <w:tr w:rsidR="00382137" w:rsidRPr="003364EA" w14:paraId="6EADC23E" w14:textId="77777777" w:rsidTr="0098731E">
        <w:trPr>
          <w:trHeight w:val="288"/>
          <w:jc w:val="center"/>
        </w:trPr>
        <w:tc>
          <w:tcPr>
            <w:tcW w:w="3520" w:type="dxa"/>
            <w:shd w:val="clear" w:color="auto" w:fill="auto"/>
            <w:noWrap/>
          </w:tcPr>
          <w:p w14:paraId="6EA9526F" w14:textId="77777777" w:rsidR="00382137" w:rsidRPr="003364EA" w:rsidRDefault="00382137" w:rsidP="0098731E">
            <w:pPr>
              <w:pStyle w:val="TextoparatabelaSAN"/>
              <w:rPr>
                <w:rFonts w:ascii="Arial" w:hAnsi="Arial" w:cs="Arial"/>
              </w:rPr>
            </w:pPr>
            <w:r w:rsidRPr="003364EA">
              <w:rPr>
                <w:rFonts w:ascii="Arial" w:hAnsi="Arial" w:cs="Arial"/>
              </w:rPr>
              <w:t>REL Atalântico - R12</w:t>
            </w:r>
          </w:p>
        </w:tc>
        <w:tc>
          <w:tcPr>
            <w:tcW w:w="1560" w:type="dxa"/>
            <w:shd w:val="clear" w:color="auto" w:fill="auto"/>
            <w:noWrap/>
          </w:tcPr>
          <w:p w14:paraId="70CC590B"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6A80EA6A" w14:textId="77777777" w:rsidR="00382137" w:rsidRPr="003364EA" w:rsidRDefault="00382137" w:rsidP="0098731E">
            <w:pPr>
              <w:pStyle w:val="TextoparatabelaSAN"/>
              <w:rPr>
                <w:rFonts w:ascii="Arial" w:hAnsi="Arial" w:cs="Arial"/>
              </w:rPr>
            </w:pPr>
            <w:r w:rsidRPr="003364EA">
              <w:rPr>
                <w:rFonts w:ascii="Arial" w:hAnsi="Arial" w:cs="Arial"/>
              </w:rPr>
              <w:t>500</w:t>
            </w:r>
          </w:p>
        </w:tc>
      </w:tr>
      <w:tr w:rsidR="00382137" w:rsidRPr="003364EA" w14:paraId="689B1753" w14:textId="77777777" w:rsidTr="0098731E">
        <w:trPr>
          <w:trHeight w:val="288"/>
          <w:jc w:val="center"/>
        </w:trPr>
        <w:tc>
          <w:tcPr>
            <w:tcW w:w="3520" w:type="dxa"/>
            <w:shd w:val="clear" w:color="auto" w:fill="auto"/>
            <w:noWrap/>
          </w:tcPr>
          <w:p w14:paraId="1B01A748" w14:textId="77777777" w:rsidR="00382137" w:rsidRPr="003364EA" w:rsidRDefault="00382137" w:rsidP="0098731E">
            <w:pPr>
              <w:pStyle w:val="TextoparatabelaSAN"/>
              <w:rPr>
                <w:rFonts w:ascii="Arial" w:hAnsi="Arial" w:cs="Arial"/>
              </w:rPr>
            </w:pPr>
            <w:r w:rsidRPr="003364EA">
              <w:rPr>
                <w:rFonts w:ascii="Arial" w:hAnsi="Arial" w:cs="Arial"/>
              </w:rPr>
              <w:t xml:space="preserve">Pulmão Atlântico </w:t>
            </w:r>
          </w:p>
        </w:tc>
        <w:tc>
          <w:tcPr>
            <w:tcW w:w="1560" w:type="dxa"/>
            <w:shd w:val="clear" w:color="auto" w:fill="auto"/>
            <w:noWrap/>
          </w:tcPr>
          <w:p w14:paraId="297B3838"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7728859F" w14:textId="77777777" w:rsidR="00382137" w:rsidRPr="003364EA" w:rsidRDefault="00382137" w:rsidP="0098731E">
            <w:pPr>
              <w:pStyle w:val="TextoparatabelaSAN"/>
              <w:rPr>
                <w:rFonts w:ascii="Arial" w:hAnsi="Arial" w:cs="Arial"/>
              </w:rPr>
            </w:pPr>
            <w:r w:rsidRPr="003364EA">
              <w:rPr>
                <w:rFonts w:ascii="Arial" w:hAnsi="Arial" w:cs="Arial"/>
              </w:rPr>
              <w:t>90</w:t>
            </w:r>
          </w:p>
        </w:tc>
      </w:tr>
      <w:tr w:rsidR="00382137" w:rsidRPr="003364EA" w14:paraId="02301067" w14:textId="77777777" w:rsidTr="0098731E">
        <w:trPr>
          <w:trHeight w:val="288"/>
          <w:jc w:val="center"/>
        </w:trPr>
        <w:tc>
          <w:tcPr>
            <w:tcW w:w="3520" w:type="dxa"/>
            <w:shd w:val="clear" w:color="auto" w:fill="auto"/>
            <w:noWrap/>
          </w:tcPr>
          <w:p w14:paraId="20DAC104" w14:textId="77777777" w:rsidR="00382137" w:rsidRPr="003364EA" w:rsidRDefault="00382137" w:rsidP="0098731E">
            <w:pPr>
              <w:pStyle w:val="TextoparatabelaSAN"/>
              <w:rPr>
                <w:rFonts w:ascii="Arial" w:hAnsi="Arial" w:cs="Arial"/>
              </w:rPr>
            </w:pPr>
            <w:r w:rsidRPr="003364EA">
              <w:rPr>
                <w:rFonts w:ascii="Arial" w:hAnsi="Arial" w:cs="Arial"/>
              </w:rPr>
              <w:t>REL Dona Olga 1 - R14</w:t>
            </w:r>
          </w:p>
        </w:tc>
        <w:tc>
          <w:tcPr>
            <w:tcW w:w="1560" w:type="dxa"/>
            <w:shd w:val="clear" w:color="auto" w:fill="auto"/>
            <w:noWrap/>
          </w:tcPr>
          <w:p w14:paraId="032B8595" w14:textId="77777777" w:rsidR="00382137" w:rsidRPr="003364EA" w:rsidRDefault="00382137" w:rsidP="0098731E">
            <w:pPr>
              <w:pStyle w:val="TextoparatabelaSAN"/>
              <w:rPr>
                <w:rFonts w:ascii="Arial" w:hAnsi="Arial" w:cs="Arial"/>
              </w:rPr>
            </w:pPr>
            <w:r w:rsidRPr="003364EA">
              <w:rPr>
                <w:rFonts w:ascii="Arial" w:hAnsi="Arial" w:cs="Arial"/>
              </w:rPr>
              <w:t>Aço</w:t>
            </w:r>
          </w:p>
        </w:tc>
        <w:tc>
          <w:tcPr>
            <w:tcW w:w="1436" w:type="dxa"/>
            <w:shd w:val="clear" w:color="auto" w:fill="auto"/>
            <w:noWrap/>
          </w:tcPr>
          <w:p w14:paraId="37B0516A" w14:textId="77777777" w:rsidR="00382137" w:rsidRPr="003364EA" w:rsidRDefault="00382137" w:rsidP="0098731E">
            <w:pPr>
              <w:pStyle w:val="TextoparatabelaSAN"/>
              <w:rPr>
                <w:rFonts w:ascii="Arial" w:hAnsi="Arial" w:cs="Arial"/>
              </w:rPr>
            </w:pPr>
            <w:r w:rsidRPr="003364EA">
              <w:rPr>
                <w:rFonts w:ascii="Arial" w:hAnsi="Arial" w:cs="Arial"/>
              </w:rPr>
              <w:t>100</w:t>
            </w:r>
          </w:p>
        </w:tc>
      </w:tr>
      <w:tr w:rsidR="00382137" w:rsidRPr="003364EA" w14:paraId="52A70404" w14:textId="77777777" w:rsidTr="0098731E">
        <w:trPr>
          <w:trHeight w:val="288"/>
          <w:jc w:val="center"/>
        </w:trPr>
        <w:tc>
          <w:tcPr>
            <w:tcW w:w="3520" w:type="dxa"/>
            <w:shd w:val="clear" w:color="auto" w:fill="auto"/>
            <w:noWrap/>
          </w:tcPr>
          <w:p w14:paraId="08F1EF13" w14:textId="77777777" w:rsidR="00382137" w:rsidRPr="003364EA" w:rsidRDefault="00382137" w:rsidP="0098731E">
            <w:pPr>
              <w:pStyle w:val="TextoparatabelaSAN"/>
              <w:rPr>
                <w:rFonts w:ascii="Arial" w:hAnsi="Arial" w:cs="Arial"/>
              </w:rPr>
            </w:pPr>
            <w:r w:rsidRPr="003364EA">
              <w:rPr>
                <w:rFonts w:ascii="Arial" w:hAnsi="Arial" w:cs="Arial"/>
              </w:rPr>
              <w:t>REL Dona Olga 2 - R15</w:t>
            </w:r>
          </w:p>
        </w:tc>
        <w:tc>
          <w:tcPr>
            <w:tcW w:w="1560" w:type="dxa"/>
            <w:shd w:val="clear" w:color="auto" w:fill="auto"/>
            <w:noWrap/>
          </w:tcPr>
          <w:p w14:paraId="446D7376" w14:textId="77777777" w:rsidR="00382137" w:rsidRPr="003364EA" w:rsidRDefault="00382137" w:rsidP="0098731E">
            <w:pPr>
              <w:pStyle w:val="TextoparatabelaSAN"/>
              <w:rPr>
                <w:rFonts w:ascii="Arial" w:hAnsi="Arial" w:cs="Arial"/>
              </w:rPr>
            </w:pPr>
            <w:r w:rsidRPr="003364EA">
              <w:rPr>
                <w:rFonts w:ascii="Arial" w:hAnsi="Arial" w:cs="Arial"/>
              </w:rPr>
              <w:t>Aço</w:t>
            </w:r>
          </w:p>
        </w:tc>
        <w:tc>
          <w:tcPr>
            <w:tcW w:w="1436" w:type="dxa"/>
            <w:shd w:val="clear" w:color="auto" w:fill="auto"/>
            <w:noWrap/>
          </w:tcPr>
          <w:p w14:paraId="35F3523F" w14:textId="77777777" w:rsidR="00382137" w:rsidRPr="003364EA" w:rsidRDefault="00382137" w:rsidP="0098731E">
            <w:pPr>
              <w:pStyle w:val="TextoparatabelaSAN"/>
              <w:rPr>
                <w:rFonts w:ascii="Arial" w:hAnsi="Arial" w:cs="Arial"/>
              </w:rPr>
            </w:pPr>
            <w:r w:rsidRPr="003364EA">
              <w:rPr>
                <w:rFonts w:ascii="Arial" w:hAnsi="Arial" w:cs="Arial"/>
              </w:rPr>
              <w:t>100</w:t>
            </w:r>
          </w:p>
        </w:tc>
      </w:tr>
      <w:tr w:rsidR="00382137" w:rsidRPr="003364EA" w14:paraId="723D3501" w14:textId="77777777" w:rsidTr="0098731E">
        <w:trPr>
          <w:trHeight w:val="288"/>
          <w:jc w:val="center"/>
        </w:trPr>
        <w:tc>
          <w:tcPr>
            <w:tcW w:w="3520" w:type="dxa"/>
            <w:shd w:val="clear" w:color="auto" w:fill="auto"/>
            <w:noWrap/>
          </w:tcPr>
          <w:p w14:paraId="6C51F214" w14:textId="77777777" w:rsidR="00382137" w:rsidRPr="003364EA" w:rsidRDefault="00382137" w:rsidP="0098731E">
            <w:pPr>
              <w:pStyle w:val="TextoparatabelaSAN"/>
              <w:rPr>
                <w:rFonts w:ascii="Arial" w:hAnsi="Arial" w:cs="Arial"/>
              </w:rPr>
            </w:pPr>
            <w:r w:rsidRPr="003364EA">
              <w:rPr>
                <w:rFonts w:ascii="Arial" w:hAnsi="Arial" w:cs="Arial"/>
              </w:rPr>
              <w:t>REL Bem Morar - R16</w:t>
            </w:r>
          </w:p>
        </w:tc>
        <w:tc>
          <w:tcPr>
            <w:tcW w:w="1560" w:type="dxa"/>
            <w:shd w:val="clear" w:color="auto" w:fill="auto"/>
            <w:noWrap/>
          </w:tcPr>
          <w:p w14:paraId="1EC0E74C" w14:textId="77777777" w:rsidR="00382137" w:rsidRPr="003364EA" w:rsidRDefault="00382137" w:rsidP="0098731E">
            <w:pPr>
              <w:pStyle w:val="TextoparatabelaSAN"/>
              <w:rPr>
                <w:rFonts w:ascii="Arial" w:hAnsi="Arial" w:cs="Arial"/>
              </w:rPr>
            </w:pPr>
            <w:r w:rsidRPr="003364EA">
              <w:rPr>
                <w:rFonts w:ascii="Arial" w:hAnsi="Arial" w:cs="Arial"/>
              </w:rPr>
              <w:t>Aço</w:t>
            </w:r>
          </w:p>
        </w:tc>
        <w:tc>
          <w:tcPr>
            <w:tcW w:w="1436" w:type="dxa"/>
            <w:shd w:val="clear" w:color="auto" w:fill="auto"/>
            <w:noWrap/>
          </w:tcPr>
          <w:p w14:paraId="6976162A" w14:textId="77777777" w:rsidR="00382137" w:rsidRPr="003364EA" w:rsidRDefault="00382137" w:rsidP="0098731E">
            <w:pPr>
              <w:pStyle w:val="TextoparatabelaSAN"/>
              <w:rPr>
                <w:rFonts w:ascii="Arial" w:hAnsi="Arial" w:cs="Arial"/>
              </w:rPr>
            </w:pPr>
            <w:r w:rsidRPr="003364EA">
              <w:rPr>
                <w:rFonts w:ascii="Arial" w:hAnsi="Arial" w:cs="Arial"/>
              </w:rPr>
              <w:t>100</w:t>
            </w:r>
          </w:p>
        </w:tc>
      </w:tr>
      <w:tr w:rsidR="00382137" w:rsidRPr="003364EA" w14:paraId="636C8030" w14:textId="77777777" w:rsidTr="0098731E">
        <w:trPr>
          <w:trHeight w:val="288"/>
          <w:jc w:val="center"/>
        </w:trPr>
        <w:tc>
          <w:tcPr>
            <w:tcW w:w="3520" w:type="dxa"/>
            <w:shd w:val="clear" w:color="auto" w:fill="auto"/>
            <w:noWrap/>
          </w:tcPr>
          <w:p w14:paraId="312748D9" w14:textId="77777777" w:rsidR="00382137" w:rsidRPr="003364EA" w:rsidRDefault="00382137" w:rsidP="0098731E">
            <w:pPr>
              <w:pStyle w:val="TextoparatabelaSAN"/>
              <w:rPr>
                <w:rFonts w:ascii="Arial" w:hAnsi="Arial" w:cs="Arial"/>
              </w:rPr>
            </w:pPr>
            <w:r w:rsidRPr="003364EA">
              <w:rPr>
                <w:rFonts w:ascii="Arial" w:hAnsi="Arial" w:cs="Arial"/>
              </w:rPr>
              <w:t>REL Arvoredo - R17</w:t>
            </w:r>
          </w:p>
        </w:tc>
        <w:tc>
          <w:tcPr>
            <w:tcW w:w="1560" w:type="dxa"/>
            <w:shd w:val="clear" w:color="auto" w:fill="auto"/>
            <w:noWrap/>
          </w:tcPr>
          <w:p w14:paraId="4B226C72" w14:textId="77777777" w:rsidR="00382137" w:rsidRPr="003364EA" w:rsidRDefault="00382137" w:rsidP="0098731E">
            <w:pPr>
              <w:pStyle w:val="TextoparatabelaSAN"/>
              <w:rPr>
                <w:rFonts w:ascii="Arial" w:hAnsi="Arial" w:cs="Arial"/>
              </w:rPr>
            </w:pPr>
            <w:r w:rsidRPr="003364EA">
              <w:rPr>
                <w:rFonts w:ascii="Arial" w:hAnsi="Arial" w:cs="Arial"/>
              </w:rPr>
              <w:t>Concreto</w:t>
            </w:r>
          </w:p>
        </w:tc>
        <w:tc>
          <w:tcPr>
            <w:tcW w:w="1436" w:type="dxa"/>
            <w:shd w:val="clear" w:color="auto" w:fill="auto"/>
            <w:noWrap/>
          </w:tcPr>
          <w:p w14:paraId="02A7336D" w14:textId="77777777" w:rsidR="00382137" w:rsidRPr="003364EA" w:rsidRDefault="00382137" w:rsidP="0098731E">
            <w:pPr>
              <w:pStyle w:val="TextoparatabelaSAN"/>
              <w:rPr>
                <w:rFonts w:ascii="Arial" w:hAnsi="Arial" w:cs="Arial"/>
              </w:rPr>
            </w:pPr>
            <w:r w:rsidRPr="003364EA">
              <w:rPr>
                <w:rFonts w:ascii="Arial" w:hAnsi="Arial" w:cs="Arial"/>
              </w:rPr>
              <w:t>250</w:t>
            </w:r>
          </w:p>
        </w:tc>
      </w:tr>
      <w:tr w:rsidR="00382137" w:rsidRPr="003364EA" w14:paraId="0F0C356B" w14:textId="77777777" w:rsidTr="0098731E">
        <w:trPr>
          <w:trHeight w:val="288"/>
          <w:jc w:val="center"/>
        </w:trPr>
        <w:tc>
          <w:tcPr>
            <w:tcW w:w="3520" w:type="dxa"/>
            <w:shd w:val="clear" w:color="auto" w:fill="auto"/>
            <w:noWrap/>
          </w:tcPr>
          <w:p w14:paraId="547E95FE" w14:textId="77777777" w:rsidR="00382137" w:rsidRPr="003364EA" w:rsidRDefault="00382137" w:rsidP="0098731E">
            <w:pPr>
              <w:pStyle w:val="TextoparatabelaSAN"/>
              <w:rPr>
                <w:rFonts w:ascii="Arial" w:hAnsi="Arial" w:cs="Arial"/>
              </w:rPr>
            </w:pPr>
            <w:r w:rsidRPr="003364EA">
              <w:rPr>
                <w:rFonts w:ascii="Arial" w:hAnsi="Arial" w:cs="Arial"/>
              </w:rPr>
              <w:t>REL Liberdade - R18</w:t>
            </w:r>
          </w:p>
        </w:tc>
        <w:tc>
          <w:tcPr>
            <w:tcW w:w="1560" w:type="dxa"/>
            <w:shd w:val="clear" w:color="auto" w:fill="auto"/>
            <w:noWrap/>
          </w:tcPr>
          <w:p w14:paraId="174D18FA" w14:textId="77777777" w:rsidR="00382137" w:rsidRPr="003364EA" w:rsidRDefault="00382137" w:rsidP="0098731E">
            <w:pPr>
              <w:pStyle w:val="TextoparatabelaSAN"/>
              <w:rPr>
                <w:rFonts w:ascii="Arial" w:hAnsi="Arial" w:cs="Arial"/>
              </w:rPr>
            </w:pPr>
            <w:r w:rsidRPr="003364EA">
              <w:rPr>
                <w:rFonts w:ascii="Arial" w:hAnsi="Arial" w:cs="Arial"/>
              </w:rPr>
              <w:t>Aço</w:t>
            </w:r>
          </w:p>
        </w:tc>
        <w:tc>
          <w:tcPr>
            <w:tcW w:w="1436" w:type="dxa"/>
            <w:shd w:val="clear" w:color="auto" w:fill="auto"/>
            <w:noWrap/>
          </w:tcPr>
          <w:p w14:paraId="03C3F149" w14:textId="77777777" w:rsidR="00382137" w:rsidRPr="003364EA" w:rsidRDefault="00382137" w:rsidP="0098731E">
            <w:pPr>
              <w:pStyle w:val="TextoparatabelaSAN"/>
              <w:rPr>
                <w:rFonts w:ascii="Arial" w:hAnsi="Arial" w:cs="Arial"/>
              </w:rPr>
            </w:pPr>
            <w:r w:rsidRPr="003364EA">
              <w:rPr>
                <w:rFonts w:ascii="Arial" w:hAnsi="Arial" w:cs="Arial"/>
              </w:rPr>
              <w:t>250</w:t>
            </w:r>
          </w:p>
        </w:tc>
      </w:tr>
      <w:tr w:rsidR="00382137" w:rsidRPr="003364EA" w14:paraId="5F708AA7" w14:textId="77777777" w:rsidTr="0098731E">
        <w:trPr>
          <w:trHeight w:val="288"/>
          <w:jc w:val="center"/>
        </w:trPr>
        <w:tc>
          <w:tcPr>
            <w:tcW w:w="3520" w:type="dxa"/>
            <w:shd w:val="clear" w:color="auto" w:fill="auto"/>
            <w:noWrap/>
          </w:tcPr>
          <w:p w14:paraId="626A10AD" w14:textId="77777777" w:rsidR="00382137" w:rsidRPr="003364EA" w:rsidRDefault="00382137" w:rsidP="0098731E">
            <w:pPr>
              <w:pStyle w:val="TextoparatabelaSAN"/>
              <w:rPr>
                <w:rFonts w:ascii="Arial" w:hAnsi="Arial" w:cs="Arial"/>
              </w:rPr>
            </w:pPr>
            <w:r w:rsidRPr="003364EA">
              <w:rPr>
                <w:rFonts w:ascii="Arial" w:hAnsi="Arial" w:cs="Arial"/>
              </w:rPr>
              <w:t>REL Capo-Erê</w:t>
            </w:r>
          </w:p>
        </w:tc>
        <w:tc>
          <w:tcPr>
            <w:tcW w:w="1560" w:type="dxa"/>
            <w:shd w:val="clear" w:color="auto" w:fill="auto"/>
            <w:noWrap/>
            <w:vAlign w:val="center"/>
          </w:tcPr>
          <w:p w14:paraId="1A0EAFA4" w14:textId="77777777" w:rsidR="00382137" w:rsidRPr="003364EA" w:rsidRDefault="00382137" w:rsidP="0098731E">
            <w:pPr>
              <w:pStyle w:val="TextoparatabelaSAN"/>
              <w:rPr>
                <w:rFonts w:ascii="Arial" w:hAnsi="Arial" w:cs="Arial"/>
              </w:rPr>
            </w:pPr>
            <w:r w:rsidRPr="003364EA">
              <w:rPr>
                <w:rFonts w:ascii="Arial" w:hAnsi="Arial" w:cs="Arial"/>
              </w:rPr>
              <w:t>Fibra</w:t>
            </w:r>
          </w:p>
        </w:tc>
        <w:tc>
          <w:tcPr>
            <w:tcW w:w="1436" w:type="dxa"/>
            <w:shd w:val="clear" w:color="auto" w:fill="auto"/>
            <w:noWrap/>
            <w:vAlign w:val="center"/>
          </w:tcPr>
          <w:p w14:paraId="4074E48B" w14:textId="77777777" w:rsidR="00382137" w:rsidRPr="003364EA" w:rsidRDefault="00382137" w:rsidP="0098731E">
            <w:pPr>
              <w:pStyle w:val="TextoparatabelaSAN"/>
              <w:rPr>
                <w:rFonts w:ascii="Arial" w:hAnsi="Arial" w:cs="Arial"/>
              </w:rPr>
            </w:pPr>
            <w:r w:rsidRPr="003364EA">
              <w:rPr>
                <w:rFonts w:ascii="Arial" w:hAnsi="Arial" w:cs="Arial"/>
              </w:rPr>
              <w:t>40</w:t>
            </w:r>
          </w:p>
        </w:tc>
      </w:tr>
      <w:tr w:rsidR="00382137" w:rsidRPr="003364EA" w14:paraId="351CB2DE" w14:textId="77777777" w:rsidTr="0098731E">
        <w:trPr>
          <w:trHeight w:val="288"/>
          <w:jc w:val="center"/>
        </w:trPr>
        <w:tc>
          <w:tcPr>
            <w:tcW w:w="3520" w:type="dxa"/>
            <w:shd w:val="clear" w:color="auto" w:fill="auto"/>
            <w:noWrap/>
          </w:tcPr>
          <w:p w14:paraId="7B84008E" w14:textId="77777777" w:rsidR="00382137" w:rsidRPr="003364EA" w:rsidRDefault="00382137" w:rsidP="0098731E">
            <w:pPr>
              <w:pStyle w:val="TextoparatabelaSAN"/>
              <w:rPr>
                <w:rFonts w:ascii="Arial" w:hAnsi="Arial" w:cs="Arial"/>
              </w:rPr>
            </w:pPr>
            <w:r w:rsidRPr="003364EA">
              <w:rPr>
                <w:rFonts w:ascii="Arial" w:hAnsi="Arial" w:cs="Arial"/>
              </w:rPr>
              <w:t>RAP Jaguaretê</w:t>
            </w:r>
          </w:p>
        </w:tc>
        <w:tc>
          <w:tcPr>
            <w:tcW w:w="1560" w:type="dxa"/>
            <w:shd w:val="clear" w:color="auto" w:fill="auto"/>
            <w:noWrap/>
            <w:vAlign w:val="center"/>
          </w:tcPr>
          <w:p w14:paraId="12164A44" w14:textId="77777777" w:rsidR="00382137" w:rsidRPr="003364EA" w:rsidRDefault="00382137" w:rsidP="0098731E">
            <w:pPr>
              <w:pStyle w:val="TextoparatabelaSAN"/>
              <w:rPr>
                <w:rFonts w:ascii="Arial" w:hAnsi="Arial" w:cs="Arial"/>
              </w:rPr>
            </w:pPr>
            <w:r w:rsidRPr="003364EA">
              <w:rPr>
                <w:rFonts w:ascii="Arial" w:hAnsi="Arial" w:cs="Arial"/>
              </w:rPr>
              <w:t>Fibra</w:t>
            </w:r>
          </w:p>
        </w:tc>
        <w:tc>
          <w:tcPr>
            <w:tcW w:w="1436" w:type="dxa"/>
            <w:shd w:val="clear" w:color="auto" w:fill="auto"/>
            <w:noWrap/>
            <w:vAlign w:val="center"/>
          </w:tcPr>
          <w:p w14:paraId="7C2BBDC9" w14:textId="77777777" w:rsidR="00382137" w:rsidRPr="003364EA" w:rsidRDefault="00382137" w:rsidP="0098731E">
            <w:pPr>
              <w:pStyle w:val="TextoparatabelaSAN"/>
              <w:rPr>
                <w:rFonts w:ascii="Arial" w:hAnsi="Arial" w:cs="Arial"/>
              </w:rPr>
            </w:pPr>
            <w:r w:rsidRPr="003364EA">
              <w:rPr>
                <w:rFonts w:ascii="Arial" w:hAnsi="Arial" w:cs="Arial"/>
              </w:rPr>
              <w:t>20</w:t>
            </w:r>
          </w:p>
        </w:tc>
      </w:tr>
    </w:tbl>
    <w:p w14:paraId="2906C963" w14:textId="77777777" w:rsidR="00382137" w:rsidRPr="003364EA" w:rsidRDefault="00382137" w:rsidP="00382137">
      <w:pPr>
        <w:pStyle w:val="TextoparatabelaSAN"/>
        <w:rPr>
          <w:rFonts w:ascii="Arial" w:hAnsi="Arial" w:cs="Arial"/>
        </w:rPr>
      </w:pPr>
      <w:r w:rsidRPr="003364EA">
        <w:rPr>
          <w:rFonts w:ascii="Arial" w:hAnsi="Arial" w:cs="Arial"/>
        </w:rPr>
        <w:br w:type="page"/>
      </w:r>
    </w:p>
    <w:p w14:paraId="0468B389" w14:textId="77777777" w:rsidR="00382137" w:rsidRPr="003364EA" w:rsidRDefault="00382137" w:rsidP="00382137">
      <w:pPr>
        <w:pStyle w:val="Tabela123"/>
        <w:rPr>
          <w:rFonts w:ascii="Arial" w:hAnsi="Arial"/>
        </w:rPr>
      </w:pPr>
      <w:bookmarkStart w:id="17" w:name="_Toc188631151"/>
      <w:bookmarkStart w:id="18" w:name="_Toc190445313"/>
      <w:r w:rsidRPr="003364EA">
        <w:rPr>
          <w:rFonts w:ascii="Arial" w:hAnsi="Arial"/>
        </w:rPr>
        <w:lastRenderedPageBreak/>
        <w:t>Estação de tratamento de água</w:t>
      </w:r>
      <w:bookmarkEnd w:id="17"/>
      <w:r w:rsidRPr="003364EA">
        <w:rPr>
          <w:rFonts w:ascii="Arial" w:hAnsi="Arial"/>
        </w:rPr>
        <w:t>.</w:t>
      </w:r>
      <w:bookmarkEnd w:id="18"/>
    </w:p>
    <w:tbl>
      <w:tblPr>
        <w:tblW w:w="5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20"/>
        <w:gridCol w:w="1560"/>
      </w:tblGrid>
      <w:tr w:rsidR="00382137" w:rsidRPr="003364EA" w14:paraId="2F32602E" w14:textId="77777777" w:rsidTr="0098731E">
        <w:trPr>
          <w:trHeight w:val="338"/>
          <w:jc w:val="center"/>
        </w:trPr>
        <w:tc>
          <w:tcPr>
            <w:tcW w:w="3520" w:type="dxa"/>
            <w:shd w:val="clear" w:color="auto" w:fill="B8CCE4" w:themeFill="accent1" w:themeFillTint="66"/>
            <w:noWrap/>
            <w:vAlign w:val="center"/>
            <w:hideMark/>
          </w:tcPr>
          <w:p w14:paraId="3FBC36B5" w14:textId="77777777" w:rsidR="00382137" w:rsidRPr="003364EA" w:rsidRDefault="00382137" w:rsidP="0098731E">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DESCRIÇÃO</w:t>
            </w:r>
          </w:p>
        </w:tc>
        <w:tc>
          <w:tcPr>
            <w:tcW w:w="1560" w:type="dxa"/>
            <w:shd w:val="clear" w:color="auto" w:fill="B8CCE4" w:themeFill="accent1" w:themeFillTint="66"/>
            <w:noWrap/>
            <w:vAlign w:val="center"/>
            <w:hideMark/>
          </w:tcPr>
          <w:p w14:paraId="328B907A" w14:textId="77777777" w:rsidR="00382137" w:rsidRPr="003364EA" w:rsidRDefault="00382137" w:rsidP="0098731E">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VAZÃO (L/S)</w:t>
            </w:r>
          </w:p>
        </w:tc>
      </w:tr>
      <w:tr w:rsidR="00382137" w:rsidRPr="003364EA" w14:paraId="17994DBD" w14:textId="77777777" w:rsidTr="0098731E">
        <w:trPr>
          <w:trHeight w:val="288"/>
          <w:jc w:val="center"/>
        </w:trPr>
        <w:tc>
          <w:tcPr>
            <w:tcW w:w="3520" w:type="dxa"/>
            <w:shd w:val="clear" w:color="auto" w:fill="auto"/>
            <w:noWrap/>
            <w:hideMark/>
          </w:tcPr>
          <w:p w14:paraId="3AA07F9B" w14:textId="77777777" w:rsidR="00382137" w:rsidRPr="003364EA" w:rsidRDefault="00382137" w:rsidP="0098731E">
            <w:pPr>
              <w:pStyle w:val="TextoparatabelaSAN"/>
              <w:rPr>
                <w:rFonts w:ascii="Arial" w:hAnsi="Arial" w:cs="Arial"/>
              </w:rPr>
            </w:pPr>
            <w:r w:rsidRPr="003364EA">
              <w:rPr>
                <w:rFonts w:ascii="Arial" w:hAnsi="Arial" w:cs="Arial"/>
              </w:rPr>
              <w:t>ETA 1</w:t>
            </w:r>
          </w:p>
        </w:tc>
        <w:tc>
          <w:tcPr>
            <w:tcW w:w="1560" w:type="dxa"/>
            <w:shd w:val="clear" w:color="auto" w:fill="auto"/>
            <w:noWrap/>
            <w:hideMark/>
          </w:tcPr>
          <w:p w14:paraId="3A4C2E4F" w14:textId="77777777" w:rsidR="00382137" w:rsidRPr="003364EA" w:rsidRDefault="00382137" w:rsidP="0098731E">
            <w:pPr>
              <w:pStyle w:val="TextoparatabelaSAN"/>
              <w:rPr>
                <w:rFonts w:ascii="Arial" w:hAnsi="Arial" w:cs="Arial"/>
              </w:rPr>
            </w:pPr>
            <w:r w:rsidRPr="003364EA">
              <w:rPr>
                <w:rFonts w:ascii="Arial" w:hAnsi="Arial" w:cs="Arial"/>
              </w:rPr>
              <w:t>213</w:t>
            </w:r>
          </w:p>
        </w:tc>
      </w:tr>
      <w:tr w:rsidR="00382137" w:rsidRPr="003364EA" w14:paraId="5C5A5954" w14:textId="77777777" w:rsidTr="0098731E">
        <w:trPr>
          <w:trHeight w:val="288"/>
          <w:jc w:val="center"/>
        </w:trPr>
        <w:tc>
          <w:tcPr>
            <w:tcW w:w="3520" w:type="dxa"/>
            <w:shd w:val="clear" w:color="auto" w:fill="auto"/>
            <w:noWrap/>
          </w:tcPr>
          <w:p w14:paraId="6F48189C" w14:textId="77777777" w:rsidR="00382137" w:rsidRPr="003364EA" w:rsidRDefault="00382137" w:rsidP="0098731E">
            <w:pPr>
              <w:pStyle w:val="TextoparatabelaSAN"/>
              <w:rPr>
                <w:rFonts w:ascii="Arial" w:hAnsi="Arial" w:cs="Arial"/>
              </w:rPr>
            </w:pPr>
            <w:r w:rsidRPr="003364EA">
              <w:rPr>
                <w:rFonts w:ascii="Arial" w:hAnsi="Arial" w:cs="Arial"/>
              </w:rPr>
              <w:t>ETA 2</w:t>
            </w:r>
          </w:p>
        </w:tc>
        <w:tc>
          <w:tcPr>
            <w:tcW w:w="1560" w:type="dxa"/>
            <w:shd w:val="clear" w:color="auto" w:fill="auto"/>
            <w:noWrap/>
          </w:tcPr>
          <w:p w14:paraId="3BE5076B" w14:textId="77777777" w:rsidR="00382137" w:rsidRPr="003364EA" w:rsidRDefault="00382137" w:rsidP="0098731E">
            <w:pPr>
              <w:pStyle w:val="TextoparatabelaSAN"/>
              <w:rPr>
                <w:rFonts w:ascii="Arial" w:hAnsi="Arial" w:cs="Arial"/>
              </w:rPr>
            </w:pPr>
            <w:r w:rsidRPr="003364EA">
              <w:rPr>
                <w:rFonts w:ascii="Arial" w:hAnsi="Arial" w:cs="Arial"/>
              </w:rPr>
              <w:t>165</w:t>
            </w:r>
          </w:p>
        </w:tc>
      </w:tr>
    </w:tbl>
    <w:p w14:paraId="1121D3F8" w14:textId="77777777" w:rsidR="00382137" w:rsidRPr="003364EA" w:rsidRDefault="00382137" w:rsidP="00382137">
      <w:pPr>
        <w:rPr>
          <w:rFonts w:ascii="Arial" w:hAnsi="Arial" w:cs="Arial"/>
          <w:szCs w:val="24"/>
          <w:highlight w:val="yellow"/>
        </w:rPr>
      </w:pPr>
    </w:p>
    <w:p w14:paraId="59CD8C83" w14:textId="77777777" w:rsidR="00382137" w:rsidRPr="003364EA" w:rsidRDefault="00382137" w:rsidP="00382137">
      <w:pPr>
        <w:pStyle w:val="Tabela123"/>
        <w:rPr>
          <w:rFonts w:ascii="Arial" w:hAnsi="Arial"/>
        </w:rPr>
      </w:pPr>
      <w:bookmarkStart w:id="19" w:name="_Toc190445314"/>
      <w:r w:rsidRPr="003364EA">
        <w:rPr>
          <w:rFonts w:ascii="Arial" w:hAnsi="Arial"/>
        </w:rPr>
        <w:t>Dispositivos de proteção.</w:t>
      </w:r>
      <w:bookmarkEnd w:id="19"/>
    </w:p>
    <w:tbl>
      <w:tblPr>
        <w:tblW w:w="5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20"/>
        <w:gridCol w:w="1560"/>
      </w:tblGrid>
      <w:tr w:rsidR="00382137" w:rsidRPr="003364EA" w14:paraId="20B217F2" w14:textId="77777777" w:rsidTr="0098731E">
        <w:trPr>
          <w:trHeight w:val="288"/>
          <w:jc w:val="center"/>
        </w:trPr>
        <w:tc>
          <w:tcPr>
            <w:tcW w:w="3520" w:type="dxa"/>
            <w:shd w:val="clear" w:color="auto" w:fill="B8CCE4" w:themeFill="accent1" w:themeFillTint="66"/>
            <w:noWrap/>
            <w:vAlign w:val="center"/>
            <w:hideMark/>
          </w:tcPr>
          <w:p w14:paraId="3D945901" w14:textId="77777777" w:rsidR="00382137" w:rsidRPr="003364EA" w:rsidRDefault="00382137" w:rsidP="0098731E">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DESCRIÇÃO</w:t>
            </w:r>
          </w:p>
        </w:tc>
        <w:tc>
          <w:tcPr>
            <w:tcW w:w="1560" w:type="dxa"/>
            <w:shd w:val="clear" w:color="auto" w:fill="B8CCE4" w:themeFill="accent1" w:themeFillTint="66"/>
            <w:noWrap/>
            <w:vAlign w:val="center"/>
            <w:hideMark/>
          </w:tcPr>
          <w:p w14:paraId="7F2745EA" w14:textId="77777777" w:rsidR="00382137" w:rsidRPr="003364EA" w:rsidRDefault="00382137" w:rsidP="0098731E">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VOLUME (m³)</w:t>
            </w:r>
          </w:p>
        </w:tc>
      </w:tr>
      <w:tr w:rsidR="00382137" w:rsidRPr="003364EA" w14:paraId="7799FECE" w14:textId="77777777" w:rsidTr="0098731E">
        <w:trPr>
          <w:trHeight w:val="288"/>
          <w:jc w:val="center"/>
        </w:trPr>
        <w:tc>
          <w:tcPr>
            <w:tcW w:w="3520" w:type="dxa"/>
            <w:shd w:val="clear" w:color="auto" w:fill="auto"/>
            <w:noWrap/>
            <w:hideMark/>
          </w:tcPr>
          <w:p w14:paraId="6B4D7527" w14:textId="77777777" w:rsidR="00382137" w:rsidRPr="003364EA" w:rsidRDefault="00382137" w:rsidP="0098731E">
            <w:pPr>
              <w:pStyle w:val="TextoparatabelaSAN"/>
              <w:rPr>
                <w:rFonts w:ascii="Arial" w:hAnsi="Arial" w:cs="Arial"/>
              </w:rPr>
            </w:pPr>
            <w:r w:rsidRPr="003364EA">
              <w:rPr>
                <w:rFonts w:ascii="Arial" w:hAnsi="Arial" w:cs="Arial"/>
              </w:rPr>
              <w:t>1° TAU</w:t>
            </w:r>
          </w:p>
        </w:tc>
        <w:tc>
          <w:tcPr>
            <w:tcW w:w="1560" w:type="dxa"/>
            <w:shd w:val="clear" w:color="auto" w:fill="auto"/>
            <w:noWrap/>
            <w:hideMark/>
          </w:tcPr>
          <w:p w14:paraId="15945BFF" w14:textId="77777777" w:rsidR="00382137" w:rsidRPr="003364EA" w:rsidRDefault="00382137" w:rsidP="0098731E">
            <w:pPr>
              <w:pStyle w:val="TextoparatabelaSAN"/>
              <w:rPr>
                <w:rFonts w:ascii="Arial" w:hAnsi="Arial" w:cs="Arial"/>
              </w:rPr>
            </w:pPr>
            <w:r w:rsidRPr="003364EA">
              <w:rPr>
                <w:rFonts w:ascii="Arial" w:hAnsi="Arial" w:cs="Arial"/>
              </w:rPr>
              <w:t>300</w:t>
            </w:r>
          </w:p>
        </w:tc>
      </w:tr>
      <w:tr w:rsidR="00382137" w:rsidRPr="003364EA" w14:paraId="20625052" w14:textId="77777777" w:rsidTr="0098731E">
        <w:trPr>
          <w:trHeight w:val="288"/>
          <w:jc w:val="center"/>
        </w:trPr>
        <w:tc>
          <w:tcPr>
            <w:tcW w:w="3520" w:type="dxa"/>
            <w:shd w:val="clear" w:color="auto" w:fill="auto"/>
            <w:noWrap/>
          </w:tcPr>
          <w:p w14:paraId="69D11560" w14:textId="77777777" w:rsidR="00382137" w:rsidRPr="003364EA" w:rsidRDefault="00382137" w:rsidP="0098731E">
            <w:pPr>
              <w:pStyle w:val="TextoparatabelaSAN"/>
              <w:rPr>
                <w:rFonts w:ascii="Arial" w:hAnsi="Arial" w:cs="Arial"/>
              </w:rPr>
            </w:pPr>
            <w:r w:rsidRPr="003364EA">
              <w:rPr>
                <w:rFonts w:ascii="Arial" w:hAnsi="Arial" w:cs="Arial"/>
              </w:rPr>
              <w:t>2° TAU</w:t>
            </w:r>
          </w:p>
        </w:tc>
        <w:tc>
          <w:tcPr>
            <w:tcW w:w="1560" w:type="dxa"/>
            <w:shd w:val="clear" w:color="auto" w:fill="auto"/>
            <w:noWrap/>
          </w:tcPr>
          <w:p w14:paraId="152DFD7D" w14:textId="77777777" w:rsidR="00382137" w:rsidRPr="003364EA" w:rsidRDefault="00382137" w:rsidP="0098731E">
            <w:pPr>
              <w:pStyle w:val="TextoparatabelaSAN"/>
              <w:rPr>
                <w:rFonts w:ascii="Arial" w:hAnsi="Arial" w:cs="Arial"/>
              </w:rPr>
            </w:pPr>
            <w:r w:rsidRPr="003364EA">
              <w:rPr>
                <w:rFonts w:ascii="Arial" w:hAnsi="Arial" w:cs="Arial"/>
              </w:rPr>
              <w:t>300</w:t>
            </w:r>
          </w:p>
        </w:tc>
      </w:tr>
      <w:tr w:rsidR="00382137" w:rsidRPr="003364EA" w14:paraId="13BFA68F" w14:textId="77777777" w:rsidTr="0098731E">
        <w:trPr>
          <w:trHeight w:val="288"/>
          <w:jc w:val="center"/>
        </w:trPr>
        <w:tc>
          <w:tcPr>
            <w:tcW w:w="3520" w:type="dxa"/>
            <w:shd w:val="clear" w:color="auto" w:fill="auto"/>
            <w:noWrap/>
          </w:tcPr>
          <w:p w14:paraId="76B01E32" w14:textId="77777777" w:rsidR="00382137" w:rsidRPr="003364EA" w:rsidRDefault="00382137" w:rsidP="0098731E">
            <w:pPr>
              <w:pStyle w:val="TextoparatabelaSAN"/>
              <w:rPr>
                <w:rFonts w:ascii="Arial" w:hAnsi="Arial" w:cs="Arial"/>
              </w:rPr>
            </w:pPr>
            <w:r w:rsidRPr="003364EA">
              <w:rPr>
                <w:rFonts w:ascii="Arial" w:hAnsi="Arial" w:cs="Arial"/>
              </w:rPr>
              <w:t>Chaminé de Equilíbrio</w:t>
            </w:r>
          </w:p>
        </w:tc>
        <w:tc>
          <w:tcPr>
            <w:tcW w:w="1560" w:type="dxa"/>
            <w:shd w:val="clear" w:color="auto" w:fill="auto"/>
            <w:noWrap/>
          </w:tcPr>
          <w:p w14:paraId="5D835E25" w14:textId="77777777" w:rsidR="00382137" w:rsidRPr="003364EA" w:rsidRDefault="00382137" w:rsidP="0098731E">
            <w:pPr>
              <w:pStyle w:val="TextoparatabelaSAN"/>
              <w:rPr>
                <w:rFonts w:ascii="Arial" w:hAnsi="Arial" w:cs="Arial"/>
              </w:rPr>
            </w:pPr>
            <w:r w:rsidRPr="003364EA">
              <w:rPr>
                <w:rFonts w:ascii="Arial" w:hAnsi="Arial" w:cs="Arial"/>
              </w:rPr>
              <w:t>300</w:t>
            </w:r>
          </w:p>
        </w:tc>
      </w:tr>
    </w:tbl>
    <w:p w14:paraId="3A656BC1" w14:textId="77777777" w:rsidR="00382137" w:rsidRPr="003364EA" w:rsidRDefault="00382137" w:rsidP="00382137">
      <w:pPr>
        <w:rPr>
          <w:rFonts w:ascii="Arial" w:hAnsi="Arial" w:cs="Arial"/>
        </w:rPr>
      </w:pPr>
    </w:p>
    <w:p w14:paraId="1339ACEB" w14:textId="77777777" w:rsidR="00C92D6D" w:rsidRPr="003364EA" w:rsidRDefault="00C92D6D" w:rsidP="00C92D6D">
      <w:pPr>
        <w:pStyle w:val="Ttulo1"/>
        <w:spacing w:line="276" w:lineRule="auto"/>
        <w:jc w:val="left"/>
        <w:rPr>
          <w:rFonts w:ascii="Arial" w:hAnsi="Arial" w:cs="Arial"/>
        </w:rPr>
      </w:pPr>
      <w:bookmarkStart w:id="20" w:name="_Toc190445460"/>
      <w:r w:rsidRPr="003364EA">
        <w:rPr>
          <w:rFonts w:ascii="Arial" w:hAnsi="Arial" w:cs="Arial"/>
        </w:rPr>
        <w:lastRenderedPageBreak/>
        <w:t>CARACTERIZAÇÃO GERAL DO MUNICÍPIO</w:t>
      </w:r>
      <w:bookmarkEnd w:id="4"/>
      <w:bookmarkEnd w:id="20"/>
    </w:p>
    <w:p w14:paraId="3F25FE38" w14:textId="77777777" w:rsidR="00A00810" w:rsidRPr="003364EA" w:rsidRDefault="00A00810" w:rsidP="00A00810">
      <w:pPr>
        <w:spacing w:after="0"/>
        <w:rPr>
          <w:rFonts w:ascii="Arial" w:hAnsi="Arial" w:cs="Arial"/>
        </w:rPr>
      </w:pPr>
    </w:p>
    <w:p w14:paraId="7C8CD0CB" w14:textId="36EB3123" w:rsidR="00A00810" w:rsidRPr="003364EA" w:rsidRDefault="00A00810" w:rsidP="00A00810">
      <w:pPr>
        <w:pStyle w:val="Ttulo2"/>
        <w:rPr>
          <w:rFonts w:ascii="Arial" w:hAnsi="Arial" w:cs="Arial"/>
        </w:rPr>
      </w:pPr>
      <w:bookmarkStart w:id="21" w:name="_Toc190445461"/>
      <w:r w:rsidRPr="003364EA">
        <w:rPr>
          <w:rFonts w:ascii="Arial" w:hAnsi="Arial" w:cs="Arial"/>
        </w:rPr>
        <w:t>HISTÓRIA</w:t>
      </w:r>
      <w:bookmarkEnd w:id="21"/>
    </w:p>
    <w:p w14:paraId="48A1F5CF" w14:textId="77777777" w:rsidR="00A00810" w:rsidRPr="003364EA" w:rsidRDefault="00A00810" w:rsidP="00A00810">
      <w:pPr>
        <w:spacing w:after="0"/>
        <w:rPr>
          <w:rFonts w:ascii="Arial" w:hAnsi="Arial" w:cs="Arial"/>
        </w:rPr>
      </w:pPr>
    </w:p>
    <w:p w14:paraId="59690882" w14:textId="77777777" w:rsidR="00A00810" w:rsidRPr="003364EA" w:rsidRDefault="00A00810" w:rsidP="00A00810">
      <w:pPr>
        <w:spacing w:after="0"/>
        <w:ind w:firstLine="576"/>
        <w:rPr>
          <w:rFonts w:ascii="Arial" w:hAnsi="Arial" w:cs="Arial"/>
        </w:rPr>
      </w:pPr>
      <w:r w:rsidRPr="003364EA">
        <w:rPr>
          <w:rFonts w:ascii="Arial" w:hAnsi="Arial" w:cs="Arial"/>
        </w:rPr>
        <w:t xml:space="preserve">Fundado em 30 de abril de 1918, o nome Erechim, de origem Caingangue, significa "Campo Pequeno", possivelmente devido ao fato de que os campos eram cercados por florestas. A estrada de ferro Rio Grande do Sul/São Paulo, que no início do século atravessava regiões despovoadas e cobertas de matas virgens, foi crucial para o surgimento de várias cidades ao longo de seu percurso. </w:t>
      </w:r>
    </w:p>
    <w:p w14:paraId="2D785678" w14:textId="77777777" w:rsidR="00A00810" w:rsidRPr="003364EA" w:rsidRDefault="00A00810" w:rsidP="00A00810">
      <w:pPr>
        <w:spacing w:after="0"/>
        <w:rPr>
          <w:rFonts w:ascii="Arial" w:hAnsi="Arial" w:cs="Arial"/>
        </w:rPr>
      </w:pPr>
      <w:r w:rsidRPr="003364EA">
        <w:rPr>
          <w:rFonts w:ascii="Arial" w:hAnsi="Arial" w:cs="Arial"/>
        </w:rPr>
        <w:t>Em 1908, surgiu o povoado de Paiol Grande, inicialmente ocupado por trinta e seis pioneiros, entre imigrantes europeus e outros vindos das terras velhas (Caxias do Sul), que chegaram pela estrada de ferro.</w:t>
      </w:r>
    </w:p>
    <w:p w14:paraId="7C99FB01" w14:textId="77777777" w:rsidR="00A00810" w:rsidRPr="003364EA" w:rsidRDefault="00A00810" w:rsidP="00A00810">
      <w:pPr>
        <w:spacing w:after="0"/>
        <w:ind w:firstLine="720"/>
        <w:rPr>
          <w:rFonts w:ascii="Arial" w:hAnsi="Arial" w:cs="Arial"/>
        </w:rPr>
      </w:pPr>
      <w:r w:rsidRPr="003364EA">
        <w:rPr>
          <w:rFonts w:ascii="Arial" w:hAnsi="Arial" w:cs="Arial"/>
        </w:rPr>
        <w:t>Os colonizadores, desprovidos de conforto, enfrentaram dificuldades e trabalharam arduamente para colher os frutos de seu esforço. As quatro principais etnias que se estabeleceram foram alemã, italiana, polonesa e israelita, buscando uma vida melhor. A pequena propriedade rural logo deu origem ao comércio, ao aproveitamento da erva-mate com a utilização de barbaquás e carijós, e aos engenhos de serra para madeira.</w:t>
      </w:r>
    </w:p>
    <w:p w14:paraId="3A3F4528" w14:textId="77777777" w:rsidR="00A00810" w:rsidRPr="003364EA" w:rsidRDefault="00A00810" w:rsidP="00A00810">
      <w:pPr>
        <w:spacing w:after="0"/>
        <w:rPr>
          <w:rFonts w:ascii="Arial" w:hAnsi="Arial" w:cs="Arial"/>
        </w:rPr>
      </w:pPr>
      <w:r w:rsidRPr="003364EA">
        <w:rPr>
          <w:rFonts w:ascii="Arial" w:hAnsi="Arial" w:cs="Arial"/>
        </w:rPr>
        <w:t>Os pioneiros desbravaram a nova terra e iniciaram os trabalhos de demarcação do futuro município. O clima, semelhante ao europeu, continuou atraindo imigrantes poloneses, italianos, alemães, franceses, austríacos e outros.</w:t>
      </w:r>
    </w:p>
    <w:p w14:paraId="284CE9AC" w14:textId="77777777" w:rsidR="00A00810" w:rsidRPr="003364EA" w:rsidRDefault="00A00810" w:rsidP="00A00810">
      <w:pPr>
        <w:spacing w:after="0"/>
        <w:ind w:firstLine="720"/>
        <w:rPr>
          <w:rFonts w:ascii="Arial" w:hAnsi="Arial" w:cs="Arial"/>
        </w:rPr>
      </w:pPr>
      <w:r w:rsidRPr="003364EA">
        <w:rPr>
          <w:rFonts w:ascii="Arial" w:hAnsi="Arial" w:cs="Arial"/>
        </w:rPr>
        <w:t>Na época da colonização, foi criada a Comissão de Terras, que desempenhou um papel crucial no desenvolvimento do município. Essa Comissão era responsável pela demarcação e financiamento de terras, cadastramento de imigrantes, construção de hospedagens, abertura de caminhos, fornecimento de alimentos, material agrícola e sementes, assistência médica, e coleta de dados demográficos e climáticos de produção e exportação. Também era responsável por alocar a sede do Município e promover a urbanização.</w:t>
      </w:r>
    </w:p>
    <w:p w14:paraId="29AD32AB" w14:textId="77777777" w:rsidR="00A00810" w:rsidRPr="003364EA" w:rsidRDefault="00A00810" w:rsidP="00A00810">
      <w:pPr>
        <w:rPr>
          <w:rFonts w:ascii="Arial" w:hAnsi="Arial" w:cs="Arial"/>
        </w:rPr>
      </w:pPr>
      <w:r w:rsidRPr="003364EA">
        <w:rPr>
          <w:rFonts w:ascii="Arial" w:hAnsi="Arial" w:cs="Arial"/>
        </w:rPr>
        <w:t>Um aspecto notável da colonização foi a diversidade étnica dos imigrantes. O controle da colonização estava nas mãos de descendentes portugueses, e a chefia da Comissão de Terras era responsabilidade do engenheiro Severiano de Souza Almeida.</w:t>
      </w:r>
    </w:p>
    <w:p w14:paraId="107E4345" w14:textId="0212169A" w:rsidR="00A00810" w:rsidRPr="003364EA" w:rsidRDefault="00A00810" w:rsidP="00A00810">
      <w:pPr>
        <w:pStyle w:val="Ttulo2"/>
        <w:rPr>
          <w:rFonts w:ascii="Arial" w:hAnsi="Arial" w:cs="Arial"/>
        </w:rPr>
      </w:pPr>
      <w:bookmarkStart w:id="22" w:name="_Toc190445462"/>
      <w:r w:rsidRPr="003364EA">
        <w:rPr>
          <w:rFonts w:ascii="Arial" w:hAnsi="Arial" w:cs="Arial"/>
        </w:rPr>
        <w:lastRenderedPageBreak/>
        <w:t>LOCALIZAÇÃO E COORDENADAS GEOGRÁFICAS</w:t>
      </w:r>
      <w:bookmarkEnd w:id="22"/>
    </w:p>
    <w:p w14:paraId="305BC4FF" w14:textId="77777777" w:rsidR="00A00810" w:rsidRPr="003364EA" w:rsidRDefault="00A00810" w:rsidP="00A00810">
      <w:pPr>
        <w:spacing w:after="0"/>
        <w:rPr>
          <w:rFonts w:ascii="Arial" w:hAnsi="Arial" w:cs="Arial"/>
        </w:rPr>
      </w:pPr>
    </w:p>
    <w:p w14:paraId="071CD195" w14:textId="77777777" w:rsidR="00A00810" w:rsidRPr="003364EA" w:rsidRDefault="00A00810" w:rsidP="00A00810">
      <w:pPr>
        <w:spacing w:after="0"/>
        <w:ind w:firstLine="576"/>
        <w:rPr>
          <w:rFonts w:ascii="Arial" w:hAnsi="Arial" w:cs="Arial"/>
        </w:rPr>
      </w:pPr>
      <w:r w:rsidRPr="003364EA">
        <w:rPr>
          <w:rFonts w:ascii="Arial" w:hAnsi="Arial" w:cs="Arial"/>
        </w:rPr>
        <w:t>Erechim está situada ao norte do Rio Grande do Sul, especificamente na Região do Alto Uruguai, sobre a cordilheira da Serra Geral.</w:t>
      </w:r>
    </w:p>
    <w:p w14:paraId="77A10323" w14:textId="77777777" w:rsidR="00A00810" w:rsidRPr="003364EA" w:rsidRDefault="00A00810" w:rsidP="00A00810">
      <w:pPr>
        <w:spacing w:after="0"/>
        <w:rPr>
          <w:rFonts w:ascii="Arial" w:hAnsi="Arial" w:cs="Arial"/>
        </w:rPr>
      </w:pPr>
      <w:r w:rsidRPr="003364EA">
        <w:rPr>
          <w:rFonts w:ascii="Arial" w:hAnsi="Arial" w:cs="Arial"/>
        </w:rPr>
        <w:t>O município pertence à mesorregião do Noroeste Rio-grandense e à microrregião de Erechim. Sua área territorial é de 409,06 km², sendo 69,46 km² correspondentes ao perímetro urbano, com uma altitude média de 783 metros acima do nível do mar. As coordenadas geográficas são latitude 27º83'3" sul e longitude 52º16'26" oeste (PME, 2019c).</w:t>
      </w:r>
    </w:p>
    <w:p w14:paraId="770256E3" w14:textId="2BE0D73B" w:rsidR="00A00810" w:rsidRPr="003364EA" w:rsidRDefault="00A00810" w:rsidP="00A00810">
      <w:pPr>
        <w:spacing w:after="0"/>
        <w:ind w:firstLine="720"/>
        <w:rPr>
          <w:rFonts w:ascii="Arial" w:hAnsi="Arial" w:cs="Arial"/>
        </w:rPr>
      </w:pPr>
      <w:r w:rsidRPr="003364EA">
        <w:rPr>
          <w:rFonts w:ascii="Arial" w:hAnsi="Arial" w:cs="Arial"/>
        </w:rPr>
        <w:t>Ao Norte, Erechim limita-se com os municípios de Aratiba e Três Arroios; ao sul, com Getúlio Vargas e Erebango; ao leste, com Gaurama e Áurea; e, ao oeste, com Paulo Bento e Barão de Cotegipe.</w:t>
      </w:r>
    </w:p>
    <w:p w14:paraId="1B43F8D4" w14:textId="77777777" w:rsidR="00A00810" w:rsidRPr="003364EA" w:rsidRDefault="00A00810" w:rsidP="00A00810">
      <w:pPr>
        <w:spacing w:after="0"/>
        <w:ind w:firstLine="720"/>
        <w:rPr>
          <w:rFonts w:ascii="Arial" w:hAnsi="Arial" w:cs="Arial"/>
        </w:rPr>
      </w:pPr>
    </w:p>
    <w:p w14:paraId="4B00E20A" w14:textId="6BADB335" w:rsidR="00A00810" w:rsidRPr="003364EA" w:rsidRDefault="00A00810" w:rsidP="00A00810">
      <w:pPr>
        <w:pStyle w:val="Figuras1234"/>
        <w:rPr>
          <w:rFonts w:ascii="Arial" w:hAnsi="Arial"/>
        </w:rPr>
      </w:pPr>
      <w:bookmarkStart w:id="23" w:name="_Toc190445252"/>
      <w:r w:rsidRPr="003364EA">
        <w:rPr>
          <w:rFonts w:ascii="Arial" w:hAnsi="Arial"/>
        </w:rPr>
        <w:t>Localização do município de Erechim.</w:t>
      </w:r>
      <w:bookmarkEnd w:id="23"/>
    </w:p>
    <w:p w14:paraId="7103054F" w14:textId="6FCA3D62" w:rsidR="000605B4" w:rsidRPr="003364EA" w:rsidRDefault="000605B4" w:rsidP="000605B4">
      <w:pPr>
        <w:pStyle w:val="FontefiguraSAN"/>
      </w:pPr>
      <w:r w:rsidRPr="003364EA">
        <w:rPr>
          <w:noProof/>
        </w:rPr>
        <w:drawing>
          <wp:inline distT="0" distB="0" distL="0" distR="0" wp14:anchorId="3CA069AE" wp14:editId="66FDD4F4">
            <wp:extent cx="5759450" cy="4072255"/>
            <wp:effectExtent l="0" t="0" r="0" b="4445"/>
            <wp:docPr id="209073640" name="Imagem 3"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73640" name="Imagem 3" descr="Mapa&#10;&#10;O conteúdo gerado por IA pode estar incorreto."/>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9450" cy="4072255"/>
                    </a:xfrm>
                    <a:prstGeom prst="rect">
                      <a:avLst/>
                    </a:prstGeom>
                    <a:noFill/>
                    <a:ln>
                      <a:noFill/>
                    </a:ln>
                  </pic:spPr>
                </pic:pic>
              </a:graphicData>
            </a:graphic>
          </wp:inline>
        </w:drawing>
      </w:r>
    </w:p>
    <w:p w14:paraId="7BEC73B1" w14:textId="7635DAF5" w:rsidR="00A00810" w:rsidRPr="003364EA" w:rsidRDefault="00A00810" w:rsidP="00A00810">
      <w:pPr>
        <w:pStyle w:val="FontefiguraSAN"/>
      </w:pPr>
    </w:p>
    <w:p w14:paraId="54018C9C" w14:textId="77777777" w:rsidR="00A00810" w:rsidRPr="003364EA" w:rsidRDefault="00A00810" w:rsidP="00A00810">
      <w:pPr>
        <w:rPr>
          <w:rFonts w:ascii="Arial" w:hAnsi="Arial" w:cs="Arial"/>
          <w:lang w:eastAsia="pt-BR"/>
        </w:rPr>
      </w:pPr>
    </w:p>
    <w:p w14:paraId="64AF3A50" w14:textId="0B974D2C" w:rsidR="000605B4" w:rsidRPr="003364EA" w:rsidRDefault="000605B4" w:rsidP="00A00810">
      <w:pPr>
        <w:rPr>
          <w:rFonts w:ascii="Arial" w:hAnsi="Arial" w:cs="Arial"/>
          <w:lang w:eastAsia="pt-BR"/>
        </w:rPr>
      </w:pPr>
      <w:r w:rsidRPr="003364EA">
        <w:rPr>
          <w:rFonts w:ascii="Arial" w:hAnsi="Arial" w:cs="Arial"/>
          <w:lang w:eastAsia="pt-BR"/>
        </w:rPr>
        <w:br w:type="page"/>
      </w:r>
    </w:p>
    <w:p w14:paraId="391F5A3E" w14:textId="122FA9CD" w:rsidR="00A00810" w:rsidRPr="003364EA" w:rsidRDefault="00A00810" w:rsidP="00A00810">
      <w:pPr>
        <w:pStyle w:val="Ttulo2"/>
        <w:rPr>
          <w:rFonts w:ascii="Arial" w:hAnsi="Arial" w:cs="Arial"/>
        </w:rPr>
      </w:pPr>
      <w:bookmarkStart w:id="24" w:name="_Toc190445463"/>
      <w:r w:rsidRPr="003364EA">
        <w:rPr>
          <w:rFonts w:ascii="Arial" w:hAnsi="Arial" w:cs="Arial"/>
        </w:rPr>
        <w:lastRenderedPageBreak/>
        <w:t>ACESSO</w:t>
      </w:r>
      <w:bookmarkEnd w:id="24"/>
    </w:p>
    <w:p w14:paraId="7D26081F" w14:textId="77777777" w:rsidR="00A00810" w:rsidRPr="003364EA" w:rsidRDefault="00A00810" w:rsidP="00A00810">
      <w:pPr>
        <w:spacing w:after="0"/>
        <w:rPr>
          <w:rFonts w:ascii="Arial" w:hAnsi="Arial" w:cs="Arial"/>
        </w:rPr>
      </w:pPr>
    </w:p>
    <w:p w14:paraId="5EA4D571" w14:textId="77777777" w:rsidR="00A00810" w:rsidRPr="003364EA" w:rsidRDefault="00A00810" w:rsidP="00A00810">
      <w:pPr>
        <w:spacing w:after="0"/>
        <w:ind w:firstLine="576"/>
        <w:rPr>
          <w:rFonts w:ascii="Arial" w:hAnsi="Arial" w:cs="Arial"/>
        </w:rPr>
      </w:pPr>
      <w:r w:rsidRPr="003364EA">
        <w:rPr>
          <w:rFonts w:ascii="Arial" w:hAnsi="Arial" w:cs="Arial"/>
        </w:rPr>
        <w:t>O acesso ao município de Erechim pode ser feito por via aérea, através do Aeroporto Federal Comandante Kraemer, ou por via rodoviária, utilizando as BR 153 (não pavimentada), ERS 331, RSC 480, ERS 477, ERS 420, ERS 221 e ERS 135, que conectam os vários municípios da região (PME, 2019c).</w:t>
      </w:r>
    </w:p>
    <w:p w14:paraId="749D337B" w14:textId="77777777" w:rsidR="00A00810" w:rsidRPr="003364EA" w:rsidRDefault="00A00810" w:rsidP="00A00810">
      <w:pPr>
        <w:ind w:firstLine="576"/>
        <w:rPr>
          <w:rFonts w:ascii="Arial" w:hAnsi="Arial" w:cs="Arial"/>
        </w:rPr>
      </w:pPr>
      <w:r w:rsidRPr="003364EA">
        <w:rPr>
          <w:rFonts w:ascii="Arial" w:hAnsi="Arial" w:cs="Arial"/>
        </w:rPr>
        <w:t>A distância entre Porto Alegre, a capital do Rio Grande do Sul, e Erechim é de 370 km (DISTÂNCIAS ENTRE CIDADES, 2019). A Figura 3 apresenta o mapa com os acessos ao município de Erechim.</w:t>
      </w:r>
    </w:p>
    <w:p w14:paraId="48EB2F44" w14:textId="236B35E3" w:rsidR="00A00810" w:rsidRPr="003364EA" w:rsidRDefault="00A00810" w:rsidP="00A00810">
      <w:pPr>
        <w:pStyle w:val="Figuras1234"/>
        <w:rPr>
          <w:rFonts w:ascii="Arial" w:hAnsi="Arial"/>
        </w:rPr>
      </w:pPr>
      <w:bookmarkStart w:id="25" w:name="_Toc190445253"/>
      <w:r w:rsidRPr="003364EA">
        <w:rPr>
          <w:rFonts w:ascii="Arial" w:hAnsi="Arial"/>
        </w:rPr>
        <w:t>Acesso ao município de Erechim.</w:t>
      </w:r>
      <w:bookmarkEnd w:id="25"/>
    </w:p>
    <w:p w14:paraId="01812351" w14:textId="563607CE" w:rsidR="00A00810" w:rsidRPr="003364EA" w:rsidRDefault="00A00810" w:rsidP="00A00810">
      <w:pPr>
        <w:pStyle w:val="FontefiguraSAN"/>
      </w:pPr>
      <w:r w:rsidRPr="003364EA">
        <w:rPr>
          <w:noProof/>
        </w:rPr>
        <w:drawing>
          <wp:inline distT="0" distB="0" distL="0" distR="0" wp14:anchorId="6E974A5F" wp14:editId="76A9BDB9">
            <wp:extent cx="5759450" cy="4073772"/>
            <wp:effectExtent l="0" t="0" r="0" b="3175"/>
            <wp:docPr id="6" name="Imagem 6" descr="C:\Users\roberto.pacheco\AppData\Local\Temp\e88c8540-9f8f-452d-bddc-5bf762c1846e_Mapas gerados 2024.zip.46e\Mapas gerados 2024\Mapa dos acess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o.pacheco\AppData\Local\Temp\e88c8540-9f8f-452d-bddc-5bf762c1846e_Mapas gerados 2024.zip.46e\Mapas gerados 2024\Mapa dos acessos.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9450" cy="4073772"/>
                    </a:xfrm>
                    <a:prstGeom prst="rect">
                      <a:avLst/>
                    </a:prstGeom>
                    <a:noFill/>
                    <a:ln>
                      <a:noFill/>
                    </a:ln>
                  </pic:spPr>
                </pic:pic>
              </a:graphicData>
            </a:graphic>
          </wp:inline>
        </w:drawing>
      </w:r>
      <w:r w:rsidRPr="003364EA">
        <w:br w:type="page"/>
      </w:r>
    </w:p>
    <w:p w14:paraId="52348536" w14:textId="5A5D8C4A" w:rsidR="00A00810" w:rsidRPr="003364EA" w:rsidRDefault="00A00810" w:rsidP="00A00810">
      <w:pPr>
        <w:pStyle w:val="Ttulo2"/>
        <w:rPr>
          <w:rFonts w:ascii="Arial" w:hAnsi="Arial" w:cs="Arial"/>
        </w:rPr>
      </w:pPr>
      <w:bookmarkStart w:id="26" w:name="_Toc190445464"/>
      <w:r w:rsidRPr="003364EA">
        <w:rPr>
          <w:rFonts w:ascii="Arial" w:hAnsi="Arial" w:cs="Arial"/>
        </w:rPr>
        <w:lastRenderedPageBreak/>
        <w:t>CLIMA</w:t>
      </w:r>
      <w:bookmarkEnd w:id="26"/>
    </w:p>
    <w:p w14:paraId="796ED9AF" w14:textId="77777777" w:rsidR="00A00810" w:rsidRPr="003364EA" w:rsidRDefault="00A00810" w:rsidP="00A00810">
      <w:pPr>
        <w:spacing w:after="0"/>
        <w:rPr>
          <w:rFonts w:ascii="Arial" w:hAnsi="Arial" w:cs="Arial"/>
        </w:rPr>
      </w:pPr>
    </w:p>
    <w:p w14:paraId="184C9265" w14:textId="77777777" w:rsidR="00A00810" w:rsidRPr="003364EA" w:rsidRDefault="00A00810" w:rsidP="00A00810">
      <w:pPr>
        <w:spacing w:after="0"/>
        <w:ind w:firstLine="576"/>
        <w:rPr>
          <w:rFonts w:ascii="Arial" w:hAnsi="Arial" w:cs="Arial"/>
        </w:rPr>
      </w:pPr>
      <w:r w:rsidRPr="003364EA">
        <w:rPr>
          <w:rFonts w:ascii="Arial" w:hAnsi="Arial" w:cs="Arial"/>
        </w:rPr>
        <w:t>De acordo com o sistema de Köppen, o Rio Grande do Sul está classificado na zona fundamental temperada, tipo "Cf" ou temperado úmido. No estado, essa classificação se subdivide em duas variedades específicas: "Cfa" e "Cfb" (MORENO, 1961). A variedade "Cfa" é caracterizada por chuvas durante todo o ano, com temperaturas do mês mais quente superiores a 22°C e do mês mais frio superiores a 3°C. A variedade "Cfb" também apresenta chuvas durante todos os meses, mas com temperaturas do mês mais quente inferiores a 22°C e do mês mais frio superiores a 3°C.</w:t>
      </w:r>
    </w:p>
    <w:p w14:paraId="4C98EDCE" w14:textId="77777777" w:rsidR="00A00810" w:rsidRPr="003364EA" w:rsidRDefault="00A00810" w:rsidP="00A00810">
      <w:pPr>
        <w:ind w:firstLine="576"/>
        <w:rPr>
          <w:rFonts w:ascii="Arial" w:hAnsi="Arial" w:cs="Arial"/>
        </w:rPr>
      </w:pPr>
      <w:r w:rsidRPr="003364EA">
        <w:rPr>
          <w:rFonts w:ascii="Arial" w:hAnsi="Arial" w:cs="Arial"/>
        </w:rPr>
        <w:t>Erechim, com clima subtropical, possui quatro estações bem definidas (primavera, verão, outono e inverno). A temperatura média anual é de 15,9°C, com máximas de até 35°C e mínimas de -6°C.</w:t>
      </w:r>
    </w:p>
    <w:p w14:paraId="548095BC" w14:textId="1F9B694D" w:rsidR="00A00810" w:rsidRPr="003364EA" w:rsidRDefault="00A00810" w:rsidP="00A00810">
      <w:pPr>
        <w:pStyle w:val="Ttulo2"/>
        <w:rPr>
          <w:rFonts w:ascii="Arial" w:hAnsi="Arial" w:cs="Arial"/>
        </w:rPr>
      </w:pPr>
      <w:bookmarkStart w:id="27" w:name="_Toc190445465"/>
      <w:r w:rsidRPr="003364EA">
        <w:rPr>
          <w:rFonts w:ascii="Arial" w:hAnsi="Arial" w:cs="Arial"/>
        </w:rPr>
        <w:t>PRECIPITAÇÃO</w:t>
      </w:r>
      <w:bookmarkEnd w:id="27"/>
    </w:p>
    <w:p w14:paraId="63FD3957" w14:textId="77777777" w:rsidR="00A00810" w:rsidRPr="003364EA" w:rsidRDefault="00A00810" w:rsidP="00A00810">
      <w:pPr>
        <w:spacing w:after="0"/>
        <w:rPr>
          <w:rFonts w:ascii="Arial" w:hAnsi="Arial" w:cs="Arial"/>
        </w:rPr>
      </w:pPr>
    </w:p>
    <w:p w14:paraId="048DBBF7" w14:textId="77777777" w:rsidR="00A00810" w:rsidRPr="003364EA" w:rsidRDefault="00A00810" w:rsidP="00A00810">
      <w:pPr>
        <w:spacing w:after="0"/>
        <w:ind w:firstLine="576"/>
        <w:rPr>
          <w:rFonts w:ascii="Arial" w:hAnsi="Arial" w:cs="Arial"/>
        </w:rPr>
      </w:pPr>
      <w:r w:rsidRPr="003364EA">
        <w:rPr>
          <w:rFonts w:ascii="Arial" w:hAnsi="Arial" w:cs="Arial"/>
        </w:rPr>
        <w:t>A precipitação pluviométrica é irregular, atingindo 1.618 mm por ano.</w:t>
      </w:r>
    </w:p>
    <w:p w14:paraId="4C70A1C9" w14:textId="77777777" w:rsidR="00A00810" w:rsidRPr="003364EA" w:rsidRDefault="00A00810" w:rsidP="00A00810">
      <w:pPr>
        <w:rPr>
          <w:rFonts w:ascii="Arial" w:hAnsi="Arial" w:cs="Arial"/>
        </w:rPr>
      </w:pPr>
    </w:p>
    <w:p w14:paraId="17FB788F" w14:textId="01FDC0A6" w:rsidR="00A00810" w:rsidRPr="003364EA" w:rsidRDefault="00A00810" w:rsidP="00A00810">
      <w:pPr>
        <w:pStyle w:val="Ttulo2"/>
        <w:rPr>
          <w:rFonts w:ascii="Arial" w:hAnsi="Arial" w:cs="Arial"/>
        </w:rPr>
      </w:pPr>
      <w:bookmarkStart w:id="28" w:name="_Toc190445466"/>
      <w:r w:rsidRPr="003364EA">
        <w:rPr>
          <w:rFonts w:ascii="Arial" w:hAnsi="Arial" w:cs="Arial"/>
        </w:rPr>
        <w:t>GEOLOGIA</w:t>
      </w:r>
      <w:bookmarkEnd w:id="28"/>
    </w:p>
    <w:p w14:paraId="30BEE6EE" w14:textId="77777777" w:rsidR="00A00810" w:rsidRPr="003364EA" w:rsidRDefault="00A00810" w:rsidP="00A00810">
      <w:pPr>
        <w:spacing w:after="0"/>
        <w:rPr>
          <w:rFonts w:ascii="Arial" w:hAnsi="Arial" w:cs="Arial"/>
        </w:rPr>
      </w:pPr>
    </w:p>
    <w:p w14:paraId="0D5266AD" w14:textId="77777777" w:rsidR="00A00810" w:rsidRPr="003364EA" w:rsidRDefault="00A00810" w:rsidP="00A00810">
      <w:pPr>
        <w:spacing w:after="0"/>
        <w:ind w:firstLine="576"/>
        <w:rPr>
          <w:rFonts w:ascii="Arial" w:hAnsi="Arial" w:cs="Arial"/>
        </w:rPr>
      </w:pPr>
      <w:r w:rsidRPr="003364EA">
        <w:rPr>
          <w:rFonts w:ascii="Arial" w:hAnsi="Arial" w:cs="Arial"/>
        </w:rPr>
        <w:t xml:space="preserve">Erechim está localizada na Região Fisiográfica do Alto Uruguai, entre o Rio Uruguai e o Rio Ijuí, até Marcelino Ramos, na parte meridional do estado. Os principais municípios da região incluem Erechim, Tenente Portela, Palmeira das Missões, Sarandi, Santa Rosa, Frederico Westephalen, Getúlio Vargas, Três Passos, Giruá e Três de Maio, cobrindo uma área de 26.062 km² (FORTES, 1956). </w:t>
      </w:r>
    </w:p>
    <w:p w14:paraId="19295498" w14:textId="77777777" w:rsidR="00A00810" w:rsidRPr="003364EA" w:rsidRDefault="00A00810" w:rsidP="00A00810">
      <w:pPr>
        <w:spacing w:after="0"/>
        <w:ind w:firstLine="576"/>
        <w:rPr>
          <w:rFonts w:ascii="Arial" w:hAnsi="Arial" w:cs="Arial"/>
        </w:rPr>
      </w:pPr>
      <w:r w:rsidRPr="003364EA">
        <w:rPr>
          <w:rFonts w:ascii="Arial" w:hAnsi="Arial" w:cs="Arial"/>
        </w:rPr>
        <w:t>A região é formada principalmente por basalto, apresentando um relevo suave em direção ao Rio Uruguai e mais acidentado no sentido oposto. A altitude no planalto varia de 500 a 700 metros, com vales profundos e encostas íngremes.</w:t>
      </w:r>
    </w:p>
    <w:p w14:paraId="2D5B504B" w14:textId="77777777" w:rsidR="00A00810" w:rsidRPr="003364EA" w:rsidRDefault="00A00810" w:rsidP="00A00810">
      <w:pPr>
        <w:spacing w:after="0"/>
        <w:ind w:firstLine="576"/>
        <w:rPr>
          <w:rFonts w:ascii="Arial" w:hAnsi="Arial" w:cs="Arial"/>
        </w:rPr>
      </w:pPr>
      <w:r w:rsidRPr="003364EA">
        <w:rPr>
          <w:rFonts w:ascii="Arial" w:hAnsi="Arial" w:cs="Arial"/>
        </w:rPr>
        <w:t>Na faixa de 100 km paralela ao Rio Uruguai, encontra-se a mata latifoliada, enquanto acima de 300 a 400 metros, no planalto, essa floresta se limita com campos. A região de Tenente Portela para leste inicia a presença de pinhais, que se tornam mais densos e se misturam com campos.</w:t>
      </w:r>
    </w:p>
    <w:p w14:paraId="392DD482" w14:textId="77777777" w:rsidR="00A00810" w:rsidRPr="003364EA" w:rsidRDefault="00A00810" w:rsidP="00A00810">
      <w:pPr>
        <w:ind w:firstLine="576"/>
        <w:rPr>
          <w:rFonts w:ascii="Arial" w:hAnsi="Arial" w:cs="Arial"/>
        </w:rPr>
      </w:pPr>
      <w:r w:rsidRPr="003364EA">
        <w:rPr>
          <w:rFonts w:ascii="Arial" w:hAnsi="Arial" w:cs="Arial"/>
        </w:rPr>
        <w:t xml:space="preserve">O Rio Grande do Sul possui terrenos rochosos de diversas origens, incluindo </w:t>
      </w:r>
      <w:r w:rsidRPr="003364EA">
        <w:rPr>
          <w:rFonts w:ascii="Arial" w:hAnsi="Arial" w:cs="Arial"/>
        </w:rPr>
        <w:lastRenderedPageBreak/>
        <w:t>períodos do Arqueano ao Cenozóico, com predominância de atividade sedimentogênica (KAUL, 1990). O estado abrange três grandes domínios geológicos: Terrenos Pré-Cambriânicos, Bacia do Paraná e Cobertura de Sedimentos Cenozóicos. Erechim está na Bacia do Paraná, que inclui a Sequência Básica da Formação Serra Geral, composta por derrames de basalto, andesito e outras formações vulcânicas (KAUL, 1990).</w:t>
      </w:r>
    </w:p>
    <w:p w14:paraId="257EFA4B" w14:textId="3E9EBD4A" w:rsidR="00A00810" w:rsidRPr="003364EA" w:rsidRDefault="00A00810" w:rsidP="00A00810">
      <w:pPr>
        <w:pStyle w:val="Ttulo2"/>
        <w:rPr>
          <w:rFonts w:ascii="Arial" w:hAnsi="Arial" w:cs="Arial"/>
        </w:rPr>
      </w:pPr>
      <w:bookmarkStart w:id="29" w:name="_Toc190445467"/>
      <w:r w:rsidRPr="003364EA">
        <w:rPr>
          <w:rFonts w:ascii="Arial" w:hAnsi="Arial" w:cs="Arial"/>
        </w:rPr>
        <w:t>PEDOLOGIA</w:t>
      </w:r>
      <w:bookmarkEnd w:id="29"/>
    </w:p>
    <w:p w14:paraId="5C4D866B" w14:textId="77777777" w:rsidR="00A00810" w:rsidRPr="003364EA" w:rsidRDefault="00A00810" w:rsidP="00A00810">
      <w:pPr>
        <w:spacing w:after="0"/>
        <w:rPr>
          <w:rFonts w:ascii="Arial" w:hAnsi="Arial" w:cs="Arial"/>
        </w:rPr>
      </w:pPr>
    </w:p>
    <w:p w14:paraId="3A11B317" w14:textId="77777777" w:rsidR="00A00810" w:rsidRPr="003364EA" w:rsidRDefault="00A00810" w:rsidP="00A00810">
      <w:pPr>
        <w:spacing w:after="0"/>
        <w:ind w:firstLine="576"/>
        <w:rPr>
          <w:rFonts w:ascii="Arial" w:hAnsi="Arial" w:cs="Arial"/>
        </w:rPr>
      </w:pPr>
      <w:r w:rsidRPr="003364EA">
        <w:rPr>
          <w:rFonts w:ascii="Arial" w:hAnsi="Arial" w:cs="Arial"/>
        </w:rPr>
        <w:t>Os solos de Erechim têm profundidade superior a 150 cm, textura argilosa, boa drenagem natural e declive de 5 a 15%, com erodibilidade moderada a forte. Classificados como Latossolo Vermelho Aluminoférrico (LVaf) pelo Sistema Brasileiro de Classificação dos Solos (BRASIL, 1973 apud FEPAM-RS, 2001).</w:t>
      </w:r>
    </w:p>
    <w:p w14:paraId="0FBB2881" w14:textId="77777777" w:rsidR="00A00810" w:rsidRPr="003364EA" w:rsidRDefault="00A00810" w:rsidP="00A00810">
      <w:pPr>
        <w:spacing w:after="0"/>
        <w:ind w:firstLine="576"/>
        <w:rPr>
          <w:rFonts w:ascii="Arial" w:hAnsi="Arial" w:cs="Arial"/>
        </w:rPr>
      </w:pPr>
    </w:p>
    <w:p w14:paraId="0F352F48" w14:textId="17EB0E50" w:rsidR="00A00810" w:rsidRPr="003364EA" w:rsidRDefault="00A00810" w:rsidP="00A00810">
      <w:pPr>
        <w:pStyle w:val="Ttulo2"/>
        <w:rPr>
          <w:rFonts w:ascii="Arial" w:hAnsi="Arial" w:cs="Arial"/>
        </w:rPr>
      </w:pPr>
      <w:bookmarkStart w:id="30" w:name="_Toc190445468"/>
      <w:r w:rsidRPr="003364EA">
        <w:rPr>
          <w:rFonts w:ascii="Arial" w:hAnsi="Arial" w:cs="Arial"/>
        </w:rPr>
        <w:t>VEGETAÇÃO</w:t>
      </w:r>
      <w:bookmarkEnd w:id="30"/>
    </w:p>
    <w:p w14:paraId="06639BCD" w14:textId="77777777" w:rsidR="00A00810" w:rsidRPr="003364EA" w:rsidRDefault="00A00810" w:rsidP="00A00810">
      <w:pPr>
        <w:spacing w:after="0"/>
        <w:rPr>
          <w:rFonts w:ascii="Arial" w:hAnsi="Arial" w:cs="Arial"/>
        </w:rPr>
      </w:pPr>
    </w:p>
    <w:p w14:paraId="365CB541" w14:textId="77777777" w:rsidR="00A00810" w:rsidRPr="003364EA" w:rsidRDefault="00A00810" w:rsidP="00A00810">
      <w:pPr>
        <w:spacing w:after="0"/>
        <w:ind w:firstLine="576"/>
        <w:rPr>
          <w:rFonts w:ascii="Arial" w:hAnsi="Arial" w:cs="Arial"/>
        </w:rPr>
      </w:pPr>
      <w:r w:rsidRPr="003364EA">
        <w:rPr>
          <w:rFonts w:ascii="Arial" w:hAnsi="Arial" w:cs="Arial"/>
        </w:rPr>
        <w:t>A vegetação do Rio Grande do Sul é dividida em florestal e não-florestal. A vegetação florestal inclui comunidades arbóreas estáveis, enquanto a não-florestal inclui vegetação xeromorfa e xerofítica. A região da Floresta Estacional Decidual, onde Erechim está inserida, abrange a maior parte da vertente sul da Serra Geral e diversas áreas das bacias dos Rios Ijuí, Jacuí e Ibicuí, cobrindo cerca de 47.000 km² no sul do Brasil (Leite &amp; Klein, 1990).</w:t>
      </w:r>
    </w:p>
    <w:p w14:paraId="780E4CF9" w14:textId="77777777" w:rsidR="00A00810" w:rsidRPr="003364EA" w:rsidRDefault="00A00810" w:rsidP="00A00810">
      <w:pPr>
        <w:ind w:firstLine="576"/>
        <w:rPr>
          <w:rFonts w:ascii="Arial" w:hAnsi="Arial" w:cs="Arial"/>
        </w:rPr>
      </w:pPr>
      <w:r w:rsidRPr="003364EA">
        <w:rPr>
          <w:rFonts w:ascii="Arial" w:hAnsi="Arial" w:cs="Arial"/>
        </w:rPr>
        <w:t>A vegetação é tipicamente ombrófila, com períodos quentes e úmidos no verão e frios no inverno. A distribuição das espécies é irregular, com formações aluviais, submontanas e montanas. A mata virgem possui uma estrutura de cinco andares, incluindo vegetação de solo, mata baixa e mata alta, com espécies como Phytolacca dioica, Cedrela fissilis e várias epífitas (RAMBO, 1956).</w:t>
      </w:r>
    </w:p>
    <w:p w14:paraId="57ABEAEF" w14:textId="698182FE" w:rsidR="00A00810" w:rsidRPr="003364EA" w:rsidRDefault="00A00810" w:rsidP="00A00810">
      <w:pPr>
        <w:rPr>
          <w:rFonts w:ascii="Arial" w:hAnsi="Arial" w:cs="Arial"/>
        </w:rPr>
      </w:pPr>
      <w:r w:rsidRPr="003364EA">
        <w:rPr>
          <w:rFonts w:ascii="Arial" w:hAnsi="Arial" w:cs="Arial"/>
        </w:rPr>
        <w:br w:type="page"/>
      </w:r>
    </w:p>
    <w:p w14:paraId="7960C40A" w14:textId="6F4B81B4" w:rsidR="00A00810" w:rsidRPr="003364EA" w:rsidRDefault="008A27D6" w:rsidP="008A27D6">
      <w:pPr>
        <w:pStyle w:val="Ttulo2"/>
        <w:rPr>
          <w:rFonts w:ascii="Arial" w:hAnsi="Arial" w:cs="Arial"/>
        </w:rPr>
      </w:pPr>
      <w:bookmarkStart w:id="31" w:name="_Toc190445469"/>
      <w:r w:rsidRPr="003364EA">
        <w:rPr>
          <w:rFonts w:ascii="Arial" w:hAnsi="Arial" w:cs="Arial"/>
        </w:rPr>
        <w:lastRenderedPageBreak/>
        <w:t>GEOMORFOLOGIA</w:t>
      </w:r>
      <w:bookmarkEnd w:id="31"/>
    </w:p>
    <w:p w14:paraId="4330847D" w14:textId="77777777" w:rsidR="008A27D6" w:rsidRPr="003364EA" w:rsidRDefault="008A27D6" w:rsidP="008A27D6">
      <w:pPr>
        <w:spacing w:after="0"/>
        <w:rPr>
          <w:rFonts w:ascii="Arial" w:hAnsi="Arial" w:cs="Arial"/>
        </w:rPr>
      </w:pPr>
    </w:p>
    <w:p w14:paraId="0CDCAE64" w14:textId="77777777" w:rsidR="00A00810" w:rsidRPr="003364EA" w:rsidRDefault="00A00810" w:rsidP="008A27D6">
      <w:pPr>
        <w:spacing w:after="0"/>
        <w:ind w:firstLine="576"/>
        <w:rPr>
          <w:rFonts w:ascii="Arial" w:hAnsi="Arial" w:cs="Arial"/>
        </w:rPr>
      </w:pPr>
      <w:r w:rsidRPr="003364EA">
        <w:rPr>
          <w:rFonts w:ascii="Arial" w:hAnsi="Arial" w:cs="Arial"/>
        </w:rPr>
        <w:t>Erechim está situada em terreno de planalto, predominantemente pelo Planalto Dissecado do Rio Uruguai, e em menor parte pelo Planalto das Missões e Planalto dos Campos Gerais (IBGE, 2019a).</w:t>
      </w:r>
    </w:p>
    <w:p w14:paraId="091AE9EE" w14:textId="77777777" w:rsidR="00A00810" w:rsidRPr="003364EA" w:rsidRDefault="00A00810" w:rsidP="00A00810">
      <w:pPr>
        <w:rPr>
          <w:rFonts w:ascii="Arial" w:hAnsi="Arial" w:cs="Arial"/>
        </w:rPr>
      </w:pPr>
    </w:p>
    <w:p w14:paraId="688CFA65" w14:textId="0E54A5DF" w:rsidR="00A00810" w:rsidRPr="003364EA" w:rsidRDefault="008A27D6" w:rsidP="008A27D6">
      <w:pPr>
        <w:pStyle w:val="Ttulo2"/>
        <w:rPr>
          <w:rFonts w:ascii="Arial" w:hAnsi="Arial" w:cs="Arial"/>
        </w:rPr>
      </w:pPr>
      <w:bookmarkStart w:id="32" w:name="_Toc190445470"/>
      <w:r w:rsidRPr="003364EA">
        <w:rPr>
          <w:rFonts w:ascii="Arial" w:hAnsi="Arial" w:cs="Arial"/>
        </w:rPr>
        <w:t>HIDROGRAFIA</w:t>
      </w:r>
      <w:bookmarkEnd w:id="32"/>
    </w:p>
    <w:p w14:paraId="036ED19B" w14:textId="77777777" w:rsidR="00A00810" w:rsidRPr="003364EA" w:rsidRDefault="00A00810" w:rsidP="008A27D6">
      <w:pPr>
        <w:spacing w:after="0"/>
        <w:rPr>
          <w:rFonts w:ascii="Arial" w:hAnsi="Arial" w:cs="Arial"/>
        </w:rPr>
      </w:pPr>
    </w:p>
    <w:p w14:paraId="4D6BE3C6" w14:textId="77777777" w:rsidR="00A00810" w:rsidRPr="003364EA" w:rsidRDefault="00A00810" w:rsidP="008A27D6">
      <w:pPr>
        <w:spacing w:after="0"/>
        <w:ind w:firstLine="576"/>
        <w:rPr>
          <w:rFonts w:ascii="Arial" w:hAnsi="Arial" w:cs="Arial"/>
        </w:rPr>
      </w:pPr>
      <w:r w:rsidRPr="003364EA">
        <w:rPr>
          <w:rFonts w:ascii="Arial" w:hAnsi="Arial" w:cs="Arial"/>
        </w:rPr>
        <w:t>Erechim está localizada na cordilheira que delimita as bacias hidrográficas do Rio Passo Fundo (U20) e dos Rios Apuaê-Inhandava (U10). Aproximadamente 80% do território de Erechim integra a Bacia Hidrográfica U10, contribuindo com nascentes afluentes importantes como os Rios Tigre e Toldo para o Rio Apuaê Mirim, e os Rios Suzana e Dourado para o Rio Uruguai. O restante do território, ao sudoeste, pertence à Bacia Hidrográfica U20, com nascentes do Rio Cravo.</w:t>
      </w:r>
    </w:p>
    <w:p w14:paraId="3F0E132C" w14:textId="77777777" w:rsidR="00A00810" w:rsidRPr="003364EA" w:rsidRDefault="00A00810" w:rsidP="008A27D6">
      <w:pPr>
        <w:spacing w:after="0"/>
        <w:rPr>
          <w:rFonts w:ascii="Arial" w:hAnsi="Arial" w:cs="Arial"/>
        </w:rPr>
      </w:pPr>
    </w:p>
    <w:p w14:paraId="1A025C93" w14:textId="69B077E3" w:rsidR="00A00810" w:rsidRPr="003364EA" w:rsidRDefault="008A27D6" w:rsidP="008A27D6">
      <w:pPr>
        <w:pStyle w:val="Ttulo2"/>
        <w:rPr>
          <w:rFonts w:ascii="Arial" w:hAnsi="Arial" w:cs="Arial"/>
        </w:rPr>
      </w:pPr>
      <w:bookmarkStart w:id="33" w:name="_Toc190445471"/>
      <w:r w:rsidRPr="003364EA">
        <w:rPr>
          <w:rFonts w:ascii="Arial" w:hAnsi="Arial" w:cs="Arial"/>
        </w:rPr>
        <w:t>USO DO SOLO</w:t>
      </w:r>
      <w:bookmarkEnd w:id="33"/>
    </w:p>
    <w:p w14:paraId="67A621DB" w14:textId="77777777" w:rsidR="00A00810" w:rsidRPr="003364EA" w:rsidRDefault="00A00810" w:rsidP="008A27D6">
      <w:pPr>
        <w:spacing w:after="0"/>
        <w:rPr>
          <w:rFonts w:ascii="Arial" w:hAnsi="Arial" w:cs="Arial"/>
        </w:rPr>
      </w:pPr>
    </w:p>
    <w:p w14:paraId="6B6DC013" w14:textId="77777777" w:rsidR="00A00810" w:rsidRPr="003364EA" w:rsidRDefault="00A00810" w:rsidP="008A27D6">
      <w:pPr>
        <w:spacing w:after="0"/>
        <w:ind w:firstLine="576"/>
        <w:rPr>
          <w:rFonts w:ascii="Arial" w:hAnsi="Arial" w:cs="Arial"/>
        </w:rPr>
      </w:pPr>
      <w:r w:rsidRPr="003364EA">
        <w:rPr>
          <w:rFonts w:ascii="Arial" w:hAnsi="Arial" w:cs="Arial"/>
        </w:rPr>
        <w:t>A Lei Complementar Legislativa nº 10, de 02 de dezembro de 2019, manteve as diretrizes da Lei nº 6.256/16, dispondo sobre o desenvolvimento urbano e sobre o zoneamento de uso do solo urbano em Erechim. Esta referida lei, outrossim, estabelece o Plano Diretor de Desenvolvimento Urbano e Ambiental Sustentável de Erechim (PDDUAS) e traz que:</w:t>
      </w:r>
    </w:p>
    <w:p w14:paraId="6545C88F" w14:textId="77777777" w:rsidR="00A00810" w:rsidRPr="003364EA" w:rsidRDefault="00A00810" w:rsidP="008A27D6">
      <w:pPr>
        <w:spacing w:after="0"/>
        <w:ind w:firstLine="576"/>
        <w:rPr>
          <w:rFonts w:ascii="Arial" w:hAnsi="Arial" w:cs="Arial"/>
        </w:rPr>
      </w:pPr>
      <w:r w:rsidRPr="003364EA">
        <w:rPr>
          <w:rFonts w:ascii="Arial" w:hAnsi="Arial" w:cs="Arial"/>
        </w:rPr>
        <w:t>A política urbana e ambiental sustentável tem por objetivo ordenar o pleno desenvolvimento das funções sociais da cidade e da propriedade urbana, em consonância com as diretrizes e os instrumentos da legislação federal, estadual e municipal, que serão explicitadas no que couber por Lei Complementar Municipal e sua regulamentação, por meio de decretos do Poder Executivo.</w:t>
      </w:r>
    </w:p>
    <w:p w14:paraId="4E75603A" w14:textId="77777777" w:rsidR="00A00810" w:rsidRPr="003364EA" w:rsidRDefault="00A00810" w:rsidP="008A27D6">
      <w:pPr>
        <w:spacing w:after="0"/>
        <w:ind w:firstLine="576"/>
        <w:rPr>
          <w:rFonts w:ascii="Arial" w:hAnsi="Arial" w:cs="Arial"/>
        </w:rPr>
      </w:pPr>
      <w:r w:rsidRPr="003364EA">
        <w:rPr>
          <w:rFonts w:ascii="Arial" w:hAnsi="Arial" w:cs="Arial"/>
        </w:rPr>
        <w:t>Já o código de obras está presente na Lei Complementar Legislativa Nº 012, de 02 de dezembro de 2019, que por sua vez disciplina as edificações na área urbana do Município de Erechim.</w:t>
      </w:r>
    </w:p>
    <w:p w14:paraId="07F9642B" w14:textId="3EA0FF5F" w:rsidR="000605B4" w:rsidRPr="003364EA" w:rsidRDefault="000605B4" w:rsidP="00A00810">
      <w:pPr>
        <w:rPr>
          <w:rFonts w:ascii="Arial" w:hAnsi="Arial" w:cs="Arial"/>
        </w:rPr>
      </w:pPr>
      <w:r w:rsidRPr="003364EA">
        <w:rPr>
          <w:rFonts w:ascii="Arial" w:hAnsi="Arial" w:cs="Arial"/>
        </w:rPr>
        <w:br w:type="page"/>
      </w:r>
    </w:p>
    <w:p w14:paraId="058489F6" w14:textId="65C74AD7" w:rsidR="00A00810" w:rsidRPr="003364EA" w:rsidRDefault="008A27D6" w:rsidP="008A27D6">
      <w:pPr>
        <w:pStyle w:val="Ttulo2"/>
        <w:rPr>
          <w:rFonts w:ascii="Arial" w:hAnsi="Arial" w:cs="Arial"/>
        </w:rPr>
      </w:pPr>
      <w:bookmarkStart w:id="34" w:name="_Toc190445472"/>
      <w:r w:rsidRPr="003364EA">
        <w:rPr>
          <w:rFonts w:ascii="Arial" w:hAnsi="Arial" w:cs="Arial"/>
        </w:rPr>
        <w:lastRenderedPageBreak/>
        <w:t>POPULAÇÃO</w:t>
      </w:r>
      <w:bookmarkEnd w:id="34"/>
    </w:p>
    <w:p w14:paraId="48AD48A8" w14:textId="77777777" w:rsidR="00A00810" w:rsidRPr="003364EA" w:rsidRDefault="00A00810" w:rsidP="008A27D6">
      <w:pPr>
        <w:spacing w:after="0"/>
        <w:rPr>
          <w:rFonts w:ascii="Arial" w:hAnsi="Arial" w:cs="Arial"/>
        </w:rPr>
      </w:pPr>
    </w:p>
    <w:p w14:paraId="3AC927E7" w14:textId="77777777" w:rsidR="00A00810" w:rsidRPr="003364EA" w:rsidRDefault="00A00810" w:rsidP="008A27D6">
      <w:pPr>
        <w:spacing w:after="0"/>
        <w:ind w:firstLine="576"/>
        <w:rPr>
          <w:rFonts w:ascii="Arial" w:hAnsi="Arial" w:cs="Arial"/>
        </w:rPr>
      </w:pPr>
      <w:r w:rsidRPr="003364EA">
        <w:rPr>
          <w:rFonts w:ascii="Arial" w:hAnsi="Arial" w:cs="Arial"/>
        </w:rPr>
        <w:t>Em 2022, a população estimada de Erechim é de 105.705 habitantes. No Censo Demográfico de 2022, realizado pelo IBGE, a cidade contava com uma densidade demográfica de 246,30 habitantes por km². Erechim possui habitantes de diversas etnias, incluindo amarela, branca, indígena, parda e preta.</w:t>
      </w:r>
    </w:p>
    <w:p w14:paraId="520C9EB6" w14:textId="77777777" w:rsidR="00A00810" w:rsidRPr="003364EA" w:rsidRDefault="00A00810" w:rsidP="008A27D6">
      <w:pPr>
        <w:spacing w:after="0"/>
        <w:rPr>
          <w:rFonts w:ascii="Arial" w:hAnsi="Arial" w:cs="Arial"/>
        </w:rPr>
      </w:pPr>
    </w:p>
    <w:p w14:paraId="49318522" w14:textId="4831AC81" w:rsidR="00A00810" w:rsidRPr="003364EA" w:rsidRDefault="008A27D6" w:rsidP="008A27D6">
      <w:pPr>
        <w:pStyle w:val="Ttulo2"/>
        <w:rPr>
          <w:rFonts w:ascii="Arial" w:hAnsi="Arial" w:cs="Arial"/>
        </w:rPr>
      </w:pPr>
      <w:bookmarkStart w:id="35" w:name="_Toc190445473"/>
      <w:r w:rsidRPr="003364EA">
        <w:rPr>
          <w:rFonts w:ascii="Arial" w:hAnsi="Arial" w:cs="Arial"/>
        </w:rPr>
        <w:t>CARACTERÍSTICA ECONÔMICA E SOCIAL</w:t>
      </w:r>
      <w:bookmarkEnd w:id="35"/>
    </w:p>
    <w:p w14:paraId="0BCD3B1A" w14:textId="77777777" w:rsidR="00A00810" w:rsidRPr="003364EA" w:rsidRDefault="00A00810" w:rsidP="008A27D6">
      <w:pPr>
        <w:spacing w:after="0"/>
        <w:rPr>
          <w:rFonts w:ascii="Arial" w:hAnsi="Arial" w:cs="Arial"/>
        </w:rPr>
      </w:pPr>
    </w:p>
    <w:p w14:paraId="5B610E70" w14:textId="77777777" w:rsidR="00A00810" w:rsidRPr="003364EA" w:rsidRDefault="00A00810" w:rsidP="008A27D6">
      <w:pPr>
        <w:spacing w:after="0"/>
        <w:ind w:firstLine="576"/>
        <w:rPr>
          <w:rFonts w:ascii="Arial" w:hAnsi="Arial" w:cs="Arial"/>
        </w:rPr>
      </w:pPr>
      <w:r w:rsidRPr="003364EA">
        <w:rPr>
          <w:rFonts w:ascii="Arial" w:hAnsi="Arial" w:cs="Arial"/>
        </w:rPr>
        <w:t xml:space="preserve">O resumo das características econômicas e sociais do município de Erechim, visa gerar informações e conhecimentos para a tomada de decisões e para a elaboração, monitoramento e avaliação das políticas sociais estaduais, promovendo maior controle pela sociedade. Esse conjunto de indicadores socioeconômicos oferece uma visão abrangente das condições socioeconômicas e culturais da região. </w:t>
      </w:r>
    </w:p>
    <w:p w14:paraId="3573CF28" w14:textId="77777777" w:rsidR="00A00810" w:rsidRPr="003364EA" w:rsidRDefault="00A00810" w:rsidP="008A27D6">
      <w:pPr>
        <w:spacing w:after="0"/>
        <w:rPr>
          <w:rFonts w:ascii="Arial" w:hAnsi="Arial" w:cs="Arial"/>
        </w:rPr>
      </w:pPr>
      <w:r w:rsidRPr="003364EA">
        <w:rPr>
          <w:rFonts w:ascii="Arial" w:hAnsi="Arial" w:cs="Arial"/>
        </w:rPr>
        <w:t>Um exemplo desse conjunto de indicadores é o Índice de Desenvolvimento Humano (IDH), que avalia a pobreza, a alfabetização, a educação, a esperança de vida e outros fatores para diferentes regiões, incluindo países, estados e municípios.</w:t>
      </w:r>
    </w:p>
    <w:p w14:paraId="36DEFDA9" w14:textId="3E10ACA2" w:rsidR="00A00810" w:rsidRPr="003364EA" w:rsidRDefault="00A00810" w:rsidP="008A27D6">
      <w:pPr>
        <w:spacing w:after="0"/>
        <w:ind w:firstLine="431"/>
        <w:rPr>
          <w:rFonts w:ascii="Arial" w:hAnsi="Arial" w:cs="Arial"/>
        </w:rPr>
      </w:pPr>
      <w:r w:rsidRPr="003364EA">
        <w:rPr>
          <w:rFonts w:ascii="Arial" w:hAnsi="Arial" w:cs="Arial"/>
        </w:rPr>
        <w:t>O IDH é uma medida padronizada para avaliar o bem-estar da população, com especial foco no bem-estar infantil. O índice varia de 0 a 1, onde 0 representa nenhum desenvolvimento humano e 1 representa desenvolvimento humano total. Os valores são classificados da seguinte forma: IDH entre 0 e 0,499 é considerado baixo; entre 0,500 e 0,799 é médio; e entre 0,800 e 1 é alto.</w:t>
      </w:r>
    </w:p>
    <w:p w14:paraId="23B604DA" w14:textId="77777777" w:rsidR="00A00810" w:rsidRPr="003364EA" w:rsidRDefault="00A00810" w:rsidP="008A27D6">
      <w:pPr>
        <w:spacing w:after="0"/>
        <w:ind w:firstLine="431"/>
        <w:rPr>
          <w:rFonts w:ascii="Arial" w:hAnsi="Arial" w:cs="Arial"/>
        </w:rPr>
      </w:pPr>
      <w:r w:rsidRPr="003364EA">
        <w:rPr>
          <w:rFonts w:ascii="Arial" w:hAnsi="Arial" w:cs="Arial"/>
        </w:rPr>
        <w:t>O IDH pode ser realizado para somente os seus quesitos de comparação, ou seja, envolvendo as questões de renda, longevidade e educação e através de uma média aritmética simples desses quesitos é obtido o valor municipal. O IDH de Erechim para 2010 foi de 0,776.</w:t>
      </w:r>
    </w:p>
    <w:p w14:paraId="26AB72FD" w14:textId="77777777" w:rsidR="00C92D6D" w:rsidRPr="003364EA" w:rsidRDefault="00C92D6D" w:rsidP="00A00810">
      <w:pPr>
        <w:rPr>
          <w:rFonts w:ascii="Arial" w:hAnsi="Arial" w:cs="Arial"/>
        </w:rPr>
      </w:pPr>
    </w:p>
    <w:p w14:paraId="01EF29BF" w14:textId="5C0C0FEB" w:rsidR="002837A9" w:rsidRPr="003364EA" w:rsidRDefault="002837A9">
      <w:pPr>
        <w:pStyle w:val="Ttulo1"/>
        <w:rPr>
          <w:rFonts w:ascii="Arial" w:hAnsi="Arial" w:cs="Arial"/>
        </w:rPr>
      </w:pPr>
      <w:bookmarkStart w:id="36" w:name="_Toc190445474"/>
      <w:bookmarkStart w:id="37" w:name="_Toc162269835"/>
      <w:r w:rsidRPr="003364EA">
        <w:rPr>
          <w:rFonts w:ascii="Arial" w:hAnsi="Arial" w:cs="Arial"/>
        </w:rPr>
        <w:lastRenderedPageBreak/>
        <w:t>NORMAS TÉCNICAS ESPECIFICAÇÕES MÍNIMAS</w:t>
      </w:r>
      <w:bookmarkEnd w:id="36"/>
    </w:p>
    <w:p w14:paraId="7CE66E6A" w14:textId="77777777" w:rsidR="002837A9" w:rsidRPr="003364EA" w:rsidRDefault="002837A9" w:rsidP="002837A9">
      <w:pPr>
        <w:spacing w:after="0"/>
        <w:rPr>
          <w:rFonts w:ascii="Arial" w:hAnsi="Arial" w:cs="Arial"/>
        </w:rPr>
      </w:pPr>
    </w:p>
    <w:p w14:paraId="7E3B07F8" w14:textId="26C279A6" w:rsidR="002837A9" w:rsidRPr="003364EA" w:rsidRDefault="002837A9" w:rsidP="002837A9">
      <w:pPr>
        <w:spacing w:after="0"/>
        <w:ind w:firstLine="431"/>
        <w:rPr>
          <w:rFonts w:ascii="Arial" w:hAnsi="Arial" w:cs="Arial"/>
        </w:rPr>
      </w:pPr>
      <w:r w:rsidRPr="003364EA">
        <w:rPr>
          <w:rFonts w:ascii="Arial" w:hAnsi="Arial" w:cs="Arial"/>
        </w:rPr>
        <w:t>Para garantir a eficiência, segurança e qualidade dos serviços de abastecimento de água e coleta de esgoto, é fundamental que os projetos, execuções e operações desses sistemas sejam conduzidos em conformidade com as normas técnicas estabelecidas pela Associação Brasileira de Normas Técnicas (ABNT), descritas abaixo:</w:t>
      </w:r>
    </w:p>
    <w:p w14:paraId="38EB96F9" w14:textId="77777777" w:rsidR="00201535" w:rsidRPr="003364EA" w:rsidRDefault="00201535" w:rsidP="00201535">
      <w:pPr>
        <w:pStyle w:val="AZSANTexto"/>
        <w:numPr>
          <w:ilvl w:val="0"/>
          <w:numId w:val="55"/>
        </w:numPr>
        <w:rPr>
          <w:rFonts w:ascii="Arial" w:hAnsi="Arial" w:cs="Arial"/>
        </w:rPr>
      </w:pPr>
      <w:r w:rsidRPr="003364EA">
        <w:rPr>
          <w:rFonts w:ascii="Arial" w:hAnsi="Arial" w:cs="Arial"/>
        </w:rPr>
        <w:t>ABNT NBR 12218:2017 – Projeto de adução de água para abastecimento público;</w:t>
      </w:r>
    </w:p>
    <w:p w14:paraId="410B9604" w14:textId="77777777" w:rsidR="00201535" w:rsidRPr="003364EA" w:rsidRDefault="00201535" w:rsidP="00201535">
      <w:pPr>
        <w:pStyle w:val="AZSANTexto"/>
        <w:numPr>
          <w:ilvl w:val="0"/>
          <w:numId w:val="55"/>
        </w:numPr>
        <w:rPr>
          <w:rFonts w:ascii="Arial" w:hAnsi="Arial" w:cs="Arial"/>
        </w:rPr>
      </w:pPr>
      <w:r w:rsidRPr="003364EA">
        <w:rPr>
          <w:rFonts w:ascii="Arial" w:hAnsi="Arial" w:cs="Arial"/>
        </w:rPr>
        <w:t>ABNT NBR 12225:2021 – Projeto de estações de tratamento de água;</w:t>
      </w:r>
    </w:p>
    <w:p w14:paraId="7486DCD5" w14:textId="77777777" w:rsidR="00201535" w:rsidRPr="003364EA" w:rsidRDefault="00201535" w:rsidP="00201535">
      <w:pPr>
        <w:pStyle w:val="AZSANTexto"/>
        <w:numPr>
          <w:ilvl w:val="0"/>
          <w:numId w:val="55"/>
        </w:numPr>
        <w:rPr>
          <w:rFonts w:ascii="Arial" w:hAnsi="Arial" w:cs="Arial"/>
        </w:rPr>
      </w:pPr>
      <w:r w:rsidRPr="003364EA">
        <w:rPr>
          <w:rFonts w:ascii="Arial" w:hAnsi="Arial" w:cs="Arial"/>
        </w:rPr>
        <w:t>ABNT NBR 12215:2019 – Projeto de redes de distribuição de água para abastecimento público;</w:t>
      </w:r>
    </w:p>
    <w:p w14:paraId="74D2DF39" w14:textId="77777777" w:rsidR="00201535" w:rsidRPr="003364EA" w:rsidRDefault="00201535" w:rsidP="00201535">
      <w:pPr>
        <w:pStyle w:val="AZSANTexto"/>
        <w:numPr>
          <w:ilvl w:val="0"/>
          <w:numId w:val="55"/>
        </w:numPr>
        <w:rPr>
          <w:rFonts w:ascii="Arial" w:hAnsi="Arial" w:cs="Arial"/>
        </w:rPr>
      </w:pPr>
      <w:r w:rsidRPr="003364EA">
        <w:rPr>
          <w:rFonts w:ascii="Arial" w:hAnsi="Arial" w:cs="Arial"/>
        </w:rPr>
        <w:t>ABNT NBR 12266:1992 – Tubos e conexões de PVC para sistemas de abastecimento de água;</w:t>
      </w:r>
    </w:p>
    <w:p w14:paraId="56018B21" w14:textId="58CA73AF" w:rsidR="002837A9" w:rsidRPr="003364EA" w:rsidRDefault="00201535" w:rsidP="00201535">
      <w:pPr>
        <w:pStyle w:val="AZSANTexto"/>
        <w:numPr>
          <w:ilvl w:val="0"/>
          <w:numId w:val="55"/>
        </w:numPr>
        <w:rPr>
          <w:rFonts w:ascii="Arial" w:hAnsi="Arial" w:cs="Arial"/>
        </w:rPr>
      </w:pPr>
      <w:r w:rsidRPr="003364EA">
        <w:rPr>
          <w:rFonts w:ascii="Arial" w:hAnsi="Arial" w:cs="Arial"/>
        </w:rPr>
        <w:t>ABNT NBR 15527:2023 – Aproveitamento de água de chuva para fins não potáveis.</w:t>
      </w:r>
    </w:p>
    <w:p w14:paraId="4D14B44E" w14:textId="77777777" w:rsidR="00201535" w:rsidRPr="003364EA" w:rsidRDefault="00201535" w:rsidP="00201535">
      <w:pPr>
        <w:pStyle w:val="AZSANTexto"/>
        <w:numPr>
          <w:ilvl w:val="0"/>
          <w:numId w:val="55"/>
        </w:numPr>
        <w:rPr>
          <w:rFonts w:ascii="Arial" w:hAnsi="Arial" w:cs="Arial"/>
        </w:rPr>
      </w:pPr>
      <w:r w:rsidRPr="003364EA">
        <w:rPr>
          <w:rFonts w:ascii="Arial" w:hAnsi="Arial" w:cs="Arial"/>
        </w:rPr>
        <w:t>ABNT NBR 9649:1986 – Projeto de sistemas de esgoto sanitário;</w:t>
      </w:r>
    </w:p>
    <w:p w14:paraId="2E560362" w14:textId="77777777" w:rsidR="00201535" w:rsidRPr="003364EA" w:rsidRDefault="00201535" w:rsidP="00201535">
      <w:pPr>
        <w:pStyle w:val="AZSANTexto"/>
        <w:numPr>
          <w:ilvl w:val="0"/>
          <w:numId w:val="55"/>
        </w:numPr>
        <w:rPr>
          <w:rFonts w:ascii="Arial" w:hAnsi="Arial" w:cs="Arial"/>
        </w:rPr>
      </w:pPr>
      <w:r w:rsidRPr="003364EA">
        <w:rPr>
          <w:rFonts w:ascii="Arial" w:hAnsi="Arial" w:cs="Arial"/>
        </w:rPr>
        <w:t>ABNT NBR 12209:2011 – Projeto de estações de tratamento de esgoto sanitário;</w:t>
      </w:r>
    </w:p>
    <w:p w14:paraId="34CC816C" w14:textId="77777777" w:rsidR="00201535" w:rsidRPr="003364EA" w:rsidRDefault="00201535" w:rsidP="00201535">
      <w:pPr>
        <w:pStyle w:val="AZSANTexto"/>
        <w:numPr>
          <w:ilvl w:val="0"/>
          <w:numId w:val="55"/>
        </w:numPr>
        <w:rPr>
          <w:rFonts w:ascii="Arial" w:hAnsi="Arial" w:cs="Arial"/>
        </w:rPr>
      </w:pPr>
      <w:r w:rsidRPr="003364EA">
        <w:rPr>
          <w:rFonts w:ascii="Arial" w:hAnsi="Arial" w:cs="Arial"/>
        </w:rPr>
        <w:t>ABNT NBR 9648:2021 – Estudos e projetos de sistemas de esgotamento sanitário;</w:t>
      </w:r>
    </w:p>
    <w:p w14:paraId="248DD644" w14:textId="77777777" w:rsidR="00201535" w:rsidRPr="003364EA" w:rsidRDefault="00201535" w:rsidP="00201535">
      <w:pPr>
        <w:pStyle w:val="AZSANTexto"/>
        <w:numPr>
          <w:ilvl w:val="0"/>
          <w:numId w:val="55"/>
        </w:numPr>
        <w:rPr>
          <w:rFonts w:ascii="Arial" w:hAnsi="Arial" w:cs="Arial"/>
        </w:rPr>
      </w:pPr>
      <w:r w:rsidRPr="003364EA">
        <w:rPr>
          <w:rFonts w:ascii="Arial" w:hAnsi="Arial" w:cs="Arial"/>
        </w:rPr>
        <w:t>ABNT NBR 8160:1999 – Sistemas prediais de esgoto sanitário – Projeto e execução;</w:t>
      </w:r>
    </w:p>
    <w:p w14:paraId="4D6528A1" w14:textId="7061B3DC" w:rsidR="00201535" w:rsidRPr="003364EA" w:rsidRDefault="00201535" w:rsidP="00201535">
      <w:pPr>
        <w:pStyle w:val="AZSANTexto"/>
        <w:numPr>
          <w:ilvl w:val="0"/>
          <w:numId w:val="55"/>
        </w:numPr>
        <w:rPr>
          <w:rFonts w:ascii="Arial" w:hAnsi="Arial" w:cs="Arial"/>
        </w:rPr>
      </w:pPr>
      <w:r w:rsidRPr="003364EA">
        <w:rPr>
          <w:rFonts w:ascii="Arial" w:hAnsi="Arial" w:cs="Arial"/>
        </w:rPr>
        <w:t>ABNT NBR 10844:1989 – Redes coletoras de esgoto sanitário – Procedimento executivo.</w:t>
      </w:r>
    </w:p>
    <w:p w14:paraId="082ABA30" w14:textId="77777777" w:rsidR="00F01B10" w:rsidRPr="003364EA" w:rsidRDefault="00F01B10" w:rsidP="00F01B10">
      <w:pPr>
        <w:pStyle w:val="Ttulo1"/>
        <w:rPr>
          <w:rFonts w:ascii="Arial" w:hAnsi="Arial" w:cs="Arial"/>
        </w:rPr>
      </w:pPr>
      <w:bookmarkStart w:id="38" w:name="_Toc190445475"/>
      <w:r w:rsidRPr="003364EA">
        <w:rPr>
          <w:rFonts w:ascii="Arial" w:hAnsi="Arial" w:cs="Arial"/>
        </w:rPr>
        <w:lastRenderedPageBreak/>
        <w:t>DIAGNÓSTICO</w:t>
      </w:r>
      <w:bookmarkEnd w:id="37"/>
      <w:bookmarkEnd w:id="38"/>
    </w:p>
    <w:p w14:paraId="6A357AF5" w14:textId="77777777" w:rsidR="00F01B10" w:rsidRPr="003364EA" w:rsidRDefault="00F01B10" w:rsidP="00F01B10">
      <w:pPr>
        <w:widowControl/>
        <w:spacing w:after="0"/>
        <w:rPr>
          <w:rFonts w:ascii="Arial" w:eastAsia="Calibri" w:hAnsi="Arial" w:cs="Arial"/>
          <w:szCs w:val="24"/>
          <w:highlight w:val="red"/>
        </w:rPr>
      </w:pPr>
    </w:p>
    <w:p w14:paraId="70114256" w14:textId="1DE85E73" w:rsidR="008A27D6" w:rsidRPr="003364EA" w:rsidRDefault="008A27D6" w:rsidP="008A27D6">
      <w:pPr>
        <w:pStyle w:val="Ttulo2"/>
        <w:rPr>
          <w:rFonts w:ascii="Arial" w:hAnsi="Arial" w:cs="Arial"/>
        </w:rPr>
      </w:pPr>
      <w:bookmarkStart w:id="39" w:name="_Toc185341261"/>
      <w:bookmarkStart w:id="40" w:name="_Toc187775699"/>
      <w:bookmarkStart w:id="41" w:name="_Toc190445476"/>
      <w:r w:rsidRPr="003364EA">
        <w:rPr>
          <w:rFonts w:ascii="Arial" w:hAnsi="Arial" w:cs="Arial"/>
        </w:rPr>
        <w:t>SISTEMA</w:t>
      </w:r>
      <w:r w:rsidRPr="003364EA">
        <w:rPr>
          <w:rFonts w:ascii="Arial" w:hAnsi="Arial" w:cs="Arial"/>
          <w:spacing w:val="-3"/>
        </w:rPr>
        <w:t xml:space="preserve"> </w:t>
      </w:r>
      <w:r w:rsidRPr="003364EA">
        <w:rPr>
          <w:rFonts w:ascii="Arial" w:hAnsi="Arial" w:cs="Arial"/>
        </w:rPr>
        <w:t>DE</w:t>
      </w:r>
      <w:r w:rsidRPr="003364EA">
        <w:rPr>
          <w:rFonts w:ascii="Arial" w:hAnsi="Arial" w:cs="Arial"/>
          <w:spacing w:val="-2"/>
        </w:rPr>
        <w:t xml:space="preserve"> </w:t>
      </w:r>
      <w:r w:rsidRPr="003364EA">
        <w:rPr>
          <w:rFonts w:ascii="Arial" w:hAnsi="Arial" w:cs="Arial"/>
        </w:rPr>
        <w:t>ABASTECIMENTO</w:t>
      </w:r>
      <w:r w:rsidRPr="003364EA">
        <w:rPr>
          <w:rFonts w:ascii="Arial" w:hAnsi="Arial" w:cs="Arial"/>
          <w:spacing w:val="-1"/>
        </w:rPr>
        <w:t xml:space="preserve"> </w:t>
      </w:r>
      <w:r w:rsidRPr="003364EA">
        <w:rPr>
          <w:rFonts w:ascii="Arial" w:hAnsi="Arial" w:cs="Arial"/>
        </w:rPr>
        <w:t>DE</w:t>
      </w:r>
      <w:r w:rsidRPr="003364EA">
        <w:rPr>
          <w:rFonts w:ascii="Arial" w:hAnsi="Arial" w:cs="Arial"/>
          <w:spacing w:val="-4"/>
        </w:rPr>
        <w:t xml:space="preserve"> </w:t>
      </w:r>
      <w:r w:rsidRPr="003364EA">
        <w:rPr>
          <w:rFonts w:ascii="Arial" w:hAnsi="Arial" w:cs="Arial"/>
        </w:rPr>
        <w:t>ÁGUA</w:t>
      </w:r>
      <w:bookmarkEnd w:id="39"/>
      <w:bookmarkEnd w:id="40"/>
      <w:bookmarkEnd w:id="41"/>
    </w:p>
    <w:p w14:paraId="612AE0BD" w14:textId="77777777" w:rsidR="008A27D6" w:rsidRPr="003364EA" w:rsidRDefault="008A27D6" w:rsidP="008A27D6">
      <w:pPr>
        <w:spacing w:after="0"/>
        <w:rPr>
          <w:rFonts w:ascii="Arial" w:hAnsi="Arial" w:cs="Arial"/>
        </w:rPr>
      </w:pPr>
    </w:p>
    <w:p w14:paraId="44FCAA78" w14:textId="77777777" w:rsidR="008A27D6" w:rsidRPr="003364EA" w:rsidRDefault="008A27D6" w:rsidP="008A27D6">
      <w:pPr>
        <w:pStyle w:val="AZSANTexto"/>
        <w:rPr>
          <w:rFonts w:ascii="Arial" w:hAnsi="Arial" w:cs="Arial"/>
        </w:rPr>
      </w:pPr>
      <w:r w:rsidRPr="003364EA">
        <w:rPr>
          <w:rFonts w:ascii="Arial" w:hAnsi="Arial" w:cs="Arial"/>
        </w:rPr>
        <w:t>O sistema é constituído por dois principais sistemas de produção, ETA 1, ETA 2 e quatro poços em operação localizados na sede do município, além de dois sistemas independentes, compostos por poços artesianos situados nos distritos de Capo Ere e Jaguaretê.</w:t>
      </w:r>
    </w:p>
    <w:p w14:paraId="2C24A871" w14:textId="77777777" w:rsidR="008A27D6" w:rsidRPr="003364EA" w:rsidRDefault="008A27D6" w:rsidP="008A27D6">
      <w:pPr>
        <w:pStyle w:val="AZSANTexto"/>
        <w:rPr>
          <w:rFonts w:ascii="Arial" w:hAnsi="Arial" w:cs="Arial"/>
        </w:rPr>
      </w:pPr>
    </w:p>
    <w:p w14:paraId="155ED1A4" w14:textId="067C2DBD" w:rsidR="008A27D6" w:rsidRPr="003364EA" w:rsidRDefault="008A27D6" w:rsidP="00D40319">
      <w:pPr>
        <w:pStyle w:val="Ttulo3"/>
        <w:rPr>
          <w:rFonts w:ascii="Arial" w:hAnsi="Arial" w:cs="Arial"/>
        </w:rPr>
      </w:pPr>
      <w:bookmarkStart w:id="42" w:name="_Toc185341262"/>
      <w:bookmarkStart w:id="43" w:name="_Toc187775700"/>
      <w:bookmarkStart w:id="44" w:name="_Toc190445477"/>
      <w:r w:rsidRPr="003364EA">
        <w:rPr>
          <w:rFonts w:ascii="Arial" w:hAnsi="Arial" w:cs="Arial"/>
        </w:rPr>
        <w:t>MANANCIAIS</w:t>
      </w:r>
      <w:bookmarkEnd w:id="42"/>
      <w:bookmarkEnd w:id="43"/>
      <w:bookmarkEnd w:id="44"/>
    </w:p>
    <w:p w14:paraId="719D4B34" w14:textId="77777777" w:rsidR="008A27D6" w:rsidRPr="003364EA" w:rsidRDefault="008A27D6" w:rsidP="008A27D6">
      <w:pPr>
        <w:spacing w:after="0"/>
        <w:rPr>
          <w:rFonts w:ascii="Arial" w:hAnsi="Arial" w:cs="Arial"/>
          <w:highlight w:val="yellow"/>
        </w:rPr>
      </w:pPr>
    </w:p>
    <w:p w14:paraId="3A5B06CC" w14:textId="77777777" w:rsidR="008A27D6" w:rsidRPr="003364EA" w:rsidRDefault="008A27D6" w:rsidP="008A27D6">
      <w:pPr>
        <w:pStyle w:val="AZSANTexto"/>
        <w:rPr>
          <w:rFonts w:ascii="Arial" w:hAnsi="Arial" w:cs="Arial"/>
        </w:rPr>
      </w:pPr>
      <w:r w:rsidRPr="003364EA">
        <w:rPr>
          <w:rFonts w:ascii="Arial" w:hAnsi="Arial" w:cs="Arial"/>
        </w:rPr>
        <w:t>O abastecimento de água da população urbana de Erechim é realizado por meio de mananciais de superfície, ambos regularizados e com outorga de exploração, conforme demonstrado no quadro abaixo:</w:t>
      </w:r>
    </w:p>
    <w:p w14:paraId="66847FAC" w14:textId="77777777" w:rsidR="008A27D6" w:rsidRPr="003364EA" w:rsidRDefault="008A27D6" w:rsidP="008A27D6">
      <w:pPr>
        <w:pStyle w:val="AZSANTexto"/>
        <w:rPr>
          <w:rFonts w:ascii="Arial" w:hAnsi="Arial" w:cs="Arial"/>
        </w:rPr>
      </w:pPr>
    </w:p>
    <w:p w14:paraId="51209228" w14:textId="77777777" w:rsidR="008A27D6" w:rsidRPr="003364EA" w:rsidRDefault="008A27D6" w:rsidP="008A27D6">
      <w:pPr>
        <w:pStyle w:val="Tabela123"/>
        <w:rPr>
          <w:rFonts w:ascii="Arial" w:hAnsi="Arial"/>
        </w:rPr>
      </w:pPr>
      <w:bookmarkStart w:id="45" w:name="_Toc187775595"/>
      <w:bookmarkStart w:id="46" w:name="_Toc190445315"/>
      <w:r w:rsidRPr="003364EA">
        <w:rPr>
          <w:rFonts w:ascii="Arial" w:hAnsi="Arial"/>
        </w:rPr>
        <w:t>Mananciais.</w:t>
      </w:r>
      <w:bookmarkEnd w:id="45"/>
      <w:bookmarkEnd w:id="46"/>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9060"/>
      </w:tblGrid>
      <w:tr w:rsidR="008A27D6" w:rsidRPr="003364EA" w14:paraId="68C7CF09" w14:textId="77777777" w:rsidTr="005E3464">
        <w:trPr>
          <w:trHeight w:val="223"/>
        </w:trPr>
        <w:tc>
          <w:tcPr>
            <w:tcW w:w="5000" w:type="pct"/>
            <w:shd w:val="clear" w:color="auto" w:fill="B4C5E7"/>
            <w:vAlign w:val="bottom"/>
          </w:tcPr>
          <w:p w14:paraId="6993DE66" w14:textId="77777777" w:rsidR="008A27D6" w:rsidRPr="003364EA" w:rsidRDefault="008A27D6" w:rsidP="005E3464">
            <w:pPr>
              <w:widowControl/>
              <w:autoSpaceDE/>
              <w:autoSpaceDN/>
              <w:jc w:val="center"/>
              <w:rPr>
                <w:rFonts w:ascii="Arial" w:eastAsia="Calibri" w:hAnsi="Arial" w:cs="Arial"/>
                <w:b/>
              </w:rPr>
            </w:pPr>
            <w:r w:rsidRPr="003364EA">
              <w:rPr>
                <w:rFonts w:ascii="Arial" w:eastAsia="Times New Roman" w:hAnsi="Arial" w:cs="Arial"/>
                <w:b/>
                <w:bCs/>
                <w:color w:val="000000"/>
                <w:sz w:val="16"/>
                <w:szCs w:val="16"/>
                <w:lang w:eastAsia="pt-BR"/>
              </w:rPr>
              <w:t>MANANCIAL SUPERFICIAL</w:t>
            </w:r>
          </w:p>
        </w:tc>
      </w:tr>
      <w:tr w:rsidR="008A27D6" w:rsidRPr="003364EA" w14:paraId="486B44B5" w14:textId="77777777" w:rsidTr="005E3464">
        <w:trPr>
          <w:trHeight w:val="273"/>
        </w:trPr>
        <w:tc>
          <w:tcPr>
            <w:tcW w:w="5000" w:type="pct"/>
            <w:vAlign w:val="center"/>
          </w:tcPr>
          <w:p w14:paraId="545E8042" w14:textId="77777777" w:rsidR="008A27D6" w:rsidRPr="003364EA" w:rsidRDefault="008A27D6" w:rsidP="005E3464">
            <w:pPr>
              <w:spacing w:before="15" w:line="237" w:lineRule="exact"/>
              <w:ind w:left="579" w:right="574"/>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Barragem de Captação – Arroio Ligeirinho</w:t>
            </w:r>
          </w:p>
        </w:tc>
      </w:tr>
      <w:tr w:rsidR="008A27D6" w:rsidRPr="003364EA" w14:paraId="33E870EA" w14:textId="77777777" w:rsidTr="005E3464">
        <w:trPr>
          <w:trHeight w:val="347"/>
        </w:trPr>
        <w:tc>
          <w:tcPr>
            <w:tcW w:w="5000" w:type="pct"/>
            <w:vAlign w:val="center"/>
          </w:tcPr>
          <w:p w14:paraId="5637C0B3" w14:textId="77777777" w:rsidR="008A27D6" w:rsidRPr="003364EA" w:rsidRDefault="008A27D6" w:rsidP="005E3464">
            <w:pPr>
              <w:spacing w:before="145"/>
              <w:ind w:left="579" w:right="574"/>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Barragem de Transposição – Rio do Campo</w:t>
            </w:r>
          </w:p>
        </w:tc>
      </w:tr>
      <w:tr w:rsidR="008A27D6" w:rsidRPr="003364EA" w14:paraId="022E4347" w14:textId="77777777" w:rsidTr="005E3464">
        <w:trPr>
          <w:trHeight w:val="365"/>
        </w:trPr>
        <w:tc>
          <w:tcPr>
            <w:tcW w:w="5000" w:type="pct"/>
            <w:vAlign w:val="center"/>
          </w:tcPr>
          <w:p w14:paraId="77408B55" w14:textId="77777777" w:rsidR="008A27D6" w:rsidRPr="003364EA" w:rsidRDefault="008A27D6" w:rsidP="005E3464">
            <w:pPr>
              <w:spacing w:before="150"/>
              <w:ind w:left="579" w:right="574"/>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Barragem de Transposição – Rio Cravo</w:t>
            </w:r>
          </w:p>
        </w:tc>
      </w:tr>
    </w:tbl>
    <w:p w14:paraId="43D7B6F6" w14:textId="77777777" w:rsidR="008A27D6" w:rsidRPr="003364EA" w:rsidRDefault="008A27D6" w:rsidP="008A27D6">
      <w:pPr>
        <w:pStyle w:val="AZSANTexto"/>
        <w:rPr>
          <w:rFonts w:ascii="Arial" w:hAnsi="Arial" w:cs="Arial"/>
          <w:lang w:eastAsia="pt-BR"/>
        </w:rPr>
      </w:pPr>
    </w:p>
    <w:p w14:paraId="2C38645F" w14:textId="77777777" w:rsidR="008A27D6" w:rsidRPr="003364EA" w:rsidRDefault="008A27D6" w:rsidP="008A27D6">
      <w:pPr>
        <w:pStyle w:val="AZSANTexto"/>
        <w:rPr>
          <w:rFonts w:ascii="Arial" w:hAnsi="Arial" w:cs="Arial"/>
        </w:rPr>
      </w:pPr>
      <w:r w:rsidRPr="003364EA">
        <w:rPr>
          <w:rFonts w:ascii="Arial" w:hAnsi="Arial" w:cs="Arial"/>
        </w:rPr>
        <w:t>Os corpos hídricos utilizados para o abastecimento de água em Erechim são classificados como Classe 2, de acordo com a Resolução 357/2005 do Conselho Nacional do Meio Ambiente (CONAMA).</w:t>
      </w:r>
    </w:p>
    <w:p w14:paraId="0A6F5AC5" w14:textId="77777777" w:rsidR="008A27D6" w:rsidRPr="003364EA" w:rsidRDefault="008A27D6" w:rsidP="008A27D6">
      <w:pPr>
        <w:pStyle w:val="AZSANTexto"/>
        <w:rPr>
          <w:rFonts w:ascii="Arial" w:hAnsi="Arial" w:cs="Arial"/>
        </w:rPr>
      </w:pPr>
    </w:p>
    <w:p w14:paraId="6CF9EB44" w14:textId="7EA9F41B" w:rsidR="008A27D6" w:rsidRPr="003364EA" w:rsidRDefault="008A27D6" w:rsidP="00D40319">
      <w:pPr>
        <w:pStyle w:val="Ttulo3"/>
        <w:rPr>
          <w:rFonts w:ascii="Arial" w:hAnsi="Arial" w:cs="Arial"/>
        </w:rPr>
      </w:pPr>
      <w:bookmarkStart w:id="47" w:name="_Toc185341263"/>
      <w:bookmarkStart w:id="48" w:name="_Toc187775701"/>
      <w:bookmarkStart w:id="49" w:name="_Toc190445478"/>
      <w:r w:rsidRPr="003364EA">
        <w:rPr>
          <w:rFonts w:ascii="Arial" w:hAnsi="Arial" w:cs="Arial"/>
        </w:rPr>
        <w:t>CAPTAÇÃO DE ÁGUA BRUTA</w:t>
      </w:r>
      <w:bookmarkEnd w:id="47"/>
      <w:bookmarkEnd w:id="48"/>
      <w:bookmarkEnd w:id="49"/>
    </w:p>
    <w:p w14:paraId="4AC37648" w14:textId="77777777" w:rsidR="008A27D6" w:rsidRPr="003364EA" w:rsidRDefault="008A27D6" w:rsidP="008A27D6">
      <w:pPr>
        <w:spacing w:after="0"/>
        <w:rPr>
          <w:rFonts w:ascii="Arial" w:hAnsi="Arial" w:cs="Arial"/>
        </w:rPr>
      </w:pPr>
    </w:p>
    <w:p w14:paraId="479D7542" w14:textId="658D75F5" w:rsidR="008A27D6" w:rsidRPr="003364EA" w:rsidRDefault="008A27D6" w:rsidP="008A27D6">
      <w:pPr>
        <w:pStyle w:val="Ttulo4"/>
        <w:rPr>
          <w:rFonts w:ascii="Arial" w:hAnsi="Arial" w:cs="Arial"/>
        </w:rPr>
      </w:pPr>
      <w:r w:rsidRPr="003364EA">
        <w:rPr>
          <w:rFonts w:ascii="Arial" w:hAnsi="Arial" w:cs="Arial"/>
        </w:rPr>
        <w:t>CAPTAÇÃO SUPERFICIAL</w:t>
      </w:r>
    </w:p>
    <w:p w14:paraId="7EA83B4A" w14:textId="77777777" w:rsidR="008A27D6" w:rsidRPr="003364EA" w:rsidRDefault="008A27D6" w:rsidP="008A27D6">
      <w:pPr>
        <w:spacing w:after="0"/>
        <w:rPr>
          <w:rFonts w:ascii="Arial" w:hAnsi="Arial" w:cs="Arial"/>
        </w:rPr>
      </w:pPr>
    </w:p>
    <w:p w14:paraId="16F78FAE" w14:textId="77777777" w:rsidR="008A27D6" w:rsidRPr="003364EA" w:rsidRDefault="008A27D6" w:rsidP="008A27D6">
      <w:pPr>
        <w:pStyle w:val="AZSANTexto"/>
        <w:rPr>
          <w:rFonts w:ascii="Arial" w:hAnsi="Arial" w:cs="Arial"/>
        </w:rPr>
      </w:pPr>
      <w:r w:rsidRPr="003364EA">
        <w:rPr>
          <w:rFonts w:ascii="Arial" w:hAnsi="Arial" w:cs="Arial"/>
        </w:rPr>
        <w:t>Na sede de Erechim, os sistemas principais de captação de água bruta consistem atualmente em três estruturas de captação superficial, conforme descrito a seguir:</w:t>
      </w:r>
    </w:p>
    <w:p w14:paraId="324FBB30" w14:textId="77777777" w:rsidR="008A27D6" w:rsidRPr="003364EA" w:rsidRDefault="008A27D6" w:rsidP="008A27D6">
      <w:pPr>
        <w:pStyle w:val="AZSANTexto"/>
        <w:rPr>
          <w:rFonts w:ascii="Arial" w:hAnsi="Arial" w:cs="Arial"/>
        </w:rPr>
      </w:pPr>
    </w:p>
    <w:p w14:paraId="37CCE406" w14:textId="77777777" w:rsidR="008A27D6" w:rsidRPr="003364EA" w:rsidRDefault="008A27D6" w:rsidP="008A27D6">
      <w:pPr>
        <w:pStyle w:val="Tabela123"/>
        <w:rPr>
          <w:rFonts w:ascii="Arial" w:hAnsi="Arial"/>
        </w:rPr>
      </w:pPr>
      <w:bookmarkStart w:id="50" w:name="_Toc187775596"/>
      <w:bookmarkStart w:id="51" w:name="_Toc190445316"/>
      <w:r w:rsidRPr="003364EA">
        <w:rPr>
          <w:rFonts w:ascii="Arial" w:hAnsi="Arial"/>
        </w:rPr>
        <w:t>Captações Superficiais.</w:t>
      </w:r>
      <w:bookmarkEnd w:id="50"/>
      <w:bookmarkEnd w:id="51"/>
    </w:p>
    <w:tbl>
      <w:tblPr>
        <w:tblW w:w="5000" w:type="pct"/>
        <w:tblCellMar>
          <w:left w:w="70" w:type="dxa"/>
          <w:right w:w="70" w:type="dxa"/>
        </w:tblCellMar>
        <w:tblLook w:val="04A0" w:firstRow="1" w:lastRow="0" w:firstColumn="1" w:lastColumn="0" w:noHBand="0" w:noVBand="1"/>
      </w:tblPr>
      <w:tblGrid>
        <w:gridCol w:w="4168"/>
        <w:gridCol w:w="4882"/>
      </w:tblGrid>
      <w:tr w:rsidR="008A27D6" w:rsidRPr="003364EA" w14:paraId="28D3A018" w14:textId="77777777" w:rsidTr="005E3464">
        <w:trPr>
          <w:trHeight w:val="300"/>
        </w:trPr>
        <w:tc>
          <w:tcPr>
            <w:tcW w:w="5000" w:type="pct"/>
            <w:gridSpan w:val="2"/>
            <w:tcBorders>
              <w:top w:val="single" w:sz="8" w:space="0" w:color="000000"/>
              <w:left w:val="single" w:sz="8" w:space="0" w:color="000000"/>
              <w:bottom w:val="single" w:sz="8" w:space="0" w:color="000000"/>
              <w:right w:val="single" w:sz="8" w:space="0" w:color="000000"/>
            </w:tcBorders>
            <w:shd w:val="clear" w:color="000000" w:fill="B4C5E7"/>
            <w:vAlign w:val="center"/>
            <w:hideMark/>
          </w:tcPr>
          <w:p w14:paraId="4A548DE0" w14:textId="77777777" w:rsidR="008A27D6" w:rsidRPr="003364EA" w:rsidRDefault="008A27D6" w:rsidP="005E3464">
            <w:pPr>
              <w:widowControl/>
              <w:spacing w:after="0" w:line="240" w:lineRule="auto"/>
              <w:jc w:val="center"/>
              <w:rPr>
                <w:rFonts w:ascii="Arial" w:eastAsia="Times New Roman" w:hAnsi="Arial" w:cs="Arial"/>
                <w:b/>
                <w:bCs/>
                <w:color w:val="000000"/>
                <w:lang w:eastAsia="pt-BR"/>
              </w:rPr>
            </w:pPr>
            <w:r w:rsidRPr="003364EA">
              <w:rPr>
                <w:rFonts w:ascii="Arial" w:eastAsia="Times New Roman" w:hAnsi="Arial" w:cs="Arial"/>
                <w:b/>
                <w:bCs/>
                <w:color w:val="000000"/>
                <w:sz w:val="16"/>
                <w:szCs w:val="16"/>
                <w:lang w:eastAsia="pt-BR"/>
              </w:rPr>
              <w:t>CAPTAÇÃO SUPERFICIAL</w:t>
            </w:r>
          </w:p>
        </w:tc>
      </w:tr>
      <w:tr w:rsidR="008A27D6" w:rsidRPr="003364EA" w14:paraId="328A2D86" w14:textId="77777777" w:rsidTr="005E3464">
        <w:trPr>
          <w:trHeight w:val="300"/>
        </w:trPr>
        <w:tc>
          <w:tcPr>
            <w:tcW w:w="2303" w:type="pct"/>
            <w:tcBorders>
              <w:top w:val="nil"/>
              <w:left w:val="single" w:sz="8" w:space="0" w:color="auto"/>
              <w:bottom w:val="single" w:sz="8" w:space="0" w:color="auto"/>
              <w:right w:val="single" w:sz="8" w:space="0" w:color="auto"/>
            </w:tcBorders>
            <w:shd w:val="clear" w:color="auto" w:fill="auto"/>
            <w:vAlign w:val="center"/>
            <w:hideMark/>
          </w:tcPr>
          <w:p w14:paraId="59B18AC4"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Barragens</w:t>
            </w:r>
          </w:p>
        </w:tc>
        <w:tc>
          <w:tcPr>
            <w:tcW w:w="2697" w:type="pct"/>
            <w:tcBorders>
              <w:top w:val="nil"/>
              <w:left w:val="nil"/>
              <w:bottom w:val="single" w:sz="8" w:space="0" w:color="auto"/>
              <w:right w:val="single" w:sz="8" w:space="0" w:color="auto"/>
            </w:tcBorders>
            <w:shd w:val="clear" w:color="auto" w:fill="auto"/>
            <w:vAlign w:val="center"/>
            <w:hideMark/>
          </w:tcPr>
          <w:p w14:paraId="0B255713"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Localização</w:t>
            </w:r>
          </w:p>
        </w:tc>
      </w:tr>
      <w:tr w:rsidR="008A27D6" w:rsidRPr="003364EA" w14:paraId="51087932" w14:textId="77777777" w:rsidTr="005E3464">
        <w:trPr>
          <w:trHeight w:val="336"/>
        </w:trPr>
        <w:tc>
          <w:tcPr>
            <w:tcW w:w="2303" w:type="pct"/>
            <w:tcBorders>
              <w:top w:val="nil"/>
              <w:left w:val="single" w:sz="8" w:space="0" w:color="auto"/>
              <w:bottom w:val="single" w:sz="8" w:space="0" w:color="auto"/>
              <w:right w:val="single" w:sz="8" w:space="0" w:color="auto"/>
            </w:tcBorders>
            <w:shd w:val="clear" w:color="auto" w:fill="auto"/>
            <w:vAlign w:val="center"/>
            <w:hideMark/>
          </w:tcPr>
          <w:p w14:paraId="7A013B4D"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Barragem Leãozinho e Ligeirinho</w:t>
            </w:r>
          </w:p>
        </w:tc>
        <w:tc>
          <w:tcPr>
            <w:tcW w:w="2697" w:type="pct"/>
            <w:tcBorders>
              <w:top w:val="nil"/>
              <w:left w:val="nil"/>
              <w:bottom w:val="single" w:sz="8" w:space="0" w:color="auto"/>
              <w:right w:val="single" w:sz="8" w:space="0" w:color="auto"/>
            </w:tcBorders>
            <w:shd w:val="clear" w:color="auto" w:fill="auto"/>
            <w:vAlign w:val="center"/>
            <w:hideMark/>
          </w:tcPr>
          <w:p w14:paraId="1C4D001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Coordenadas: 27º40’32,454” S 52º14’15,939” W</w:t>
            </w:r>
          </w:p>
        </w:tc>
      </w:tr>
      <w:tr w:rsidR="008A27D6" w:rsidRPr="003364EA" w14:paraId="0CA68D97" w14:textId="77777777" w:rsidTr="005E3464">
        <w:trPr>
          <w:trHeight w:val="372"/>
        </w:trPr>
        <w:tc>
          <w:tcPr>
            <w:tcW w:w="2303" w:type="pct"/>
            <w:tcBorders>
              <w:top w:val="nil"/>
              <w:left w:val="single" w:sz="8" w:space="0" w:color="000000"/>
              <w:bottom w:val="single" w:sz="8" w:space="0" w:color="000000"/>
              <w:right w:val="single" w:sz="8" w:space="0" w:color="000000"/>
            </w:tcBorders>
            <w:shd w:val="clear" w:color="auto" w:fill="auto"/>
            <w:vAlign w:val="center"/>
            <w:hideMark/>
          </w:tcPr>
          <w:p w14:paraId="4D1E5804"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Barragem Rio do Campo</w:t>
            </w:r>
          </w:p>
        </w:tc>
        <w:tc>
          <w:tcPr>
            <w:tcW w:w="2697" w:type="pct"/>
            <w:tcBorders>
              <w:top w:val="nil"/>
              <w:left w:val="nil"/>
              <w:bottom w:val="single" w:sz="8" w:space="0" w:color="00000A"/>
              <w:right w:val="single" w:sz="8" w:space="0" w:color="00000A"/>
            </w:tcBorders>
            <w:shd w:val="clear" w:color="auto" w:fill="auto"/>
            <w:vAlign w:val="center"/>
            <w:hideMark/>
          </w:tcPr>
          <w:p w14:paraId="20237E0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Coordenadas: 27º42’31,684” S 52º12’39,115” W</w:t>
            </w:r>
          </w:p>
        </w:tc>
      </w:tr>
      <w:tr w:rsidR="008A27D6" w:rsidRPr="003364EA" w14:paraId="2D5C6654" w14:textId="77777777" w:rsidTr="005E3464">
        <w:trPr>
          <w:trHeight w:val="300"/>
        </w:trPr>
        <w:tc>
          <w:tcPr>
            <w:tcW w:w="2303" w:type="pct"/>
            <w:tcBorders>
              <w:top w:val="nil"/>
              <w:left w:val="single" w:sz="8" w:space="0" w:color="000000"/>
              <w:bottom w:val="single" w:sz="8" w:space="0" w:color="000000"/>
              <w:right w:val="single" w:sz="8" w:space="0" w:color="000000"/>
            </w:tcBorders>
            <w:shd w:val="clear" w:color="auto" w:fill="auto"/>
            <w:vAlign w:val="center"/>
            <w:hideMark/>
          </w:tcPr>
          <w:p w14:paraId="6C92926D"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Barragem Rio Cravo</w:t>
            </w:r>
          </w:p>
        </w:tc>
        <w:tc>
          <w:tcPr>
            <w:tcW w:w="2697" w:type="pct"/>
            <w:tcBorders>
              <w:top w:val="nil"/>
              <w:left w:val="nil"/>
              <w:bottom w:val="single" w:sz="8" w:space="0" w:color="00000A"/>
              <w:right w:val="single" w:sz="8" w:space="0" w:color="00000A"/>
            </w:tcBorders>
            <w:shd w:val="clear" w:color="auto" w:fill="auto"/>
            <w:vAlign w:val="center"/>
            <w:hideMark/>
          </w:tcPr>
          <w:p w14:paraId="4E083EC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Coordenadas: 27º44’59,643” S 52º21’58,711” W</w:t>
            </w:r>
          </w:p>
        </w:tc>
      </w:tr>
    </w:tbl>
    <w:p w14:paraId="4CCE73CA" w14:textId="77777777" w:rsidR="008A27D6" w:rsidRPr="003364EA" w:rsidRDefault="008A27D6" w:rsidP="008A27D6">
      <w:pPr>
        <w:pStyle w:val="AZSANTexto"/>
        <w:rPr>
          <w:rFonts w:ascii="Arial" w:hAnsi="Arial" w:cs="Arial"/>
        </w:rPr>
      </w:pPr>
    </w:p>
    <w:p w14:paraId="273CECF8" w14:textId="77777777" w:rsidR="008A27D6" w:rsidRPr="003364EA" w:rsidRDefault="008A27D6" w:rsidP="008A27D6">
      <w:pPr>
        <w:pStyle w:val="AZSANTexto"/>
        <w:ind w:firstLine="0"/>
        <w:rPr>
          <w:rFonts w:ascii="Arial" w:hAnsi="Arial" w:cs="Arial"/>
        </w:rPr>
      </w:pPr>
    </w:p>
    <w:p w14:paraId="675B9EBD" w14:textId="77777777" w:rsidR="008A27D6" w:rsidRPr="003364EA" w:rsidRDefault="008A27D6" w:rsidP="008A27D6">
      <w:pPr>
        <w:pStyle w:val="AZSANTexto"/>
        <w:rPr>
          <w:rFonts w:ascii="Arial" w:hAnsi="Arial" w:cs="Arial"/>
        </w:rPr>
      </w:pPr>
      <w:r w:rsidRPr="003364EA">
        <w:rPr>
          <w:rFonts w:ascii="Arial" w:hAnsi="Arial" w:cs="Arial"/>
        </w:rPr>
        <w:t>A Seguir, fluxograma e imagens das captações de água bruta existentes.</w:t>
      </w:r>
    </w:p>
    <w:p w14:paraId="40E59ECA" w14:textId="77777777" w:rsidR="008A27D6" w:rsidRPr="003364EA" w:rsidRDefault="008A27D6" w:rsidP="008A27D6">
      <w:pPr>
        <w:pStyle w:val="AZSANTexto"/>
        <w:rPr>
          <w:rFonts w:ascii="Arial" w:hAnsi="Arial" w:cs="Arial"/>
        </w:rPr>
      </w:pPr>
    </w:p>
    <w:p w14:paraId="440974F6" w14:textId="77777777" w:rsidR="008A27D6" w:rsidRPr="003364EA" w:rsidRDefault="008A27D6" w:rsidP="008A27D6">
      <w:pPr>
        <w:pStyle w:val="AZSANTexto"/>
        <w:rPr>
          <w:rFonts w:ascii="Arial" w:hAnsi="Arial" w:cs="Arial"/>
        </w:rPr>
      </w:pPr>
    </w:p>
    <w:p w14:paraId="39D8E971" w14:textId="77777777" w:rsidR="008A27D6" w:rsidRPr="003364EA" w:rsidRDefault="008A27D6" w:rsidP="008A27D6">
      <w:pPr>
        <w:pStyle w:val="AZSANTexto"/>
        <w:rPr>
          <w:rFonts w:ascii="Arial" w:hAnsi="Arial" w:cs="Arial"/>
        </w:rPr>
      </w:pPr>
    </w:p>
    <w:p w14:paraId="5180795A" w14:textId="77777777" w:rsidR="008A27D6" w:rsidRPr="003364EA" w:rsidRDefault="008A27D6" w:rsidP="008A27D6">
      <w:pPr>
        <w:pStyle w:val="AZSANTexto"/>
        <w:rPr>
          <w:rFonts w:ascii="Arial" w:hAnsi="Arial" w:cs="Arial"/>
        </w:rPr>
      </w:pPr>
    </w:p>
    <w:p w14:paraId="48BC61B7" w14:textId="77777777" w:rsidR="008A27D6" w:rsidRPr="003364EA" w:rsidRDefault="008A27D6" w:rsidP="008A27D6">
      <w:pPr>
        <w:pStyle w:val="AZSANTexto"/>
        <w:rPr>
          <w:rFonts w:ascii="Arial" w:hAnsi="Arial" w:cs="Arial"/>
        </w:rPr>
      </w:pPr>
    </w:p>
    <w:p w14:paraId="7DFD7228" w14:textId="77777777" w:rsidR="008A27D6" w:rsidRPr="003364EA" w:rsidRDefault="008A27D6" w:rsidP="008A27D6">
      <w:pPr>
        <w:pStyle w:val="AZSANTexto"/>
        <w:rPr>
          <w:rFonts w:ascii="Arial" w:hAnsi="Arial" w:cs="Arial"/>
        </w:rPr>
      </w:pPr>
    </w:p>
    <w:p w14:paraId="7F117013" w14:textId="77777777" w:rsidR="008A27D6" w:rsidRPr="003364EA" w:rsidRDefault="008A27D6" w:rsidP="008A27D6">
      <w:pPr>
        <w:pStyle w:val="AZSANTexto"/>
        <w:rPr>
          <w:rFonts w:ascii="Arial" w:hAnsi="Arial" w:cs="Arial"/>
        </w:rPr>
      </w:pPr>
    </w:p>
    <w:p w14:paraId="2F04B049" w14:textId="77777777" w:rsidR="008A27D6" w:rsidRPr="003364EA" w:rsidRDefault="008A27D6" w:rsidP="008A27D6">
      <w:pPr>
        <w:pStyle w:val="AZSANTexto"/>
        <w:rPr>
          <w:rFonts w:ascii="Arial" w:hAnsi="Arial" w:cs="Arial"/>
        </w:rPr>
      </w:pPr>
    </w:p>
    <w:p w14:paraId="5B05795E" w14:textId="77777777" w:rsidR="008A27D6" w:rsidRPr="003364EA" w:rsidRDefault="008A27D6" w:rsidP="008A27D6">
      <w:pPr>
        <w:pStyle w:val="AZSANTexto"/>
        <w:rPr>
          <w:rFonts w:ascii="Arial" w:hAnsi="Arial" w:cs="Arial"/>
        </w:rPr>
        <w:sectPr w:rsidR="008A27D6" w:rsidRPr="003364EA" w:rsidSect="008A27D6">
          <w:headerReference w:type="default" r:id="rId22"/>
          <w:headerReference w:type="first" r:id="rId23"/>
          <w:pgSz w:w="11906" w:h="16838" w:code="9"/>
          <w:pgMar w:top="1418" w:right="1418" w:bottom="1418" w:left="1418" w:header="839" w:footer="964" w:gutter="0"/>
          <w:pgBorders w:offsetFrom="page">
            <w:bottom w:val="double" w:sz="4" w:space="24" w:color="auto"/>
          </w:pgBorders>
          <w:pgNumType w:start="1"/>
          <w:cols w:space="720"/>
          <w:titlePg/>
          <w:docGrid w:linePitch="299"/>
        </w:sectPr>
      </w:pPr>
    </w:p>
    <w:p w14:paraId="29E93DA6" w14:textId="6DFC11E8" w:rsidR="008A27D6" w:rsidRPr="003364EA" w:rsidRDefault="008A27D6" w:rsidP="008A27D6">
      <w:pPr>
        <w:pStyle w:val="Figuras1234"/>
        <w:rPr>
          <w:rFonts w:ascii="Arial" w:hAnsi="Arial"/>
          <w:noProof/>
        </w:rPr>
      </w:pPr>
      <w:bookmarkStart w:id="52" w:name="_Toc190445254"/>
      <w:r w:rsidRPr="003364EA">
        <w:rPr>
          <w:rFonts w:ascii="Arial" w:hAnsi="Arial"/>
          <w:noProof/>
        </w:rPr>
        <w:lastRenderedPageBreak/>
        <w:t>Fluxograma Captações.</w:t>
      </w:r>
      <w:bookmarkEnd w:id="52"/>
    </w:p>
    <w:p w14:paraId="7C0DFDB6" w14:textId="61EBB0C4" w:rsidR="008A27D6" w:rsidRPr="003364EA" w:rsidRDefault="008A27D6" w:rsidP="008A27D6">
      <w:pPr>
        <w:pStyle w:val="AZSANTexto"/>
        <w:jc w:val="center"/>
        <w:rPr>
          <w:rFonts w:ascii="Arial" w:hAnsi="Arial" w:cs="Arial"/>
        </w:rPr>
      </w:pPr>
      <w:r w:rsidRPr="003364EA">
        <w:rPr>
          <w:rFonts w:ascii="Arial" w:hAnsi="Arial" w:cs="Arial"/>
          <w:noProof/>
          <w:lang w:eastAsia="pt-BR"/>
        </w:rPr>
        <w:drawing>
          <wp:inline distT="0" distB="0" distL="0" distR="0" wp14:anchorId="1CC7BC58" wp14:editId="35913178">
            <wp:extent cx="8055436" cy="4559300"/>
            <wp:effectExtent l="0" t="0" r="3175" b="635"/>
            <wp:docPr id="1141706444" name="Imagem 1" descr="Diagrama, Esquemát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706444" name="Imagem 1" descr="Diagrama, Esquemático&#10;&#10;Descrição gerada automaticamente"/>
                    <pic:cNvPicPr/>
                  </pic:nvPicPr>
                  <pic:blipFill>
                    <a:blip r:embed="rId24"/>
                    <a:stretch>
                      <a:fillRect/>
                    </a:stretch>
                  </pic:blipFill>
                  <pic:spPr>
                    <a:xfrm>
                      <a:off x="0" y="0"/>
                      <a:ext cx="8055436" cy="4559300"/>
                    </a:xfrm>
                    <a:prstGeom prst="rect">
                      <a:avLst/>
                    </a:prstGeom>
                  </pic:spPr>
                </pic:pic>
              </a:graphicData>
            </a:graphic>
          </wp:inline>
        </w:drawing>
      </w:r>
    </w:p>
    <w:p w14:paraId="3FCB24E8" w14:textId="77777777" w:rsidR="008A27D6" w:rsidRPr="003364EA" w:rsidRDefault="008A27D6" w:rsidP="008A27D6">
      <w:pPr>
        <w:pStyle w:val="AZSANTexto"/>
        <w:rPr>
          <w:rFonts w:ascii="Arial" w:hAnsi="Arial" w:cs="Arial"/>
        </w:rPr>
        <w:sectPr w:rsidR="008A27D6" w:rsidRPr="003364EA" w:rsidSect="008A27D6">
          <w:headerReference w:type="first" r:id="rId25"/>
          <w:pgSz w:w="16838" w:h="11906" w:orient="landscape" w:code="9"/>
          <w:pgMar w:top="1418" w:right="1418" w:bottom="1418" w:left="1418" w:header="839" w:footer="964" w:gutter="0"/>
          <w:pgBorders w:offsetFrom="page">
            <w:bottom w:val="double" w:sz="4" w:space="24" w:color="auto"/>
          </w:pgBorders>
          <w:cols w:space="720"/>
          <w:titlePg/>
          <w:docGrid w:linePitch="299"/>
        </w:sectPr>
      </w:pPr>
    </w:p>
    <w:p w14:paraId="757DF6DC" w14:textId="7C744929" w:rsidR="008A27D6" w:rsidRPr="003364EA" w:rsidRDefault="008A27D6" w:rsidP="000605B4">
      <w:pPr>
        <w:pStyle w:val="Figuras1234"/>
        <w:rPr>
          <w:rFonts w:ascii="Arial" w:hAnsi="Arial"/>
          <w:noProof/>
          <w:sz w:val="20"/>
        </w:rPr>
      </w:pPr>
      <w:bookmarkStart w:id="53" w:name="_Toc187775543"/>
      <w:bookmarkStart w:id="54" w:name="_Toc190445255"/>
      <w:r w:rsidRPr="003364EA">
        <w:rPr>
          <w:rFonts w:ascii="Arial" w:hAnsi="Arial"/>
        </w:rPr>
        <w:lastRenderedPageBreak/>
        <w:t>Barragem (Arroio Leãozinho/Ligeirinho).</w:t>
      </w:r>
      <w:bookmarkEnd w:id="53"/>
      <w:bookmarkEnd w:id="54"/>
    </w:p>
    <w:p w14:paraId="6F53A06F" w14:textId="5E18B8FF" w:rsidR="008A27D6" w:rsidRPr="003364EA" w:rsidRDefault="008A27D6" w:rsidP="008A27D6">
      <w:pPr>
        <w:pStyle w:val="FontefiguraSAN"/>
      </w:pPr>
      <w:r w:rsidRPr="003364EA">
        <w:rPr>
          <w:noProof/>
        </w:rPr>
        <w:drawing>
          <wp:inline distT="0" distB="0" distL="0" distR="0" wp14:anchorId="1E239699" wp14:editId="5655226E">
            <wp:extent cx="4319682" cy="3240000"/>
            <wp:effectExtent l="6350" t="0" r="0" b="0"/>
            <wp:docPr id="1459811863" name="Imagem 2" descr="Uma imagem contendo neve, água, andando de, hom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811863" name="Imagem 2" descr="Uma imagem contendo neve, água, andando de, homem&#10;&#10;Descrição gerada automaticament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4319682" cy="3240000"/>
                    </a:xfrm>
                    <a:prstGeom prst="rect">
                      <a:avLst/>
                    </a:prstGeom>
                    <a:noFill/>
                    <a:ln>
                      <a:noFill/>
                    </a:ln>
                  </pic:spPr>
                </pic:pic>
              </a:graphicData>
            </a:graphic>
          </wp:inline>
        </w:drawing>
      </w:r>
    </w:p>
    <w:p w14:paraId="54CC2DFD" w14:textId="77777777" w:rsidR="008A27D6" w:rsidRPr="003364EA" w:rsidRDefault="008A27D6" w:rsidP="008A27D6">
      <w:pPr>
        <w:pStyle w:val="AZSANTexto"/>
        <w:tabs>
          <w:tab w:val="left" w:pos="2980"/>
        </w:tabs>
        <w:jc w:val="center"/>
        <w:rPr>
          <w:rFonts w:ascii="Arial" w:hAnsi="Arial" w:cs="Arial"/>
          <w:sz w:val="20"/>
        </w:rPr>
      </w:pPr>
    </w:p>
    <w:p w14:paraId="7491D2CD" w14:textId="77777777" w:rsidR="008A27D6" w:rsidRPr="003364EA" w:rsidRDefault="008A27D6" w:rsidP="008A27D6">
      <w:pPr>
        <w:pStyle w:val="Figuras1234"/>
        <w:ind w:left="284"/>
        <w:rPr>
          <w:rFonts w:ascii="Arial" w:hAnsi="Arial"/>
        </w:rPr>
      </w:pPr>
      <w:bookmarkStart w:id="55" w:name="_Toc187775544"/>
      <w:bookmarkStart w:id="56" w:name="_Toc190445256"/>
      <w:r w:rsidRPr="003364EA">
        <w:rPr>
          <w:rFonts w:ascii="Arial" w:hAnsi="Arial"/>
        </w:rPr>
        <w:t>Barragem (Rio do Cravo).</w:t>
      </w:r>
      <w:bookmarkEnd w:id="55"/>
      <w:bookmarkEnd w:id="56"/>
    </w:p>
    <w:p w14:paraId="6043AC2A" w14:textId="0C787909" w:rsidR="008A27D6" w:rsidRPr="003364EA" w:rsidRDefault="008A27D6" w:rsidP="008A27D6">
      <w:pPr>
        <w:pStyle w:val="FontefiguraSAN"/>
      </w:pPr>
      <w:r w:rsidRPr="003364EA">
        <w:rPr>
          <w:noProof/>
        </w:rPr>
        <w:drawing>
          <wp:inline distT="0" distB="0" distL="0" distR="0" wp14:anchorId="1B16AE4E" wp14:editId="40ABC952">
            <wp:extent cx="3877734" cy="2908301"/>
            <wp:effectExtent l="0" t="0" r="8890" b="6350"/>
            <wp:docPr id="24" name="Imagem 24" descr="C:\Users\roberto.pacheco\Desktop\Fotos Drone Erechim\Barragem\DJI_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oberto.pacheco\Desktop\Fotos Drone Erechim\Barragem\DJI_024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80033" cy="2910025"/>
                    </a:xfrm>
                    <a:prstGeom prst="rect">
                      <a:avLst/>
                    </a:prstGeom>
                    <a:noFill/>
                    <a:ln>
                      <a:noFill/>
                    </a:ln>
                  </pic:spPr>
                </pic:pic>
              </a:graphicData>
            </a:graphic>
          </wp:inline>
        </w:drawing>
      </w:r>
    </w:p>
    <w:p w14:paraId="08148CC5" w14:textId="77777777" w:rsidR="008A27D6" w:rsidRPr="003364EA" w:rsidRDefault="008A27D6" w:rsidP="008A27D6">
      <w:pPr>
        <w:rPr>
          <w:rFonts w:ascii="Arial" w:hAnsi="Arial" w:cs="Arial"/>
          <w:lang w:eastAsia="pt-BR"/>
        </w:rPr>
      </w:pPr>
    </w:p>
    <w:p w14:paraId="03551969" w14:textId="77777777" w:rsidR="008A27D6" w:rsidRPr="003364EA" w:rsidRDefault="008A27D6" w:rsidP="008A27D6">
      <w:pPr>
        <w:pStyle w:val="Figuras1234"/>
        <w:rPr>
          <w:rFonts w:ascii="Arial" w:hAnsi="Arial"/>
        </w:rPr>
      </w:pPr>
      <w:bookmarkStart w:id="57" w:name="_Toc190445257"/>
      <w:r w:rsidRPr="003364EA">
        <w:rPr>
          <w:rFonts w:ascii="Arial" w:hAnsi="Arial"/>
        </w:rPr>
        <w:t>Barragem (Rio do Campo).</w:t>
      </w:r>
      <w:bookmarkEnd w:id="57"/>
    </w:p>
    <w:p w14:paraId="0B51FC15" w14:textId="3D80286E" w:rsidR="008A27D6" w:rsidRPr="003364EA" w:rsidRDefault="008A27D6" w:rsidP="008A27D6">
      <w:pPr>
        <w:pStyle w:val="FontefiguraSAN"/>
      </w:pPr>
      <w:r w:rsidRPr="003364EA">
        <w:rPr>
          <w:noProof/>
        </w:rPr>
        <w:drawing>
          <wp:inline distT="0" distB="0" distL="0" distR="0" wp14:anchorId="67E1A804" wp14:editId="56F78E8C">
            <wp:extent cx="4317911" cy="3240000"/>
            <wp:effectExtent l="0" t="0" r="6985" b="0"/>
            <wp:docPr id="881640580" name="image8.jpeg" descr="Ponte de madeira no meio do ma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640580" name="image8.jpeg" descr="Ponte de madeira no meio do mato&#10;&#10;Descrição gerada automaticamente com confiança média"/>
                    <pic:cNvPicPr/>
                  </pic:nvPicPr>
                  <pic:blipFill>
                    <a:blip r:embed="rId28" cstate="print"/>
                    <a:stretch>
                      <a:fillRect/>
                    </a:stretch>
                  </pic:blipFill>
                  <pic:spPr>
                    <a:xfrm>
                      <a:off x="0" y="0"/>
                      <a:ext cx="4317911" cy="3240000"/>
                    </a:xfrm>
                    <a:prstGeom prst="rect">
                      <a:avLst/>
                    </a:prstGeom>
                  </pic:spPr>
                </pic:pic>
              </a:graphicData>
            </a:graphic>
          </wp:inline>
        </w:drawing>
      </w:r>
    </w:p>
    <w:p w14:paraId="3B3F4E47" w14:textId="77777777" w:rsidR="008A27D6" w:rsidRPr="003364EA" w:rsidRDefault="008A27D6" w:rsidP="008A27D6">
      <w:pPr>
        <w:pStyle w:val="AZSANTexto"/>
        <w:rPr>
          <w:rFonts w:ascii="Arial" w:hAnsi="Arial" w:cs="Arial"/>
        </w:rPr>
      </w:pPr>
    </w:p>
    <w:p w14:paraId="06AADCDA" w14:textId="528F7419" w:rsidR="008A27D6" w:rsidRPr="003364EA" w:rsidRDefault="008A27D6" w:rsidP="008A27D6">
      <w:pPr>
        <w:pStyle w:val="Ttulo4"/>
        <w:rPr>
          <w:rFonts w:ascii="Arial" w:hAnsi="Arial" w:cs="Arial"/>
        </w:rPr>
      </w:pPr>
      <w:r w:rsidRPr="003364EA">
        <w:rPr>
          <w:rFonts w:ascii="Arial" w:hAnsi="Arial" w:cs="Arial"/>
        </w:rPr>
        <w:t>CAPTAÇÃO SUBTERRÂNEA (POÇOS)</w:t>
      </w:r>
    </w:p>
    <w:p w14:paraId="63E74F9D" w14:textId="77777777" w:rsidR="008A27D6" w:rsidRPr="003364EA" w:rsidRDefault="008A27D6" w:rsidP="008A27D6">
      <w:pPr>
        <w:pStyle w:val="AZSANTexto"/>
        <w:rPr>
          <w:rFonts w:ascii="Arial" w:hAnsi="Arial" w:cs="Arial"/>
        </w:rPr>
      </w:pPr>
    </w:p>
    <w:p w14:paraId="3BE6319F" w14:textId="77777777" w:rsidR="008A27D6" w:rsidRPr="003364EA" w:rsidRDefault="008A27D6" w:rsidP="008A27D6">
      <w:pPr>
        <w:pStyle w:val="AZSANTexto"/>
        <w:rPr>
          <w:rFonts w:ascii="Arial" w:hAnsi="Arial" w:cs="Arial"/>
        </w:rPr>
      </w:pPr>
      <w:r w:rsidRPr="003364EA">
        <w:rPr>
          <w:rFonts w:ascii="Arial" w:hAnsi="Arial" w:cs="Arial"/>
        </w:rPr>
        <w:t>Nos poços profundos utilizados, o tratamento de água, tanto na sede quanto nos distritos, está restrito a uma desinfecção simples, realizada com o uso de pastilhas de hipoclorito de cálcio. Nesse processo, a desinfecção ocorre por meio do arraste de cloro, visando manter um residual adequado no sistema de distribuição.</w:t>
      </w:r>
    </w:p>
    <w:p w14:paraId="090A76B5" w14:textId="77777777" w:rsidR="008A27D6" w:rsidRPr="003364EA" w:rsidRDefault="008A27D6" w:rsidP="008A27D6">
      <w:pPr>
        <w:pStyle w:val="AZSANTexto"/>
        <w:rPr>
          <w:rFonts w:ascii="Arial" w:hAnsi="Arial" w:cs="Arial"/>
        </w:rPr>
      </w:pPr>
      <w:r w:rsidRPr="003364EA">
        <w:rPr>
          <w:rFonts w:ascii="Arial" w:hAnsi="Arial" w:cs="Arial"/>
        </w:rPr>
        <w:t>Na sede do município de Erechim, há oito poços artesianos. Desses, quatro estão em capacidade de uso, enquanto os outros quatro estão desativados. Todos estão localizados no Aquífero Serra Geral, sendo eles:</w:t>
      </w:r>
    </w:p>
    <w:p w14:paraId="3A7E00FE" w14:textId="77777777" w:rsidR="0064273C" w:rsidRPr="003364EA" w:rsidRDefault="0064273C" w:rsidP="008A27D6">
      <w:pPr>
        <w:pStyle w:val="AZSANTexto"/>
        <w:rPr>
          <w:rFonts w:ascii="Arial" w:hAnsi="Arial" w:cs="Arial"/>
        </w:rPr>
      </w:pPr>
    </w:p>
    <w:p w14:paraId="7178BE57" w14:textId="77777777" w:rsidR="008A27D6" w:rsidRPr="003364EA" w:rsidRDefault="008A27D6" w:rsidP="008A27D6">
      <w:pPr>
        <w:pStyle w:val="Tabela123"/>
        <w:rPr>
          <w:rFonts w:ascii="Arial" w:hAnsi="Arial"/>
        </w:rPr>
      </w:pPr>
      <w:bookmarkStart w:id="58" w:name="_Toc187775597"/>
      <w:bookmarkStart w:id="59" w:name="_Toc190445317"/>
      <w:r w:rsidRPr="003364EA">
        <w:rPr>
          <w:rFonts w:ascii="Arial" w:hAnsi="Arial"/>
        </w:rPr>
        <w:t>Poços Artesianos.</w:t>
      </w:r>
      <w:bookmarkEnd w:id="58"/>
      <w:bookmarkEnd w:id="59"/>
    </w:p>
    <w:tbl>
      <w:tblPr>
        <w:tblW w:w="5000" w:type="pct"/>
        <w:tblCellMar>
          <w:left w:w="70" w:type="dxa"/>
          <w:right w:w="70" w:type="dxa"/>
        </w:tblCellMar>
        <w:tblLook w:val="04A0" w:firstRow="1" w:lastRow="0" w:firstColumn="1" w:lastColumn="0" w:noHBand="0" w:noVBand="1"/>
      </w:tblPr>
      <w:tblGrid>
        <w:gridCol w:w="3187"/>
        <w:gridCol w:w="5863"/>
      </w:tblGrid>
      <w:tr w:rsidR="008A27D6" w:rsidRPr="003364EA" w14:paraId="70CD7D1B" w14:textId="77777777" w:rsidTr="008A27D6">
        <w:trPr>
          <w:trHeight w:val="300"/>
          <w:tblHeader/>
        </w:trPr>
        <w:tc>
          <w:tcPr>
            <w:tcW w:w="1761" w:type="pct"/>
            <w:tcBorders>
              <w:top w:val="single" w:sz="8" w:space="0" w:color="auto"/>
              <w:left w:val="single" w:sz="8" w:space="0" w:color="auto"/>
              <w:bottom w:val="single" w:sz="8" w:space="0" w:color="000000"/>
              <w:right w:val="single" w:sz="8" w:space="0" w:color="000000"/>
            </w:tcBorders>
            <w:shd w:val="clear" w:color="000000" w:fill="B4C5E7"/>
            <w:vAlign w:val="center"/>
            <w:hideMark/>
          </w:tcPr>
          <w:p w14:paraId="402AFF79"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POÇOS ARTESIANOS</w:t>
            </w:r>
          </w:p>
        </w:tc>
        <w:tc>
          <w:tcPr>
            <w:tcW w:w="3239" w:type="pct"/>
            <w:tcBorders>
              <w:top w:val="single" w:sz="8" w:space="0" w:color="auto"/>
              <w:left w:val="nil"/>
              <w:bottom w:val="single" w:sz="8" w:space="0" w:color="000000"/>
              <w:right w:val="single" w:sz="8" w:space="0" w:color="auto"/>
            </w:tcBorders>
            <w:shd w:val="clear" w:color="000000" w:fill="B4C5E7"/>
            <w:vAlign w:val="center"/>
            <w:hideMark/>
          </w:tcPr>
          <w:p w14:paraId="4C97A623"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LOCALIZAÇÃO</w:t>
            </w:r>
          </w:p>
        </w:tc>
      </w:tr>
      <w:tr w:rsidR="008A27D6" w:rsidRPr="003364EA" w14:paraId="12165948" w14:textId="77777777" w:rsidTr="005E3464">
        <w:trPr>
          <w:trHeight w:hRule="exact" w:val="300"/>
        </w:trPr>
        <w:tc>
          <w:tcPr>
            <w:tcW w:w="1761" w:type="pct"/>
            <w:tcBorders>
              <w:top w:val="nil"/>
              <w:left w:val="single" w:sz="8" w:space="0" w:color="auto"/>
              <w:bottom w:val="single" w:sz="8" w:space="0" w:color="00000A"/>
              <w:right w:val="single" w:sz="8" w:space="0" w:color="00000A"/>
            </w:tcBorders>
            <w:shd w:val="clear" w:color="auto" w:fill="auto"/>
            <w:vAlign w:val="center"/>
            <w:hideMark/>
          </w:tcPr>
          <w:p w14:paraId="1645605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Poço ERE 016</w:t>
            </w:r>
          </w:p>
        </w:tc>
        <w:tc>
          <w:tcPr>
            <w:tcW w:w="3239" w:type="pct"/>
            <w:tcBorders>
              <w:top w:val="nil"/>
              <w:left w:val="nil"/>
              <w:bottom w:val="single" w:sz="8" w:space="0" w:color="00000A"/>
              <w:right w:val="single" w:sz="8" w:space="0" w:color="auto"/>
            </w:tcBorders>
            <w:shd w:val="clear" w:color="auto" w:fill="auto"/>
            <w:vAlign w:val="center"/>
            <w:hideMark/>
          </w:tcPr>
          <w:p w14:paraId="7E8D698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Coordenadas: 27°37’41,58127”S; 52°15”8,2003”W</w:t>
            </w:r>
          </w:p>
        </w:tc>
      </w:tr>
      <w:tr w:rsidR="008A27D6" w:rsidRPr="003364EA" w14:paraId="1D8F05E8" w14:textId="77777777" w:rsidTr="005E3464">
        <w:trPr>
          <w:trHeight w:hRule="exact" w:val="300"/>
        </w:trPr>
        <w:tc>
          <w:tcPr>
            <w:tcW w:w="1761" w:type="pct"/>
            <w:tcBorders>
              <w:top w:val="nil"/>
              <w:left w:val="single" w:sz="8" w:space="0" w:color="auto"/>
              <w:bottom w:val="single" w:sz="8" w:space="0" w:color="00000A"/>
              <w:right w:val="single" w:sz="8" w:space="0" w:color="00000A"/>
            </w:tcBorders>
            <w:shd w:val="clear" w:color="auto" w:fill="auto"/>
            <w:vAlign w:val="center"/>
            <w:hideMark/>
          </w:tcPr>
          <w:p w14:paraId="7E6BCEBB"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Poço ERE 024</w:t>
            </w:r>
          </w:p>
        </w:tc>
        <w:tc>
          <w:tcPr>
            <w:tcW w:w="3239" w:type="pct"/>
            <w:tcBorders>
              <w:top w:val="nil"/>
              <w:left w:val="nil"/>
              <w:bottom w:val="single" w:sz="8" w:space="0" w:color="00000A"/>
              <w:right w:val="single" w:sz="8" w:space="0" w:color="auto"/>
            </w:tcBorders>
            <w:shd w:val="clear" w:color="auto" w:fill="auto"/>
            <w:vAlign w:val="center"/>
            <w:hideMark/>
          </w:tcPr>
          <w:p w14:paraId="08E6E94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Coordenadas: 27°39’33,81581”S; 52°17”1,58431”W</w:t>
            </w:r>
          </w:p>
        </w:tc>
      </w:tr>
      <w:tr w:rsidR="008A27D6" w:rsidRPr="003364EA" w14:paraId="33CBF641" w14:textId="77777777" w:rsidTr="005E3464">
        <w:trPr>
          <w:trHeight w:hRule="exact" w:val="300"/>
        </w:trPr>
        <w:tc>
          <w:tcPr>
            <w:tcW w:w="1761" w:type="pct"/>
            <w:tcBorders>
              <w:top w:val="nil"/>
              <w:left w:val="single" w:sz="8" w:space="0" w:color="auto"/>
              <w:bottom w:val="single" w:sz="8" w:space="0" w:color="00000A"/>
              <w:right w:val="single" w:sz="8" w:space="0" w:color="00000A"/>
            </w:tcBorders>
            <w:shd w:val="clear" w:color="auto" w:fill="auto"/>
            <w:vAlign w:val="center"/>
            <w:hideMark/>
          </w:tcPr>
          <w:p w14:paraId="12E25DF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Poço ERE 025</w:t>
            </w:r>
          </w:p>
        </w:tc>
        <w:tc>
          <w:tcPr>
            <w:tcW w:w="3239" w:type="pct"/>
            <w:tcBorders>
              <w:top w:val="nil"/>
              <w:left w:val="nil"/>
              <w:bottom w:val="single" w:sz="8" w:space="0" w:color="00000A"/>
              <w:right w:val="single" w:sz="8" w:space="0" w:color="auto"/>
            </w:tcBorders>
            <w:shd w:val="clear" w:color="auto" w:fill="auto"/>
            <w:vAlign w:val="center"/>
            <w:hideMark/>
          </w:tcPr>
          <w:p w14:paraId="113B878D"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Coordenadas: 27°39’6,92201”S; 52°17”34,31404”W</w:t>
            </w:r>
          </w:p>
        </w:tc>
      </w:tr>
      <w:tr w:rsidR="008A27D6" w:rsidRPr="003364EA" w14:paraId="452FBF21" w14:textId="77777777" w:rsidTr="005E3464">
        <w:trPr>
          <w:trHeight w:hRule="exact" w:val="300"/>
        </w:trPr>
        <w:tc>
          <w:tcPr>
            <w:tcW w:w="1761" w:type="pct"/>
            <w:tcBorders>
              <w:top w:val="nil"/>
              <w:left w:val="single" w:sz="8" w:space="0" w:color="auto"/>
              <w:bottom w:val="single" w:sz="8" w:space="0" w:color="00000A"/>
              <w:right w:val="single" w:sz="8" w:space="0" w:color="00000A"/>
            </w:tcBorders>
            <w:shd w:val="clear" w:color="auto" w:fill="auto"/>
            <w:vAlign w:val="center"/>
            <w:hideMark/>
          </w:tcPr>
          <w:p w14:paraId="32B2E0C6"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Poço ERE-31</w:t>
            </w:r>
          </w:p>
        </w:tc>
        <w:tc>
          <w:tcPr>
            <w:tcW w:w="3239" w:type="pct"/>
            <w:tcBorders>
              <w:top w:val="nil"/>
              <w:left w:val="nil"/>
              <w:bottom w:val="single" w:sz="8" w:space="0" w:color="00000A"/>
              <w:right w:val="single" w:sz="8" w:space="0" w:color="auto"/>
            </w:tcBorders>
            <w:shd w:val="clear" w:color="auto" w:fill="auto"/>
            <w:vAlign w:val="center"/>
            <w:hideMark/>
          </w:tcPr>
          <w:p w14:paraId="1365D88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Coordenadas: 27°39’0.989 S: 52° 16’31.273” W</w:t>
            </w:r>
          </w:p>
        </w:tc>
      </w:tr>
      <w:tr w:rsidR="008A27D6" w:rsidRPr="003364EA" w14:paraId="73E23F37" w14:textId="77777777" w:rsidTr="005E3464">
        <w:trPr>
          <w:trHeight w:val="447"/>
        </w:trPr>
        <w:tc>
          <w:tcPr>
            <w:tcW w:w="1761" w:type="pct"/>
            <w:tcBorders>
              <w:top w:val="nil"/>
              <w:left w:val="single" w:sz="8" w:space="0" w:color="auto"/>
              <w:bottom w:val="single" w:sz="8" w:space="0" w:color="00000A"/>
              <w:right w:val="single" w:sz="8" w:space="0" w:color="00000A"/>
            </w:tcBorders>
            <w:shd w:val="clear" w:color="auto" w:fill="auto"/>
            <w:vAlign w:val="center"/>
            <w:hideMark/>
          </w:tcPr>
          <w:p w14:paraId="53C42EE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lastRenderedPageBreak/>
              <w:t>Poço ERE-07 (Desativado) (junto EBAT-08)</w:t>
            </w:r>
          </w:p>
        </w:tc>
        <w:tc>
          <w:tcPr>
            <w:tcW w:w="3239" w:type="pct"/>
            <w:tcBorders>
              <w:top w:val="nil"/>
              <w:left w:val="nil"/>
              <w:bottom w:val="single" w:sz="8" w:space="0" w:color="00000A"/>
              <w:right w:val="single" w:sz="8" w:space="0" w:color="auto"/>
            </w:tcBorders>
            <w:shd w:val="clear" w:color="auto" w:fill="auto"/>
            <w:vAlign w:val="center"/>
            <w:hideMark/>
          </w:tcPr>
          <w:p w14:paraId="28482C8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Avenida Francisco Cechet - Coordenadas: 27°39’11.811 S: 52°17’17.623” W</w:t>
            </w:r>
          </w:p>
        </w:tc>
      </w:tr>
      <w:tr w:rsidR="008A27D6" w:rsidRPr="003364EA" w14:paraId="6CE0220C" w14:textId="77777777" w:rsidTr="005E3464">
        <w:trPr>
          <w:trHeight w:hRule="exact" w:val="453"/>
        </w:trPr>
        <w:tc>
          <w:tcPr>
            <w:tcW w:w="1761" w:type="pct"/>
            <w:tcBorders>
              <w:top w:val="nil"/>
              <w:left w:val="single" w:sz="8" w:space="0" w:color="auto"/>
              <w:bottom w:val="single" w:sz="8" w:space="0" w:color="00000A"/>
              <w:right w:val="single" w:sz="8" w:space="0" w:color="00000A"/>
            </w:tcBorders>
            <w:shd w:val="clear" w:color="auto" w:fill="auto"/>
            <w:vAlign w:val="center"/>
            <w:hideMark/>
          </w:tcPr>
          <w:p w14:paraId="49A015F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Poço ERE -10 (Desativado)</w:t>
            </w:r>
          </w:p>
        </w:tc>
        <w:tc>
          <w:tcPr>
            <w:tcW w:w="3239" w:type="pct"/>
            <w:tcBorders>
              <w:top w:val="nil"/>
              <w:left w:val="nil"/>
              <w:bottom w:val="single" w:sz="8" w:space="0" w:color="00000A"/>
              <w:right w:val="single" w:sz="8" w:space="0" w:color="auto"/>
            </w:tcBorders>
            <w:shd w:val="clear" w:color="auto" w:fill="auto"/>
            <w:vAlign w:val="center"/>
            <w:hideMark/>
          </w:tcPr>
          <w:p w14:paraId="1D76AD3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Avenida José Oscar Salazar - Coordenadas: 27°38’26.811 S: 52°17’17.623” W</w:t>
            </w:r>
          </w:p>
        </w:tc>
      </w:tr>
      <w:tr w:rsidR="008A27D6" w:rsidRPr="003364EA" w14:paraId="36A3B4DE" w14:textId="77777777" w:rsidTr="005E3464">
        <w:trPr>
          <w:trHeight w:hRule="exact" w:val="468"/>
        </w:trPr>
        <w:tc>
          <w:tcPr>
            <w:tcW w:w="1761" w:type="pct"/>
            <w:tcBorders>
              <w:top w:val="nil"/>
              <w:left w:val="single" w:sz="8" w:space="0" w:color="auto"/>
              <w:bottom w:val="single" w:sz="8" w:space="0" w:color="00000A"/>
              <w:right w:val="single" w:sz="8" w:space="0" w:color="00000A"/>
            </w:tcBorders>
            <w:shd w:val="clear" w:color="auto" w:fill="auto"/>
            <w:vAlign w:val="center"/>
            <w:hideMark/>
          </w:tcPr>
          <w:p w14:paraId="6D8704F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Poço ERE-19 (Desativado)</w:t>
            </w:r>
          </w:p>
        </w:tc>
        <w:tc>
          <w:tcPr>
            <w:tcW w:w="3239" w:type="pct"/>
            <w:tcBorders>
              <w:top w:val="nil"/>
              <w:left w:val="nil"/>
              <w:bottom w:val="single" w:sz="8" w:space="0" w:color="00000A"/>
              <w:right w:val="single" w:sz="8" w:space="0" w:color="auto"/>
            </w:tcBorders>
            <w:shd w:val="clear" w:color="auto" w:fill="auto"/>
            <w:vAlign w:val="center"/>
            <w:hideMark/>
          </w:tcPr>
          <w:p w14:paraId="6FD76DF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Barragem Leãozinho e Ligeirinho - Coordenadas: 27º40’32,454” S 52º14’15,939” W</w:t>
            </w:r>
          </w:p>
        </w:tc>
      </w:tr>
      <w:tr w:rsidR="008A27D6" w:rsidRPr="003364EA" w14:paraId="0EEAE3B3" w14:textId="77777777" w:rsidTr="005E3464">
        <w:trPr>
          <w:trHeight w:hRule="exact" w:val="468"/>
        </w:trPr>
        <w:tc>
          <w:tcPr>
            <w:tcW w:w="1761" w:type="pct"/>
            <w:tcBorders>
              <w:top w:val="nil"/>
              <w:left w:val="single" w:sz="8" w:space="0" w:color="auto"/>
              <w:bottom w:val="single" w:sz="8" w:space="0" w:color="auto"/>
              <w:right w:val="single" w:sz="8" w:space="0" w:color="00000A"/>
            </w:tcBorders>
            <w:shd w:val="clear" w:color="auto" w:fill="auto"/>
            <w:vAlign w:val="center"/>
            <w:hideMark/>
          </w:tcPr>
          <w:p w14:paraId="415E6B6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Poço ERE – 12 (Desativado)</w:t>
            </w:r>
          </w:p>
        </w:tc>
        <w:tc>
          <w:tcPr>
            <w:tcW w:w="3239" w:type="pct"/>
            <w:tcBorders>
              <w:top w:val="nil"/>
              <w:left w:val="nil"/>
              <w:bottom w:val="single" w:sz="8" w:space="0" w:color="auto"/>
              <w:right w:val="single" w:sz="8" w:space="0" w:color="auto"/>
            </w:tcBorders>
            <w:shd w:val="clear" w:color="auto" w:fill="auto"/>
            <w:vAlign w:val="center"/>
            <w:hideMark/>
          </w:tcPr>
          <w:p w14:paraId="5E4B6EEA"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Barragem do Campo - Coordenadas: 27º42’31,684” S 52º12’39,115” W</w:t>
            </w:r>
          </w:p>
        </w:tc>
      </w:tr>
    </w:tbl>
    <w:p w14:paraId="642DF196" w14:textId="77777777" w:rsidR="008A27D6" w:rsidRPr="003364EA" w:rsidRDefault="008A27D6" w:rsidP="008A27D6">
      <w:pPr>
        <w:pStyle w:val="AZSANTexto"/>
        <w:rPr>
          <w:rFonts w:ascii="Arial" w:hAnsi="Arial" w:cs="Arial"/>
        </w:rPr>
      </w:pPr>
    </w:p>
    <w:p w14:paraId="519A0419" w14:textId="77777777" w:rsidR="008A27D6" w:rsidRPr="003364EA" w:rsidRDefault="008A27D6" w:rsidP="008A27D6">
      <w:pPr>
        <w:pStyle w:val="AZSANTexto"/>
        <w:rPr>
          <w:rFonts w:ascii="Arial" w:hAnsi="Arial" w:cs="Arial"/>
        </w:rPr>
      </w:pPr>
      <w:r w:rsidRPr="003364EA">
        <w:rPr>
          <w:rFonts w:ascii="Arial" w:hAnsi="Arial" w:cs="Arial"/>
        </w:rPr>
        <w:t>No distrito de Capo-Erê o abastecimento de água é realizado através de mananciais subterrâneos, utilizando-se dois poços artesianos como principal fonte de captação.</w:t>
      </w:r>
    </w:p>
    <w:p w14:paraId="1C9C0F8C" w14:textId="77777777" w:rsidR="008A27D6" w:rsidRPr="003364EA" w:rsidRDefault="008A27D6" w:rsidP="008A27D6">
      <w:pPr>
        <w:pStyle w:val="AZSANTexto"/>
        <w:rPr>
          <w:rFonts w:ascii="Arial" w:hAnsi="Arial" w:cs="Arial"/>
        </w:rPr>
      </w:pPr>
      <w:r w:rsidRPr="003364EA">
        <w:rPr>
          <w:rFonts w:ascii="Arial" w:hAnsi="Arial" w:cs="Arial"/>
        </w:rPr>
        <w:t>No distrito de Jaguaretê, o procedimento de abastecimento de água também é realizado por meio de manancial subterrâneo, utilizando-se um poço artesiano como principal fonte de captação.</w:t>
      </w:r>
    </w:p>
    <w:p w14:paraId="2A0D26E2" w14:textId="77777777" w:rsidR="008A27D6" w:rsidRPr="003364EA" w:rsidRDefault="008A27D6" w:rsidP="008A27D6">
      <w:pPr>
        <w:pStyle w:val="AZSANTexto"/>
        <w:rPr>
          <w:rFonts w:ascii="Arial" w:hAnsi="Arial" w:cs="Arial"/>
        </w:rPr>
      </w:pPr>
    </w:p>
    <w:p w14:paraId="55996858" w14:textId="77777777" w:rsidR="008A27D6" w:rsidRPr="003364EA" w:rsidRDefault="008A27D6" w:rsidP="008A27D6">
      <w:pPr>
        <w:pStyle w:val="AZSANTexto"/>
        <w:rPr>
          <w:rFonts w:ascii="Arial" w:hAnsi="Arial" w:cs="Arial"/>
        </w:rPr>
      </w:pPr>
      <w:r w:rsidRPr="003364EA">
        <w:rPr>
          <w:rFonts w:ascii="Arial" w:hAnsi="Arial" w:cs="Arial"/>
        </w:rPr>
        <w:t>Abaixo imagens dos poços localizados na sede e distritos.</w:t>
      </w:r>
    </w:p>
    <w:p w14:paraId="7944D34E" w14:textId="77777777" w:rsidR="008A27D6" w:rsidRPr="003364EA" w:rsidRDefault="008A27D6" w:rsidP="008A27D6">
      <w:pPr>
        <w:pStyle w:val="AZSANTexto"/>
        <w:rPr>
          <w:rFonts w:ascii="Arial" w:hAnsi="Arial" w:cs="Arial"/>
        </w:rPr>
      </w:pPr>
    </w:p>
    <w:p w14:paraId="59ECCB76" w14:textId="40601612" w:rsidR="0064273C" w:rsidRPr="003364EA" w:rsidRDefault="0064273C" w:rsidP="0064273C">
      <w:pPr>
        <w:pStyle w:val="Figuras1234"/>
        <w:rPr>
          <w:rFonts w:ascii="Arial" w:hAnsi="Arial"/>
        </w:rPr>
      </w:pPr>
      <w:bookmarkStart w:id="60" w:name="_Toc187775546"/>
      <w:bookmarkStart w:id="61" w:name="_Toc190445258"/>
      <w:r w:rsidRPr="003364EA">
        <w:rPr>
          <w:rFonts w:ascii="Arial" w:hAnsi="Arial"/>
        </w:rPr>
        <w:t>Poço ERE 16 (Sede).</w:t>
      </w:r>
      <w:bookmarkEnd w:id="60"/>
      <w:bookmarkEnd w:id="61"/>
    </w:p>
    <w:p w14:paraId="606B4148" w14:textId="77777777" w:rsidR="008A27D6" w:rsidRPr="003364EA" w:rsidRDefault="008A27D6" w:rsidP="0064273C">
      <w:pPr>
        <w:pStyle w:val="FontefiguraSAN"/>
      </w:pPr>
      <w:r w:rsidRPr="003364EA">
        <w:rPr>
          <w:noProof/>
        </w:rPr>
        <w:drawing>
          <wp:inline distT="0" distB="0" distL="0" distR="0" wp14:anchorId="72247CAE" wp14:editId="3915E967">
            <wp:extent cx="3988864" cy="2991868"/>
            <wp:effectExtent l="3175" t="0" r="0" b="0"/>
            <wp:docPr id="456112216" name="Imagem 3" descr="Uma imagem contendo grama, ao ar livre, verde, cachorr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112216" name="Imagem 3" descr="Uma imagem contendo grama, ao ar livre, verde, cachorro&#10;&#10;Descrição gerada automaticament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989972" cy="2992699"/>
                    </a:xfrm>
                    <a:prstGeom prst="rect">
                      <a:avLst/>
                    </a:prstGeom>
                    <a:noFill/>
                    <a:ln>
                      <a:noFill/>
                    </a:ln>
                  </pic:spPr>
                </pic:pic>
              </a:graphicData>
            </a:graphic>
          </wp:inline>
        </w:drawing>
      </w:r>
    </w:p>
    <w:p w14:paraId="5C081070" w14:textId="688B609A" w:rsidR="008A27D6" w:rsidRPr="003364EA" w:rsidRDefault="0064273C" w:rsidP="0064273C">
      <w:pPr>
        <w:pStyle w:val="Figuras1234"/>
        <w:rPr>
          <w:rFonts w:ascii="Arial" w:hAnsi="Arial"/>
        </w:rPr>
      </w:pPr>
      <w:bookmarkStart w:id="62" w:name="_Toc190445259"/>
      <w:r w:rsidRPr="003364EA">
        <w:rPr>
          <w:rFonts w:ascii="Arial" w:hAnsi="Arial"/>
        </w:rPr>
        <w:lastRenderedPageBreak/>
        <w:t>Poço ERE 24 (Sede).</w:t>
      </w:r>
      <w:bookmarkEnd w:id="62"/>
    </w:p>
    <w:p w14:paraId="3C6B88DB" w14:textId="77777777" w:rsidR="008A27D6" w:rsidRPr="003364EA" w:rsidRDefault="008A27D6" w:rsidP="0064273C">
      <w:pPr>
        <w:pStyle w:val="FontefiguraSAN"/>
      </w:pPr>
      <w:r w:rsidRPr="003364EA">
        <w:rPr>
          <w:noProof/>
        </w:rPr>
        <w:drawing>
          <wp:inline distT="0" distB="0" distL="0" distR="0" wp14:anchorId="53C2C053" wp14:editId="71591993">
            <wp:extent cx="3403532" cy="3240000"/>
            <wp:effectExtent l="5398" t="0" r="0" b="0"/>
            <wp:docPr id="917193333" name="Imagem 4" descr="Tela de computador com texto preto sobre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193333" name="Imagem 4" descr="Tela de computador com texto preto sobre fundo branco&#10;&#10;Descrição gerada automaticamente com confiança média"/>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21209"/>
                    <a:stretch/>
                  </pic:blipFill>
                  <pic:spPr bwMode="auto">
                    <a:xfrm rot="5400000">
                      <a:off x="0" y="0"/>
                      <a:ext cx="3403532"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15F551D7" w14:textId="77777777" w:rsidR="0064273C" w:rsidRPr="003364EA" w:rsidRDefault="0064273C" w:rsidP="0064273C">
      <w:pPr>
        <w:rPr>
          <w:rFonts w:ascii="Arial" w:hAnsi="Arial" w:cs="Arial"/>
          <w:lang w:eastAsia="pt-BR"/>
        </w:rPr>
      </w:pPr>
    </w:p>
    <w:p w14:paraId="0D6F674A" w14:textId="27185393" w:rsidR="008A27D6" w:rsidRPr="003364EA" w:rsidRDefault="0064273C" w:rsidP="0064273C">
      <w:pPr>
        <w:pStyle w:val="Figuras1234"/>
        <w:rPr>
          <w:rFonts w:ascii="Arial" w:hAnsi="Arial"/>
        </w:rPr>
      </w:pPr>
      <w:bookmarkStart w:id="63" w:name="_Toc190445260"/>
      <w:r w:rsidRPr="003364EA">
        <w:rPr>
          <w:rFonts w:ascii="Arial" w:hAnsi="Arial"/>
        </w:rPr>
        <w:t>Poço ERE 25 (Sede).</w:t>
      </w:r>
      <w:bookmarkEnd w:id="63"/>
    </w:p>
    <w:p w14:paraId="05DA4CAA" w14:textId="77777777" w:rsidR="008A27D6" w:rsidRPr="003364EA" w:rsidRDefault="008A27D6" w:rsidP="0064273C">
      <w:pPr>
        <w:pStyle w:val="FontefiguraSAN"/>
      </w:pPr>
      <w:r w:rsidRPr="003364EA">
        <w:rPr>
          <w:noProof/>
        </w:rPr>
        <w:drawing>
          <wp:inline distT="0" distB="0" distL="0" distR="0" wp14:anchorId="02370C0D" wp14:editId="14D5F4B7">
            <wp:extent cx="4319682" cy="3240000"/>
            <wp:effectExtent l="0" t="0" r="5080" b="0"/>
            <wp:docPr id="1418947002" name="Imagem 5" descr="Uma imagem contendo grama, ao ar livre, pequeno, hidran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947002" name="Imagem 5" descr="Uma imagem contendo grama, ao ar livre, pequeno, hidrante&#10;&#10;Descrição gerada automaticament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19682" cy="3240000"/>
                    </a:xfrm>
                    <a:prstGeom prst="rect">
                      <a:avLst/>
                    </a:prstGeom>
                    <a:noFill/>
                    <a:ln>
                      <a:noFill/>
                    </a:ln>
                  </pic:spPr>
                </pic:pic>
              </a:graphicData>
            </a:graphic>
          </wp:inline>
        </w:drawing>
      </w:r>
    </w:p>
    <w:p w14:paraId="1ABC021B" w14:textId="2472D44E" w:rsidR="0064273C" w:rsidRPr="003364EA" w:rsidRDefault="0064273C" w:rsidP="008A27D6">
      <w:pPr>
        <w:pStyle w:val="AZSANTexto"/>
        <w:rPr>
          <w:rFonts w:ascii="Arial" w:hAnsi="Arial" w:cs="Arial"/>
          <w:lang w:eastAsia="pt-BR"/>
        </w:rPr>
      </w:pPr>
      <w:r w:rsidRPr="003364EA">
        <w:rPr>
          <w:rFonts w:ascii="Arial" w:hAnsi="Arial" w:cs="Arial"/>
          <w:lang w:eastAsia="pt-BR"/>
        </w:rPr>
        <w:br w:type="page"/>
      </w:r>
    </w:p>
    <w:p w14:paraId="64477EF6" w14:textId="4F15AFAD" w:rsidR="008A27D6" w:rsidRPr="003364EA" w:rsidRDefault="0064273C" w:rsidP="0064273C">
      <w:pPr>
        <w:pStyle w:val="Figuras1234"/>
        <w:rPr>
          <w:rFonts w:ascii="Arial" w:hAnsi="Arial"/>
        </w:rPr>
      </w:pPr>
      <w:bookmarkStart w:id="64" w:name="_Toc190445261"/>
      <w:r w:rsidRPr="003364EA">
        <w:rPr>
          <w:rFonts w:ascii="Arial" w:hAnsi="Arial"/>
        </w:rPr>
        <w:lastRenderedPageBreak/>
        <w:t>Poço ERE 31(Sede).</w:t>
      </w:r>
      <w:bookmarkEnd w:id="64"/>
    </w:p>
    <w:p w14:paraId="39A99575" w14:textId="77777777" w:rsidR="008A27D6" w:rsidRPr="003364EA" w:rsidRDefault="008A27D6" w:rsidP="0064273C">
      <w:pPr>
        <w:pStyle w:val="FontefiguraSAN"/>
      </w:pPr>
      <w:r w:rsidRPr="003364EA">
        <w:rPr>
          <w:noProof/>
        </w:rPr>
        <w:drawing>
          <wp:inline distT="0" distB="0" distL="0" distR="0" wp14:anchorId="6F19C77A" wp14:editId="5B2517FB">
            <wp:extent cx="3763103" cy="2822535"/>
            <wp:effectExtent l="0" t="5715" r="3175" b="3175"/>
            <wp:docPr id="1812780424" name="Imagem 6" descr="Uma imagem contendo grama, fio, pássaro, pa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780424" name="Imagem 6" descr="Uma imagem contendo grama, fio, pássaro, par&#10;&#10;Descrição gerada automaticament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777604" cy="2833411"/>
                    </a:xfrm>
                    <a:prstGeom prst="rect">
                      <a:avLst/>
                    </a:prstGeom>
                    <a:noFill/>
                    <a:ln>
                      <a:noFill/>
                    </a:ln>
                  </pic:spPr>
                </pic:pic>
              </a:graphicData>
            </a:graphic>
          </wp:inline>
        </w:drawing>
      </w:r>
    </w:p>
    <w:p w14:paraId="1C523315" w14:textId="77777777" w:rsidR="008A27D6" w:rsidRPr="003364EA" w:rsidRDefault="008A27D6" w:rsidP="0064273C">
      <w:pPr>
        <w:pStyle w:val="AZSANTexto"/>
        <w:ind w:firstLine="0"/>
        <w:rPr>
          <w:rFonts w:ascii="Arial" w:hAnsi="Arial" w:cs="Arial"/>
          <w:lang w:eastAsia="pt-BR"/>
        </w:rPr>
      </w:pPr>
    </w:p>
    <w:p w14:paraId="0A92A54E" w14:textId="4EA9FCD3" w:rsidR="0064273C" w:rsidRPr="003364EA" w:rsidRDefault="0064273C" w:rsidP="0064273C">
      <w:pPr>
        <w:pStyle w:val="Figuras1234"/>
        <w:rPr>
          <w:rFonts w:ascii="Arial" w:hAnsi="Arial"/>
        </w:rPr>
      </w:pPr>
      <w:bookmarkStart w:id="65" w:name="_Toc190445262"/>
      <w:r w:rsidRPr="003364EA">
        <w:rPr>
          <w:rFonts w:ascii="Arial" w:hAnsi="Arial"/>
        </w:rPr>
        <w:t>Poço 01 (Distrito de Capo Erê).</w:t>
      </w:r>
      <w:bookmarkEnd w:id="65"/>
    </w:p>
    <w:p w14:paraId="187E6E45" w14:textId="77777777" w:rsidR="008A27D6" w:rsidRPr="003364EA" w:rsidRDefault="008A27D6" w:rsidP="008A27D6">
      <w:pPr>
        <w:pStyle w:val="AZSANTexto"/>
        <w:jc w:val="center"/>
        <w:rPr>
          <w:rFonts w:ascii="Arial" w:hAnsi="Arial" w:cs="Arial"/>
          <w:lang w:eastAsia="pt-BR"/>
        </w:rPr>
      </w:pPr>
      <w:r w:rsidRPr="003364EA">
        <w:rPr>
          <w:rFonts w:ascii="Arial" w:hAnsi="Arial" w:cs="Arial"/>
          <w:noProof/>
          <w:lang w:eastAsia="pt-BR"/>
        </w:rPr>
        <w:drawing>
          <wp:inline distT="0" distB="0" distL="0" distR="0" wp14:anchorId="55E63265" wp14:editId="7B282D58">
            <wp:extent cx="4319682" cy="3240000"/>
            <wp:effectExtent l="0" t="0" r="5080" b="0"/>
            <wp:docPr id="1389029138" name="Imagem 7" descr="Ponte sobre a 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029138" name="Imagem 7" descr="Ponte sobre a grama&#10;&#10;Descrição gerada automaticamente com confiança médi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19682" cy="3240000"/>
                    </a:xfrm>
                    <a:prstGeom prst="rect">
                      <a:avLst/>
                    </a:prstGeom>
                    <a:noFill/>
                    <a:ln>
                      <a:noFill/>
                    </a:ln>
                  </pic:spPr>
                </pic:pic>
              </a:graphicData>
            </a:graphic>
          </wp:inline>
        </w:drawing>
      </w:r>
    </w:p>
    <w:p w14:paraId="03231E6A" w14:textId="1D9E68E1" w:rsidR="0064273C" w:rsidRPr="003364EA" w:rsidRDefault="0064273C" w:rsidP="008A27D6">
      <w:pPr>
        <w:pStyle w:val="AZSANTexto"/>
        <w:rPr>
          <w:rFonts w:ascii="Arial" w:hAnsi="Arial" w:cs="Arial"/>
          <w:lang w:eastAsia="pt-BR"/>
        </w:rPr>
      </w:pPr>
      <w:r w:rsidRPr="003364EA">
        <w:rPr>
          <w:rFonts w:ascii="Arial" w:hAnsi="Arial" w:cs="Arial"/>
          <w:lang w:eastAsia="pt-BR"/>
        </w:rPr>
        <w:br w:type="page"/>
      </w:r>
    </w:p>
    <w:p w14:paraId="612A304A" w14:textId="62A993CE" w:rsidR="008A27D6" w:rsidRPr="003364EA" w:rsidRDefault="0064273C" w:rsidP="0064273C">
      <w:pPr>
        <w:pStyle w:val="Figuras1234"/>
        <w:rPr>
          <w:rFonts w:ascii="Arial" w:hAnsi="Arial"/>
        </w:rPr>
      </w:pPr>
      <w:bookmarkStart w:id="66" w:name="_Toc190445263"/>
      <w:r w:rsidRPr="003364EA">
        <w:rPr>
          <w:rFonts w:ascii="Arial" w:hAnsi="Arial"/>
        </w:rPr>
        <w:lastRenderedPageBreak/>
        <w:t>Poço 02 (Distrito de Capo- Erê)</w:t>
      </w:r>
      <w:bookmarkEnd w:id="66"/>
    </w:p>
    <w:p w14:paraId="75526A73" w14:textId="77777777" w:rsidR="008A27D6" w:rsidRPr="003364EA" w:rsidRDefault="008A27D6" w:rsidP="0064273C">
      <w:pPr>
        <w:pStyle w:val="FontefiguraSAN"/>
      </w:pPr>
      <w:r w:rsidRPr="003364EA">
        <w:rPr>
          <w:noProof/>
        </w:rPr>
        <w:drawing>
          <wp:inline distT="0" distB="0" distL="0" distR="0" wp14:anchorId="4F60954F" wp14:editId="6275C576">
            <wp:extent cx="3875984" cy="2907202"/>
            <wp:effectExtent l="7938" t="0" r="0" b="0"/>
            <wp:docPr id="684752029" name="Imagem 8" descr="Uma imagem contendo grama, ao ar livre, verde, árvor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752029" name="Imagem 8" descr="Uma imagem contendo grama, ao ar livre, verde, árvore&#10;&#10;Descrição gerada automaticament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878544" cy="2909122"/>
                    </a:xfrm>
                    <a:prstGeom prst="rect">
                      <a:avLst/>
                    </a:prstGeom>
                    <a:noFill/>
                    <a:ln>
                      <a:noFill/>
                    </a:ln>
                  </pic:spPr>
                </pic:pic>
              </a:graphicData>
            </a:graphic>
          </wp:inline>
        </w:drawing>
      </w:r>
    </w:p>
    <w:p w14:paraId="79C83E65" w14:textId="77777777" w:rsidR="008A27D6" w:rsidRPr="003364EA" w:rsidRDefault="008A27D6" w:rsidP="008A27D6">
      <w:pPr>
        <w:pStyle w:val="AZSANTexto"/>
        <w:rPr>
          <w:rFonts w:ascii="Arial" w:hAnsi="Arial" w:cs="Arial"/>
          <w:lang w:eastAsia="pt-BR"/>
        </w:rPr>
      </w:pPr>
    </w:p>
    <w:p w14:paraId="17D80236" w14:textId="2BE91869" w:rsidR="0064273C" w:rsidRPr="003364EA" w:rsidRDefault="0064273C" w:rsidP="0064273C">
      <w:pPr>
        <w:pStyle w:val="Figuras1234"/>
        <w:rPr>
          <w:rFonts w:ascii="Arial" w:hAnsi="Arial"/>
        </w:rPr>
      </w:pPr>
      <w:bookmarkStart w:id="67" w:name="_Toc190445264"/>
      <w:r w:rsidRPr="003364EA">
        <w:rPr>
          <w:rFonts w:ascii="Arial" w:hAnsi="Arial"/>
        </w:rPr>
        <w:t>Poço (Distrito de Jaguaretê).</w:t>
      </w:r>
      <w:bookmarkEnd w:id="67"/>
    </w:p>
    <w:p w14:paraId="120E9052" w14:textId="77777777" w:rsidR="008A27D6" w:rsidRPr="003364EA" w:rsidRDefault="008A27D6" w:rsidP="0064273C">
      <w:pPr>
        <w:pStyle w:val="FontefiguraSAN"/>
      </w:pPr>
      <w:r w:rsidRPr="003364EA">
        <w:rPr>
          <w:noProof/>
        </w:rPr>
        <w:drawing>
          <wp:inline distT="0" distB="0" distL="0" distR="0" wp14:anchorId="6A4B9E94" wp14:editId="720F7432">
            <wp:extent cx="3554053" cy="3239691"/>
            <wp:effectExtent l="4762" t="0" r="0" b="0"/>
            <wp:docPr id="865007604" name="Imagem 9" descr="Árvore com folhas verde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007604" name="Imagem 9" descr="Árvore com folhas verdes&#10;&#10;Descrição gerada automaticamente com confiança média"/>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6540" t="-392" r="1176" b="392"/>
                    <a:stretch/>
                  </pic:blipFill>
                  <pic:spPr bwMode="auto">
                    <a:xfrm rot="5400000">
                      <a:off x="0" y="0"/>
                      <a:ext cx="3554392"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49A81775" w14:textId="1879024C" w:rsidR="008A27D6" w:rsidRPr="003364EA" w:rsidRDefault="0064273C" w:rsidP="00D40319">
      <w:pPr>
        <w:pStyle w:val="Ttulo3"/>
        <w:rPr>
          <w:rFonts w:ascii="Arial" w:hAnsi="Arial" w:cs="Arial"/>
        </w:rPr>
      </w:pPr>
      <w:bookmarkStart w:id="68" w:name="_Toc185341264"/>
      <w:bookmarkStart w:id="69" w:name="_Toc187775702"/>
      <w:bookmarkStart w:id="70" w:name="_Toc190445479"/>
      <w:r w:rsidRPr="003364EA">
        <w:rPr>
          <w:rFonts w:ascii="Arial" w:hAnsi="Arial" w:cs="Arial"/>
        </w:rPr>
        <w:lastRenderedPageBreak/>
        <w:t>ADUÇÃO DE ÁGUA BRUTA</w:t>
      </w:r>
      <w:bookmarkEnd w:id="68"/>
      <w:bookmarkEnd w:id="69"/>
      <w:bookmarkEnd w:id="70"/>
      <w:r w:rsidRPr="003364EA">
        <w:rPr>
          <w:rFonts w:ascii="Arial" w:hAnsi="Arial" w:cs="Arial"/>
        </w:rPr>
        <w:t xml:space="preserve"> </w:t>
      </w:r>
    </w:p>
    <w:p w14:paraId="5098B3D4" w14:textId="77777777" w:rsidR="008A27D6" w:rsidRPr="003364EA" w:rsidRDefault="008A27D6" w:rsidP="0064273C">
      <w:pPr>
        <w:spacing w:after="0"/>
        <w:rPr>
          <w:rFonts w:ascii="Arial" w:hAnsi="Arial" w:cs="Arial"/>
        </w:rPr>
      </w:pPr>
    </w:p>
    <w:p w14:paraId="0D379B12" w14:textId="77777777" w:rsidR="008A27D6" w:rsidRPr="003364EA" w:rsidRDefault="008A27D6" w:rsidP="0064273C">
      <w:pPr>
        <w:pStyle w:val="AZSANTexto"/>
        <w:rPr>
          <w:rFonts w:ascii="Arial" w:hAnsi="Arial" w:cs="Arial"/>
        </w:rPr>
      </w:pPr>
      <w:r w:rsidRPr="003364EA">
        <w:rPr>
          <w:rFonts w:ascii="Arial" w:hAnsi="Arial" w:cs="Arial"/>
        </w:rPr>
        <w:t>O sistema de abastecimento de água do município de Erechim conta com um conjunto de Estações de Bombeamento de Água Bruta (EBAB) e Estações de Bombeamento de Água Tratada. As estações de bombeamento são:</w:t>
      </w:r>
    </w:p>
    <w:p w14:paraId="2944A6DB" w14:textId="77777777" w:rsidR="008A27D6" w:rsidRPr="003364EA" w:rsidRDefault="008A27D6" w:rsidP="0064273C">
      <w:pPr>
        <w:spacing w:after="0"/>
        <w:rPr>
          <w:rFonts w:ascii="Arial" w:hAnsi="Arial" w:cs="Arial"/>
        </w:rPr>
      </w:pPr>
    </w:p>
    <w:p w14:paraId="49C1E491" w14:textId="77777777" w:rsidR="008A27D6" w:rsidRPr="003364EA" w:rsidRDefault="008A27D6" w:rsidP="0064273C">
      <w:pPr>
        <w:pStyle w:val="Tabela123"/>
        <w:spacing w:after="0"/>
        <w:rPr>
          <w:rFonts w:ascii="Arial" w:hAnsi="Arial"/>
        </w:rPr>
      </w:pPr>
      <w:bookmarkStart w:id="71" w:name="_Toc187775598"/>
      <w:bookmarkStart w:id="72" w:name="_Toc190445318"/>
      <w:r w:rsidRPr="003364EA">
        <w:rPr>
          <w:rFonts w:ascii="Arial" w:hAnsi="Arial"/>
        </w:rPr>
        <w:t>Estações de Bombeamento.</w:t>
      </w:r>
      <w:bookmarkEnd w:id="71"/>
      <w:bookmarkEnd w:id="72"/>
    </w:p>
    <w:tbl>
      <w:tblPr>
        <w:tblW w:w="0" w:type="auto"/>
        <w:tblCellMar>
          <w:left w:w="70" w:type="dxa"/>
          <w:right w:w="70" w:type="dxa"/>
        </w:tblCellMar>
        <w:tblLook w:val="04A0" w:firstRow="1" w:lastRow="0" w:firstColumn="1" w:lastColumn="0" w:noHBand="0" w:noVBand="1"/>
      </w:tblPr>
      <w:tblGrid>
        <w:gridCol w:w="983"/>
        <w:gridCol w:w="8067"/>
      </w:tblGrid>
      <w:tr w:rsidR="008A27D6" w:rsidRPr="003364EA" w14:paraId="1401B23A" w14:textId="77777777" w:rsidTr="005E3464">
        <w:trPr>
          <w:trHeight w:hRule="exact" w:val="300"/>
        </w:trPr>
        <w:tc>
          <w:tcPr>
            <w:tcW w:w="983" w:type="dxa"/>
            <w:tcBorders>
              <w:top w:val="single" w:sz="8" w:space="0" w:color="auto"/>
              <w:left w:val="single" w:sz="8" w:space="0" w:color="auto"/>
              <w:bottom w:val="single" w:sz="8" w:space="0" w:color="000000"/>
              <w:right w:val="single" w:sz="8" w:space="0" w:color="000000"/>
            </w:tcBorders>
            <w:shd w:val="clear" w:color="000000" w:fill="B4C5E7"/>
            <w:vAlign w:val="center"/>
            <w:hideMark/>
          </w:tcPr>
          <w:p w14:paraId="2E6A73AE"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EB</w:t>
            </w:r>
          </w:p>
        </w:tc>
        <w:tc>
          <w:tcPr>
            <w:tcW w:w="8067" w:type="dxa"/>
            <w:tcBorders>
              <w:top w:val="single" w:sz="8" w:space="0" w:color="auto"/>
              <w:left w:val="nil"/>
              <w:bottom w:val="single" w:sz="8" w:space="0" w:color="000000"/>
              <w:right w:val="single" w:sz="8" w:space="0" w:color="auto"/>
            </w:tcBorders>
            <w:shd w:val="clear" w:color="000000" w:fill="B4C5E7"/>
            <w:vAlign w:val="center"/>
            <w:hideMark/>
          </w:tcPr>
          <w:p w14:paraId="44E4AE5B"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LOCALIZAÇÃO</w:t>
            </w:r>
          </w:p>
        </w:tc>
      </w:tr>
      <w:tr w:rsidR="008A27D6" w:rsidRPr="003364EA" w14:paraId="2BDC9845" w14:textId="77777777" w:rsidTr="005E3464">
        <w:trPr>
          <w:trHeight w:hRule="exact" w:val="413"/>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201F146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EBAB 01</w:t>
            </w:r>
          </w:p>
        </w:tc>
        <w:tc>
          <w:tcPr>
            <w:tcW w:w="8067" w:type="dxa"/>
            <w:tcBorders>
              <w:top w:val="single" w:sz="8" w:space="0" w:color="00000A"/>
              <w:left w:val="nil"/>
              <w:bottom w:val="nil"/>
              <w:right w:val="single" w:sz="8" w:space="0" w:color="auto"/>
            </w:tcBorders>
            <w:shd w:val="clear" w:color="auto" w:fill="auto"/>
            <w:vAlign w:val="center"/>
            <w:hideMark/>
          </w:tcPr>
          <w:p w14:paraId="635E187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Barragem  Ligeirinho - ERS 477, km 7 Estrada Erechim-Áurea - Coordenadas: 27º40’32,454” S 52º14’15,939” W</w:t>
            </w:r>
          </w:p>
        </w:tc>
      </w:tr>
      <w:tr w:rsidR="008A27D6" w:rsidRPr="003364EA" w14:paraId="671B9F50" w14:textId="77777777" w:rsidTr="005E3464">
        <w:trPr>
          <w:trHeight w:hRule="exact" w:val="432"/>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48CA5426"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EBAB 02</w:t>
            </w:r>
          </w:p>
        </w:tc>
        <w:tc>
          <w:tcPr>
            <w:tcW w:w="8067" w:type="dxa"/>
            <w:tcBorders>
              <w:top w:val="single" w:sz="8" w:space="0" w:color="00000A"/>
              <w:left w:val="nil"/>
              <w:bottom w:val="nil"/>
              <w:right w:val="single" w:sz="8" w:space="0" w:color="auto"/>
            </w:tcBorders>
            <w:shd w:val="clear" w:color="auto" w:fill="auto"/>
            <w:vAlign w:val="center"/>
            <w:hideMark/>
          </w:tcPr>
          <w:p w14:paraId="150B21C8"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Barragem Ligeirinho - ERS 477, km 7 Estrada Erechim Áurea - Coordenadas: 27º40’32,454” S 52º14’15,939” W</w:t>
            </w:r>
          </w:p>
        </w:tc>
      </w:tr>
      <w:tr w:rsidR="008A27D6" w:rsidRPr="003364EA" w14:paraId="44D30EB4" w14:textId="77777777" w:rsidTr="005E3464">
        <w:trPr>
          <w:trHeight w:hRule="exact" w:val="300"/>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29BBBFF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EBAB 03</w:t>
            </w:r>
          </w:p>
        </w:tc>
        <w:tc>
          <w:tcPr>
            <w:tcW w:w="8067" w:type="dxa"/>
            <w:tcBorders>
              <w:top w:val="single" w:sz="8" w:space="0" w:color="00000A"/>
              <w:left w:val="nil"/>
              <w:bottom w:val="nil"/>
              <w:right w:val="single" w:sz="8" w:space="0" w:color="auto"/>
            </w:tcBorders>
            <w:shd w:val="clear" w:color="auto" w:fill="auto"/>
            <w:vAlign w:val="center"/>
            <w:hideMark/>
          </w:tcPr>
          <w:p w14:paraId="22C042E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Rio do Campo - ERS 477 - Coordenadas: 27º42’31,684” S 52º12’39,115” W</w:t>
            </w:r>
          </w:p>
        </w:tc>
      </w:tr>
      <w:tr w:rsidR="008A27D6" w:rsidRPr="003364EA" w14:paraId="31FDD868" w14:textId="77777777" w:rsidTr="005E3464">
        <w:trPr>
          <w:trHeight w:hRule="exact" w:val="300"/>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6FE7DC1D"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EBAB 04</w:t>
            </w:r>
          </w:p>
        </w:tc>
        <w:tc>
          <w:tcPr>
            <w:tcW w:w="8067" w:type="dxa"/>
            <w:tcBorders>
              <w:top w:val="single" w:sz="8" w:space="0" w:color="00000A"/>
              <w:left w:val="nil"/>
              <w:bottom w:val="nil"/>
              <w:right w:val="single" w:sz="8" w:space="0" w:color="auto"/>
            </w:tcBorders>
            <w:shd w:val="clear" w:color="auto" w:fill="auto"/>
            <w:vAlign w:val="center"/>
            <w:hideMark/>
          </w:tcPr>
          <w:p w14:paraId="2CF444BD"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Rio cravo - Coordenadas 27°44’56,30604”S 52°22’2,17589”W</w:t>
            </w:r>
          </w:p>
        </w:tc>
      </w:tr>
      <w:tr w:rsidR="008A27D6" w:rsidRPr="003364EA" w14:paraId="4CD4C847" w14:textId="77777777" w:rsidTr="005E3464">
        <w:trPr>
          <w:trHeight w:hRule="exact" w:val="300"/>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7263EE23"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EBAT 2</w:t>
            </w:r>
          </w:p>
        </w:tc>
        <w:tc>
          <w:tcPr>
            <w:tcW w:w="8067" w:type="dxa"/>
            <w:tcBorders>
              <w:top w:val="single" w:sz="8" w:space="0" w:color="00000A"/>
              <w:left w:val="nil"/>
              <w:bottom w:val="nil"/>
              <w:right w:val="single" w:sz="8" w:space="0" w:color="auto"/>
            </w:tcBorders>
            <w:shd w:val="clear" w:color="auto" w:fill="auto"/>
            <w:vAlign w:val="center"/>
            <w:hideMark/>
          </w:tcPr>
          <w:p w14:paraId="7EB3A52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Monte Castelo, n. 10 - Coordenadas: 27°38’19.30” S; 52° 16’5.93” W</w:t>
            </w:r>
          </w:p>
        </w:tc>
      </w:tr>
      <w:tr w:rsidR="008A27D6" w:rsidRPr="003364EA" w14:paraId="7B579E28" w14:textId="77777777" w:rsidTr="005E3464">
        <w:trPr>
          <w:trHeight w:hRule="exact" w:val="300"/>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1A141B4B"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EBAT 3</w:t>
            </w:r>
          </w:p>
        </w:tc>
        <w:tc>
          <w:tcPr>
            <w:tcW w:w="8067" w:type="dxa"/>
            <w:tcBorders>
              <w:top w:val="single" w:sz="8" w:space="0" w:color="00000A"/>
              <w:left w:val="nil"/>
              <w:bottom w:val="nil"/>
              <w:right w:val="single" w:sz="8" w:space="0" w:color="auto"/>
            </w:tcBorders>
            <w:shd w:val="clear" w:color="auto" w:fill="auto"/>
            <w:vAlign w:val="center"/>
            <w:hideMark/>
          </w:tcPr>
          <w:p w14:paraId="1067DB6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Monte Castelo, n. 10 - Coordenadas 27°38’18,66052”S 52°16’6,66721”W</w:t>
            </w:r>
          </w:p>
        </w:tc>
      </w:tr>
      <w:tr w:rsidR="008A27D6" w:rsidRPr="003364EA" w14:paraId="7CA772B5" w14:textId="77777777" w:rsidTr="005E3464">
        <w:trPr>
          <w:trHeight w:hRule="exact" w:val="300"/>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6B5B4BC8"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EBAT 4</w:t>
            </w:r>
          </w:p>
        </w:tc>
        <w:tc>
          <w:tcPr>
            <w:tcW w:w="8067" w:type="dxa"/>
            <w:tcBorders>
              <w:top w:val="single" w:sz="8" w:space="0" w:color="00000A"/>
              <w:left w:val="nil"/>
              <w:bottom w:val="nil"/>
              <w:right w:val="single" w:sz="8" w:space="0" w:color="auto"/>
            </w:tcBorders>
            <w:shd w:val="clear" w:color="auto" w:fill="auto"/>
            <w:vAlign w:val="center"/>
            <w:hideMark/>
          </w:tcPr>
          <w:p w14:paraId="28771D3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 xml:space="preserve"> Rua Polônia - Coordenadas: 27°37’43.58” S: 52° 16’ 48.24” W</w:t>
            </w:r>
          </w:p>
        </w:tc>
      </w:tr>
      <w:tr w:rsidR="008A27D6" w:rsidRPr="003364EA" w14:paraId="7648FDE3" w14:textId="77777777" w:rsidTr="005E3464">
        <w:trPr>
          <w:trHeight w:hRule="exact" w:val="300"/>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3EE8736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EBAT 5</w:t>
            </w:r>
          </w:p>
        </w:tc>
        <w:tc>
          <w:tcPr>
            <w:tcW w:w="8067" w:type="dxa"/>
            <w:tcBorders>
              <w:top w:val="single" w:sz="8" w:space="0" w:color="00000A"/>
              <w:left w:val="nil"/>
              <w:bottom w:val="nil"/>
              <w:right w:val="single" w:sz="8" w:space="0" w:color="auto"/>
            </w:tcBorders>
            <w:shd w:val="clear" w:color="auto" w:fill="auto"/>
            <w:vAlign w:val="center"/>
            <w:hideMark/>
          </w:tcPr>
          <w:p w14:paraId="76A014C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 xml:space="preserve"> Rua Hiram Sampaio, n. 84 - Coordenadas: 27°39’16.42” S; 52° 14’58.92” W</w:t>
            </w:r>
          </w:p>
        </w:tc>
      </w:tr>
      <w:tr w:rsidR="008A27D6" w:rsidRPr="003364EA" w14:paraId="230E5060" w14:textId="77777777" w:rsidTr="005E3464">
        <w:trPr>
          <w:trHeight w:hRule="exact" w:val="300"/>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6940DC48"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EBAT 6</w:t>
            </w:r>
          </w:p>
        </w:tc>
        <w:tc>
          <w:tcPr>
            <w:tcW w:w="8067" w:type="dxa"/>
            <w:tcBorders>
              <w:top w:val="single" w:sz="8" w:space="0" w:color="00000A"/>
              <w:left w:val="nil"/>
              <w:bottom w:val="nil"/>
              <w:right w:val="single" w:sz="8" w:space="0" w:color="auto"/>
            </w:tcBorders>
            <w:shd w:val="clear" w:color="auto" w:fill="auto"/>
            <w:vAlign w:val="center"/>
            <w:hideMark/>
          </w:tcPr>
          <w:p w14:paraId="784FA8D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 xml:space="preserve"> Rua Hiram Sampaio, n. 84 - Coordenadas: 27°39’16.42” S; 52° 14’58.92” W</w:t>
            </w:r>
          </w:p>
        </w:tc>
      </w:tr>
      <w:tr w:rsidR="008A27D6" w:rsidRPr="003364EA" w14:paraId="38BC9952" w14:textId="77777777" w:rsidTr="005E3464">
        <w:trPr>
          <w:trHeight w:hRule="exact" w:val="300"/>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772E32F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EBAT 7</w:t>
            </w:r>
          </w:p>
        </w:tc>
        <w:tc>
          <w:tcPr>
            <w:tcW w:w="8067" w:type="dxa"/>
            <w:tcBorders>
              <w:top w:val="single" w:sz="8" w:space="0" w:color="00000A"/>
              <w:left w:val="nil"/>
              <w:bottom w:val="nil"/>
              <w:right w:val="single" w:sz="8" w:space="0" w:color="auto"/>
            </w:tcBorders>
            <w:shd w:val="clear" w:color="auto" w:fill="auto"/>
            <w:vAlign w:val="center"/>
            <w:hideMark/>
          </w:tcPr>
          <w:p w14:paraId="426506A4"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José Oscar Salazar - Coordenadas: 27°38’26.811 S: 52°17’17.623” W</w:t>
            </w:r>
          </w:p>
        </w:tc>
      </w:tr>
      <w:tr w:rsidR="008A27D6" w:rsidRPr="003364EA" w14:paraId="0C201704" w14:textId="77777777" w:rsidTr="005E3464">
        <w:trPr>
          <w:trHeight w:hRule="exact" w:val="300"/>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3652AD2A"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EBAT 8</w:t>
            </w:r>
          </w:p>
        </w:tc>
        <w:tc>
          <w:tcPr>
            <w:tcW w:w="8067" w:type="dxa"/>
            <w:tcBorders>
              <w:top w:val="single" w:sz="8" w:space="0" w:color="00000A"/>
              <w:left w:val="nil"/>
              <w:bottom w:val="nil"/>
              <w:right w:val="single" w:sz="8" w:space="0" w:color="auto"/>
            </w:tcBorders>
            <w:shd w:val="clear" w:color="auto" w:fill="auto"/>
            <w:vAlign w:val="center"/>
            <w:hideMark/>
          </w:tcPr>
          <w:p w14:paraId="1CC9FDF3"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Avenida Francisco Cechet, 815 - Coordenadas 27°37’39,60149”S 52°14’31,06709”W</w:t>
            </w:r>
          </w:p>
        </w:tc>
      </w:tr>
      <w:tr w:rsidR="008A27D6" w:rsidRPr="003364EA" w14:paraId="00D72160" w14:textId="77777777" w:rsidTr="005E3464">
        <w:trPr>
          <w:trHeight w:hRule="exact" w:val="300"/>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461FAFB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EBAT 9</w:t>
            </w:r>
          </w:p>
        </w:tc>
        <w:tc>
          <w:tcPr>
            <w:tcW w:w="8067" w:type="dxa"/>
            <w:tcBorders>
              <w:top w:val="single" w:sz="8" w:space="0" w:color="00000A"/>
              <w:left w:val="nil"/>
              <w:bottom w:val="nil"/>
              <w:right w:val="single" w:sz="8" w:space="0" w:color="auto"/>
            </w:tcBorders>
            <w:shd w:val="clear" w:color="auto" w:fill="auto"/>
            <w:vAlign w:val="center"/>
            <w:hideMark/>
          </w:tcPr>
          <w:p w14:paraId="48A519A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Gentil João Miorando - Coordenadas: 27°38’26.811 S: 52°17’17.623” W</w:t>
            </w:r>
          </w:p>
        </w:tc>
      </w:tr>
      <w:tr w:rsidR="008A27D6" w:rsidRPr="003364EA" w14:paraId="034C6E14" w14:textId="77777777" w:rsidTr="005E3464">
        <w:trPr>
          <w:trHeight w:hRule="exact" w:val="300"/>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58280856"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EBAT 10</w:t>
            </w:r>
          </w:p>
        </w:tc>
        <w:tc>
          <w:tcPr>
            <w:tcW w:w="8067" w:type="dxa"/>
            <w:tcBorders>
              <w:top w:val="single" w:sz="8" w:space="0" w:color="00000A"/>
              <w:left w:val="nil"/>
              <w:bottom w:val="nil"/>
              <w:right w:val="single" w:sz="8" w:space="0" w:color="auto"/>
            </w:tcBorders>
            <w:shd w:val="clear" w:color="auto" w:fill="auto"/>
            <w:vAlign w:val="center"/>
            <w:hideMark/>
          </w:tcPr>
          <w:p w14:paraId="12D4A86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Hiram Sampaio, n 84 - Coordenadas: 27°39’16.42” S; 52° 14’58.92” W</w:t>
            </w:r>
          </w:p>
        </w:tc>
      </w:tr>
      <w:tr w:rsidR="008A27D6" w:rsidRPr="003364EA" w14:paraId="4FBB921B" w14:textId="77777777" w:rsidTr="005E3464">
        <w:trPr>
          <w:trHeight w:hRule="exact" w:val="300"/>
        </w:trPr>
        <w:tc>
          <w:tcPr>
            <w:tcW w:w="98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627AAC4"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EBAT 11</w:t>
            </w:r>
          </w:p>
        </w:tc>
        <w:tc>
          <w:tcPr>
            <w:tcW w:w="8067" w:type="dxa"/>
            <w:tcBorders>
              <w:top w:val="single" w:sz="8" w:space="0" w:color="auto"/>
              <w:left w:val="nil"/>
              <w:bottom w:val="single" w:sz="8" w:space="0" w:color="auto"/>
              <w:right w:val="single" w:sz="8" w:space="0" w:color="auto"/>
            </w:tcBorders>
            <w:shd w:val="clear" w:color="auto" w:fill="auto"/>
            <w:vAlign w:val="center"/>
            <w:hideMark/>
          </w:tcPr>
          <w:p w14:paraId="5ACEEF34"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Amalia Frandaloso - Coordenadas: 27°39’52.52933 S: 52°17’59.94708” W</w:t>
            </w:r>
          </w:p>
        </w:tc>
      </w:tr>
      <w:tr w:rsidR="008A27D6" w:rsidRPr="003364EA" w14:paraId="566FF1A0" w14:textId="77777777" w:rsidTr="005E3464">
        <w:trPr>
          <w:trHeight w:hRule="exact" w:val="300"/>
        </w:trPr>
        <w:tc>
          <w:tcPr>
            <w:tcW w:w="983" w:type="dxa"/>
            <w:tcBorders>
              <w:top w:val="nil"/>
              <w:left w:val="single" w:sz="8" w:space="0" w:color="auto"/>
              <w:bottom w:val="single" w:sz="8" w:space="0" w:color="00000A"/>
              <w:right w:val="single" w:sz="8" w:space="0" w:color="00000A"/>
            </w:tcBorders>
            <w:shd w:val="clear" w:color="auto" w:fill="auto"/>
            <w:vAlign w:val="center"/>
            <w:hideMark/>
          </w:tcPr>
          <w:p w14:paraId="69E0E51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EBAT 12</w:t>
            </w:r>
          </w:p>
        </w:tc>
        <w:tc>
          <w:tcPr>
            <w:tcW w:w="8067" w:type="dxa"/>
            <w:tcBorders>
              <w:top w:val="nil"/>
              <w:left w:val="nil"/>
              <w:bottom w:val="single" w:sz="8" w:space="0" w:color="00000A"/>
              <w:right w:val="single" w:sz="8" w:space="0" w:color="auto"/>
            </w:tcBorders>
            <w:shd w:val="clear" w:color="auto" w:fill="auto"/>
            <w:vAlign w:val="center"/>
            <w:hideMark/>
          </w:tcPr>
          <w:p w14:paraId="73C1373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Alberto Parenti, 378</w:t>
            </w:r>
          </w:p>
        </w:tc>
      </w:tr>
      <w:tr w:rsidR="008A27D6" w:rsidRPr="003364EA" w14:paraId="3B18DFE0" w14:textId="77777777" w:rsidTr="005E3464">
        <w:trPr>
          <w:trHeight w:hRule="exact" w:val="300"/>
        </w:trPr>
        <w:tc>
          <w:tcPr>
            <w:tcW w:w="983" w:type="dxa"/>
            <w:tcBorders>
              <w:top w:val="nil"/>
              <w:left w:val="single" w:sz="8" w:space="0" w:color="auto"/>
              <w:bottom w:val="nil"/>
              <w:right w:val="single" w:sz="8" w:space="0" w:color="00000A"/>
            </w:tcBorders>
            <w:shd w:val="clear" w:color="auto" w:fill="auto"/>
            <w:vAlign w:val="center"/>
            <w:hideMark/>
          </w:tcPr>
          <w:p w14:paraId="1F956D4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EBAT 13</w:t>
            </w:r>
          </w:p>
        </w:tc>
        <w:tc>
          <w:tcPr>
            <w:tcW w:w="8067" w:type="dxa"/>
            <w:tcBorders>
              <w:top w:val="nil"/>
              <w:left w:val="nil"/>
              <w:bottom w:val="nil"/>
              <w:right w:val="single" w:sz="8" w:space="0" w:color="auto"/>
            </w:tcBorders>
            <w:shd w:val="clear" w:color="auto" w:fill="auto"/>
            <w:vAlign w:val="center"/>
            <w:hideMark/>
          </w:tcPr>
          <w:p w14:paraId="428D203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Geraldo Augusto Gorski - Coordenadas 27°37’27,77246”S 52°14’5,37029”W</w:t>
            </w:r>
          </w:p>
        </w:tc>
      </w:tr>
      <w:tr w:rsidR="008A27D6" w:rsidRPr="003364EA" w14:paraId="4E40FA54" w14:textId="77777777" w:rsidTr="005E3464">
        <w:trPr>
          <w:trHeight w:hRule="exact" w:val="300"/>
        </w:trPr>
        <w:tc>
          <w:tcPr>
            <w:tcW w:w="983" w:type="dxa"/>
            <w:tcBorders>
              <w:top w:val="single" w:sz="8" w:space="0" w:color="00000A"/>
              <w:left w:val="single" w:sz="8" w:space="0" w:color="auto"/>
              <w:bottom w:val="nil"/>
              <w:right w:val="single" w:sz="8" w:space="0" w:color="00000A"/>
            </w:tcBorders>
            <w:shd w:val="clear" w:color="auto" w:fill="auto"/>
            <w:vAlign w:val="center"/>
            <w:hideMark/>
          </w:tcPr>
          <w:p w14:paraId="445179A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Sem Id.</w:t>
            </w:r>
          </w:p>
        </w:tc>
        <w:tc>
          <w:tcPr>
            <w:tcW w:w="8067" w:type="dxa"/>
            <w:tcBorders>
              <w:top w:val="single" w:sz="8" w:space="0" w:color="00000A"/>
              <w:left w:val="nil"/>
              <w:bottom w:val="nil"/>
              <w:right w:val="single" w:sz="8" w:space="0" w:color="auto"/>
            </w:tcBorders>
            <w:shd w:val="clear" w:color="auto" w:fill="auto"/>
            <w:vAlign w:val="center"/>
            <w:hideMark/>
          </w:tcPr>
          <w:p w14:paraId="04B5D1D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Domingos Zulian - Coordenadas 27°37’6,81766”S 52°14’37,12952”W</w:t>
            </w:r>
          </w:p>
        </w:tc>
      </w:tr>
      <w:tr w:rsidR="008A27D6" w:rsidRPr="003364EA" w14:paraId="0F2F5E9D" w14:textId="77777777" w:rsidTr="005E3464">
        <w:trPr>
          <w:trHeight w:hRule="exact" w:val="300"/>
        </w:trPr>
        <w:tc>
          <w:tcPr>
            <w:tcW w:w="983" w:type="dxa"/>
            <w:tcBorders>
              <w:top w:val="single" w:sz="8" w:space="0" w:color="00000A"/>
              <w:left w:val="single" w:sz="8" w:space="0" w:color="auto"/>
              <w:bottom w:val="single" w:sz="8" w:space="0" w:color="auto"/>
              <w:right w:val="single" w:sz="8" w:space="0" w:color="00000A"/>
            </w:tcBorders>
            <w:shd w:val="clear" w:color="auto" w:fill="auto"/>
            <w:vAlign w:val="center"/>
            <w:hideMark/>
          </w:tcPr>
          <w:p w14:paraId="2DD049B3"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Sem Id.</w:t>
            </w:r>
          </w:p>
        </w:tc>
        <w:tc>
          <w:tcPr>
            <w:tcW w:w="8067" w:type="dxa"/>
            <w:tcBorders>
              <w:top w:val="single" w:sz="8" w:space="0" w:color="00000A"/>
              <w:left w:val="nil"/>
              <w:bottom w:val="single" w:sz="8" w:space="0" w:color="auto"/>
              <w:right w:val="single" w:sz="8" w:space="0" w:color="auto"/>
            </w:tcBorders>
            <w:shd w:val="clear" w:color="auto" w:fill="auto"/>
            <w:vAlign w:val="center"/>
            <w:hideMark/>
          </w:tcPr>
          <w:p w14:paraId="2AA8220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Monte Castelo, n. 10 - Coordenadas 27°38’18,8534”S 52°16’4,6956”W</w:t>
            </w:r>
          </w:p>
        </w:tc>
      </w:tr>
    </w:tbl>
    <w:p w14:paraId="274D5340" w14:textId="77777777" w:rsidR="008A27D6" w:rsidRPr="003364EA" w:rsidRDefault="008A27D6" w:rsidP="008A27D6">
      <w:pPr>
        <w:rPr>
          <w:rFonts w:ascii="Arial" w:hAnsi="Arial" w:cs="Arial"/>
          <w:highlight w:val="yellow"/>
        </w:rPr>
      </w:pPr>
    </w:p>
    <w:p w14:paraId="5C7F8A27" w14:textId="77777777" w:rsidR="008A27D6" w:rsidRPr="003364EA" w:rsidRDefault="008A27D6" w:rsidP="008A27D6">
      <w:pPr>
        <w:pStyle w:val="AZSANTexto"/>
        <w:rPr>
          <w:rFonts w:ascii="Arial" w:hAnsi="Arial" w:cs="Arial"/>
        </w:rPr>
      </w:pPr>
      <w:r w:rsidRPr="003364EA">
        <w:rPr>
          <w:rFonts w:ascii="Arial" w:hAnsi="Arial" w:cs="Arial"/>
        </w:rPr>
        <w:t>Abaixo, imagens de alguns conjuntos motobomba das estações de bombeamento situadas na sede."</w:t>
      </w:r>
    </w:p>
    <w:p w14:paraId="23E3D415" w14:textId="77777777" w:rsidR="008A27D6" w:rsidRPr="003364EA" w:rsidRDefault="008A27D6" w:rsidP="008A27D6">
      <w:pPr>
        <w:rPr>
          <w:rFonts w:ascii="Arial" w:hAnsi="Arial" w:cs="Arial"/>
          <w:highlight w:val="yellow"/>
        </w:rPr>
      </w:pPr>
    </w:p>
    <w:p w14:paraId="764C0244" w14:textId="295C48B1" w:rsidR="0064273C" w:rsidRPr="003364EA" w:rsidRDefault="0064273C" w:rsidP="008A27D6">
      <w:pPr>
        <w:rPr>
          <w:rFonts w:ascii="Arial" w:hAnsi="Arial" w:cs="Arial"/>
          <w:highlight w:val="yellow"/>
        </w:rPr>
      </w:pPr>
      <w:r w:rsidRPr="003364EA">
        <w:rPr>
          <w:rFonts w:ascii="Arial" w:hAnsi="Arial" w:cs="Arial"/>
        </w:rPr>
        <w:br w:type="page"/>
      </w:r>
    </w:p>
    <w:p w14:paraId="2C13536F" w14:textId="480791A3" w:rsidR="0064273C" w:rsidRPr="003364EA" w:rsidRDefault="0064273C" w:rsidP="0064273C">
      <w:pPr>
        <w:pStyle w:val="Figuras1234"/>
        <w:rPr>
          <w:rFonts w:ascii="Arial" w:hAnsi="Arial"/>
          <w:noProof/>
        </w:rPr>
      </w:pPr>
      <w:bookmarkStart w:id="73" w:name="_Toc190445265"/>
      <w:r w:rsidRPr="003364EA">
        <w:rPr>
          <w:rFonts w:ascii="Arial" w:hAnsi="Arial"/>
        </w:rPr>
        <w:lastRenderedPageBreak/>
        <w:t>Conjunto Motobomba – Rio do Cravo ½.</w:t>
      </w:r>
      <w:bookmarkEnd w:id="73"/>
    </w:p>
    <w:p w14:paraId="5CFFE655" w14:textId="100952E5" w:rsidR="008A27D6" w:rsidRPr="003364EA" w:rsidRDefault="008A27D6" w:rsidP="0064273C">
      <w:pPr>
        <w:pStyle w:val="FontefiguraSAN"/>
        <w:rPr>
          <w:highlight w:val="yellow"/>
        </w:rPr>
      </w:pPr>
      <w:r w:rsidRPr="003364EA">
        <w:rPr>
          <w:noProof/>
        </w:rPr>
        <w:drawing>
          <wp:inline distT="0" distB="0" distL="0" distR="0" wp14:anchorId="55E99999" wp14:editId="5EA7B273">
            <wp:extent cx="3839970" cy="2880189"/>
            <wp:effectExtent l="3810" t="0" r="0" b="0"/>
            <wp:docPr id="493269289" name="Imagem 1" descr="Uma imagem contendo mesa, velho, sujo, m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269289" name="Imagem 1" descr="Uma imagem contendo mesa, velho, sujo, moto&#10;&#10;Descrição gerada automaticament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844765" cy="2883786"/>
                    </a:xfrm>
                    <a:prstGeom prst="rect">
                      <a:avLst/>
                    </a:prstGeom>
                    <a:noFill/>
                    <a:ln>
                      <a:noFill/>
                    </a:ln>
                  </pic:spPr>
                </pic:pic>
              </a:graphicData>
            </a:graphic>
          </wp:inline>
        </w:drawing>
      </w:r>
    </w:p>
    <w:p w14:paraId="60343FFD" w14:textId="3725699F" w:rsidR="008A27D6" w:rsidRPr="003364EA" w:rsidRDefault="008A27D6" w:rsidP="0064273C">
      <w:pPr>
        <w:spacing w:after="0"/>
        <w:rPr>
          <w:rFonts w:ascii="Arial" w:hAnsi="Arial" w:cs="Arial"/>
        </w:rPr>
      </w:pPr>
    </w:p>
    <w:p w14:paraId="304D0C7B" w14:textId="32E5D981" w:rsidR="0064273C" w:rsidRPr="003364EA" w:rsidRDefault="0064273C" w:rsidP="0064273C">
      <w:pPr>
        <w:pStyle w:val="Figuras1234"/>
        <w:rPr>
          <w:rFonts w:ascii="Arial" w:hAnsi="Arial"/>
          <w14:scene3d>
            <w14:camera w14:prst="orthographicFront"/>
            <w14:lightRig w14:rig="threePt" w14:dir="t">
              <w14:rot w14:lat="0" w14:lon="0" w14:rev="0"/>
            </w14:lightRig>
          </w14:scene3d>
        </w:rPr>
      </w:pPr>
      <w:bookmarkStart w:id="74" w:name="_Toc190445266"/>
      <w:r w:rsidRPr="003364EA">
        <w:rPr>
          <w:rFonts w:ascii="Arial" w:hAnsi="Arial"/>
          <w14:scene3d>
            <w14:camera w14:prst="orthographicFront"/>
            <w14:lightRig w14:rig="threePt" w14:dir="t">
              <w14:rot w14:lat="0" w14:lon="0" w14:rev="0"/>
            </w14:lightRig>
          </w14:scene3d>
        </w:rPr>
        <w:t>Conjunto Motobomba – Rio do Cravo 2/2.</w:t>
      </w:r>
      <w:bookmarkEnd w:id="74"/>
    </w:p>
    <w:p w14:paraId="2747C98C" w14:textId="77777777" w:rsidR="008A27D6" w:rsidRPr="003364EA" w:rsidRDefault="008A27D6" w:rsidP="008A27D6">
      <w:pPr>
        <w:jc w:val="center"/>
        <w:rPr>
          <w:rFonts w:ascii="Arial" w:hAnsi="Arial" w:cs="Arial"/>
          <w:highlight w:val="yellow"/>
        </w:rPr>
      </w:pPr>
      <w:r w:rsidRPr="003364EA">
        <w:rPr>
          <w:rFonts w:ascii="Arial" w:hAnsi="Arial" w:cs="Arial"/>
          <w:noProof/>
          <w:lang w:eastAsia="pt-BR"/>
        </w:rPr>
        <w:drawing>
          <wp:inline distT="0" distB="0" distL="0" distR="0" wp14:anchorId="5B1DC936" wp14:editId="20BD03A5">
            <wp:extent cx="4319682" cy="3240000"/>
            <wp:effectExtent l="0" t="0" r="5080" b="0"/>
            <wp:docPr id="522037520" name="Imagem 2" descr="Uma imagem contendo no interior, pequeno, quarto, suj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037520" name="Imagem 2" descr="Uma imagem contendo no interior, pequeno, quarto, sujo&#10;&#10;Descrição gerada automaticament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19682" cy="3240000"/>
                    </a:xfrm>
                    <a:prstGeom prst="rect">
                      <a:avLst/>
                    </a:prstGeom>
                    <a:noFill/>
                    <a:ln>
                      <a:noFill/>
                    </a:ln>
                  </pic:spPr>
                </pic:pic>
              </a:graphicData>
            </a:graphic>
          </wp:inline>
        </w:drawing>
      </w:r>
    </w:p>
    <w:p w14:paraId="455E8B3B" w14:textId="048547C1" w:rsidR="0064273C" w:rsidRPr="003364EA" w:rsidRDefault="0064273C" w:rsidP="008A27D6">
      <w:pPr>
        <w:pStyle w:val="AZSANTexto"/>
        <w:rPr>
          <w:rFonts w:ascii="Arial" w:hAnsi="Arial" w:cs="Arial"/>
          <w:lang w:eastAsia="pt-BR"/>
        </w:rPr>
      </w:pPr>
      <w:r w:rsidRPr="003364EA">
        <w:rPr>
          <w:rFonts w:ascii="Arial" w:hAnsi="Arial" w:cs="Arial"/>
          <w:lang w:eastAsia="pt-BR"/>
        </w:rPr>
        <w:br w:type="page"/>
      </w:r>
    </w:p>
    <w:p w14:paraId="081E5D1B" w14:textId="5BAEC7C0" w:rsidR="008A27D6" w:rsidRPr="003364EA" w:rsidRDefault="0064273C" w:rsidP="0064273C">
      <w:pPr>
        <w:pStyle w:val="Figuras1234"/>
        <w:rPr>
          <w:rFonts w:ascii="Arial" w:hAnsi="Arial"/>
        </w:rPr>
      </w:pPr>
      <w:bookmarkStart w:id="75" w:name="_Toc190445267"/>
      <w:r w:rsidRPr="003364EA">
        <w:rPr>
          <w:rFonts w:ascii="Arial" w:hAnsi="Arial"/>
        </w:rPr>
        <w:lastRenderedPageBreak/>
        <w:t>Conjunto Motobomba – Barragem Ligeirinho</w:t>
      </w:r>
      <w:bookmarkEnd w:id="75"/>
    </w:p>
    <w:p w14:paraId="23D95670" w14:textId="77777777" w:rsidR="008A27D6" w:rsidRPr="003364EA" w:rsidRDefault="008A27D6" w:rsidP="0064273C">
      <w:pPr>
        <w:spacing w:after="0"/>
        <w:jc w:val="center"/>
        <w:rPr>
          <w:rFonts w:ascii="Arial" w:hAnsi="Arial" w:cs="Arial"/>
        </w:rPr>
      </w:pPr>
      <w:r w:rsidRPr="003364EA">
        <w:rPr>
          <w:rFonts w:ascii="Arial" w:hAnsi="Arial" w:cs="Arial"/>
          <w:noProof/>
          <w:lang w:eastAsia="pt-BR"/>
        </w:rPr>
        <w:drawing>
          <wp:inline distT="0" distB="0" distL="0" distR="0" wp14:anchorId="0E41A16B" wp14:editId="04EEF7DE">
            <wp:extent cx="3645850" cy="2905072"/>
            <wp:effectExtent l="8573" t="0" r="1587" b="1588"/>
            <wp:docPr id="1282842090" name="Imagem 4" descr="Uma imagem contendo no interior, motor, cozinha, grand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842090" name="Imagem 4" descr="Uma imagem contendo no interior, motor, cozinha, grande&#10;&#10;Descrição gerada automaticament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657870" cy="2914650"/>
                    </a:xfrm>
                    <a:prstGeom prst="rect">
                      <a:avLst/>
                    </a:prstGeom>
                    <a:noFill/>
                    <a:ln>
                      <a:noFill/>
                    </a:ln>
                  </pic:spPr>
                </pic:pic>
              </a:graphicData>
            </a:graphic>
          </wp:inline>
        </w:drawing>
      </w:r>
    </w:p>
    <w:p w14:paraId="4708AE91" w14:textId="77777777" w:rsidR="0064273C" w:rsidRPr="003364EA" w:rsidRDefault="0064273C" w:rsidP="0064273C">
      <w:pPr>
        <w:spacing w:after="0"/>
        <w:jc w:val="center"/>
        <w:rPr>
          <w:rFonts w:ascii="Arial" w:hAnsi="Arial" w:cs="Arial"/>
        </w:rPr>
      </w:pPr>
    </w:p>
    <w:p w14:paraId="733E20F8" w14:textId="1782649E" w:rsidR="0064273C" w:rsidRPr="003364EA" w:rsidRDefault="0064273C" w:rsidP="0064273C">
      <w:pPr>
        <w:pStyle w:val="Figuras1234"/>
        <w:rPr>
          <w:rFonts w:ascii="Arial" w:hAnsi="Arial"/>
        </w:rPr>
      </w:pPr>
      <w:bookmarkStart w:id="76" w:name="_Toc190445268"/>
      <w:r w:rsidRPr="003364EA">
        <w:rPr>
          <w:rFonts w:ascii="Arial" w:hAnsi="Arial"/>
        </w:rPr>
        <w:t>Conjunto Motobomba – Rio do Campo</w:t>
      </w:r>
      <w:bookmarkEnd w:id="76"/>
    </w:p>
    <w:p w14:paraId="2FD03F92" w14:textId="77777777" w:rsidR="008A27D6" w:rsidRPr="003364EA" w:rsidRDefault="008A27D6" w:rsidP="008A27D6">
      <w:pPr>
        <w:jc w:val="center"/>
        <w:rPr>
          <w:rFonts w:ascii="Arial" w:hAnsi="Arial" w:cs="Arial"/>
          <w:highlight w:val="yellow"/>
        </w:rPr>
      </w:pPr>
      <w:r w:rsidRPr="003364EA">
        <w:rPr>
          <w:rFonts w:ascii="Arial" w:hAnsi="Arial" w:cs="Arial"/>
          <w:noProof/>
          <w:lang w:eastAsia="pt-BR"/>
        </w:rPr>
        <w:drawing>
          <wp:inline distT="0" distB="0" distL="0" distR="0" wp14:anchorId="7D4F9792" wp14:editId="1AFA0719">
            <wp:extent cx="3558614" cy="2900982"/>
            <wp:effectExtent l="5080" t="0" r="8890" b="8890"/>
            <wp:docPr id="645631266" name="Imagem 8" descr="Gaiola em cima de uma cerc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631266" name="Imagem 8" descr="Gaiola em cima de uma cerca&#10;&#10;Descrição gerada automaticamente com confiança baixa"/>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3571950" cy="2911853"/>
                    </a:xfrm>
                    <a:prstGeom prst="rect">
                      <a:avLst/>
                    </a:prstGeom>
                    <a:noFill/>
                    <a:ln>
                      <a:noFill/>
                    </a:ln>
                  </pic:spPr>
                </pic:pic>
              </a:graphicData>
            </a:graphic>
          </wp:inline>
        </w:drawing>
      </w:r>
    </w:p>
    <w:p w14:paraId="666CE96E" w14:textId="77777777" w:rsidR="008A27D6" w:rsidRPr="003364EA" w:rsidRDefault="008A27D6" w:rsidP="008A27D6">
      <w:pPr>
        <w:rPr>
          <w:rFonts w:ascii="Arial" w:hAnsi="Arial" w:cs="Arial"/>
          <w:highlight w:val="yellow"/>
        </w:rPr>
      </w:pPr>
    </w:p>
    <w:p w14:paraId="7B43FEFE" w14:textId="0D393C42" w:rsidR="008A27D6" w:rsidRPr="003364EA" w:rsidRDefault="000038A4" w:rsidP="00D40319">
      <w:pPr>
        <w:pStyle w:val="Ttulo3"/>
        <w:rPr>
          <w:rFonts w:ascii="Arial" w:hAnsi="Arial" w:cs="Arial"/>
        </w:rPr>
      </w:pPr>
      <w:bookmarkStart w:id="77" w:name="_Toc185341265"/>
      <w:bookmarkStart w:id="78" w:name="_Toc187775703"/>
      <w:bookmarkStart w:id="79" w:name="_Toc190445480"/>
      <w:r w:rsidRPr="003364EA">
        <w:rPr>
          <w:rFonts w:ascii="Arial" w:hAnsi="Arial" w:cs="Arial"/>
        </w:rPr>
        <w:lastRenderedPageBreak/>
        <w:t>TRATAMENTO</w:t>
      </w:r>
      <w:r w:rsidRPr="003364EA">
        <w:rPr>
          <w:rFonts w:ascii="Arial" w:hAnsi="Arial" w:cs="Arial"/>
          <w:spacing w:val="-1"/>
        </w:rPr>
        <w:t xml:space="preserve"> </w:t>
      </w:r>
      <w:r w:rsidRPr="003364EA">
        <w:rPr>
          <w:rFonts w:ascii="Arial" w:hAnsi="Arial" w:cs="Arial"/>
        </w:rPr>
        <w:t>DE</w:t>
      </w:r>
      <w:r w:rsidRPr="003364EA">
        <w:rPr>
          <w:rFonts w:ascii="Arial" w:hAnsi="Arial" w:cs="Arial"/>
          <w:spacing w:val="-1"/>
        </w:rPr>
        <w:t xml:space="preserve"> </w:t>
      </w:r>
      <w:r w:rsidRPr="003364EA">
        <w:rPr>
          <w:rFonts w:ascii="Arial" w:hAnsi="Arial" w:cs="Arial"/>
        </w:rPr>
        <w:t>ÁGUA</w:t>
      </w:r>
      <w:bookmarkEnd w:id="77"/>
      <w:bookmarkEnd w:id="78"/>
      <w:bookmarkEnd w:id="79"/>
      <w:r w:rsidRPr="003364EA">
        <w:rPr>
          <w:rFonts w:ascii="Arial" w:hAnsi="Arial" w:cs="Arial"/>
        </w:rPr>
        <w:t xml:space="preserve"> </w:t>
      </w:r>
    </w:p>
    <w:p w14:paraId="7A9A54E6" w14:textId="77777777" w:rsidR="008A27D6" w:rsidRPr="003364EA" w:rsidRDefault="008A27D6" w:rsidP="0064273C">
      <w:pPr>
        <w:spacing w:after="0"/>
        <w:rPr>
          <w:rFonts w:ascii="Arial" w:hAnsi="Arial" w:cs="Arial"/>
          <w:highlight w:val="yellow"/>
        </w:rPr>
      </w:pPr>
    </w:p>
    <w:p w14:paraId="0DB7FADC" w14:textId="77777777" w:rsidR="008A27D6" w:rsidRPr="003364EA" w:rsidRDefault="008A27D6" w:rsidP="0064273C">
      <w:pPr>
        <w:pStyle w:val="AZSANTexto"/>
        <w:rPr>
          <w:rFonts w:ascii="Arial" w:hAnsi="Arial" w:cs="Arial"/>
          <w:highlight w:val="yellow"/>
        </w:rPr>
      </w:pPr>
      <w:r w:rsidRPr="003364EA">
        <w:rPr>
          <w:rFonts w:ascii="Arial" w:hAnsi="Arial" w:cs="Arial"/>
        </w:rPr>
        <w:t>O município de Erechim é atendido por duas Estações de Tratamento de Água, a ETA 1 e a ETA 2, que fornecem água concentrada para quase toda a população. Nas áreas mais afastadas, como os distritos de Capo Erê e Jaguaretê, o abastecimento é garantido por sistemas independentes de poços artesianos.</w:t>
      </w:r>
    </w:p>
    <w:p w14:paraId="661F94C6" w14:textId="77777777" w:rsidR="008A27D6" w:rsidRPr="003364EA" w:rsidRDefault="008A27D6" w:rsidP="008A27D6">
      <w:pPr>
        <w:pStyle w:val="AZSANTexto"/>
        <w:ind w:firstLine="0"/>
        <w:rPr>
          <w:rFonts w:ascii="Arial" w:hAnsi="Arial" w:cs="Arial"/>
          <w:b/>
        </w:rPr>
      </w:pPr>
      <w:r w:rsidRPr="003364EA">
        <w:rPr>
          <w:rFonts w:ascii="Arial" w:hAnsi="Arial" w:cs="Arial"/>
          <w:b/>
        </w:rPr>
        <w:t>- Estação</w:t>
      </w:r>
      <w:r w:rsidRPr="003364EA">
        <w:rPr>
          <w:rFonts w:ascii="Arial" w:hAnsi="Arial" w:cs="Arial"/>
          <w:b/>
          <w:spacing w:val="-1"/>
        </w:rPr>
        <w:t xml:space="preserve"> </w:t>
      </w:r>
      <w:r w:rsidRPr="003364EA">
        <w:rPr>
          <w:rFonts w:ascii="Arial" w:hAnsi="Arial" w:cs="Arial"/>
          <w:b/>
        </w:rPr>
        <w:t>de Tratamento – ETA</w:t>
      </w:r>
      <w:r w:rsidRPr="003364EA">
        <w:rPr>
          <w:rFonts w:ascii="Arial" w:hAnsi="Arial" w:cs="Arial"/>
          <w:b/>
          <w:spacing w:val="-1"/>
        </w:rPr>
        <w:t xml:space="preserve"> </w:t>
      </w:r>
      <w:r w:rsidRPr="003364EA">
        <w:rPr>
          <w:rFonts w:ascii="Arial" w:hAnsi="Arial" w:cs="Arial"/>
          <w:b/>
        </w:rPr>
        <w:t>1</w:t>
      </w:r>
    </w:p>
    <w:p w14:paraId="370D5DD9" w14:textId="77777777" w:rsidR="008A27D6" w:rsidRPr="003364EA" w:rsidRDefault="008A27D6" w:rsidP="008A27D6">
      <w:pPr>
        <w:pStyle w:val="AZSANTexto"/>
        <w:rPr>
          <w:rFonts w:ascii="Arial" w:hAnsi="Arial" w:cs="Arial"/>
        </w:rPr>
      </w:pPr>
      <w:r w:rsidRPr="003364EA">
        <w:rPr>
          <w:rFonts w:ascii="Arial" w:hAnsi="Arial" w:cs="Arial"/>
        </w:rPr>
        <w:t>A ETA 1, localizada na Rua Paraná, no bairro Centro, é uma estação de tratamento de ciclo completo, com capacidade nominal de 270 L/s. A água tratada é conduzida por gravidade até os reservatórios da ETA 1, com capacidades de 1.500 m³ (enterrado) e 2.000 m³ (apoiado), respectivamente.</w:t>
      </w:r>
    </w:p>
    <w:p w14:paraId="16D61DDC" w14:textId="77777777" w:rsidR="008A27D6" w:rsidRPr="003364EA" w:rsidRDefault="008A27D6" w:rsidP="008A27D6">
      <w:pPr>
        <w:pStyle w:val="AZSANTexto"/>
        <w:rPr>
          <w:rFonts w:ascii="Arial" w:hAnsi="Arial" w:cs="Arial"/>
        </w:rPr>
      </w:pPr>
      <w:r w:rsidRPr="003364EA">
        <w:rPr>
          <w:rFonts w:ascii="Arial" w:hAnsi="Arial" w:cs="Arial"/>
        </w:rPr>
        <w:t>Atualmente, dos resíduos sólidos gerados na ETA, apenas a água de retrolavagem dos filtros é reaproveitada, sendo recalcada para a entrada do canal de água bruta, onde passa por um novo processo de tratamento.</w:t>
      </w:r>
    </w:p>
    <w:p w14:paraId="2F443419" w14:textId="77777777" w:rsidR="008A27D6" w:rsidRPr="003364EA" w:rsidRDefault="008A27D6" w:rsidP="008A27D6">
      <w:pPr>
        <w:pStyle w:val="AZSANTexto"/>
        <w:rPr>
          <w:rFonts w:ascii="Arial" w:hAnsi="Arial" w:cs="Arial"/>
        </w:rPr>
      </w:pPr>
      <w:r w:rsidRPr="003364EA">
        <w:rPr>
          <w:rFonts w:ascii="Arial" w:hAnsi="Arial" w:cs="Arial"/>
        </w:rPr>
        <w:t>Os lodos gerados nos decantadores e floculadores estão em fase de implementação de um sistema de recuperação. Esse sistema tem como objetivo o reaproveitamento do lodo, evitando seu descarte na rede de galerias pluviais e, consequentemente, no corpo receptor, que neste caso é o Rio Tigre.</w:t>
      </w:r>
    </w:p>
    <w:p w14:paraId="668F7F3E" w14:textId="77777777" w:rsidR="008A27D6" w:rsidRPr="003364EA" w:rsidRDefault="008A27D6" w:rsidP="008A27D6">
      <w:pPr>
        <w:pStyle w:val="AZSANTexto"/>
        <w:rPr>
          <w:rFonts w:ascii="Arial" w:hAnsi="Arial" w:cs="Arial"/>
        </w:rPr>
      </w:pPr>
      <w:r w:rsidRPr="003364EA">
        <w:rPr>
          <w:rFonts w:ascii="Arial" w:hAnsi="Arial" w:cs="Arial"/>
        </w:rPr>
        <w:t>A seguir, vista aérea com imagens da estação de tratamento de água – ETA 1.</w:t>
      </w:r>
    </w:p>
    <w:p w14:paraId="2A115766" w14:textId="171CA5F0" w:rsidR="000038A4" w:rsidRPr="003364EA" w:rsidRDefault="000038A4" w:rsidP="000038A4">
      <w:pPr>
        <w:pStyle w:val="Tpico1"/>
        <w:numPr>
          <w:ilvl w:val="0"/>
          <w:numId w:val="0"/>
        </w:numPr>
        <w:ind w:left="720"/>
        <w:rPr>
          <w:rFonts w:cs="Arial"/>
          <w:highlight w:val="yellow"/>
        </w:rPr>
      </w:pPr>
      <w:r w:rsidRPr="003364EA">
        <w:rPr>
          <w:rFonts w:cs="Arial"/>
        </w:rPr>
        <w:br w:type="page"/>
      </w:r>
    </w:p>
    <w:p w14:paraId="448FCF03" w14:textId="21E2B2C7" w:rsidR="000038A4" w:rsidRPr="003364EA" w:rsidRDefault="000038A4" w:rsidP="000038A4">
      <w:pPr>
        <w:pStyle w:val="Figuras1234"/>
        <w:ind w:left="284"/>
        <w:rPr>
          <w:rFonts w:ascii="Arial" w:hAnsi="Arial"/>
        </w:rPr>
      </w:pPr>
      <w:bookmarkStart w:id="80" w:name="_Toc190445269"/>
      <w:r w:rsidRPr="003364EA">
        <w:rPr>
          <w:rFonts w:ascii="Arial" w:hAnsi="Arial"/>
        </w:rPr>
        <w:lastRenderedPageBreak/>
        <w:t>Estação de Tratamento de Água ETA 1 1/2.</w:t>
      </w:r>
      <w:bookmarkEnd w:id="80"/>
    </w:p>
    <w:p w14:paraId="7652B0C7" w14:textId="77777777" w:rsidR="008A27D6" w:rsidRPr="003364EA" w:rsidRDefault="008A27D6" w:rsidP="000038A4">
      <w:pPr>
        <w:pStyle w:val="FontefiguraSAN"/>
      </w:pPr>
      <w:r w:rsidRPr="003364EA">
        <w:rPr>
          <w:noProof/>
        </w:rPr>
        <w:drawing>
          <wp:inline distT="0" distB="0" distL="0" distR="0" wp14:anchorId="701E0AED" wp14:editId="4B9624CD">
            <wp:extent cx="4320000" cy="3240000"/>
            <wp:effectExtent l="0" t="0" r="4445" b="0"/>
            <wp:docPr id="5" name="Imagem 5" descr="C:\Users\roberto.pacheco\Desktop\Fotos Drone Erechim\ETA 1\DJI_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o.pacheco\Desktop\Fotos Drone Erechim\ETA 1\DJI_026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36661A69" w14:textId="77777777" w:rsidR="000038A4" w:rsidRPr="003364EA" w:rsidRDefault="000038A4" w:rsidP="000038A4">
      <w:pPr>
        <w:spacing w:after="0"/>
        <w:rPr>
          <w:rFonts w:ascii="Arial" w:hAnsi="Arial" w:cs="Arial"/>
          <w:lang w:eastAsia="pt-BR"/>
        </w:rPr>
      </w:pPr>
    </w:p>
    <w:p w14:paraId="5D54C27E" w14:textId="4708AC3A" w:rsidR="008A27D6" w:rsidRPr="003364EA" w:rsidRDefault="008A27D6" w:rsidP="000038A4">
      <w:pPr>
        <w:pStyle w:val="Figuras1234"/>
        <w:ind w:left="284"/>
        <w:rPr>
          <w:rFonts w:ascii="Arial" w:hAnsi="Arial"/>
        </w:rPr>
      </w:pPr>
      <w:bookmarkStart w:id="81" w:name="_Toc187775557"/>
      <w:bookmarkStart w:id="82" w:name="_Toc190445270"/>
      <w:r w:rsidRPr="003364EA">
        <w:rPr>
          <w:rFonts w:ascii="Arial" w:hAnsi="Arial"/>
        </w:rPr>
        <w:t>Estação de Tratamento de Água ETA 1</w:t>
      </w:r>
      <w:bookmarkEnd w:id="81"/>
      <w:r w:rsidR="000038A4" w:rsidRPr="003364EA">
        <w:rPr>
          <w:rFonts w:ascii="Arial" w:hAnsi="Arial"/>
        </w:rPr>
        <w:t xml:space="preserve"> 2/2</w:t>
      </w:r>
      <w:bookmarkEnd w:id="82"/>
    </w:p>
    <w:p w14:paraId="17B653E3" w14:textId="77777777" w:rsidR="008A27D6" w:rsidRPr="003364EA" w:rsidRDefault="008A27D6" w:rsidP="000038A4">
      <w:pPr>
        <w:pStyle w:val="FontefiguraSAN"/>
      </w:pPr>
      <w:r w:rsidRPr="003364EA">
        <w:rPr>
          <w:noProof/>
        </w:rPr>
        <w:drawing>
          <wp:inline distT="0" distB="0" distL="0" distR="0" wp14:anchorId="5A0EAC4E" wp14:editId="7FF51262">
            <wp:extent cx="4320000" cy="3240000"/>
            <wp:effectExtent l="0" t="0" r="4445" b="0"/>
            <wp:docPr id="18" name="Imagem 18" descr="C:\Users\roberto.pacheco\Desktop\Fotos Drone Erechim\ETA 1\DJI_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berto.pacheco\Desktop\Fotos Drone Erechim\ETA 1\DJI_026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11BBA9F9" w14:textId="137F8627" w:rsidR="000038A4" w:rsidRPr="003364EA" w:rsidRDefault="000038A4" w:rsidP="008A27D6">
      <w:pPr>
        <w:pStyle w:val="AZSANTexto"/>
        <w:rPr>
          <w:rFonts w:ascii="Arial" w:hAnsi="Arial" w:cs="Arial"/>
          <w:lang w:eastAsia="pt-BR"/>
        </w:rPr>
      </w:pPr>
      <w:r w:rsidRPr="003364EA">
        <w:rPr>
          <w:rFonts w:ascii="Arial" w:hAnsi="Arial" w:cs="Arial"/>
          <w:lang w:eastAsia="pt-BR"/>
        </w:rPr>
        <w:br w:type="page"/>
      </w:r>
    </w:p>
    <w:p w14:paraId="67748195" w14:textId="2377DF40" w:rsidR="008A27D6" w:rsidRPr="003364EA" w:rsidRDefault="008A27D6" w:rsidP="002B1D3D">
      <w:pPr>
        <w:pStyle w:val="AZSANTexto"/>
        <w:numPr>
          <w:ilvl w:val="0"/>
          <w:numId w:val="37"/>
        </w:numPr>
        <w:rPr>
          <w:rFonts w:ascii="Arial" w:hAnsi="Arial" w:cs="Arial"/>
          <w:b/>
        </w:rPr>
      </w:pPr>
      <w:r w:rsidRPr="003364EA">
        <w:rPr>
          <w:rFonts w:ascii="Arial" w:hAnsi="Arial" w:cs="Arial"/>
          <w:b/>
        </w:rPr>
        <w:lastRenderedPageBreak/>
        <w:t>Estação</w:t>
      </w:r>
      <w:r w:rsidRPr="003364EA">
        <w:rPr>
          <w:rFonts w:ascii="Arial" w:hAnsi="Arial" w:cs="Arial"/>
          <w:b/>
          <w:spacing w:val="-1"/>
        </w:rPr>
        <w:t xml:space="preserve"> </w:t>
      </w:r>
      <w:r w:rsidRPr="003364EA">
        <w:rPr>
          <w:rFonts w:ascii="Arial" w:hAnsi="Arial" w:cs="Arial"/>
          <w:b/>
        </w:rPr>
        <w:t>de Tratamento – ETA</w:t>
      </w:r>
      <w:r w:rsidRPr="003364EA">
        <w:rPr>
          <w:rFonts w:ascii="Arial" w:hAnsi="Arial" w:cs="Arial"/>
          <w:b/>
          <w:spacing w:val="-1"/>
        </w:rPr>
        <w:t xml:space="preserve"> </w:t>
      </w:r>
      <w:r w:rsidRPr="003364EA">
        <w:rPr>
          <w:rFonts w:ascii="Arial" w:hAnsi="Arial" w:cs="Arial"/>
          <w:b/>
        </w:rPr>
        <w:t>2</w:t>
      </w:r>
    </w:p>
    <w:p w14:paraId="7B9C1FF2" w14:textId="77777777" w:rsidR="008A27D6" w:rsidRPr="003364EA" w:rsidRDefault="008A27D6" w:rsidP="008A27D6">
      <w:pPr>
        <w:pStyle w:val="AZSANTexto"/>
        <w:ind w:firstLine="0"/>
        <w:rPr>
          <w:rFonts w:ascii="Arial" w:hAnsi="Arial" w:cs="Arial"/>
          <w:b/>
        </w:rPr>
      </w:pPr>
    </w:p>
    <w:p w14:paraId="2F82798E" w14:textId="77777777" w:rsidR="008A27D6" w:rsidRPr="003364EA" w:rsidRDefault="008A27D6" w:rsidP="008A27D6">
      <w:pPr>
        <w:pStyle w:val="AZSANTexto"/>
        <w:rPr>
          <w:rFonts w:ascii="Arial" w:hAnsi="Arial" w:cs="Arial"/>
        </w:rPr>
      </w:pPr>
      <w:r w:rsidRPr="003364EA">
        <w:rPr>
          <w:rFonts w:ascii="Arial" w:hAnsi="Arial" w:cs="Arial"/>
        </w:rPr>
        <w:t>Inaugurada em setembro de 2002, a ETA 2 está localizada na Rua Dr. Hiram Sampaio, no bairro Industrial, com uma capacidade nominal de tratamento de 200 L/s. A ETA 2 opera com um processo de tratamento convencional, que inclui as etapas de coagulação, floculação, decantação, filtração, desinfecção e fluoretação.</w:t>
      </w:r>
    </w:p>
    <w:p w14:paraId="3B7E1321" w14:textId="77777777" w:rsidR="008A27D6" w:rsidRPr="003364EA" w:rsidRDefault="008A27D6" w:rsidP="008A27D6">
      <w:pPr>
        <w:pStyle w:val="AZSANTexto"/>
        <w:rPr>
          <w:rFonts w:ascii="Arial" w:hAnsi="Arial" w:cs="Arial"/>
        </w:rPr>
      </w:pPr>
      <w:r w:rsidRPr="003364EA">
        <w:rPr>
          <w:rFonts w:ascii="Arial" w:hAnsi="Arial" w:cs="Arial"/>
        </w:rPr>
        <w:t>Diferente da ETA 1, a ETA 2 não realiza a distribuição direta de água, com exceção de um bairro específico. Toda a água tratada na ETA 2 é direcionada para os reservatórios da ETA 1, onde então é distribuída para o sistema de abastecimento.</w:t>
      </w:r>
    </w:p>
    <w:p w14:paraId="6EB0AAF5" w14:textId="77777777" w:rsidR="008A27D6" w:rsidRPr="003364EA" w:rsidRDefault="008A27D6" w:rsidP="008A27D6">
      <w:pPr>
        <w:pStyle w:val="AZSANTexto"/>
        <w:rPr>
          <w:rFonts w:ascii="Arial" w:hAnsi="Arial" w:cs="Arial"/>
        </w:rPr>
      </w:pPr>
      <w:r w:rsidRPr="003364EA">
        <w:rPr>
          <w:rFonts w:ascii="Arial" w:hAnsi="Arial" w:cs="Arial"/>
        </w:rPr>
        <w:t>Atualmente, a ETA 2 não possui um sistema de tratamento de lodo ou de água de lavagem dos filtros. O descarte desses materiais é feito em lagoas escavadas localizadas na área da própria ETA.</w:t>
      </w:r>
    </w:p>
    <w:p w14:paraId="0A9B6E45" w14:textId="77777777" w:rsidR="008A27D6" w:rsidRPr="003364EA" w:rsidRDefault="008A27D6" w:rsidP="008A27D6">
      <w:pPr>
        <w:pStyle w:val="AZSANTexto"/>
        <w:rPr>
          <w:rFonts w:ascii="Arial" w:hAnsi="Arial" w:cs="Arial"/>
        </w:rPr>
      </w:pPr>
      <w:r w:rsidRPr="003364EA">
        <w:rPr>
          <w:rFonts w:ascii="Arial" w:hAnsi="Arial" w:cs="Arial"/>
        </w:rPr>
        <w:t>A seguir, vista aérea com imagens da estação de tratamento de água – ETA 2.</w:t>
      </w:r>
    </w:p>
    <w:p w14:paraId="350FFE45" w14:textId="77777777" w:rsidR="000038A4" w:rsidRPr="003364EA" w:rsidRDefault="000038A4" w:rsidP="008A27D6">
      <w:pPr>
        <w:pStyle w:val="AZSANTexto"/>
        <w:rPr>
          <w:rFonts w:ascii="Arial" w:hAnsi="Arial" w:cs="Arial"/>
        </w:rPr>
      </w:pPr>
    </w:p>
    <w:p w14:paraId="5B553088" w14:textId="76367FD9" w:rsidR="000038A4" w:rsidRPr="003364EA" w:rsidRDefault="000038A4" w:rsidP="000038A4">
      <w:pPr>
        <w:pStyle w:val="Figuras1234"/>
        <w:rPr>
          <w:rFonts w:ascii="Arial" w:hAnsi="Arial"/>
        </w:rPr>
      </w:pPr>
      <w:bookmarkStart w:id="83" w:name="_Toc190445271"/>
      <w:r w:rsidRPr="003364EA">
        <w:rPr>
          <w:rFonts w:ascii="Arial" w:hAnsi="Arial"/>
        </w:rPr>
        <w:t>Estação de Tratamento de Água ETA 2 (1/2).</w:t>
      </w:r>
      <w:bookmarkEnd w:id="83"/>
    </w:p>
    <w:p w14:paraId="07E20AE3" w14:textId="77777777" w:rsidR="008A27D6" w:rsidRPr="003364EA" w:rsidRDefault="008A27D6" w:rsidP="000038A4">
      <w:pPr>
        <w:pStyle w:val="FontefiguraSAN"/>
      </w:pPr>
      <w:r w:rsidRPr="003364EA">
        <w:rPr>
          <w:noProof/>
        </w:rPr>
        <w:drawing>
          <wp:inline distT="0" distB="0" distL="0" distR="0" wp14:anchorId="77CF48F0" wp14:editId="662E0B75">
            <wp:extent cx="4320000" cy="3240000"/>
            <wp:effectExtent l="0" t="0" r="4445" b="0"/>
            <wp:docPr id="20" name="Imagem 20" descr="C:\Users\roberto.pacheco\Desktop\Fotos Drone Erechim\ETA 2\DJI_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o.pacheco\Desktop\Fotos Drone Erechim\ETA 2\DJI_025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085E3B7B" w14:textId="3F7AA6BA" w:rsidR="000038A4" w:rsidRPr="003364EA" w:rsidRDefault="000038A4" w:rsidP="000038A4">
      <w:pPr>
        <w:rPr>
          <w:rFonts w:ascii="Arial" w:hAnsi="Arial" w:cs="Arial"/>
          <w:lang w:eastAsia="pt-BR"/>
        </w:rPr>
      </w:pPr>
      <w:r w:rsidRPr="003364EA">
        <w:rPr>
          <w:rFonts w:ascii="Arial" w:hAnsi="Arial" w:cs="Arial"/>
          <w:lang w:eastAsia="pt-BR"/>
        </w:rPr>
        <w:br w:type="page"/>
      </w:r>
    </w:p>
    <w:p w14:paraId="05C85453" w14:textId="67FDCBA7" w:rsidR="008A27D6" w:rsidRPr="003364EA" w:rsidRDefault="008A27D6" w:rsidP="008A27D6">
      <w:pPr>
        <w:pStyle w:val="Figuras1234"/>
        <w:ind w:left="284"/>
        <w:rPr>
          <w:rFonts w:ascii="Arial" w:hAnsi="Arial"/>
        </w:rPr>
      </w:pPr>
      <w:bookmarkStart w:id="84" w:name="_Toc187775559"/>
      <w:bookmarkStart w:id="85" w:name="_Toc190445272"/>
      <w:r w:rsidRPr="003364EA">
        <w:rPr>
          <w:rFonts w:ascii="Arial" w:hAnsi="Arial"/>
        </w:rPr>
        <w:lastRenderedPageBreak/>
        <w:t>Estação de Tratamento de Água ETA 2</w:t>
      </w:r>
      <w:bookmarkEnd w:id="84"/>
      <w:r w:rsidR="000038A4" w:rsidRPr="003364EA">
        <w:rPr>
          <w:rFonts w:ascii="Arial" w:hAnsi="Arial"/>
        </w:rPr>
        <w:t xml:space="preserve"> 2/2.</w:t>
      </w:r>
      <w:bookmarkEnd w:id="85"/>
    </w:p>
    <w:p w14:paraId="529C5A85" w14:textId="77777777" w:rsidR="008A27D6" w:rsidRPr="003364EA" w:rsidRDefault="008A27D6" w:rsidP="000038A4">
      <w:pPr>
        <w:pStyle w:val="FontefiguraSAN"/>
      </w:pPr>
      <w:r w:rsidRPr="003364EA">
        <w:rPr>
          <w:noProof/>
        </w:rPr>
        <w:drawing>
          <wp:inline distT="0" distB="0" distL="0" distR="0" wp14:anchorId="0F7A737B" wp14:editId="67ACDF57">
            <wp:extent cx="4320000" cy="3240000"/>
            <wp:effectExtent l="0" t="0" r="4445" b="0"/>
            <wp:docPr id="21" name="Imagem 21" descr="C:\Users\roberto.pacheco\Desktop\Fotos Drone Erechim\ETA 2\DJI_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berto.pacheco\Desktop\Fotos Drone Erechim\ETA 2\DJI_025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4336B558" w14:textId="77777777" w:rsidR="008A27D6" w:rsidRPr="003364EA" w:rsidRDefault="008A27D6" w:rsidP="008A27D6">
      <w:pPr>
        <w:jc w:val="center"/>
        <w:rPr>
          <w:rFonts w:ascii="Arial" w:hAnsi="Arial" w:cs="Arial"/>
          <w:highlight w:val="yellow"/>
        </w:rPr>
      </w:pPr>
    </w:p>
    <w:p w14:paraId="24D7C677" w14:textId="7F18E4D3" w:rsidR="008A27D6" w:rsidRPr="003364EA" w:rsidRDefault="000038A4" w:rsidP="00D40319">
      <w:pPr>
        <w:pStyle w:val="Ttulo3"/>
        <w:rPr>
          <w:rFonts w:ascii="Arial" w:hAnsi="Arial" w:cs="Arial"/>
        </w:rPr>
      </w:pPr>
      <w:bookmarkStart w:id="86" w:name="_Toc185341266"/>
      <w:bookmarkStart w:id="87" w:name="_Toc187775704"/>
      <w:bookmarkStart w:id="88" w:name="_Toc190445481"/>
      <w:r w:rsidRPr="003364EA">
        <w:rPr>
          <w:rFonts w:ascii="Arial" w:hAnsi="Arial" w:cs="Arial"/>
        </w:rPr>
        <w:t>ADUÇÃO</w:t>
      </w:r>
      <w:r w:rsidRPr="003364EA">
        <w:rPr>
          <w:rFonts w:ascii="Arial" w:hAnsi="Arial" w:cs="Arial"/>
          <w:spacing w:val="-1"/>
        </w:rPr>
        <w:t xml:space="preserve"> </w:t>
      </w:r>
      <w:r w:rsidRPr="003364EA">
        <w:rPr>
          <w:rFonts w:ascii="Arial" w:hAnsi="Arial" w:cs="Arial"/>
        </w:rPr>
        <w:t>DE</w:t>
      </w:r>
      <w:r w:rsidRPr="003364EA">
        <w:rPr>
          <w:rFonts w:ascii="Arial" w:hAnsi="Arial" w:cs="Arial"/>
          <w:spacing w:val="2"/>
        </w:rPr>
        <w:t xml:space="preserve"> </w:t>
      </w:r>
      <w:r w:rsidRPr="003364EA">
        <w:rPr>
          <w:rFonts w:ascii="Arial" w:hAnsi="Arial" w:cs="Arial"/>
        </w:rPr>
        <w:t>ÁGUA TRATADA</w:t>
      </w:r>
      <w:bookmarkEnd w:id="86"/>
      <w:bookmarkEnd w:id="87"/>
      <w:bookmarkEnd w:id="88"/>
      <w:r w:rsidRPr="003364EA">
        <w:rPr>
          <w:rFonts w:ascii="Arial" w:hAnsi="Arial" w:cs="Arial"/>
        </w:rPr>
        <w:t xml:space="preserve"> </w:t>
      </w:r>
    </w:p>
    <w:p w14:paraId="04E58060" w14:textId="77777777" w:rsidR="008A27D6" w:rsidRPr="003364EA" w:rsidRDefault="008A27D6" w:rsidP="000038A4">
      <w:pPr>
        <w:spacing w:after="0"/>
        <w:rPr>
          <w:rFonts w:ascii="Arial" w:hAnsi="Arial" w:cs="Arial"/>
        </w:rPr>
      </w:pPr>
    </w:p>
    <w:p w14:paraId="737A9EBD" w14:textId="77777777" w:rsidR="008A27D6" w:rsidRPr="003364EA" w:rsidRDefault="008A27D6" w:rsidP="000038A4">
      <w:pPr>
        <w:pStyle w:val="AZSANTexto"/>
        <w:rPr>
          <w:rFonts w:ascii="Arial" w:hAnsi="Arial" w:cs="Arial"/>
          <w:lang w:eastAsia="pt-BR"/>
        </w:rPr>
      </w:pPr>
      <w:r w:rsidRPr="003364EA">
        <w:rPr>
          <w:rFonts w:ascii="Arial" w:hAnsi="Arial" w:cs="Arial"/>
          <w:lang w:eastAsia="pt-BR"/>
        </w:rPr>
        <w:t>O sistema de adução de água tratada a partir das unidades de tratamento é composto pelas seguintes etapas:</w:t>
      </w:r>
    </w:p>
    <w:p w14:paraId="4228BDE2" w14:textId="77777777" w:rsidR="008A27D6" w:rsidRPr="003364EA" w:rsidRDefault="008A27D6" w:rsidP="008A27D6">
      <w:pPr>
        <w:pStyle w:val="AZSANTexto"/>
        <w:ind w:firstLine="0"/>
        <w:rPr>
          <w:rFonts w:ascii="Arial" w:hAnsi="Arial" w:cs="Arial"/>
          <w:lang w:eastAsia="pt-BR"/>
        </w:rPr>
      </w:pPr>
    </w:p>
    <w:p w14:paraId="30095F71" w14:textId="629F6B1B" w:rsidR="008A27D6" w:rsidRPr="003364EA" w:rsidRDefault="008A27D6" w:rsidP="002B1D3D">
      <w:pPr>
        <w:pStyle w:val="AZSANTexto"/>
        <w:numPr>
          <w:ilvl w:val="0"/>
          <w:numId w:val="37"/>
        </w:numPr>
        <w:rPr>
          <w:rFonts w:ascii="Arial" w:hAnsi="Arial" w:cs="Arial"/>
          <w:b/>
          <w:lang w:eastAsia="pt-BR"/>
        </w:rPr>
      </w:pPr>
      <w:r w:rsidRPr="003364EA">
        <w:rPr>
          <w:rFonts w:ascii="Arial" w:hAnsi="Arial" w:cs="Arial"/>
          <w:b/>
          <w:lang w:eastAsia="pt-BR"/>
        </w:rPr>
        <w:t>Adução da água tratada produzida na ETA 2:</w:t>
      </w:r>
    </w:p>
    <w:p w14:paraId="729F51CE" w14:textId="77777777" w:rsidR="008A27D6" w:rsidRPr="003364EA" w:rsidRDefault="008A27D6" w:rsidP="008A27D6">
      <w:pPr>
        <w:pStyle w:val="AZSANTexto"/>
        <w:rPr>
          <w:rFonts w:ascii="Arial" w:hAnsi="Arial" w:cs="Arial"/>
          <w:lang w:eastAsia="pt-BR"/>
        </w:rPr>
      </w:pPr>
      <w:r w:rsidRPr="003364EA">
        <w:rPr>
          <w:rFonts w:ascii="Arial" w:hAnsi="Arial" w:cs="Arial"/>
          <w:lang w:eastAsia="pt-BR"/>
        </w:rPr>
        <w:t>A ETA 2 não realiza distribuição por gravidade. Toda a água produzida é recalcada para um reservatório elevado, utilizado exclusivamente no processo de produção, e para o reservatório enterrado localizado na ETA 1.</w:t>
      </w:r>
    </w:p>
    <w:p w14:paraId="65125148" w14:textId="77777777" w:rsidR="008A27D6" w:rsidRPr="003364EA" w:rsidRDefault="008A27D6" w:rsidP="008A27D6">
      <w:pPr>
        <w:pStyle w:val="AZSANTexto"/>
        <w:ind w:firstLine="0"/>
        <w:rPr>
          <w:rFonts w:ascii="Arial" w:hAnsi="Arial" w:cs="Arial"/>
          <w:lang w:eastAsia="pt-BR"/>
        </w:rPr>
      </w:pPr>
    </w:p>
    <w:p w14:paraId="0AC52455" w14:textId="6C8FC783" w:rsidR="008A27D6" w:rsidRPr="003364EA" w:rsidRDefault="008A27D6" w:rsidP="002B1D3D">
      <w:pPr>
        <w:pStyle w:val="AZSANTexto"/>
        <w:numPr>
          <w:ilvl w:val="0"/>
          <w:numId w:val="37"/>
        </w:numPr>
        <w:rPr>
          <w:rFonts w:ascii="Arial" w:hAnsi="Arial" w:cs="Arial"/>
          <w:b/>
          <w:lang w:eastAsia="pt-BR"/>
        </w:rPr>
      </w:pPr>
      <w:r w:rsidRPr="003364EA">
        <w:rPr>
          <w:rFonts w:ascii="Arial" w:hAnsi="Arial" w:cs="Arial"/>
          <w:b/>
          <w:lang w:eastAsia="pt-BR"/>
        </w:rPr>
        <w:t>Adução da água tratada produzida na ETA 1:</w:t>
      </w:r>
    </w:p>
    <w:p w14:paraId="480F76F1" w14:textId="77777777" w:rsidR="008A27D6" w:rsidRPr="003364EA" w:rsidRDefault="008A27D6" w:rsidP="008A27D6">
      <w:pPr>
        <w:pStyle w:val="AZSANTexto"/>
        <w:rPr>
          <w:rFonts w:ascii="Arial" w:hAnsi="Arial" w:cs="Arial"/>
          <w:lang w:eastAsia="pt-BR"/>
        </w:rPr>
      </w:pPr>
      <w:r w:rsidRPr="003364EA">
        <w:rPr>
          <w:rFonts w:ascii="Arial" w:hAnsi="Arial" w:cs="Arial"/>
          <w:lang w:eastAsia="pt-BR"/>
        </w:rPr>
        <w:t>A água tratada nas ETA’s 1 e 2 é direcionada para dois reservatórios enterrados, situados na área da ETA 1. A partir desses reservatórios, o abastecimento da rede de distribuição é realizado tanto por gravidade quanto por recalque.</w:t>
      </w:r>
    </w:p>
    <w:p w14:paraId="1452DFE2" w14:textId="77777777" w:rsidR="008A27D6" w:rsidRPr="003364EA" w:rsidRDefault="008A27D6" w:rsidP="008A27D6">
      <w:pPr>
        <w:rPr>
          <w:rFonts w:ascii="Arial" w:hAnsi="Arial" w:cs="Arial"/>
        </w:rPr>
      </w:pPr>
    </w:p>
    <w:p w14:paraId="4A639CE5" w14:textId="42788A2E" w:rsidR="008A27D6" w:rsidRPr="003364EA" w:rsidRDefault="000038A4" w:rsidP="00D40319">
      <w:pPr>
        <w:pStyle w:val="Ttulo3"/>
        <w:rPr>
          <w:rFonts w:ascii="Arial" w:hAnsi="Arial" w:cs="Arial"/>
        </w:rPr>
      </w:pPr>
      <w:bookmarkStart w:id="89" w:name="_Toc187775705"/>
      <w:bookmarkStart w:id="90" w:name="_Toc190445482"/>
      <w:r w:rsidRPr="003364EA">
        <w:rPr>
          <w:rFonts w:ascii="Arial" w:hAnsi="Arial" w:cs="Arial"/>
        </w:rPr>
        <w:lastRenderedPageBreak/>
        <w:t>DISPOSITIVOS DE PROTEÇÃO</w:t>
      </w:r>
      <w:bookmarkEnd w:id="89"/>
      <w:bookmarkEnd w:id="90"/>
    </w:p>
    <w:p w14:paraId="6A86D514" w14:textId="77777777" w:rsidR="008A27D6" w:rsidRPr="003364EA" w:rsidRDefault="008A27D6" w:rsidP="000038A4">
      <w:pPr>
        <w:spacing w:after="0"/>
        <w:rPr>
          <w:rFonts w:ascii="Arial" w:hAnsi="Arial" w:cs="Arial"/>
        </w:rPr>
      </w:pPr>
    </w:p>
    <w:p w14:paraId="6A4588FF" w14:textId="77777777" w:rsidR="008A27D6" w:rsidRPr="003364EA" w:rsidRDefault="008A27D6" w:rsidP="000038A4">
      <w:pPr>
        <w:pStyle w:val="AZSANTexto"/>
        <w:rPr>
          <w:rFonts w:ascii="Arial" w:hAnsi="Arial" w:cs="Arial"/>
        </w:rPr>
      </w:pPr>
      <w:r w:rsidRPr="003364EA">
        <w:rPr>
          <w:rFonts w:ascii="Arial" w:hAnsi="Arial" w:cs="Arial"/>
        </w:rPr>
        <w:t>O sistema de abastecimento de água de Erechim possui dispositivos de proteção contra transientes hidráulicos, conforme detalhado a seguir.</w:t>
      </w:r>
    </w:p>
    <w:p w14:paraId="08A5897D" w14:textId="77777777" w:rsidR="008A27D6" w:rsidRPr="003364EA" w:rsidRDefault="008A27D6" w:rsidP="008A27D6">
      <w:pPr>
        <w:pStyle w:val="AZSANTexto"/>
        <w:rPr>
          <w:rFonts w:ascii="Arial" w:hAnsi="Arial" w:cs="Arial"/>
        </w:rPr>
      </w:pPr>
    </w:p>
    <w:p w14:paraId="519834A2" w14:textId="77777777" w:rsidR="008A27D6" w:rsidRPr="003364EA" w:rsidRDefault="008A27D6" w:rsidP="008A27D6">
      <w:pPr>
        <w:pStyle w:val="Tabela123"/>
        <w:rPr>
          <w:rFonts w:ascii="Arial" w:hAnsi="Arial"/>
        </w:rPr>
      </w:pPr>
      <w:bookmarkStart w:id="91" w:name="_Toc187775599"/>
      <w:bookmarkStart w:id="92" w:name="_Toc190445319"/>
      <w:r w:rsidRPr="003364EA">
        <w:rPr>
          <w:rFonts w:ascii="Arial" w:hAnsi="Arial"/>
        </w:rPr>
        <w:t>Dispositivos de Proteção contra Transientes Hidráulicos.</w:t>
      </w:r>
      <w:bookmarkEnd w:id="91"/>
      <w:bookmarkEnd w:id="92"/>
    </w:p>
    <w:tbl>
      <w:tblPr>
        <w:tblW w:w="5000" w:type="pct"/>
        <w:tblCellMar>
          <w:left w:w="70" w:type="dxa"/>
          <w:right w:w="70" w:type="dxa"/>
        </w:tblCellMar>
        <w:tblLook w:val="04A0" w:firstRow="1" w:lastRow="0" w:firstColumn="1" w:lastColumn="0" w:noHBand="0" w:noVBand="1"/>
      </w:tblPr>
      <w:tblGrid>
        <w:gridCol w:w="2049"/>
        <w:gridCol w:w="7001"/>
      </w:tblGrid>
      <w:tr w:rsidR="008A27D6" w:rsidRPr="003364EA" w14:paraId="5FC3B90F" w14:textId="77777777" w:rsidTr="005E3464">
        <w:trPr>
          <w:trHeight w:val="300"/>
        </w:trPr>
        <w:tc>
          <w:tcPr>
            <w:tcW w:w="1132" w:type="pct"/>
            <w:tcBorders>
              <w:top w:val="single" w:sz="8" w:space="0" w:color="auto"/>
              <w:left w:val="single" w:sz="8" w:space="0" w:color="auto"/>
              <w:bottom w:val="single" w:sz="8" w:space="0" w:color="000000"/>
              <w:right w:val="single" w:sz="8" w:space="0" w:color="000000"/>
            </w:tcBorders>
            <w:shd w:val="clear" w:color="000000" w:fill="B4C5E7"/>
            <w:vAlign w:val="center"/>
            <w:hideMark/>
          </w:tcPr>
          <w:p w14:paraId="57281BD8"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DISPOSITIVOS DE PROTEÇÃO</w:t>
            </w:r>
          </w:p>
        </w:tc>
        <w:tc>
          <w:tcPr>
            <w:tcW w:w="3868" w:type="pct"/>
            <w:tcBorders>
              <w:top w:val="single" w:sz="8" w:space="0" w:color="auto"/>
              <w:left w:val="nil"/>
              <w:bottom w:val="single" w:sz="8" w:space="0" w:color="000000"/>
              <w:right w:val="single" w:sz="8" w:space="0" w:color="auto"/>
            </w:tcBorders>
            <w:shd w:val="clear" w:color="000000" w:fill="B4C5E7"/>
            <w:vAlign w:val="center"/>
            <w:hideMark/>
          </w:tcPr>
          <w:p w14:paraId="38C10403"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LOCALIZAÇÃO</w:t>
            </w:r>
          </w:p>
        </w:tc>
      </w:tr>
      <w:tr w:rsidR="008A27D6" w:rsidRPr="003364EA" w14:paraId="75970AF5" w14:textId="77777777" w:rsidTr="005E3464">
        <w:trPr>
          <w:trHeight w:val="300"/>
        </w:trPr>
        <w:tc>
          <w:tcPr>
            <w:tcW w:w="1132" w:type="pct"/>
            <w:tcBorders>
              <w:top w:val="nil"/>
              <w:left w:val="single" w:sz="8" w:space="0" w:color="00000A"/>
              <w:bottom w:val="single" w:sz="8" w:space="0" w:color="00000A"/>
              <w:right w:val="single" w:sz="8" w:space="0" w:color="00000A"/>
            </w:tcBorders>
            <w:shd w:val="clear" w:color="auto" w:fill="auto"/>
            <w:vAlign w:val="center"/>
            <w:hideMark/>
          </w:tcPr>
          <w:p w14:paraId="729F69B6"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1º TAU</w:t>
            </w:r>
          </w:p>
        </w:tc>
        <w:tc>
          <w:tcPr>
            <w:tcW w:w="3868" w:type="pct"/>
            <w:tcBorders>
              <w:top w:val="nil"/>
              <w:left w:val="nil"/>
              <w:bottom w:val="single" w:sz="8" w:space="0" w:color="00000A"/>
              <w:right w:val="single" w:sz="8" w:space="0" w:color="00000A"/>
            </w:tcBorders>
            <w:shd w:val="clear" w:color="auto" w:fill="auto"/>
            <w:vAlign w:val="center"/>
            <w:hideMark/>
          </w:tcPr>
          <w:p w14:paraId="68A74F38"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Coordenadas: 27°44’3,042” S 52º19’27,876 W</w:t>
            </w:r>
          </w:p>
        </w:tc>
      </w:tr>
      <w:tr w:rsidR="008A27D6" w:rsidRPr="003364EA" w14:paraId="7ADB2F02" w14:textId="77777777" w:rsidTr="005E3464">
        <w:trPr>
          <w:trHeight w:val="300"/>
        </w:trPr>
        <w:tc>
          <w:tcPr>
            <w:tcW w:w="1132" w:type="pct"/>
            <w:tcBorders>
              <w:top w:val="nil"/>
              <w:left w:val="single" w:sz="8" w:space="0" w:color="00000A"/>
              <w:bottom w:val="single" w:sz="8" w:space="0" w:color="00000A"/>
              <w:right w:val="single" w:sz="8" w:space="0" w:color="00000A"/>
            </w:tcBorders>
            <w:shd w:val="clear" w:color="auto" w:fill="auto"/>
            <w:vAlign w:val="center"/>
            <w:hideMark/>
          </w:tcPr>
          <w:p w14:paraId="3E8C3D4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2º TAU</w:t>
            </w:r>
          </w:p>
        </w:tc>
        <w:tc>
          <w:tcPr>
            <w:tcW w:w="3868" w:type="pct"/>
            <w:tcBorders>
              <w:top w:val="nil"/>
              <w:left w:val="nil"/>
              <w:bottom w:val="single" w:sz="8" w:space="0" w:color="00000A"/>
              <w:right w:val="single" w:sz="8" w:space="0" w:color="00000A"/>
            </w:tcBorders>
            <w:shd w:val="clear" w:color="auto" w:fill="auto"/>
            <w:vAlign w:val="center"/>
            <w:hideMark/>
          </w:tcPr>
          <w:p w14:paraId="2516E85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Coordenadas: 27°43’32,698” S 52º18’39,258 W</w:t>
            </w:r>
          </w:p>
        </w:tc>
      </w:tr>
      <w:tr w:rsidR="008A27D6" w:rsidRPr="003364EA" w14:paraId="7E188993" w14:textId="77777777" w:rsidTr="005E3464">
        <w:trPr>
          <w:trHeight w:val="300"/>
        </w:trPr>
        <w:tc>
          <w:tcPr>
            <w:tcW w:w="1132" w:type="pct"/>
            <w:tcBorders>
              <w:top w:val="nil"/>
              <w:left w:val="single" w:sz="8" w:space="0" w:color="00000A"/>
              <w:bottom w:val="single" w:sz="8" w:space="0" w:color="00000A"/>
              <w:right w:val="single" w:sz="8" w:space="0" w:color="00000A"/>
            </w:tcBorders>
            <w:shd w:val="clear" w:color="auto" w:fill="auto"/>
            <w:vAlign w:val="center"/>
            <w:hideMark/>
          </w:tcPr>
          <w:p w14:paraId="45A759C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Chaminé de Equilíbrio</w:t>
            </w:r>
          </w:p>
        </w:tc>
        <w:tc>
          <w:tcPr>
            <w:tcW w:w="3868" w:type="pct"/>
            <w:tcBorders>
              <w:top w:val="nil"/>
              <w:left w:val="nil"/>
              <w:bottom w:val="single" w:sz="8" w:space="0" w:color="00000A"/>
              <w:right w:val="single" w:sz="8" w:space="0" w:color="00000A"/>
            </w:tcBorders>
            <w:shd w:val="clear" w:color="auto" w:fill="auto"/>
            <w:vAlign w:val="center"/>
            <w:hideMark/>
          </w:tcPr>
          <w:p w14:paraId="402C49D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Coordenadas: 27°42’25,372” S 52º16’59,836 W</w:t>
            </w:r>
          </w:p>
        </w:tc>
      </w:tr>
    </w:tbl>
    <w:p w14:paraId="0E62C484" w14:textId="77777777" w:rsidR="008A27D6" w:rsidRPr="003364EA" w:rsidRDefault="008A27D6" w:rsidP="008A27D6">
      <w:pPr>
        <w:pStyle w:val="AZSANTexto"/>
        <w:rPr>
          <w:rFonts w:ascii="Arial" w:hAnsi="Arial" w:cs="Arial"/>
        </w:rPr>
      </w:pPr>
    </w:p>
    <w:p w14:paraId="7E19B605" w14:textId="77777777" w:rsidR="008A27D6" w:rsidRPr="003364EA" w:rsidRDefault="008A27D6" w:rsidP="008A27D6">
      <w:pPr>
        <w:pStyle w:val="AZSANTexto"/>
        <w:rPr>
          <w:rFonts w:ascii="Arial" w:hAnsi="Arial" w:cs="Arial"/>
        </w:rPr>
      </w:pPr>
      <w:r w:rsidRPr="003364EA">
        <w:rPr>
          <w:rFonts w:ascii="Arial" w:hAnsi="Arial" w:cs="Arial"/>
        </w:rPr>
        <w:t>A seguir, são apresentadas imagens dos dispositivos de proteção contra transientes hidráulicos.</w:t>
      </w:r>
    </w:p>
    <w:p w14:paraId="3B68D541" w14:textId="77777777" w:rsidR="008A27D6" w:rsidRPr="003364EA" w:rsidRDefault="008A27D6" w:rsidP="008A27D6">
      <w:pPr>
        <w:pStyle w:val="AZSANTexto"/>
        <w:rPr>
          <w:rFonts w:ascii="Arial" w:hAnsi="Arial" w:cs="Arial"/>
        </w:rPr>
      </w:pPr>
    </w:p>
    <w:p w14:paraId="71F8DFA0" w14:textId="77777777" w:rsidR="000038A4" w:rsidRPr="003364EA" w:rsidRDefault="000038A4" w:rsidP="000038A4">
      <w:pPr>
        <w:pStyle w:val="Figuras1234"/>
        <w:ind w:left="284"/>
        <w:rPr>
          <w:rFonts w:ascii="Arial" w:hAnsi="Arial"/>
        </w:rPr>
      </w:pPr>
      <w:bookmarkStart w:id="93" w:name="_Toc190445273"/>
      <w:r w:rsidRPr="003364EA">
        <w:rPr>
          <w:rFonts w:ascii="Arial" w:hAnsi="Arial"/>
        </w:rPr>
        <w:t>TAU 01.</w:t>
      </w:r>
      <w:bookmarkEnd w:id="93"/>
    </w:p>
    <w:p w14:paraId="3FC9E6C5" w14:textId="5A4CFAC4" w:rsidR="000038A4" w:rsidRPr="003364EA" w:rsidRDefault="008A27D6" w:rsidP="008A27D6">
      <w:pPr>
        <w:jc w:val="center"/>
        <w:rPr>
          <w:rFonts w:ascii="Arial" w:hAnsi="Arial" w:cs="Arial"/>
        </w:rPr>
      </w:pPr>
      <w:r w:rsidRPr="003364EA">
        <w:rPr>
          <w:rFonts w:ascii="Arial" w:hAnsi="Arial" w:cs="Arial"/>
          <w:noProof/>
          <w:lang w:eastAsia="pt-BR"/>
        </w:rPr>
        <w:drawing>
          <wp:inline distT="0" distB="0" distL="0" distR="0" wp14:anchorId="6E010C81" wp14:editId="3F2DF775">
            <wp:extent cx="4124320" cy="3093468"/>
            <wp:effectExtent l="952" t="0" r="0" b="0"/>
            <wp:docPr id="2132244420" name="Imagem 10" descr="Uma imagem contendo ao ar livre, banco, parque, edifíc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244420" name="Imagem 10" descr="Uma imagem contendo ao ar livre, banco, parque, edifício&#10;&#10;Descrição gerada automaticament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4128792" cy="3096822"/>
                    </a:xfrm>
                    <a:prstGeom prst="rect">
                      <a:avLst/>
                    </a:prstGeom>
                    <a:noFill/>
                    <a:ln>
                      <a:noFill/>
                    </a:ln>
                  </pic:spPr>
                </pic:pic>
              </a:graphicData>
            </a:graphic>
          </wp:inline>
        </w:drawing>
      </w:r>
      <w:r w:rsidR="000038A4" w:rsidRPr="003364EA">
        <w:rPr>
          <w:rFonts w:ascii="Arial" w:hAnsi="Arial" w:cs="Arial"/>
        </w:rPr>
        <w:br w:type="page"/>
      </w:r>
    </w:p>
    <w:p w14:paraId="0C7BC604" w14:textId="79139653" w:rsidR="008A27D6" w:rsidRPr="003364EA" w:rsidRDefault="000038A4" w:rsidP="000038A4">
      <w:pPr>
        <w:pStyle w:val="Figuras1234"/>
        <w:rPr>
          <w:rFonts w:ascii="Arial" w:hAnsi="Arial"/>
        </w:rPr>
      </w:pPr>
      <w:bookmarkStart w:id="94" w:name="_Toc190445274"/>
      <w:r w:rsidRPr="003364EA">
        <w:rPr>
          <w:rFonts w:ascii="Arial" w:hAnsi="Arial"/>
        </w:rPr>
        <w:lastRenderedPageBreak/>
        <w:t>TAU 02.</w:t>
      </w:r>
      <w:bookmarkEnd w:id="94"/>
    </w:p>
    <w:p w14:paraId="03684653" w14:textId="77777777" w:rsidR="008A27D6" w:rsidRPr="003364EA" w:rsidRDefault="008A27D6" w:rsidP="000038A4">
      <w:pPr>
        <w:pStyle w:val="FontefiguraSAN"/>
        <w:spacing w:after="0"/>
      </w:pPr>
      <w:r w:rsidRPr="003364EA">
        <w:rPr>
          <w:noProof/>
        </w:rPr>
        <w:drawing>
          <wp:inline distT="0" distB="0" distL="0" distR="0" wp14:anchorId="5B73C6FD" wp14:editId="36B45502">
            <wp:extent cx="3918929" cy="3000203"/>
            <wp:effectExtent l="2223" t="0" r="7937" b="7938"/>
            <wp:docPr id="1374412823" name="Imagem 12" descr="Banco de madeira em frente a prédi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412823" name="Imagem 12" descr="Banco de madeira em frente a prédio&#10;&#10;Descrição gerada automaticamente com confiança baix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3942800" cy="3018478"/>
                    </a:xfrm>
                    <a:prstGeom prst="rect">
                      <a:avLst/>
                    </a:prstGeom>
                    <a:noFill/>
                    <a:ln>
                      <a:noFill/>
                    </a:ln>
                  </pic:spPr>
                </pic:pic>
              </a:graphicData>
            </a:graphic>
          </wp:inline>
        </w:drawing>
      </w:r>
    </w:p>
    <w:p w14:paraId="181F2A83" w14:textId="77777777" w:rsidR="000038A4" w:rsidRPr="003364EA" w:rsidRDefault="000038A4" w:rsidP="000038A4">
      <w:pPr>
        <w:spacing w:after="0"/>
        <w:jc w:val="center"/>
        <w:rPr>
          <w:rFonts w:ascii="Arial" w:hAnsi="Arial" w:cs="Arial"/>
        </w:rPr>
      </w:pPr>
    </w:p>
    <w:p w14:paraId="5C489971" w14:textId="6F0DF430" w:rsidR="000038A4" w:rsidRPr="003364EA" w:rsidRDefault="000038A4" w:rsidP="000038A4">
      <w:pPr>
        <w:pStyle w:val="Figuras1234"/>
        <w:rPr>
          <w:rFonts w:ascii="Arial" w:hAnsi="Arial"/>
        </w:rPr>
      </w:pPr>
      <w:bookmarkStart w:id="95" w:name="_Toc190445275"/>
      <w:r w:rsidRPr="003364EA">
        <w:rPr>
          <w:rFonts w:ascii="Arial" w:hAnsi="Arial"/>
        </w:rPr>
        <w:t>Chaminé de Equilíbrio</w:t>
      </w:r>
      <w:bookmarkEnd w:id="95"/>
    </w:p>
    <w:p w14:paraId="23F26F53" w14:textId="77777777" w:rsidR="008A27D6" w:rsidRPr="003364EA" w:rsidRDefault="008A27D6" w:rsidP="008A27D6">
      <w:pPr>
        <w:jc w:val="center"/>
        <w:rPr>
          <w:rFonts w:ascii="Arial" w:hAnsi="Arial" w:cs="Arial"/>
        </w:rPr>
      </w:pPr>
      <w:r w:rsidRPr="003364EA">
        <w:rPr>
          <w:rFonts w:ascii="Arial" w:hAnsi="Arial" w:cs="Arial"/>
          <w:noProof/>
          <w:lang w:eastAsia="pt-BR"/>
        </w:rPr>
        <w:drawing>
          <wp:inline distT="0" distB="0" distL="0" distR="0" wp14:anchorId="06C08301" wp14:editId="2F0A3C34">
            <wp:extent cx="3290084" cy="3076014"/>
            <wp:effectExtent l="0" t="7302" r="0" b="0"/>
            <wp:docPr id="1057937475" name="Imagem 14" descr="Árvore com folhas verde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937475" name="Imagem 14" descr="Árvore com folhas verdes&#10;&#10;Descrição gerada automaticamente com confiança média"/>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9774"/>
                    <a:stretch/>
                  </pic:blipFill>
                  <pic:spPr bwMode="auto">
                    <a:xfrm rot="5400000">
                      <a:off x="0" y="0"/>
                      <a:ext cx="3300425" cy="3085683"/>
                    </a:xfrm>
                    <a:prstGeom prst="rect">
                      <a:avLst/>
                    </a:prstGeom>
                    <a:noFill/>
                    <a:ln>
                      <a:noFill/>
                    </a:ln>
                    <a:extLst>
                      <a:ext uri="{53640926-AAD7-44D8-BBD7-CCE9431645EC}">
                        <a14:shadowObscured xmlns:a14="http://schemas.microsoft.com/office/drawing/2010/main"/>
                      </a:ext>
                    </a:extLst>
                  </pic:spPr>
                </pic:pic>
              </a:graphicData>
            </a:graphic>
          </wp:inline>
        </w:drawing>
      </w:r>
    </w:p>
    <w:p w14:paraId="39315D35" w14:textId="106F9551" w:rsidR="008A27D6" w:rsidRPr="003364EA" w:rsidRDefault="000038A4" w:rsidP="00D40319">
      <w:pPr>
        <w:pStyle w:val="Ttulo3"/>
        <w:rPr>
          <w:rFonts w:ascii="Arial" w:hAnsi="Arial" w:cs="Arial"/>
        </w:rPr>
      </w:pPr>
      <w:bookmarkStart w:id="96" w:name="_Toc185341267"/>
      <w:bookmarkStart w:id="97" w:name="_Toc187775706"/>
      <w:bookmarkStart w:id="98" w:name="_Toc190445483"/>
      <w:r w:rsidRPr="003364EA">
        <w:rPr>
          <w:rFonts w:ascii="Arial" w:hAnsi="Arial" w:cs="Arial"/>
        </w:rPr>
        <w:lastRenderedPageBreak/>
        <w:t>RESERVAÇÃO</w:t>
      </w:r>
      <w:r w:rsidRPr="003364EA">
        <w:rPr>
          <w:rFonts w:ascii="Arial" w:hAnsi="Arial" w:cs="Arial"/>
          <w:spacing w:val="-3"/>
        </w:rPr>
        <w:t xml:space="preserve"> </w:t>
      </w:r>
      <w:r w:rsidRPr="003364EA">
        <w:rPr>
          <w:rFonts w:ascii="Arial" w:hAnsi="Arial" w:cs="Arial"/>
        </w:rPr>
        <w:t>DE</w:t>
      </w:r>
      <w:r w:rsidRPr="003364EA">
        <w:rPr>
          <w:rFonts w:ascii="Arial" w:hAnsi="Arial" w:cs="Arial"/>
          <w:spacing w:val="-2"/>
        </w:rPr>
        <w:t xml:space="preserve"> </w:t>
      </w:r>
      <w:r w:rsidRPr="003364EA">
        <w:rPr>
          <w:rFonts w:ascii="Arial" w:hAnsi="Arial" w:cs="Arial"/>
        </w:rPr>
        <w:t>ÁGUA</w:t>
      </w:r>
      <w:r w:rsidRPr="003364EA">
        <w:rPr>
          <w:rFonts w:ascii="Arial" w:hAnsi="Arial" w:cs="Arial"/>
          <w:spacing w:val="-3"/>
        </w:rPr>
        <w:t xml:space="preserve"> </w:t>
      </w:r>
      <w:r w:rsidRPr="003364EA">
        <w:rPr>
          <w:rFonts w:ascii="Arial" w:hAnsi="Arial" w:cs="Arial"/>
        </w:rPr>
        <w:t>TRATADA</w:t>
      </w:r>
      <w:bookmarkEnd w:id="96"/>
      <w:bookmarkEnd w:id="97"/>
      <w:bookmarkEnd w:id="98"/>
      <w:r w:rsidRPr="003364EA">
        <w:rPr>
          <w:rFonts w:ascii="Arial" w:hAnsi="Arial" w:cs="Arial"/>
        </w:rPr>
        <w:t xml:space="preserve"> </w:t>
      </w:r>
    </w:p>
    <w:p w14:paraId="35D18735" w14:textId="77777777" w:rsidR="008A27D6" w:rsidRPr="003364EA" w:rsidRDefault="008A27D6" w:rsidP="008A27D6">
      <w:pPr>
        <w:pStyle w:val="AZSANTexto"/>
        <w:rPr>
          <w:rFonts w:ascii="Arial" w:hAnsi="Arial" w:cs="Arial"/>
        </w:rPr>
      </w:pPr>
    </w:p>
    <w:p w14:paraId="423CC4A3" w14:textId="77777777" w:rsidR="008A27D6" w:rsidRPr="003364EA" w:rsidRDefault="008A27D6" w:rsidP="008A27D6">
      <w:pPr>
        <w:pStyle w:val="AZSANTexto"/>
        <w:rPr>
          <w:rFonts w:ascii="Arial" w:hAnsi="Arial" w:cs="Arial"/>
        </w:rPr>
      </w:pPr>
      <w:r w:rsidRPr="003364EA">
        <w:rPr>
          <w:rFonts w:ascii="Arial" w:hAnsi="Arial" w:cs="Arial"/>
        </w:rPr>
        <w:t>O sistema de abastecimento de água de Erechim é composto por diversos centros de Reservação, distribuídos tanto na sede quanto nos distritos, conforme descrito a seguir:</w:t>
      </w:r>
    </w:p>
    <w:p w14:paraId="30506686" w14:textId="77777777" w:rsidR="008A27D6" w:rsidRPr="003364EA" w:rsidRDefault="008A27D6" w:rsidP="008A27D6">
      <w:pPr>
        <w:pStyle w:val="AZSANTexto"/>
        <w:rPr>
          <w:rFonts w:ascii="Arial" w:hAnsi="Arial" w:cs="Arial"/>
        </w:rPr>
      </w:pPr>
    </w:p>
    <w:p w14:paraId="1779FD32" w14:textId="77777777" w:rsidR="008A27D6" w:rsidRPr="003364EA" w:rsidRDefault="008A27D6" w:rsidP="008A27D6">
      <w:pPr>
        <w:pStyle w:val="Tabela123"/>
        <w:rPr>
          <w:rFonts w:ascii="Arial" w:hAnsi="Arial"/>
        </w:rPr>
      </w:pPr>
      <w:bookmarkStart w:id="99" w:name="_Toc187775600"/>
      <w:bookmarkStart w:id="100" w:name="_Toc190445320"/>
      <w:r w:rsidRPr="003364EA">
        <w:rPr>
          <w:rFonts w:ascii="Arial" w:hAnsi="Arial"/>
        </w:rPr>
        <w:t>Centro de reservação – SAA</w:t>
      </w:r>
      <w:bookmarkEnd w:id="99"/>
      <w:bookmarkEnd w:id="100"/>
      <w:r w:rsidRPr="003364EA">
        <w:rPr>
          <w:rFonts w:ascii="Arial" w:hAnsi="Arial"/>
        </w:rPr>
        <w:t xml:space="preserve"> </w:t>
      </w:r>
    </w:p>
    <w:tbl>
      <w:tblPr>
        <w:tblW w:w="5000" w:type="pct"/>
        <w:tblCellMar>
          <w:left w:w="70" w:type="dxa"/>
          <w:right w:w="70" w:type="dxa"/>
        </w:tblCellMar>
        <w:tblLook w:val="04A0" w:firstRow="1" w:lastRow="0" w:firstColumn="1" w:lastColumn="0" w:noHBand="0" w:noVBand="1"/>
      </w:tblPr>
      <w:tblGrid>
        <w:gridCol w:w="2159"/>
        <w:gridCol w:w="1199"/>
        <w:gridCol w:w="3196"/>
        <w:gridCol w:w="843"/>
        <w:gridCol w:w="790"/>
        <w:gridCol w:w="863"/>
      </w:tblGrid>
      <w:tr w:rsidR="008A27D6" w:rsidRPr="003364EA" w14:paraId="14BC82A0" w14:textId="77777777" w:rsidTr="005E3464">
        <w:trPr>
          <w:trHeight w:val="336"/>
          <w:tblHeader/>
        </w:trPr>
        <w:tc>
          <w:tcPr>
            <w:tcW w:w="1139" w:type="pct"/>
            <w:tcBorders>
              <w:top w:val="single" w:sz="8" w:space="0" w:color="auto"/>
              <w:left w:val="single" w:sz="8" w:space="0" w:color="auto"/>
              <w:bottom w:val="single" w:sz="8" w:space="0" w:color="auto"/>
              <w:right w:val="single" w:sz="8" w:space="0" w:color="auto"/>
            </w:tcBorders>
            <w:shd w:val="clear" w:color="000000" w:fill="B8CCE4"/>
            <w:noWrap/>
            <w:vAlign w:val="center"/>
            <w:hideMark/>
          </w:tcPr>
          <w:p w14:paraId="3DF32AD3"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bookmarkStart w:id="101" w:name="RANGE!Q2"/>
            <w:r w:rsidRPr="003364EA">
              <w:rPr>
                <w:rFonts w:ascii="Arial" w:eastAsia="Times New Roman" w:hAnsi="Arial" w:cs="Arial"/>
                <w:b/>
                <w:bCs/>
                <w:color w:val="000000"/>
                <w:sz w:val="16"/>
                <w:szCs w:val="16"/>
                <w:lang w:eastAsia="pt-BR"/>
              </w:rPr>
              <w:t>ITEM</w:t>
            </w:r>
            <w:bookmarkEnd w:id="101"/>
          </w:p>
        </w:tc>
        <w:tc>
          <w:tcPr>
            <w:tcW w:w="645" w:type="pct"/>
            <w:tcBorders>
              <w:top w:val="single" w:sz="8" w:space="0" w:color="auto"/>
              <w:left w:val="nil"/>
              <w:bottom w:val="single" w:sz="8" w:space="0" w:color="auto"/>
              <w:right w:val="single" w:sz="8" w:space="0" w:color="auto"/>
            </w:tcBorders>
            <w:shd w:val="clear" w:color="000000" w:fill="B8CCE4"/>
            <w:noWrap/>
            <w:vAlign w:val="center"/>
            <w:hideMark/>
          </w:tcPr>
          <w:p w14:paraId="34BEBB51"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LOCAL</w:t>
            </w:r>
          </w:p>
        </w:tc>
        <w:tc>
          <w:tcPr>
            <w:tcW w:w="1790" w:type="pct"/>
            <w:tcBorders>
              <w:top w:val="single" w:sz="8" w:space="0" w:color="auto"/>
              <w:left w:val="nil"/>
              <w:bottom w:val="single" w:sz="8" w:space="0" w:color="auto"/>
              <w:right w:val="single" w:sz="8" w:space="0" w:color="auto"/>
            </w:tcBorders>
            <w:shd w:val="clear" w:color="000000" w:fill="B8CCE4"/>
            <w:noWrap/>
            <w:vAlign w:val="center"/>
            <w:hideMark/>
          </w:tcPr>
          <w:p w14:paraId="1424E407"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ENDEREÇO</w:t>
            </w:r>
          </w:p>
        </w:tc>
        <w:tc>
          <w:tcPr>
            <w:tcW w:w="903" w:type="pct"/>
            <w:gridSpan w:val="2"/>
            <w:tcBorders>
              <w:top w:val="single" w:sz="8" w:space="0" w:color="auto"/>
              <w:left w:val="nil"/>
              <w:bottom w:val="single" w:sz="8" w:space="0" w:color="auto"/>
              <w:right w:val="single" w:sz="8" w:space="0" w:color="000000"/>
            </w:tcBorders>
            <w:shd w:val="clear" w:color="000000" w:fill="B8CCE4"/>
            <w:noWrap/>
            <w:vAlign w:val="center"/>
            <w:hideMark/>
          </w:tcPr>
          <w:p w14:paraId="664C8C99"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TIPO</w:t>
            </w:r>
          </w:p>
        </w:tc>
        <w:tc>
          <w:tcPr>
            <w:tcW w:w="522" w:type="pct"/>
            <w:tcBorders>
              <w:top w:val="single" w:sz="8" w:space="0" w:color="auto"/>
              <w:left w:val="nil"/>
              <w:bottom w:val="single" w:sz="8" w:space="0" w:color="auto"/>
              <w:right w:val="single" w:sz="8" w:space="0" w:color="auto"/>
            </w:tcBorders>
            <w:shd w:val="clear" w:color="000000" w:fill="B8CCE4"/>
            <w:vAlign w:val="center"/>
            <w:hideMark/>
          </w:tcPr>
          <w:p w14:paraId="21BAC24B" w14:textId="77777777" w:rsidR="008A27D6" w:rsidRPr="003364EA" w:rsidRDefault="008A27D6" w:rsidP="005E3464">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VOLUME (m³)</w:t>
            </w:r>
          </w:p>
        </w:tc>
      </w:tr>
      <w:tr w:rsidR="008A27D6" w:rsidRPr="003364EA" w14:paraId="385C800D" w14:textId="77777777" w:rsidTr="005E3464">
        <w:trPr>
          <w:trHeight w:val="73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1EEC03A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REL ETA 2 - R0</w:t>
            </w:r>
          </w:p>
        </w:tc>
        <w:tc>
          <w:tcPr>
            <w:tcW w:w="645" w:type="pct"/>
            <w:tcBorders>
              <w:top w:val="nil"/>
              <w:left w:val="nil"/>
              <w:bottom w:val="single" w:sz="8" w:space="0" w:color="auto"/>
              <w:right w:val="single" w:sz="8" w:space="0" w:color="auto"/>
            </w:tcBorders>
            <w:shd w:val="clear" w:color="auto" w:fill="auto"/>
            <w:noWrap/>
            <w:vAlign w:val="center"/>
            <w:hideMark/>
          </w:tcPr>
          <w:p w14:paraId="5F53E03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2FCEC9E6"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Dr. Hiram Sampaio, n. 84, Distrito Industrial – ETA II - Coordenadas: 27°39’16.42” S; 52° 14’58.92” W</w:t>
            </w:r>
          </w:p>
        </w:tc>
        <w:tc>
          <w:tcPr>
            <w:tcW w:w="469" w:type="pct"/>
            <w:tcBorders>
              <w:top w:val="nil"/>
              <w:left w:val="nil"/>
              <w:bottom w:val="single" w:sz="8" w:space="0" w:color="auto"/>
              <w:right w:val="single" w:sz="8" w:space="0" w:color="auto"/>
            </w:tcBorders>
            <w:shd w:val="clear" w:color="auto" w:fill="auto"/>
            <w:vAlign w:val="center"/>
            <w:hideMark/>
          </w:tcPr>
          <w:p w14:paraId="2B243D7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2855FD6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05E83596"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250</w:t>
            </w:r>
          </w:p>
        </w:tc>
      </w:tr>
      <w:tr w:rsidR="008A27D6" w:rsidRPr="003364EA" w14:paraId="0DB9D238" w14:textId="77777777" w:rsidTr="005E3464">
        <w:trPr>
          <w:trHeight w:val="73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4FA9544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RESENT ETA 2 - R0</w:t>
            </w:r>
          </w:p>
        </w:tc>
        <w:tc>
          <w:tcPr>
            <w:tcW w:w="645" w:type="pct"/>
            <w:tcBorders>
              <w:top w:val="nil"/>
              <w:left w:val="nil"/>
              <w:bottom w:val="single" w:sz="8" w:space="0" w:color="auto"/>
              <w:right w:val="single" w:sz="8" w:space="0" w:color="auto"/>
            </w:tcBorders>
            <w:shd w:val="clear" w:color="auto" w:fill="auto"/>
            <w:noWrap/>
            <w:vAlign w:val="center"/>
            <w:hideMark/>
          </w:tcPr>
          <w:p w14:paraId="2E1314AA"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2D0C94AD"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Dr. Hiran Sampaio, n. 84, Distrito Industrial – ETA II - Coordenadas: 27°39’16.42” S; 52° 14’58.92 W</w:t>
            </w:r>
          </w:p>
        </w:tc>
        <w:tc>
          <w:tcPr>
            <w:tcW w:w="469" w:type="pct"/>
            <w:tcBorders>
              <w:top w:val="nil"/>
              <w:left w:val="nil"/>
              <w:bottom w:val="single" w:sz="8" w:space="0" w:color="auto"/>
              <w:right w:val="single" w:sz="8" w:space="0" w:color="auto"/>
            </w:tcBorders>
            <w:shd w:val="clear" w:color="auto" w:fill="auto"/>
            <w:vAlign w:val="center"/>
            <w:hideMark/>
          </w:tcPr>
          <w:p w14:paraId="56B07F4C"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Semi Enterrado</w:t>
            </w:r>
          </w:p>
        </w:tc>
        <w:tc>
          <w:tcPr>
            <w:tcW w:w="435" w:type="pct"/>
            <w:tcBorders>
              <w:top w:val="nil"/>
              <w:left w:val="nil"/>
              <w:bottom w:val="single" w:sz="8" w:space="0" w:color="auto"/>
              <w:right w:val="single" w:sz="8" w:space="0" w:color="auto"/>
            </w:tcBorders>
            <w:shd w:val="clear" w:color="auto" w:fill="auto"/>
            <w:vAlign w:val="center"/>
            <w:hideMark/>
          </w:tcPr>
          <w:p w14:paraId="4C106744"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2C5681A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1000</w:t>
            </w:r>
          </w:p>
        </w:tc>
      </w:tr>
      <w:tr w:rsidR="008A27D6" w:rsidRPr="003364EA" w14:paraId="60B4643D" w14:textId="77777777" w:rsidTr="005E3464">
        <w:trPr>
          <w:trHeight w:val="540"/>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2CC2784D"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REL ETA I - R1</w:t>
            </w:r>
          </w:p>
        </w:tc>
        <w:tc>
          <w:tcPr>
            <w:tcW w:w="645" w:type="pct"/>
            <w:tcBorders>
              <w:top w:val="nil"/>
              <w:left w:val="nil"/>
              <w:bottom w:val="single" w:sz="8" w:space="0" w:color="auto"/>
              <w:right w:val="single" w:sz="8" w:space="0" w:color="auto"/>
            </w:tcBorders>
            <w:shd w:val="clear" w:color="auto" w:fill="auto"/>
            <w:noWrap/>
            <w:vAlign w:val="center"/>
            <w:hideMark/>
          </w:tcPr>
          <w:p w14:paraId="3B8DE02A"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4CDD7BF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Monte Castelo, n. 10 – ETA I - Coordenadas: 27°38’19.30” S; 52° 16’5.93” W</w:t>
            </w:r>
          </w:p>
        </w:tc>
        <w:tc>
          <w:tcPr>
            <w:tcW w:w="469" w:type="pct"/>
            <w:tcBorders>
              <w:top w:val="nil"/>
              <w:left w:val="nil"/>
              <w:bottom w:val="single" w:sz="8" w:space="0" w:color="auto"/>
              <w:right w:val="single" w:sz="8" w:space="0" w:color="auto"/>
            </w:tcBorders>
            <w:shd w:val="clear" w:color="auto" w:fill="auto"/>
            <w:vAlign w:val="center"/>
            <w:hideMark/>
          </w:tcPr>
          <w:p w14:paraId="67E93188"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781E0BD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33B9245A"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250</w:t>
            </w:r>
          </w:p>
        </w:tc>
      </w:tr>
      <w:tr w:rsidR="008A27D6" w:rsidRPr="003364EA" w14:paraId="09FE33D9"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0376664F"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RENT ETA I - R2</w:t>
            </w:r>
          </w:p>
        </w:tc>
        <w:tc>
          <w:tcPr>
            <w:tcW w:w="645" w:type="pct"/>
            <w:tcBorders>
              <w:top w:val="nil"/>
              <w:left w:val="nil"/>
              <w:bottom w:val="single" w:sz="8" w:space="0" w:color="auto"/>
              <w:right w:val="single" w:sz="8" w:space="0" w:color="auto"/>
            </w:tcBorders>
            <w:shd w:val="clear" w:color="auto" w:fill="auto"/>
            <w:noWrap/>
            <w:vAlign w:val="center"/>
            <w:hideMark/>
          </w:tcPr>
          <w:p w14:paraId="703F989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52CF073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Monte Castelo, n. 10 – ETA I - Coordenadas: 27°38’19.30” S; 52° 16’5.93” W</w:t>
            </w:r>
          </w:p>
        </w:tc>
        <w:tc>
          <w:tcPr>
            <w:tcW w:w="469" w:type="pct"/>
            <w:tcBorders>
              <w:top w:val="nil"/>
              <w:left w:val="nil"/>
              <w:bottom w:val="single" w:sz="8" w:space="0" w:color="auto"/>
              <w:right w:val="single" w:sz="8" w:space="0" w:color="auto"/>
            </w:tcBorders>
            <w:shd w:val="clear" w:color="auto" w:fill="auto"/>
            <w:vAlign w:val="center"/>
            <w:hideMark/>
          </w:tcPr>
          <w:p w14:paraId="6B55BC8C"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Enterrado</w:t>
            </w:r>
          </w:p>
        </w:tc>
        <w:tc>
          <w:tcPr>
            <w:tcW w:w="435" w:type="pct"/>
            <w:tcBorders>
              <w:top w:val="nil"/>
              <w:left w:val="nil"/>
              <w:bottom w:val="single" w:sz="8" w:space="0" w:color="auto"/>
              <w:right w:val="single" w:sz="8" w:space="0" w:color="auto"/>
            </w:tcBorders>
            <w:shd w:val="clear" w:color="auto" w:fill="auto"/>
            <w:vAlign w:val="center"/>
            <w:hideMark/>
          </w:tcPr>
          <w:p w14:paraId="532F3DB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565EB2CD"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1500</w:t>
            </w:r>
          </w:p>
        </w:tc>
      </w:tr>
      <w:tr w:rsidR="008A27D6" w:rsidRPr="003364EA" w14:paraId="767C7BA8" w14:textId="77777777" w:rsidTr="005E3464">
        <w:trPr>
          <w:trHeight w:val="588"/>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7817C958"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RESENT ETA I - R3</w:t>
            </w:r>
          </w:p>
        </w:tc>
        <w:tc>
          <w:tcPr>
            <w:tcW w:w="645" w:type="pct"/>
            <w:tcBorders>
              <w:top w:val="nil"/>
              <w:left w:val="nil"/>
              <w:bottom w:val="single" w:sz="8" w:space="0" w:color="auto"/>
              <w:right w:val="single" w:sz="8" w:space="0" w:color="auto"/>
            </w:tcBorders>
            <w:shd w:val="clear" w:color="auto" w:fill="auto"/>
            <w:noWrap/>
            <w:vAlign w:val="center"/>
            <w:hideMark/>
          </w:tcPr>
          <w:p w14:paraId="43943A0B"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2883824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Monte Castelo, n. 10 – ETA I Coordenadas: 27°38’19.30” S: 52° 16’5.93” W</w:t>
            </w:r>
          </w:p>
        </w:tc>
        <w:tc>
          <w:tcPr>
            <w:tcW w:w="469" w:type="pct"/>
            <w:tcBorders>
              <w:top w:val="nil"/>
              <w:left w:val="nil"/>
              <w:bottom w:val="single" w:sz="8" w:space="0" w:color="auto"/>
              <w:right w:val="single" w:sz="8" w:space="0" w:color="auto"/>
            </w:tcBorders>
            <w:shd w:val="clear" w:color="auto" w:fill="auto"/>
            <w:vAlign w:val="center"/>
            <w:hideMark/>
          </w:tcPr>
          <w:p w14:paraId="5828AB5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Semi Enterrado</w:t>
            </w:r>
          </w:p>
        </w:tc>
        <w:tc>
          <w:tcPr>
            <w:tcW w:w="435" w:type="pct"/>
            <w:tcBorders>
              <w:top w:val="nil"/>
              <w:left w:val="nil"/>
              <w:bottom w:val="single" w:sz="8" w:space="0" w:color="auto"/>
              <w:right w:val="single" w:sz="8" w:space="0" w:color="auto"/>
            </w:tcBorders>
            <w:shd w:val="clear" w:color="auto" w:fill="auto"/>
            <w:vAlign w:val="center"/>
            <w:hideMark/>
          </w:tcPr>
          <w:p w14:paraId="2B4102A4"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780F1A9A"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2000</w:t>
            </w:r>
          </w:p>
        </w:tc>
      </w:tr>
      <w:tr w:rsidR="008A27D6" w:rsidRPr="003364EA" w14:paraId="5F755A59" w14:textId="77777777" w:rsidTr="005E3464">
        <w:trPr>
          <w:trHeight w:val="588"/>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20A0C3A9"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REL Escritório - R4</w:t>
            </w:r>
          </w:p>
        </w:tc>
        <w:tc>
          <w:tcPr>
            <w:tcW w:w="645" w:type="pct"/>
            <w:tcBorders>
              <w:top w:val="nil"/>
              <w:left w:val="nil"/>
              <w:bottom w:val="single" w:sz="8" w:space="0" w:color="auto"/>
              <w:right w:val="single" w:sz="8" w:space="0" w:color="auto"/>
            </w:tcBorders>
            <w:shd w:val="clear" w:color="auto" w:fill="auto"/>
            <w:noWrap/>
            <w:vAlign w:val="center"/>
            <w:hideMark/>
          </w:tcPr>
          <w:p w14:paraId="527EE5F6"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6948F7B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Portugal, n. 84 - Coordenadas: -27,630 S; - 52,277 W</w:t>
            </w:r>
          </w:p>
        </w:tc>
        <w:tc>
          <w:tcPr>
            <w:tcW w:w="469" w:type="pct"/>
            <w:tcBorders>
              <w:top w:val="nil"/>
              <w:left w:val="nil"/>
              <w:bottom w:val="single" w:sz="8" w:space="0" w:color="auto"/>
              <w:right w:val="single" w:sz="8" w:space="0" w:color="auto"/>
            </w:tcBorders>
            <w:shd w:val="clear" w:color="auto" w:fill="auto"/>
            <w:vAlign w:val="center"/>
            <w:hideMark/>
          </w:tcPr>
          <w:p w14:paraId="2F541028"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46FC9EDB"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6467069B"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250</w:t>
            </w:r>
          </w:p>
        </w:tc>
      </w:tr>
      <w:tr w:rsidR="008A27D6" w:rsidRPr="003364EA" w14:paraId="3BBF8E26"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3417F3B5"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RAP Polônia - R5</w:t>
            </w:r>
          </w:p>
        </w:tc>
        <w:tc>
          <w:tcPr>
            <w:tcW w:w="645" w:type="pct"/>
            <w:tcBorders>
              <w:top w:val="nil"/>
              <w:left w:val="nil"/>
              <w:bottom w:val="single" w:sz="8" w:space="0" w:color="auto"/>
              <w:right w:val="single" w:sz="8" w:space="0" w:color="auto"/>
            </w:tcBorders>
            <w:shd w:val="clear" w:color="auto" w:fill="auto"/>
            <w:noWrap/>
            <w:vAlign w:val="center"/>
            <w:hideMark/>
          </w:tcPr>
          <w:p w14:paraId="15ED2566"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45C067D6"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Polonia, n. 310, Centro - Coordenadas: 27°37’43.58” S: 52° 16’ 48.24” W</w:t>
            </w:r>
          </w:p>
        </w:tc>
        <w:tc>
          <w:tcPr>
            <w:tcW w:w="469" w:type="pct"/>
            <w:tcBorders>
              <w:top w:val="nil"/>
              <w:left w:val="nil"/>
              <w:bottom w:val="single" w:sz="8" w:space="0" w:color="auto"/>
              <w:right w:val="single" w:sz="8" w:space="0" w:color="auto"/>
            </w:tcBorders>
            <w:shd w:val="clear" w:color="auto" w:fill="auto"/>
            <w:vAlign w:val="center"/>
            <w:hideMark/>
          </w:tcPr>
          <w:p w14:paraId="015C55E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Apoiado</w:t>
            </w:r>
          </w:p>
        </w:tc>
        <w:tc>
          <w:tcPr>
            <w:tcW w:w="435" w:type="pct"/>
            <w:tcBorders>
              <w:top w:val="nil"/>
              <w:left w:val="nil"/>
              <w:bottom w:val="single" w:sz="8" w:space="0" w:color="auto"/>
              <w:right w:val="single" w:sz="8" w:space="0" w:color="auto"/>
            </w:tcBorders>
            <w:shd w:val="clear" w:color="auto" w:fill="auto"/>
            <w:vAlign w:val="center"/>
            <w:hideMark/>
          </w:tcPr>
          <w:p w14:paraId="4E5884F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34F1CFD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1500</w:t>
            </w:r>
          </w:p>
        </w:tc>
      </w:tr>
      <w:tr w:rsidR="008A27D6" w:rsidRPr="003364EA" w14:paraId="7C06C554"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3EBD2B3C"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REL Soledade - R6</w:t>
            </w:r>
          </w:p>
        </w:tc>
        <w:tc>
          <w:tcPr>
            <w:tcW w:w="645" w:type="pct"/>
            <w:tcBorders>
              <w:top w:val="nil"/>
              <w:left w:val="nil"/>
              <w:bottom w:val="single" w:sz="8" w:space="0" w:color="auto"/>
              <w:right w:val="single" w:sz="8" w:space="0" w:color="auto"/>
            </w:tcBorders>
            <w:shd w:val="clear" w:color="auto" w:fill="auto"/>
            <w:noWrap/>
            <w:vAlign w:val="center"/>
            <w:hideMark/>
          </w:tcPr>
          <w:p w14:paraId="7A30780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307ABA6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Soledade, n. 250, Ipiranga - Coordenadas: -27.627219 S; -52.282154 W</w:t>
            </w:r>
          </w:p>
        </w:tc>
        <w:tc>
          <w:tcPr>
            <w:tcW w:w="469" w:type="pct"/>
            <w:tcBorders>
              <w:top w:val="nil"/>
              <w:left w:val="nil"/>
              <w:bottom w:val="single" w:sz="8" w:space="0" w:color="auto"/>
              <w:right w:val="single" w:sz="8" w:space="0" w:color="auto"/>
            </w:tcBorders>
            <w:shd w:val="clear" w:color="auto" w:fill="auto"/>
            <w:vAlign w:val="center"/>
            <w:hideMark/>
          </w:tcPr>
          <w:p w14:paraId="6F4EE5D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40D4B88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3BB724AD"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100</w:t>
            </w:r>
          </w:p>
        </w:tc>
      </w:tr>
      <w:tr w:rsidR="008A27D6" w:rsidRPr="003364EA" w14:paraId="523597B4"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2ACD2878"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REL Jaboticabal - R7</w:t>
            </w:r>
          </w:p>
        </w:tc>
        <w:tc>
          <w:tcPr>
            <w:tcW w:w="645" w:type="pct"/>
            <w:tcBorders>
              <w:top w:val="nil"/>
              <w:left w:val="nil"/>
              <w:bottom w:val="single" w:sz="8" w:space="0" w:color="auto"/>
              <w:right w:val="single" w:sz="8" w:space="0" w:color="auto"/>
            </w:tcBorders>
            <w:shd w:val="clear" w:color="auto" w:fill="auto"/>
            <w:noWrap/>
            <w:vAlign w:val="center"/>
            <w:hideMark/>
          </w:tcPr>
          <w:p w14:paraId="1B964E4D"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7046971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Francisco Skowronski, n. 147 - Coordenadas s: 30°01’23” S; 50°09’08” W</w:t>
            </w:r>
          </w:p>
        </w:tc>
        <w:tc>
          <w:tcPr>
            <w:tcW w:w="469" w:type="pct"/>
            <w:tcBorders>
              <w:top w:val="nil"/>
              <w:left w:val="nil"/>
              <w:bottom w:val="single" w:sz="8" w:space="0" w:color="auto"/>
              <w:right w:val="single" w:sz="8" w:space="0" w:color="auto"/>
            </w:tcBorders>
            <w:shd w:val="clear" w:color="auto" w:fill="auto"/>
            <w:vAlign w:val="center"/>
            <w:hideMark/>
          </w:tcPr>
          <w:p w14:paraId="5F204E1C"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75617DE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38272EA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500</w:t>
            </w:r>
          </w:p>
        </w:tc>
      </w:tr>
      <w:tr w:rsidR="008A27D6" w:rsidRPr="003364EA" w14:paraId="6C662A14"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6D09C8D4"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REL Presidente Vargas - R8</w:t>
            </w:r>
          </w:p>
        </w:tc>
        <w:tc>
          <w:tcPr>
            <w:tcW w:w="645" w:type="pct"/>
            <w:tcBorders>
              <w:top w:val="nil"/>
              <w:left w:val="nil"/>
              <w:bottom w:val="single" w:sz="8" w:space="0" w:color="auto"/>
              <w:right w:val="single" w:sz="8" w:space="0" w:color="auto"/>
            </w:tcBorders>
            <w:shd w:val="clear" w:color="auto" w:fill="auto"/>
            <w:noWrap/>
            <w:vAlign w:val="center"/>
            <w:hideMark/>
          </w:tcPr>
          <w:p w14:paraId="2B6A513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28B9BF76"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Belo Cardoso, n. 1650 - Coordenadas: 30°01’28” S; 50°08’52” W</w:t>
            </w:r>
          </w:p>
        </w:tc>
        <w:tc>
          <w:tcPr>
            <w:tcW w:w="469" w:type="pct"/>
            <w:tcBorders>
              <w:top w:val="nil"/>
              <w:left w:val="nil"/>
              <w:bottom w:val="single" w:sz="8" w:space="0" w:color="auto"/>
              <w:right w:val="single" w:sz="8" w:space="0" w:color="auto"/>
            </w:tcBorders>
            <w:shd w:val="clear" w:color="auto" w:fill="auto"/>
            <w:vAlign w:val="center"/>
            <w:hideMark/>
          </w:tcPr>
          <w:p w14:paraId="78F2D29A"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16865BC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3B7AADB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500</w:t>
            </w:r>
          </w:p>
        </w:tc>
      </w:tr>
      <w:tr w:rsidR="008A27D6" w:rsidRPr="003364EA" w14:paraId="7C7EEF04" w14:textId="77777777" w:rsidTr="005E3464">
        <w:trPr>
          <w:trHeight w:hRule="exac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266925BF"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REL - R9</w:t>
            </w:r>
          </w:p>
        </w:tc>
        <w:tc>
          <w:tcPr>
            <w:tcW w:w="645" w:type="pct"/>
            <w:tcBorders>
              <w:top w:val="nil"/>
              <w:left w:val="nil"/>
              <w:bottom w:val="single" w:sz="8" w:space="0" w:color="auto"/>
              <w:right w:val="single" w:sz="8" w:space="0" w:color="auto"/>
            </w:tcBorders>
            <w:shd w:val="clear" w:color="auto" w:fill="auto"/>
            <w:noWrap/>
            <w:vAlign w:val="center"/>
            <w:hideMark/>
          </w:tcPr>
          <w:p w14:paraId="2AD9DA3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0294606C"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São Vitor - Coordenadas: 27°39’46,72811”S; 52°15”32,28991”W</w:t>
            </w:r>
          </w:p>
        </w:tc>
        <w:tc>
          <w:tcPr>
            <w:tcW w:w="469" w:type="pct"/>
            <w:tcBorders>
              <w:top w:val="nil"/>
              <w:left w:val="nil"/>
              <w:bottom w:val="single" w:sz="8" w:space="0" w:color="auto"/>
              <w:right w:val="single" w:sz="8" w:space="0" w:color="auto"/>
            </w:tcBorders>
            <w:shd w:val="clear" w:color="auto" w:fill="auto"/>
            <w:vAlign w:val="center"/>
            <w:hideMark/>
          </w:tcPr>
          <w:p w14:paraId="1143C1D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6F6F135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 </w:t>
            </w:r>
          </w:p>
        </w:tc>
        <w:tc>
          <w:tcPr>
            <w:tcW w:w="522" w:type="pct"/>
            <w:tcBorders>
              <w:top w:val="nil"/>
              <w:left w:val="nil"/>
              <w:bottom w:val="single" w:sz="8" w:space="0" w:color="auto"/>
              <w:right w:val="single" w:sz="8" w:space="0" w:color="auto"/>
            </w:tcBorders>
            <w:shd w:val="clear" w:color="auto" w:fill="auto"/>
            <w:noWrap/>
            <w:vAlign w:val="center"/>
            <w:hideMark/>
          </w:tcPr>
          <w:p w14:paraId="1345EC1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200</w:t>
            </w:r>
          </w:p>
        </w:tc>
      </w:tr>
      <w:tr w:rsidR="008A27D6" w:rsidRPr="003364EA" w14:paraId="6B1CD728" w14:textId="77777777" w:rsidTr="005E3464">
        <w:trPr>
          <w:trHeight w:hRule="exact" w:val="300"/>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2CA4634A"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RAP - R11</w:t>
            </w:r>
          </w:p>
        </w:tc>
        <w:tc>
          <w:tcPr>
            <w:tcW w:w="645" w:type="pct"/>
            <w:tcBorders>
              <w:top w:val="nil"/>
              <w:left w:val="nil"/>
              <w:bottom w:val="single" w:sz="8" w:space="0" w:color="auto"/>
              <w:right w:val="single" w:sz="8" w:space="0" w:color="auto"/>
            </w:tcBorders>
            <w:shd w:val="clear" w:color="auto" w:fill="auto"/>
            <w:noWrap/>
            <w:vAlign w:val="center"/>
            <w:hideMark/>
          </w:tcPr>
          <w:p w14:paraId="3981EB0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4821F03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Alberto Parenti, n. 378, Distrito Industrial</w:t>
            </w:r>
          </w:p>
        </w:tc>
        <w:tc>
          <w:tcPr>
            <w:tcW w:w="469" w:type="pct"/>
            <w:tcBorders>
              <w:top w:val="nil"/>
              <w:left w:val="nil"/>
              <w:bottom w:val="single" w:sz="8" w:space="0" w:color="auto"/>
              <w:right w:val="single" w:sz="8" w:space="0" w:color="auto"/>
            </w:tcBorders>
            <w:shd w:val="clear" w:color="auto" w:fill="auto"/>
            <w:vAlign w:val="center"/>
            <w:hideMark/>
          </w:tcPr>
          <w:p w14:paraId="5908455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Apoiado</w:t>
            </w:r>
          </w:p>
        </w:tc>
        <w:tc>
          <w:tcPr>
            <w:tcW w:w="435" w:type="pct"/>
            <w:tcBorders>
              <w:top w:val="nil"/>
              <w:left w:val="nil"/>
              <w:bottom w:val="single" w:sz="8" w:space="0" w:color="auto"/>
              <w:right w:val="single" w:sz="8" w:space="0" w:color="auto"/>
            </w:tcBorders>
            <w:shd w:val="clear" w:color="auto" w:fill="auto"/>
            <w:vAlign w:val="center"/>
            <w:hideMark/>
          </w:tcPr>
          <w:p w14:paraId="2D581323"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 </w:t>
            </w:r>
          </w:p>
        </w:tc>
        <w:tc>
          <w:tcPr>
            <w:tcW w:w="522" w:type="pct"/>
            <w:tcBorders>
              <w:top w:val="nil"/>
              <w:left w:val="nil"/>
              <w:bottom w:val="single" w:sz="8" w:space="0" w:color="auto"/>
              <w:right w:val="single" w:sz="8" w:space="0" w:color="auto"/>
            </w:tcBorders>
            <w:shd w:val="clear" w:color="auto" w:fill="auto"/>
            <w:noWrap/>
            <w:vAlign w:val="center"/>
            <w:hideMark/>
          </w:tcPr>
          <w:p w14:paraId="26E2EFF8"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100</w:t>
            </w:r>
          </w:p>
        </w:tc>
      </w:tr>
      <w:tr w:rsidR="008A27D6" w:rsidRPr="003364EA" w14:paraId="71BC996D"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4C77001C"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REL Copas Verdes - R13</w:t>
            </w:r>
          </w:p>
        </w:tc>
        <w:tc>
          <w:tcPr>
            <w:tcW w:w="645" w:type="pct"/>
            <w:tcBorders>
              <w:top w:val="nil"/>
              <w:left w:val="nil"/>
              <w:bottom w:val="single" w:sz="8" w:space="0" w:color="auto"/>
              <w:right w:val="single" w:sz="8" w:space="0" w:color="auto"/>
            </w:tcBorders>
            <w:shd w:val="clear" w:color="auto" w:fill="auto"/>
            <w:noWrap/>
            <w:vAlign w:val="center"/>
            <w:hideMark/>
          </w:tcPr>
          <w:p w14:paraId="0C4BFF4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5A8CF6B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Leodoro Dias da Silva - Coordenadas: 27°38’42.19” S: 52° 14’8.36” W</w:t>
            </w:r>
          </w:p>
        </w:tc>
        <w:tc>
          <w:tcPr>
            <w:tcW w:w="469" w:type="pct"/>
            <w:tcBorders>
              <w:top w:val="nil"/>
              <w:left w:val="nil"/>
              <w:bottom w:val="single" w:sz="8" w:space="0" w:color="auto"/>
              <w:right w:val="single" w:sz="8" w:space="0" w:color="auto"/>
            </w:tcBorders>
            <w:shd w:val="clear" w:color="auto" w:fill="auto"/>
            <w:vAlign w:val="center"/>
            <w:hideMark/>
          </w:tcPr>
          <w:p w14:paraId="6CE2E0D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56D78D3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26504D9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500</w:t>
            </w:r>
          </w:p>
        </w:tc>
      </w:tr>
      <w:tr w:rsidR="008A27D6" w:rsidRPr="003364EA" w14:paraId="3523567D"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6B56DE0F"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REL Atalântico - R12</w:t>
            </w:r>
          </w:p>
        </w:tc>
        <w:tc>
          <w:tcPr>
            <w:tcW w:w="645" w:type="pct"/>
            <w:tcBorders>
              <w:top w:val="nil"/>
              <w:left w:val="nil"/>
              <w:bottom w:val="single" w:sz="8" w:space="0" w:color="auto"/>
              <w:right w:val="single" w:sz="8" w:space="0" w:color="auto"/>
            </w:tcBorders>
            <w:shd w:val="clear" w:color="auto" w:fill="auto"/>
            <w:noWrap/>
            <w:vAlign w:val="center"/>
            <w:hideMark/>
          </w:tcPr>
          <w:p w14:paraId="7E91E234"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3D9FCF5D"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Alvar Isidro Coffy, n. 502 - Coordenadas: 27°38’42.19” S; 52°14’8.36” W</w:t>
            </w:r>
          </w:p>
        </w:tc>
        <w:tc>
          <w:tcPr>
            <w:tcW w:w="469" w:type="pct"/>
            <w:tcBorders>
              <w:top w:val="nil"/>
              <w:left w:val="nil"/>
              <w:bottom w:val="single" w:sz="8" w:space="0" w:color="auto"/>
              <w:right w:val="single" w:sz="8" w:space="0" w:color="auto"/>
            </w:tcBorders>
            <w:shd w:val="clear" w:color="auto" w:fill="auto"/>
            <w:vAlign w:val="center"/>
            <w:hideMark/>
          </w:tcPr>
          <w:p w14:paraId="36E300F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3DA9104C"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19E3042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500</w:t>
            </w:r>
          </w:p>
        </w:tc>
      </w:tr>
      <w:tr w:rsidR="008A27D6" w:rsidRPr="003364EA" w14:paraId="162AF2D2" w14:textId="77777777" w:rsidTr="005E3464">
        <w:trPr>
          <w:trHeight w:val="300"/>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27B9B8BA" w14:textId="77777777" w:rsidR="008A27D6" w:rsidRPr="003364EA" w:rsidRDefault="008A27D6" w:rsidP="005E3464">
            <w:pPr>
              <w:widowControl/>
              <w:spacing w:after="0" w:line="240" w:lineRule="auto"/>
              <w:jc w:val="center"/>
              <w:rPr>
                <w:rFonts w:ascii="Arial" w:eastAsia="Times New Roman" w:hAnsi="Arial" w:cs="Arial"/>
                <w:sz w:val="16"/>
                <w:szCs w:val="16"/>
                <w:lang w:eastAsia="pt-BR"/>
              </w:rPr>
            </w:pPr>
            <w:r w:rsidRPr="003364EA">
              <w:rPr>
                <w:rFonts w:ascii="Arial" w:eastAsia="Times New Roman" w:hAnsi="Arial" w:cs="Arial"/>
                <w:sz w:val="16"/>
                <w:szCs w:val="16"/>
                <w:lang w:eastAsia="pt-BR"/>
              </w:rPr>
              <w:t>Pulmão Atlântico</w:t>
            </w:r>
          </w:p>
        </w:tc>
        <w:tc>
          <w:tcPr>
            <w:tcW w:w="645" w:type="pct"/>
            <w:tcBorders>
              <w:top w:val="nil"/>
              <w:left w:val="nil"/>
              <w:bottom w:val="single" w:sz="8" w:space="0" w:color="auto"/>
              <w:right w:val="single" w:sz="8" w:space="0" w:color="auto"/>
            </w:tcBorders>
            <w:shd w:val="clear" w:color="auto" w:fill="auto"/>
            <w:noWrap/>
            <w:vAlign w:val="center"/>
            <w:hideMark/>
          </w:tcPr>
          <w:p w14:paraId="1AF07DB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17133CD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Alvar Izidoro Coffy</w:t>
            </w:r>
          </w:p>
        </w:tc>
        <w:tc>
          <w:tcPr>
            <w:tcW w:w="469" w:type="pct"/>
            <w:tcBorders>
              <w:top w:val="nil"/>
              <w:left w:val="nil"/>
              <w:bottom w:val="single" w:sz="8" w:space="0" w:color="auto"/>
              <w:right w:val="single" w:sz="8" w:space="0" w:color="auto"/>
            </w:tcBorders>
            <w:shd w:val="clear" w:color="auto" w:fill="auto"/>
            <w:vAlign w:val="center"/>
            <w:hideMark/>
          </w:tcPr>
          <w:p w14:paraId="5811741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Apoiado</w:t>
            </w:r>
          </w:p>
        </w:tc>
        <w:tc>
          <w:tcPr>
            <w:tcW w:w="435" w:type="pct"/>
            <w:tcBorders>
              <w:top w:val="nil"/>
              <w:left w:val="nil"/>
              <w:bottom w:val="single" w:sz="8" w:space="0" w:color="auto"/>
              <w:right w:val="single" w:sz="8" w:space="0" w:color="auto"/>
            </w:tcBorders>
            <w:shd w:val="clear" w:color="auto" w:fill="auto"/>
            <w:vAlign w:val="center"/>
            <w:hideMark/>
          </w:tcPr>
          <w:p w14:paraId="309EB553"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539F026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90</w:t>
            </w:r>
          </w:p>
        </w:tc>
      </w:tr>
      <w:tr w:rsidR="008A27D6" w:rsidRPr="003364EA" w14:paraId="58E9C36A"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08B222E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REL Dona Olga 1 - R14</w:t>
            </w:r>
          </w:p>
        </w:tc>
        <w:tc>
          <w:tcPr>
            <w:tcW w:w="645" w:type="pct"/>
            <w:tcBorders>
              <w:top w:val="nil"/>
              <w:left w:val="nil"/>
              <w:bottom w:val="single" w:sz="8" w:space="0" w:color="auto"/>
              <w:right w:val="single" w:sz="8" w:space="0" w:color="auto"/>
            </w:tcBorders>
            <w:shd w:val="clear" w:color="auto" w:fill="auto"/>
            <w:noWrap/>
            <w:vAlign w:val="center"/>
            <w:hideMark/>
          </w:tcPr>
          <w:p w14:paraId="34F0DB3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1717BAA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Marcírio Guilherme da Silva, n. 53 - Coordenadas: -27,624 S, -52,235 W</w:t>
            </w:r>
          </w:p>
        </w:tc>
        <w:tc>
          <w:tcPr>
            <w:tcW w:w="469" w:type="pct"/>
            <w:tcBorders>
              <w:top w:val="nil"/>
              <w:left w:val="nil"/>
              <w:bottom w:val="single" w:sz="8" w:space="0" w:color="auto"/>
              <w:right w:val="single" w:sz="8" w:space="0" w:color="auto"/>
            </w:tcBorders>
            <w:shd w:val="clear" w:color="auto" w:fill="auto"/>
            <w:vAlign w:val="center"/>
            <w:hideMark/>
          </w:tcPr>
          <w:p w14:paraId="045F9BEB"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62ED294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Aço</w:t>
            </w:r>
          </w:p>
        </w:tc>
        <w:tc>
          <w:tcPr>
            <w:tcW w:w="522" w:type="pct"/>
            <w:tcBorders>
              <w:top w:val="nil"/>
              <w:left w:val="nil"/>
              <w:bottom w:val="single" w:sz="8" w:space="0" w:color="auto"/>
              <w:right w:val="single" w:sz="8" w:space="0" w:color="auto"/>
            </w:tcBorders>
            <w:shd w:val="clear" w:color="auto" w:fill="auto"/>
            <w:noWrap/>
            <w:vAlign w:val="center"/>
            <w:hideMark/>
          </w:tcPr>
          <w:p w14:paraId="3F55C816"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100</w:t>
            </w:r>
          </w:p>
        </w:tc>
      </w:tr>
      <w:tr w:rsidR="008A27D6" w:rsidRPr="003364EA" w14:paraId="119FE692"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1AFAA808"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REL Dona Olga 2 - R15</w:t>
            </w:r>
          </w:p>
        </w:tc>
        <w:tc>
          <w:tcPr>
            <w:tcW w:w="645" w:type="pct"/>
            <w:tcBorders>
              <w:top w:val="nil"/>
              <w:left w:val="nil"/>
              <w:bottom w:val="single" w:sz="8" w:space="0" w:color="auto"/>
              <w:right w:val="single" w:sz="8" w:space="0" w:color="auto"/>
            </w:tcBorders>
            <w:shd w:val="clear" w:color="auto" w:fill="auto"/>
            <w:noWrap/>
            <w:vAlign w:val="center"/>
            <w:hideMark/>
          </w:tcPr>
          <w:p w14:paraId="1D0CEB5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13AC1C94"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Marcírio Guilherme da Silva, n. 53 - Coordenadas: -27,624 S, -52,235 W</w:t>
            </w:r>
          </w:p>
        </w:tc>
        <w:tc>
          <w:tcPr>
            <w:tcW w:w="469" w:type="pct"/>
            <w:tcBorders>
              <w:top w:val="nil"/>
              <w:left w:val="nil"/>
              <w:bottom w:val="single" w:sz="8" w:space="0" w:color="auto"/>
              <w:right w:val="single" w:sz="8" w:space="0" w:color="auto"/>
            </w:tcBorders>
            <w:shd w:val="clear" w:color="auto" w:fill="auto"/>
            <w:vAlign w:val="center"/>
            <w:hideMark/>
          </w:tcPr>
          <w:p w14:paraId="4CD11C4D"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0D379B34"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Aço</w:t>
            </w:r>
          </w:p>
        </w:tc>
        <w:tc>
          <w:tcPr>
            <w:tcW w:w="522" w:type="pct"/>
            <w:tcBorders>
              <w:top w:val="nil"/>
              <w:left w:val="nil"/>
              <w:bottom w:val="single" w:sz="8" w:space="0" w:color="auto"/>
              <w:right w:val="single" w:sz="8" w:space="0" w:color="auto"/>
            </w:tcBorders>
            <w:shd w:val="clear" w:color="auto" w:fill="auto"/>
            <w:noWrap/>
            <w:vAlign w:val="center"/>
            <w:hideMark/>
          </w:tcPr>
          <w:p w14:paraId="2949DC94"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100</w:t>
            </w:r>
          </w:p>
        </w:tc>
      </w:tr>
      <w:tr w:rsidR="008A27D6" w:rsidRPr="003364EA" w14:paraId="325ADF64"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3E5D297C"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REL Bem Morar - R16</w:t>
            </w:r>
          </w:p>
        </w:tc>
        <w:tc>
          <w:tcPr>
            <w:tcW w:w="645" w:type="pct"/>
            <w:tcBorders>
              <w:top w:val="nil"/>
              <w:left w:val="nil"/>
              <w:bottom w:val="single" w:sz="8" w:space="0" w:color="auto"/>
              <w:right w:val="single" w:sz="8" w:space="0" w:color="auto"/>
            </w:tcBorders>
            <w:shd w:val="clear" w:color="auto" w:fill="auto"/>
            <w:noWrap/>
            <w:vAlign w:val="center"/>
            <w:hideMark/>
          </w:tcPr>
          <w:p w14:paraId="170D479A"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73809258"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Loteamento Bem Morar - Coordenadas: -27,665 S, -52,299 W</w:t>
            </w:r>
          </w:p>
        </w:tc>
        <w:tc>
          <w:tcPr>
            <w:tcW w:w="469" w:type="pct"/>
            <w:tcBorders>
              <w:top w:val="nil"/>
              <w:left w:val="nil"/>
              <w:bottom w:val="single" w:sz="8" w:space="0" w:color="auto"/>
              <w:right w:val="single" w:sz="8" w:space="0" w:color="auto"/>
            </w:tcBorders>
            <w:shd w:val="clear" w:color="auto" w:fill="auto"/>
            <w:vAlign w:val="center"/>
            <w:hideMark/>
          </w:tcPr>
          <w:p w14:paraId="267B2B0A"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5E2ED5DA"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Aço</w:t>
            </w:r>
          </w:p>
        </w:tc>
        <w:tc>
          <w:tcPr>
            <w:tcW w:w="522" w:type="pct"/>
            <w:tcBorders>
              <w:top w:val="nil"/>
              <w:left w:val="nil"/>
              <w:bottom w:val="single" w:sz="8" w:space="0" w:color="auto"/>
              <w:right w:val="single" w:sz="8" w:space="0" w:color="auto"/>
            </w:tcBorders>
            <w:shd w:val="clear" w:color="auto" w:fill="auto"/>
            <w:noWrap/>
            <w:vAlign w:val="center"/>
            <w:hideMark/>
          </w:tcPr>
          <w:p w14:paraId="45CF076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100</w:t>
            </w:r>
          </w:p>
        </w:tc>
      </w:tr>
      <w:tr w:rsidR="008A27D6" w:rsidRPr="003364EA" w14:paraId="52F42410"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6338E04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lastRenderedPageBreak/>
              <w:t>REL Arvoredo - R17</w:t>
            </w:r>
          </w:p>
        </w:tc>
        <w:tc>
          <w:tcPr>
            <w:tcW w:w="645" w:type="pct"/>
            <w:tcBorders>
              <w:top w:val="nil"/>
              <w:left w:val="nil"/>
              <w:bottom w:val="single" w:sz="8" w:space="0" w:color="auto"/>
              <w:right w:val="single" w:sz="8" w:space="0" w:color="auto"/>
            </w:tcBorders>
            <w:shd w:val="clear" w:color="auto" w:fill="auto"/>
            <w:noWrap/>
            <w:vAlign w:val="center"/>
            <w:hideMark/>
          </w:tcPr>
          <w:p w14:paraId="18012C0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00021A4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Wilma Deboni (Lot Arboredo) - Coordenadas: -27.651683 S, -52.224431 W</w:t>
            </w:r>
          </w:p>
        </w:tc>
        <w:tc>
          <w:tcPr>
            <w:tcW w:w="469" w:type="pct"/>
            <w:tcBorders>
              <w:top w:val="nil"/>
              <w:left w:val="nil"/>
              <w:bottom w:val="single" w:sz="8" w:space="0" w:color="auto"/>
              <w:right w:val="single" w:sz="8" w:space="0" w:color="auto"/>
            </w:tcBorders>
            <w:shd w:val="clear" w:color="auto" w:fill="auto"/>
            <w:vAlign w:val="center"/>
            <w:hideMark/>
          </w:tcPr>
          <w:p w14:paraId="6BB5D4B3"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39ADD3DC"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Concreto</w:t>
            </w:r>
          </w:p>
        </w:tc>
        <w:tc>
          <w:tcPr>
            <w:tcW w:w="522" w:type="pct"/>
            <w:tcBorders>
              <w:top w:val="nil"/>
              <w:left w:val="nil"/>
              <w:bottom w:val="single" w:sz="8" w:space="0" w:color="auto"/>
              <w:right w:val="single" w:sz="8" w:space="0" w:color="auto"/>
            </w:tcBorders>
            <w:shd w:val="clear" w:color="auto" w:fill="auto"/>
            <w:noWrap/>
            <w:vAlign w:val="center"/>
            <w:hideMark/>
          </w:tcPr>
          <w:p w14:paraId="5CA577DC"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250</w:t>
            </w:r>
          </w:p>
        </w:tc>
      </w:tr>
      <w:tr w:rsidR="008A27D6" w:rsidRPr="003364EA" w14:paraId="47BCC9B1"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7B185E4A"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REL Liberdade - R18</w:t>
            </w:r>
          </w:p>
        </w:tc>
        <w:tc>
          <w:tcPr>
            <w:tcW w:w="645" w:type="pct"/>
            <w:tcBorders>
              <w:top w:val="nil"/>
              <w:left w:val="nil"/>
              <w:bottom w:val="single" w:sz="8" w:space="0" w:color="auto"/>
              <w:right w:val="single" w:sz="8" w:space="0" w:color="auto"/>
            </w:tcBorders>
            <w:shd w:val="clear" w:color="auto" w:fill="auto"/>
            <w:noWrap/>
            <w:vAlign w:val="center"/>
            <w:hideMark/>
          </w:tcPr>
          <w:p w14:paraId="70E62CF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49584278"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Rua Josiane Galina - Coordenadas: -27.651683 S, -52.224431 W</w:t>
            </w:r>
          </w:p>
        </w:tc>
        <w:tc>
          <w:tcPr>
            <w:tcW w:w="469" w:type="pct"/>
            <w:tcBorders>
              <w:top w:val="nil"/>
              <w:left w:val="nil"/>
              <w:bottom w:val="single" w:sz="8" w:space="0" w:color="auto"/>
              <w:right w:val="single" w:sz="8" w:space="0" w:color="auto"/>
            </w:tcBorders>
            <w:shd w:val="clear" w:color="auto" w:fill="auto"/>
            <w:vAlign w:val="center"/>
            <w:hideMark/>
          </w:tcPr>
          <w:p w14:paraId="59FAD2BA"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0673214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Aço</w:t>
            </w:r>
          </w:p>
        </w:tc>
        <w:tc>
          <w:tcPr>
            <w:tcW w:w="522" w:type="pct"/>
            <w:tcBorders>
              <w:top w:val="nil"/>
              <w:left w:val="nil"/>
              <w:bottom w:val="single" w:sz="8" w:space="0" w:color="auto"/>
              <w:right w:val="single" w:sz="8" w:space="0" w:color="auto"/>
            </w:tcBorders>
            <w:shd w:val="clear" w:color="auto" w:fill="auto"/>
            <w:noWrap/>
            <w:vAlign w:val="center"/>
            <w:hideMark/>
          </w:tcPr>
          <w:p w14:paraId="09D19138"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100</w:t>
            </w:r>
          </w:p>
        </w:tc>
      </w:tr>
      <w:tr w:rsidR="008A27D6" w:rsidRPr="003364EA" w14:paraId="1A7058D7" w14:textId="77777777" w:rsidTr="005E3464">
        <w:trPr>
          <w:trHeight w:hRule="exact" w:val="300"/>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3092558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RAP</w:t>
            </w:r>
          </w:p>
        </w:tc>
        <w:tc>
          <w:tcPr>
            <w:tcW w:w="645" w:type="pct"/>
            <w:tcBorders>
              <w:top w:val="nil"/>
              <w:left w:val="nil"/>
              <w:bottom w:val="single" w:sz="8" w:space="0" w:color="auto"/>
              <w:right w:val="single" w:sz="8" w:space="0" w:color="auto"/>
            </w:tcBorders>
            <w:shd w:val="clear" w:color="auto" w:fill="auto"/>
            <w:noWrap/>
            <w:vAlign w:val="center"/>
            <w:hideMark/>
          </w:tcPr>
          <w:p w14:paraId="78E902A6"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1E1780E2"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Sem id</w:t>
            </w:r>
          </w:p>
        </w:tc>
        <w:tc>
          <w:tcPr>
            <w:tcW w:w="469" w:type="pct"/>
            <w:tcBorders>
              <w:top w:val="nil"/>
              <w:left w:val="nil"/>
              <w:bottom w:val="single" w:sz="8" w:space="0" w:color="auto"/>
              <w:right w:val="single" w:sz="8" w:space="0" w:color="auto"/>
            </w:tcBorders>
            <w:shd w:val="clear" w:color="auto" w:fill="auto"/>
            <w:vAlign w:val="center"/>
            <w:hideMark/>
          </w:tcPr>
          <w:p w14:paraId="06B82B3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Apoiado</w:t>
            </w:r>
          </w:p>
        </w:tc>
        <w:tc>
          <w:tcPr>
            <w:tcW w:w="435" w:type="pct"/>
            <w:tcBorders>
              <w:top w:val="nil"/>
              <w:left w:val="nil"/>
              <w:bottom w:val="single" w:sz="8" w:space="0" w:color="auto"/>
              <w:right w:val="single" w:sz="8" w:space="0" w:color="auto"/>
            </w:tcBorders>
            <w:shd w:val="clear" w:color="auto" w:fill="auto"/>
            <w:vAlign w:val="center"/>
            <w:hideMark/>
          </w:tcPr>
          <w:p w14:paraId="625E403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Aço</w:t>
            </w:r>
          </w:p>
        </w:tc>
        <w:tc>
          <w:tcPr>
            <w:tcW w:w="522" w:type="pct"/>
            <w:tcBorders>
              <w:top w:val="nil"/>
              <w:left w:val="nil"/>
              <w:bottom w:val="single" w:sz="8" w:space="0" w:color="auto"/>
              <w:right w:val="single" w:sz="8" w:space="0" w:color="auto"/>
            </w:tcBorders>
            <w:shd w:val="clear" w:color="auto" w:fill="auto"/>
            <w:noWrap/>
            <w:vAlign w:val="center"/>
            <w:hideMark/>
          </w:tcPr>
          <w:p w14:paraId="54D214A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100</w:t>
            </w:r>
          </w:p>
        </w:tc>
      </w:tr>
      <w:tr w:rsidR="008A27D6" w:rsidRPr="003364EA" w14:paraId="2FBBE113" w14:textId="77777777" w:rsidTr="005E3464">
        <w:trPr>
          <w:trHeight w:hRule="exact" w:val="300"/>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630CECB8"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RAP</w:t>
            </w:r>
          </w:p>
        </w:tc>
        <w:tc>
          <w:tcPr>
            <w:tcW w:w="645" w:type="pct"/>
            <w:tcBorders>
              <w:top w:val="nil"/>
              <w:left w:val="nil"/>
              <w:bottom w:val="single" w:sz="8" w:space="0" w:color="auto"/>
              <w:right w:val="single" w:sz="8" w:space="0" w:color="auto"/>
            </w:tcBorders>
            <w:shd w:val="clear" w:color="auto" w:fill="auto"/>
            <w:noWrap/>
            <w:vAlign w:val="center"/>
            <w:hideMark/>
          </w:tcPr>
          <w:p w14:paraId="01E24D07"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-Sede</w:t>
            </w:r>
          </w:p>
        </w:tc>
        <w:tc>
          <w:tcPr>
            <w:tcW w:w="1790" w:type="pct"/>
            <w:tcBorders>
              <w:top w:val="nil"/>
              <w:left w:val="nil"/>
              <w:bottom w:val="single" w:sz="8" w:space="0" w:color="auto"/>
              <w:right w:val="single" w:sz="8" w:space="0" w:color="auto"/>
            </w:tcBorders>
            <w:shd w:val="clear" w:color="auto" w:fill="auto"/>
            <w:vAlign w:val="center"/>
            <w:hideMark/>
          </w:tcPr>
          <w:p w14:paraId="61B1B48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Sem id</w:t>
            </w:r>
          </w:p>
        </w:tc>
        <w:tc>
          <w:tcPr>
            <w:tcW w:w="469" w:type="pct"/>
            <w:tcBorders>
              <w:top w:val="nil"/>
              <w:left w:val="nil"/>
              <w:bottom w:val="single" w:sz="8" w:space="0" w:color="auto"/>
              <w:right w:val="single" w:sz="8" w:space="0" w:color="auto"/>
            </w:tcBorders>
            <w:shd w:val="clear" w:color="auto" w:fill="auto"/>
            <w:vAlign w:val="center"/>
            <w:hideMark/>
          </w:tcPr>
          <w:p w14:paraId="79674E3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Apoiado</w:t>
            </w:r>
          </w:p>
        </w:tc>
        <w:tc>
          <w:tcPr>
            <w:tcW w:w="435" w:type="pct"/>
            <w:tcBorders>
              <w:top w:val="nil"/>
              <w:left w:val="nil"/>
              <w:bottom w:val="single" w:sz="8" w:space="0" w:color="auto"/>
              <w:right w:val="single" w:sz="8" w:space="0" w:color="auto"/>
            </w:tcBorders>
            <w:shd w:val="clear" w:color="auto" w:fill="auto"/>
            <w:vAlign w:val="center"/>
            <w:hideMark/>
          </w:tcPr>
          <w:p w14:paraId="0B31C85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Aço</w:t>
            </w:r>
          </w:p>
        </w:tc>
        <w:tc>
          <w:tcPr>
            <w:tcW w:w="522" w:type="pct"/>
            <w:tcBorders>
              <w:top w:val="nil"/>
              <w:left w:val="nil"/>
              <w:bottom w:val="single" w:sz="8" w:space="0" w:color="auto"/>
              <w:right w:val="single" w:sz="8" w:space="0" w:color="auto"/>
            </w:tcBorders>
            <w:shd w:val="clear" w:color="auto" w:fill="auto"/>
            <w:noWrap/>
            <w:vAlign w:val="center"/>
            <w:hideMark/>
          </w:tcPr>
          <w:p w14:paraId="0FE06CD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100</w:t>
            </w:r>
          </w:p>
        </w:tc>
      </w:tr>
      <w:tr w:rsidR="008A27D6" w:rsidRPr="003364EA" w14:paraId="1377C6FE"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55B66A7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REL 01 - Capo-Erê</w:t>
            </w:r>
          </w:p>
        </w:tc>
        <w:tc>
          <w:tcPr>
            <w:tcW w:w="645" w:type="pct"/>
            <w:tcBorders>
              <w:top w:val="nil"/>
              <w:left w:val="nil"/>
              <w:bottom w:val="single" w:sz="8" w:space="0" w:color="auto"/>
              <w:right w:val="single" w:sz="8" w:space="0" w:color="auto"/>
            </w:tcBorders>
            <w:shd w:val="clear" w:color="auto" w:fill="auto"/>
            <w:vAlign w:val="center"/>
            <w:hideMark/>
          </w:tcPr>
          <w:p w14:paraId="522066B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Distrito -Capo-Erê</w:t>
            </w:r>
          </w:p>
        </w:tc>
        <w:tc>
          <w:tcPr>
            <w:tcW w:w="1790" w:type="pct"/>
            <w:tcBorders>
              <w:top w:val="nil"/>
              <w:left w:val="nil"/>
              <w:bottom w:val="single" w:sz="8" w:space="0" w:color="auto"/>
              <w:right w:val="single" w:sz="8" w:space="0" w:color="auto"/>
            </w:tcBorders>
            <w:shd w:val="clear" w:color="auto" w:fill="auto"/>
            <w:vAlign w:val="center"/>
            <w:hideMark/>
          </w:tcPr>
          <w:p w14:paraId="40129AB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 </w:t>
            </w:r>
          </w:p>
        </w:tc>
        <w:tc>
          <w:tcPr>
            <w:tcW w:w="469" w:type="pct"/>
            <w:tcBorders>
              <w:top w:val="nil"/>
              <w:left w:val="nil"/>
              <w:bottom w:val="single" w:sz="8" w:space="0" w:color="auto"/>
              <w:right w:val="single" w:sz="8" w:space="0" w:color="auto"/>
            </w:tcBorders>
            <w:shd w:val="clear" w:color="auto" w:fill="auto"/>
            <w:vAlign w:val="center"/>
            <w:hideMark/>
          </w:tcPr>
          <w:p w14:paraId="24C5EC1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580016FC"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Fibra</w:t>
            </w:r>
          </w:p>
        </w:tc>
        <w:tc>
          <w:tcPr>
            <w:tcW w:w="522" w:type="pct"/>
            <w:tcBorders>
              <w:top w:val="nil"/>
              <w:left w:val="nil"/>
              <w:bottom w:val="single" w:sz="8" w:space="0" w:color="auto"/>
              <w:right w:val="single" w:sz="8" w:space="0" w:color="auto"/>
            </w:tcBorders>
            <w:shd w:val="clear" w:color="auto" w:fill="auto"/>
            <w:noWrap/>
            <w:vAlign w:val="center"/>
            <w:hideMark/>
          </w:tcPr>
          <w:p w14:paraId="167EA475"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40</w:t>
            </w:r>
          </w:p>
        </w:tc>
      </w:tr>
      <w:tr w:rsidR="008A27D6" w:rsidRPr="003364EA" w14:paraId="654D34AF" w14:textId="77777777" w:rsidTr="005E3464">
        <w:trPr>
          <w:trHeight w:val="492"/>
        </w:trPr>
        <w:tc>
          <w:tcPr>
            <w:tcW w:w="1139" w:type="pct"/>
            <w:tcBorders>
              <w:top w:val="nil"/>
              <w:left w:val="single" w:sz="8" w:space="0" w:color="auto"/>
              <w:bottom w:val="single" w:sz="8" w:space="0" w:color="auto"/>
              <w:right w:val="single" w:sz="8" w:space="0" w:color="auto"/>
            </w:tcBorders>
            <w:shd w:val="clear" w:color="auto" w:fill="auto"/>
            <w:noWrap/>
            <w:vAlign w:val="center"/>
            <w:hideMark/>
          </w:tcPr>
          <w:p w14:paraId="7519B15F"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REL 01 - Jaguaretê</w:t>
            </w:r>
          </w:p>
        </w:tc>
        <w:tc>
          <w:tcPr>
            <w:tcW w:w="645" w:type="pct"/>
            <w:tcBorders>
              <w:top w:val="nil"/>
              <w:left w:val="nil"/>
              <w:bottom w:val="single" w:sz="8" w:space="0" w:color="auto"/>
              <w:right w:val="single" w:sz="8" w:space="0" w:color="auto"/>
            </w:tcBorders>
            <w:shd w:val="clear" w:color="auto" w:fill="auto"/>
            <w:vAlign w:val="center"/>
            <w:hideMark/>
          </w:tcPr>
          <w:p w14:paraId="75B68511"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Erechim Distrito -Jaguaretê</w:t>
            </w:r>
          </w:p>
        </w:tc>
        <w:tc>
          <w:tcPr>
            <w:tcW w:w="1790" w:type="pct"/>
            <w:tcBorders>
              <w:top w:val="nil"/>
              <w:left w:val="nil"/>
              <w:bottom w:val="single" w:sz="8" w:space="0" w:color="auto"/>
              <w:right w:val="single" w:sz="8" w:space="0" w:color="auto"/>
            </w:tcBorders>
            <w:shd w:val="clear" w:color="auto" w:fill="auto"/>
            <w:vAlign w:val="center"/>
            <w:hideMark/>
          </w:tcPr>
          <w:p w14:paraId="761BCB3E"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 </w:t>
            </w:r>
          </w:p>
        </w:tc>
        <w:tc>
          <w:tcPr>
            <w:tcW w:w="469" w:type="pct"/>
            <w:tcBorders>
              <w:top w:val="nil"/>
              <w:left w:val="nil"/>
              <w:bottom w:val="single" w:sz="8" w:space="0" w:color="auto"/>
              <w:right w:val="single" w:sz="8" w:space="0" w:color="auto"/>
            </w:tcBorders>
            <w:shd w:val="clear" w:color="auto" w:fill="auto"/>
            <w:vAlign w:val="center"/>
            <w:hideMark/>
          </w:tcPr>
          <w:p w14:paraId="23510349"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Elevado</w:t>
            </w:r>
          </w:p>
        </w:tc>
        <w:tc>
          <w:tcPr>
            <w:tcW w:w="435" w:type="pct"/>
            <w:tcBorders>
              <w:top w:val="nil"/>
              <w:left w:val="nil"/>
              <w:bottom w:val="single" w:sz="8" w:space="0" w:color="auto"/>
              <w:right w:val="single" w:sz="8" w:space="0" w:color="auto"/>
            </w:tcBorders>
            <w:shd w:val="clear" w:color="auto" w:fill="auto"/>
            <w:vAlign w:val="center"/>
            <w:hideMark/>
          </w:tcPr>
          <w:p w14:paraId="75F7C17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Fibra</w:t>
            </w:r>
          </w:p>
        </w:tc>
        <w:tc>
          <w:tcPr>
            <w:tcW w:w="522" w:type="pct"/>
            <w:tcBorders>
              <w:top w:val="nil"/>
              <w:left w:val="nil"/>
              <w:bottom w:val="single" w:sz="8" w:space="0" w:color="auto"/>
              <w:right w:val="single" w:sz="8" w:space="0" w:color="auto"/>
            </w:tcBorders>
            <w:shd w:val="clear" w:color="auto" w:fill="auto"/>
            <w:noWrap/>
            <w:vAlign w:val="center"/>
            <w:hideMark/>
          </w:tcPr>
          <w:p w14:paraId="3CC4CF30" w14:textId="77777777" w:rsidR="008A27D6" w:rsidRPr="003364EA" w:rsidRDefault="008A27D6" w:rsidP="005E3464">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w:t>
            </w:r>
          </w:p>
        </w:tc>
      </w:tr>
    </w:tbl>
    <w:p w14:paraId="5DEB0C04" w14:textId="77777777" w:rsidR="008A27D6" w:rsidRPr="003364EA" w:rsidRDefault="008A27D6" w:rsidP="008A27D6">
      <w:pPr>
        <w:pStyle w:val="AZSANTexto"/>
        <w:rPr>
          <w:rFonts w:ascii="Arial" w:hAnsi="Arial" w:cs="Arial"/>
          <w:lang w:eastAsia="pt-BR"/>
        </w:rPr>
      </w:pPr>
    </w:p>
    <w:p w14:paraId="1D38EB9E" w14:textId="77777777" w:rsidR="008A27D6" w:rsidRPr="003364EA" w:rsidRDefault="008A27D6" w:rsidP="008A27D6">
      <w:pPr>
        <w:pStyle w:val="AZSANTexto"/>
        <w:rPr>
          <w:rFonts w:ascii="Arial" w:hAnsi="Arial" w:cs="Arial"/>
        </w:rPr>
      </w:pPr>
      <w:r w:rsidRPr="003364EA">
        <w:rPr>
          <w:rFonts w:ascii="Arial" w:hAnsi="Arial" w:cs="Arial"/>
        </w:rPr>
        <w:t>Abaixo, imagens de reservatórios de água tratada localizados na sede e nos distritos de Capo-Erê e Jaguaretê do município de Erechim.</w:t>
      </w:r>
    </w:p>
    <w:p w14:paraId="2BB3D109" w14:textId="77777777" w:rsidR="008A27D6" w:rsidRPr="003364EA" w:rsidRDefault="008A27D6" w:rsidP="008A27D6">
      <w:pPr>
        <w:ind w:firstLine="720"/>
        <w:rPr>
          <w:rFonts w:ascii="Arial" w:hAnsi="Arial" w:cs="Arial"/>
        </w:rPr>
      </w:pPr>
    </w:p>
    <w:p w14:paraId="18ACD28A" w14:textId="3CA51121" w:rsidR="000038A4" w:rsidRPr="003364EA" w:rsidRDefault="000038A4" w:rsidP="000038A4">
      <w:pPr>
        <w:pStyle w:val="Figuras1234"/>
        <w:rPr>
          <w:rFonts w:ascii="Arial" w:hAnsi="Arial"/>
        </w:rPr>
      </w:pPr>
      <w:bookmarkStart w:id="102" w:name="_Toc190445276"/>
      <w:r w:rsidRPr="003364EA">
        <w:rPr>
          <w:rFonts w:ascii="Arial" w:hAnsi="Arial"/>
        </w:rPr>
        <w:t>REL ETA 1</w:t>
      </w:r>
      <w:bookmarkEnd w:id="102"/>
    </w:p>
    <w:p w14:paraId="2C67086F" w14:textId="77777777" w:rsidR="008A27D6" w:rsidRPr="003364EA" w:rsidRDefault="008A27D6" w:rsidP="000038A4">
      <w:pPr>
        <w:pStyle w:val="FontefiguraSAN"/>
      </w:pPr>
      <w:r w:rsidRPr="003364EA">
        <w:rPr>
          <w:noProof/>
        </w:rPr>
        <w:drawing>
          <wp:inline distT="0" distB="0" distL="0" distR="0" wp14:anchorId="00CF2696" wp14:editId="2607ED82">
            <wp:extent cx="3374066" cy="3240000"/>
            <wp:effectExtent l="0" t="9207" r="7937" b="7938"/>
            <wp:docPr id="641432643" name="Imagem 5" descr="Uma imagem contendo ao ar livre, andando de, grande, tr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432643" name="Imagem 5" descr="Uma imagem contendo ao ar livre, andando de, grande, trem&#10;&#10;Descrição gerada automaticamente"/>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1891"/>
                    <a:stretch/>
                  </pic:blipFill>
                  <pic:spPr bwMode="auto">
                    <a:xfrm rot="5400000">
                      <a:off x="0" y="0"/>
                      <a:ext cx="3374066"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377AB969" w14:textId="3EE66DF7" w:rsidR="000038A4" w:rsidRPr="003364EA" w:rsidRDefault="000038A4" w:rsidP="008A27D6">
      <w:pPr>
        <w:pStyle w:val="AZSANTexto"/>
        <w:rPr>
          <w:rFonts w:ascii="Arial" w:hAnsi="Arial" w:cs="Arial"/>
          <w:lang w:eastAsia="pt-BR"/>
        </w:rPr>
      </w:pPr>
      <w:r w:rsidRPr="003364EA">
        <w:rPr>
          <w:rFonts w:ascii="Arial" w:hAnsi="Arial" w:cs="Arial"/>
          <w:lang w:eastAsia="pt-BR"/>
        </w:rPr>
        <w:br w:type="page"/>
      </w:r>
    </w:p>
    <w:p w14:paraId="29156A36" w14:textId="01CA973C" w:rsidR="008A27D6" w:rsidRPr="003364EA" w:rsidRDefault="000038A4" w:rsidP="000038A4">
      <w:pPr>
        <w:pStyle w:val="Figuras1234"/>
        <w:rPr>
          <w:rFonts w:ascii="Arial" w:hAnsi="Arial"/>
        </w:rPr>
      </w:pPr>
      <w:bookmarkStart w:id="103" w:name="_Toc190445277"/>
      <w:r w:rsidRPr="003364EA">
        <w:rPr>
          <w:rFonts w:ascii="Arial" w:hAnsi="Arial"/>
        </w:rPr>
        <w:lastRenderedPageBreak/>
        <w:t>REN ETA 1.</w:t>
      </w:r>
      <w:bookmarkEnd w:id="103"/>
    </w:p>
    <w:p w14:paraId="7A27BC12" w14:textId="29E0F110" w:rsidR="008A27D6" w:rsidRPr="003364EA" w:rsidRDefault="008A27D6" w:rsidP="000038A4">
      <w:pPr>
        <w:spacing w:after="0"/>
        <w:jc w:val="center"/>
        <w:rPr>
          <w:rFonts w:ascii="Arial" w:hAnsi="Arial" w:cs="Arial"/>
        </w:rPr>
      </w:pPr>
      <w:bookmarkStart w:id="104" w:name="_Toc181967609"/>
      <w:bookmarkStart w:id="105" w:name="_Toc182841451"/>
      <w:bookmarkStart w:id="106" w:name="_Toc182915676"/>
      <w:bookmarkStart w:id="107" w:name="_Toc182916545"/>
      <w:r w:rsidRPr="003364EA">
        <w:rPr>
          <w:rFonts w:ascii="Arial" w:hAnsi="Arial" w:cs="Arial"/>
          <w:noProof/>
          <w:lang w:eastAsia="pt-BR"/>
        </w:rPr>
        <w:drawing>
          <wp:inline distT="0" distB="0" distL="0" distR="0" wp14:anchorId="192F63BB" wp14:editId="4A11B132">
            <wp:extent cx="3085064" cy="3240000"/>
            <wp:effectExtent l="0" t="1270" r="0" b="0"/>
            <wp:docPr id="34817418" name="Imagem 3" descr="Uma imagem contendo ao ar livre, transporte, teleférico, r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7418" name="Imagem 3" descr="Uma imagem contendo ao ar livre, transporte, teleférico, rua&#10;&#10;Descrição gerada automaticamente"/>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0402" r="8178"/>
                    <a:stretch/>
                  </pic:blipFill>
                  <pic:spPr bwMode="auto">
                    <a:xfrm rot="5400000">
                      <a:off x="0" y="0"/>
                      <a:ext cx="3085064" cy="3240000"/>
                    </a:xfrm>
                    <a:prstGeom prst="rect">
                      <a:avLst/>
                    </a:prstGeom>
                    <a:noFill/>
                    <a:ln>
                      <a:noFill/>
                    </a:ln>
                    <a:extLst>
                      <a:ext uri="{53640926-AAD7-44D8-BBD7-CCE9431645EC}">
                        <a14:shadowObscured xmlns:a14="http://schemas.microsoft.com/office/drawing/2010/main"/>
                      </a:ext>
                    </a:extLst>
                  </pic:spPr>
                </pic:pic>
              </a:graphicData>
            </a:graphic>
          </wp:inline>
        </w:drawing>
      </w:r>
      <w:bookmarkEnd w:id="104"/>
      <w:bookmarkEnd w:id="105"/>
      <w:bookmarkEnd w:id="106"/>
      <w:bookmarkEnd w:id="107"/>
    </w:p>
    <w:p w14:paraId="223B69E5" w14:textId="77777777" w:rsidR="008A27D6" w:rsidRPr="003364EA" w:rsidRDefault="008A27D6" w:rsidP="000038A4">
      <w:pPr>
        <w:pStyle w:val="AZSANTexto"/>
        <w:rPr>
          <w:rFonts w:ascii="Arial" w:hAnsi="Arial" w:cs="Arial"/>
          <w:lang w:eastAsia="pt-BR"/>
        </w:rPr>
      </w:pPr>
    </w:p>
    <w:p w14:paraId="4BEFB4EF" w14:textId="730EEE83" w:rsidR="000038A4" w:rsidRPr="003364EA" w:rsidRDefault="000038A4" w:rsidP="000038A4">
      <w:pPr>
        <w:pStyle w:val="Figuras1234"/>
        <w:rPr>
          <w:rFonts w:ascii="Arial" w:hAnsi="Arial"/>
        </w:rPr>
      </w:pPr>
      <w:bookmarkStart w:id="108" w:name="_Toc190445278"/>
      <w:r w:rsidRPr="003364EA">
        <w:rPr>
          <w:rFonts w:ascii="Arial" w:hAnsi="Arial"/>
        </w:rPr>
        <w:t>REN ETA 1.</w:t>
      </w:r>
      <w:bookmarkEnd w:id="108"/>
    </w:p>
    <w:p w14:paraId="5C5A3E1F" w14:textId="77777777" w:rsidR="008A27D6" w:rsidRPr="003364EA" w:rsidRDefault="008A27D6" w:rsidP="000038A4">
      <w:pPr>
        <w:pStyle w:val="FontefiguraSAN"/>
      </w:pPr>
      <w:r w:rsidRPr="003364EA">
        <w:rPr>
          <w:noProof/>
        </w:rPr>
        <w:drawing>
          <wp:inline distT="0" distB="0" distL="0" distR="0" wp14:anchorId="23C7AC76" wp14:editId="3E2FEC35">
            <wp:extent cx="3552663" cy="3240000"/>
            <wp:effectExtent l="3810" t="0" r="0" b="0"/>
            <wp:docPr id="820703781" name="Imagem 7" descr="Uma imagem contendo edifício, ao ar livre, tijolo, plac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703781" name="Imagem 7" descr="Uma imagem contendo edifício, ao ar livre, tijolo, placa&#10;&#10;Descrição gerada automaticamente"/>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7756"/>
                    <a:stretch/>
                  </pic:blipFill>
                  <pic:spPr bwMode="auto">
                    <a:xfrm rot="5400000">
                      <a:off x="0" y="0"/>
                      <a:ext cx="3552663"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0B7BCFBC" w14:textId="69596E40" w:rsidR="000038A4" w:rsidRPr="003364EA" w:rsidRDefault="000038A4" w:rsidP="008A27D6">
      <w:pPr>
        <w:pStyle w:val="AZSANTexto"/>
        <w:jc w:val="center"/>
        <w:rPr>
          <w:rFonts w:ascii="Arial" w:hAnsi="Arial" w:cs="Arial"/>
          <w:noProof/>
        </w:rPr>
      </w:pPr>
      <w:r w:rsidRPr="003364EA">
        <w:rPr>
          <w:rFonts w:ascii="Arial" w:hAnsi="Arial" w:cs="Arial"/>
          <w:noProof/>
        </w:rPr>
        <w:br w:type="page"/>
      </w:r>
    </w:p>
    <w:p w14:paraId="26E78AE8" w14:textId="680B6937" w:rsidR="000038A4" w:rsidRPr="003364EA" w:rsidRDefault="000038A4" w:rsidP="000038A4">
      <w:pPr>
        <w:pStyle w:val="Figuras1234"/>
        <w:rPr>
          <w:rFonts w:ascii="Arial" w:hAnsi="Arial"/>
          <w:noProof/>
        </w:rPr>
      </w:pPr>
      <w:bookmarkStart w:id="109" w:name="_Toc190445279"/>
      <w:r w:rsidRPr="003364EA">
        <w:rPr>
          <w:rFonts w:ascii="Arial" w:hAnsi="Arial"/>
          <w:noProof/>
        </w:rPr>
        <w:lastRenderedPageBreak/>
        <w:t>REL ETA 2.</w:t>
      </w:r>
      <w:bookmarkEnd w:id="109"/>
    </w:p>
    <w:p w14:paraId="74D02B4B" w14:textId="52D333EC" w:rsidR="008A27D6" w:rsidRPr="003364EA" w:rsidRDefault="008A27D6" w:rsidP="000038A4">
      <w:pPr>
        <w:pStyle w:val="FontefiguraSAN"/>
      </w:pPr>
      <w:r w:rsidRPr="003364EA">
        <w:rPr>
          <w:noProof/>
        </w:rPr>
        <w:drawing>
          <wp:inline distT="0" distB="0" distL="0" distR="0" wp14:anchorId="4F856FB7" wp14:editId="4D1B9DBD">
            <wp:extent cx="3346811" cy="3240000"/>
            <wp:effectExtent l="0" t="3810" r="2540" b="2540"/>
            <wp:docPr id="290142968" name="Imagem 1" descr="Uma imagem contendo edifício, trem, velho,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691717" name="Imagem 1" descr="Uma imagem contendo edifício, trem, velho, mesa&#10;&#10;Descrição gerada automaticamente"/>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22522"/>
                    <a:stretch/>
                  </pic:blipFill>
                  <pic:spPr bwMode="auto">
                    <a:xfrm rot="5400000">
                      <a:off x="0" y="0"/>
                      <a:ext cx="3346811"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05B855B9" w14:textId="77777777" w:rsidR="008A27D6" w:rsidRPr="003364EA" w:rsidRDefault="008A27D6" w:rsidP="008A27D6">
      <w:pPr>
        <w:pStyle w:val="AZSANTexto"/>
        <w:rPr>
          <w:rFonts w:ascii="Arial" w:hAnsi="Arial" w:cs="Arial"/>
          <w:lang w:eastAsia="pt-BR"/>
        </w:rPr>
      </w:pPr>
    </w:p>
    <w:p w14:paraId="0D405656" w14:textId="790554A9" w:rsidR="000038A4" w:rsidRPr="003364EA" w:rsidRDefault="000038A4" w:rsidP="000038A4">
      <w:pPr>
        <w:pStyle w:val="Figuras1234"/>
        <w:rPr>
          <w:rFonts w:ascii="Arial" w:hAnsi="Arial"/>
        </w:rPr>
      </w:pPr>
      <w:bookmarkStart w:id="110" w:name="_Toc190445280"/>
      <w:r w:rsidRPr="003364EA">
        <w:rPr>
          <w:rFonts w:ascii="Arial" w:hAnsi="Arial"/>
        </w:rPr>
        <w:t>REN ETA 2.</w:t>
      </w:r>
      <w:bookmarkEnd w:id="110"/>
    </w:p>
    <w:p w14:paraId="0BBD3DF4" w14:textId="77777777" w:rsidR="008A27D6" w:rsidRPr="003364EA" w:rsidRDefault="008A27D6" w:rsidP="000038A4">
      <w:pPr>
        <w:pStyle w:val="FontefiguraSAN"/>
      </w:pPr>
      <w:r w:rsidRPr="003364EA">
        <w:rPr>
          <w:noProof/>
        </w:rPr>
        <w:drawing>
          <wp:inline distT="0" distB="0" distL="0" distR="0" wp14:anchorId="377F48D5" wp14:editId="2919DFCF">
            <wp:extent cx="2984827" cy="3240000"/>
            <wp:effectExtent l="5715" t="0" r="0" b="0"/>
            <wp:docPr id="412079998" name="Imagem 2" descr="Uma imagem contendo verde, em pé, deit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79998" name="Imagem 2" descr="Uma imagem contendo verde, em pé, deitado&#10;&#10;Descrição gerada automaticamente"/>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30902"/>
                    <a:stretch/>
                  </pic:blipFill>
                  <pic:spPr bwMode="auto">
                    <a:xfrm rot="5400000">
                      <a:off x="0" y="0"/>
                      <a:ext cx="2984827"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3A9EE13D" w14:textId="7BD03561" w:rsidR="000038A4" w:rsidRPr="003364EA" w:rsidRDefault="000038A4" w:rsidP="008A27D6">
      <w:pPr>
        <w:pStyle w:val="AZSANTexto"/>
        <w:rPr>
          <w:rFonts w:ascii="Arial" w:hAnsi="Arial" w:cs="Arial"/>
          <w:lang w:eastAsia="pt-BR"/>
        </w:rPr>
      </w:pPr>
      <w:r w:rsidRPr="003364EA">
        <w:rPr>
          <w:rFonts w:ascii="Arial" w:hAnsi="Arial" w:cs="Arial"/>
          <w:lang w:eastAsia="pt-BR"/>
        </w:rPr>
        <w:br w:type="page"/>
      </w:r>
    </w:p>
    <w:p w14:paraId="7D9CBE99" w14:textId="7DCFD6BF" w:rsidR="008A27D6" w:rsidRPr="003364EA" w:rsidRDefault="000038A4" w:rsidP="000038A4">
      <w:pPr>
        <w:pStyle w:val="Figuras1234"/>
        <w:rPr>
          <w:rFonts w:ascii="Arial" w:hAnsi="Arial"/>
        </w:rPr>
      </w:pPr>
      <w:bookmarkStart w:id="111" w:name="_Toc190445281"/>
      <w:r w:rsidRPr="003364EA">
        <w:rPr>
          <w:rFonts w:ascii="Arial" w:hAnsi="Arial"/>
        </w:rPr>
        <w:lastRenderedPageBreak/>
        <w:t>REL R4.</w:t>
      </w:r>
      <w:bookmarkEnd w:id="111"/>
    </w:p>
    <w:p w14:paraId="7C33AD82" w14:textId="77777777" w:rsidR="008A27D6" w:rsidRPr="003364EA" w:rsidRDefault="008A27D6" w:rsidP="000038A4">
      <w:pPr>
        <w:pStyle w:val="FontefiguraSAN"/>
      </w:pPr>
      <w:r w:rsidRPr="003364EA">
        <w:rPr>
          <w:noProof/>
        </w:rPr>
        <w:drawing>
          <wp:inline distT="0" distB="0" distL="0" distR="0" wp14:anchorId="60ABC62A" wp14:editId="38DE1B6A">
            <wp:extent cx="3669947" cy="3240000"/>
            <wp:effectExtent l="5398" t="0" r="0" b="0"/>
            <wp:docPr id="1275260230" name="Imagem 35" descr="Uma imagem contendo relógio, janela, edifício, grand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260230" name="Imagem 35" descr="Uma imagem contendo relógio, janela, edifício, grande&#10;&#10;Descrição gerada automaticamente"/>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3941" t="3099" r="20060" b="19217"/>
                    <a:stretch/>
                  </pic:blipFill>
                  <pic:spPr bwMode="auto">
                    <a:xfrm rot="5400000">
                      <a:off x="0" y="0"/>
                      <a:ext cx="3669947"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06FEEBB5" w14:textId="77777777" w:rsidR="008A27D6" w:rsidRPr="003364EA" w:rsidRDefault="008A27D6" w:rsidP="008A27D6">
      <w:pPr>
        <w:pStyle w:val="AZSANTexto"/>
        <w:rPr>
          <w:rFonts w:ascii="Arial" w:hAnsi="Arial" w:cs="Arial"/>
          <w:lang w:eastAsia="pt-BR"/>
        </w:rPr>
      </w:pPr>
    </w:p>
    <w:p w14:paraId="67E0681C" w14:textId="09CD300E" w:rsidR="000038A4" w:rsidRPr="003364EA" w:rsidRDefault="000038A4" w:rsidP="000038A4">
      <w:pPr>
        <w:pStyle w:val="Figuras1234"/>
        <w:rPr>
          <w:rFonts w:ascii="Arial" w:hAnsi="Arial"/>
        </w:rPr>
      </w:pPr>
      <w:bookmarkStart w:id="112" w:name="_Toc190445282"/>
      <w:r w:rsidRPr="003364EA">
        <w:rPr>
          <w:rFonts w:ascii="Arial" w:hAnsi="Arial"/>
        </w:rPr>
        <w:t>RAP R5.</w:t>
      </w:r>
      <w:bookmarkEnd w:id="112"/>
    </w:p>
    <w:p w14:paraId="7CA53DD7" w14:textId="77777777" w:rsidR="008A27D6" w:rsidRPr="003364EA" w:rsidRDefault="008A27D6" w:rsidP="000038A4">
      <w:pPr>
        <w:pStyle w:val="FontefiguraSAN"/>
      </w:pPr>
      <w:r w:rsidRPr="003364EA">
        <w:rPr>
          <w:noProof/>
        </w:rPr>
        <w:drawing>
          <wp:inline distT="0" distB="0" distL="0" distR="0" wp14:anchorId="3BCE8966" wp14:editId="7D79EA5D">
            <wp:extent cx="4319682" cy="3240000"/>
            <wp:effectExtent l="0" t="0" r="5080" b="0"/>
            <wp:docPr id="1541173347" name="Imagem 27" descr="Uma imagem contendo ao ar livre, grama, edifício, carr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73347" name="Imagem 27" descr="Uma imagem contendo ao ar livre, grama, edifício, carro&#10;&#10;Descrição gerada automaticament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19682" cy="3240000"/>
                    </a:xfrm>
                    <a:prstGeom prst="rect">
                      <a:avLst/>
                    </a:prstGeom>
                    <a:noFill/>
                    <a:ln>
                      <a:noFill/>
                    </a:ln>
                  </pic:spPr>
                </pic:pic>
              </a:graphicData>
            </a:graphic>
          </wp:inline>
        </w:drawing>
      </w:r>
    </w:p>
    <w:p w14:paraId="0F45A954" w14:textId="6E114F7A" w:rsidR="000038A4" w:rsidRPr="003364EA" w:rsidRDefault="000038A4" w:rsidP="008A27D6">
      <w:pPr>
        <w:pStyle w:val="AZSANTexto"/>
        <w:rPr>
          <w:rFonts w:ascii="Arial" w:hAnsi="Arial" w:cs="Arial"/>
          <w:lang w:eastAsia="pt-BR"/>
        </w:rPr>
      </w:pPr>
      <w:r w:rsidRPr="003364EA">
        <w:rPr>
          <w:rFonts w:ascii="Arial" w:hAnsi="Arial" w:cs="Arial"/>
          <w:lang w:eastAsia="pt-BR"/>
        </w:rPr>
        <w:br w:type="page"/>
      </w:r>
    </w:p>
    <w:p w14:paraId="23C18DD9" w14:textId="77777777" w:rsidR="000038A4" w:rsidRPr="003364EA" w:rsidRDefault="000038A4" w:rsidP="000038A4">
      <w:pPr>
        <w:pStyle w:val="Figuras1234"/>
        <w:ind w:left="284"/>
        <w:rPr>
          <w:rFonts w:ascii="Arial" w:hAnsi="Arial"/>
        </w:rPr>
      </w:pPr>
      <w:bookmarkStart w:id="113" w:name="_Toc190445283"/>
      <w:r w:rsidRPr="003364EA">
        <w:rPr>
          <w:rFonts w:ascii="Arial" w:hAnsi="Arial"/>
        </w:rPr>
        <w:lastRenderedPageBreak/>
        <w:t>REL 06.</w:t>
      </w:r>
      <w:bookmarkEnd w:id="113"/>
    </w:p>
    <w:p w14:paraId="7E7DBE0C" w14:textId="77777777" w:rsidR="008A27D6" w:rsidRPr="003364EA" w:rsidRDefault="008A27D6" w:rsidP="000038A4">
      <w:pPr>
        <w:pStyle w:val="FontefiguraSAN"/>
      </w:pPr>
      <w:r w:rsidRPr="003364EA">
        <w:rPr>
          <w:noProof/>
        </w:rPr>
        <w:drawing>
          <wp:inline distT="0" distB="0" distL="0" distR="0" wp14:anchorId="4920E998" wp14:editId="0EAE5725">
            <wp:extent cx="3206351" cy="3240000"/>
            <wp:effectExtent l="2223" t="0" r="0" b="0"/>
            <wp:docPr id="375366063" name="Imagem 33" descr="Uma imagem contendo edifício, cerca, ao ar livre, f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366063" name="Imagem 33" descr="Uma imagem contendo edifício, cerca, ao ar livre, fio&#10;&#10;Descrição gerada automaticamente"/>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r="25773"/>
                    <a:stretch/>
                  </pic:blipFill>
                  <pic:spPr bwMode="auto">
                    <a:xfrm rot="5400000">
                      <a:off x="0" y="0"/>
                      <a:ext cx="3206351"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32902DFC" w14:textId="77777777" w:rsidR="000038A4" w:rsidRPr="003364EA" w:rsidRDefault="000038A4" w:rsidP="000038A4">
      <w:pPr>
        <w:rPr>
          <w:rFonts w:ascii="Arial" w:hAnsi="Arial" w:cs="Arial"/>
          <w:lang w:eastAsia="pt-BR"/>
        </w:rPr>
      </w:pPr>
    </w:p>
    <w:p w14:paraId="38F0DDF4" w14:textId="36629920" w:rsidR="008A27D6" w:rsidRPr="003364EA" w:rsidRDefault="008A27D6" w:rsidP="008A27D6">
      <w:pPr>
        <w:pStyle w:val="Figuras1234"/>
        <w:ind w:left="284"/>
        <w:rPr>
          <w:rFonts w:ascii="Arial" w:hAnsi="Arial"/>
        </w:rPr>
      </w:pPr>
      <w:bookmarkStart w:id="114" w:name="_Toc187775571"/>
      <w:bookmarkStart w:id="115" w:name="_Toc190445284"/>
      <w:r w:rsidRPr="003364EA">
        <w:rPr>
          <w:rFonts w:ascii="Arial" w:hAnsi="Arial"/>
        </w:rPr>
        <w:t>REL 0</w:t>
      </w:r>
      <w:bookmarkEnd w:id="114"/>
      <w:r w:rsidR="000038A4" w:rsidRPr="003364EA">
        <w:rPr>
          <w:rFonts w:ascii="Arial" w:hAnsi="Arial"/>
        </w:rPr>
        <w:t>7.</w:t>
      </w:r>
      <w:bookmarkEnd w:id="115"/>
    </w:p>
    <w:p w14:paraId="399FEF30" w14:textId="77777777" w:rsidR="008A27D6" w:rsidRPr="003364EA" w:rsidRDefault="008A27D6" w:rsidP="000038A4">
      <w:pPr>
        <w:pStyle w:val="FontefiguraSAN"/>
      </w:pPr>
      <w:r w:rsidRPr="003364EA">
        <w:rPr>
          <w:noProof/>
        </w:rPr>
        <w:drawing>
          <wp:inline distT="0" distB="0" distL="0" distR="0" wp14:anchorId="5151E1A2" wp14:editId="4D49F0B9">
            <wp:extent cx="3238840" cy="3240000"/>
            <wp:effectExtent l="0" t="635" r="0" b="0"/>
            <wp:docPr id="1686994491" name="Imagem 8" descr="Uma imagem contendo ao ar livre, edifício, rua, plac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994491" name="Imagem 8" descr="Uma imagem contendo ao ar livre, edifício, rua, placa&#10;&#10;Descrição gerada automaticamente"/>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6076" r="8944"/>
                    <a:stretch/>
                  </pic:blipFill>
                  <pic:spPr bwMode="auto">
                    <a:xfrm rot="5400000">
                      <a:off x="0" y="0"/>
                      <a:ext cx="3238840"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47A7E120" w14:textId="1097749F" w:rsidR="000038A4" w:rsidRPr="003364EA" w:rsidRDefault="008A27D6" w:rsidP="008A27D6">
      <w:pPr>
        <w:pStyle w:val="Figuras1234"/>
        <w:ind w:left="284"/>
        <w:rPr>
          <w:rFonts w:ascii="Arial" w:hAnsi="Arial"/>
        </w:rPr>
      </w:pPr>
      <w:bookmarkStart w:id="116" w:name="_Toc187775572"/>
      <w:bookmarkStart w:id="117" w:name="_Toc190445285"/>
      <w:r w:rsidRPr="003364EA">
        <w:rPr>
          <w:rFonts w:ascii="Arial" w:hAnsi="Arial"/>
        </w:rPr>
        <w:t>REL 07.</w:t>
      </w:r>
      <w:bookmarkEnd w:id="116"/>
      <w:bookmarkEnd w:id="117"/>
      <w:r w:rsidR="000038A4" w:rsidRPr="003364EA">
        <w:rPr>
          <w:rFonts w:ascii="Arial" w:hAnsi="Arial"/>
        </w:rPr>
        <w:br w:type="page"/>
      </w:r>
    </w:p>
    <w:p w14:paraId="1D61C4F1" w14:textId="6C41AEF6" w:rsidR="008A27D6" w:rsidRPr="003364EA" w:rsidRDefault="000038A4" w:rsidP="008A27D6">
      <w:pPr>
        <w:pStyle w:val="Figuras1234"/>
        <w:ind w:left="284"/>
        <w:rPr>
          <w:rFonts w:ascii="Arial" w:hAnsi="Arial"/>
        </w:rPr>
      </w:pPr>
      <w:bookmarkStart w:id="118" w:name="_Toc190445286"/>
      <w:r w:rsidRPr="003364EA">
        <w:rPr>
          <w:rFonts w:ascii="Arial" w:hAnsi="Arial"/>
        </w:rPr>
        <w:lastRenderedPageBreak/>
        <w:t>REL R8.</w:t>
      </w:r>
      <w:bookmarkEnd w:id="118"/>
    </w:p>
    <w:p w14:paraId="20293578" w14:textId="77777777" w:rsidR="008A27D6" w:rsidRPr="003364EA" w:rsidRDefault="008A27D6" w:rsidP="000038A4">
      <w:pPr>
        <w:pStyle w:val="FontefiguraSAN"/>
      </w:pPr>
      <w:r w:rsidRPr="003364EA">
        <w:rPr>
          <w:noProof/>
        </w:rPr>
        <w:drawing>
          <wp:inline distT="0" distB="0" distL="0" distR="0" wp14:anchorId="28A4C020" wp14:editId="536B5A13">
            <wp:extent cx="3779889" cy="3240000"/>
            <wp:effectExtent l="3175" t="0" r="0" b="0"/>
            <wp:docPr id="1587001410" name="Imagem 29" descr="Uma imagem contendo ao ar livre, luz, rua, ônibu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001410" name="Imagem 29" descr="Uma imagem contendo ao ar livre, luz, rua, ônibus&#10;&#10;Descrição gerada automaticamente"/>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12496"/>
                    <a:stretch/>
                  </pic:blipFill>
                  <pic:spPr bwMode="auto">
                    <a:xfrm rot="5400000">
                      <a:off x="0" y="0"/>
                      <a:ext cx="3779889"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71C6FE80" w14:textId="77777777" w:rsidR="000038A4" w:rsidRPr="003364EA" w:rsidRDefault="000038A4" w:rsidP="000038A4">
      <w:pPr>
        <w:rPr>
          <w:rFonts w:ascii="Arial" w:hAnsi="Arial" w:cs="Arial"/>
          <w:lang w:eastAsia="pt-BR"/>
        </w:rPr>
      </w:pPr>
    </w:p>
    <w:p w14:paraId="67F4F2B1" w14:textId="7FAD52E1" w:rsidR="008A27D6" w:rsidRPr="003364EA" w:rsidRDefault="008A27D6" w:rsidP="008A27D6">
      <w:pPr>
        <w:pStyle w:val="Figuras1234"/>
        <w:ind w:left="284"/>
        <w:rPr>
          <w:rFonts w:ascii="Arial" w:hAnsi="Arial"/>
        </w:rPr>
      </w:pPr>
      <w:bookmarkStart w:id="119" w:name="_Toc187775573"/>
      <w:bookmarkStart w:id="120" w:name="_Toc190445287"/>
      <w:r w:rsidRPr="003364EA">
        <w:rPr>
          <w:rFonts w:ascii="Arial" w:hAnsi="Arial"/>
        </w:rPr>
        <w:t>REL R</w:t>
      </w:r>
      <w:r w:rsidR="000038A4" w:rsidRPr="003364EA">
        <w:rPr>
          <w:rFonts w:ascii="Arial" w:hAnsi="Arial"/>
        </w:rPr>
        <w:t>11</w:t>
      </w:r>
      <w:r w:rsidRPr="003364EA">
        <w:rPr>
          <w:rFonts w:ascii="Arial" w:hAnsi="Arial"/>
        </w:rPr>
        <w:t>.</w:t>
      </w:r>
      <w:bookmarkEnd w:id="119"/>
      <w:bookmarkEnd w:id="120"/>
    </w:p>
    <w:p w14:paraId="63C8F30C" w14:textId="77777777" w:rsidR="008A27D6" w:rsidRPr="003364EA" w:rsidRDefault="008A27D6" w:rsidP="000038A4">
      <w:pPr>
        <w:pStyle w:val="FontefiguraSAN"/>
      </w:pPr>
      <w:r w:rsidRPr="003364EA">
        <w:rPr>
          <w:noProof/>
        </w:rPr>
        <w:drawing>
          <wp:inline distT="0" distB="0" distL="0" distR="0" wp14:anchorId="586B6B8F" wp14:editId="2C0A32EE">
            <wp:extent cx="5335059" cy="3240000"/>
            <wp:effectExtent l="0" t="0" r="0" b="0"/>
            <wp:docPr id="529375215" name="Imagem 18" descr="Casa com gramado na frente&#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375215" name="Imagem 18" descr="Casa com gramado na frente&#10;&#10;Descrição gerada automaticamente com confiança média"/>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19032"/>
                    <a:stretch/>
                  </pic:blipFill>
                  <pic:spPr bwMode="auto">
                    <a:xfrm>
                      <a:off x="0" y="0"/>
                      <a:ext cx="5335059"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4A9167B7" w14:textId="77777777" w:rsidR="000038A4" w:rsidRPr="003364EA" w:rsidRDefault="000038A4" w:rsidP="000038A4">
      <w:pPr>
        <w:rPr>
          <w:rFonts w:ascii="Arial" w:hAnsi="Arial" w:cs="Arial"/>
          <w:lang w:eastAsia="pt-BR"/>
        </w:rPr>
      </w:pPr>
    </w:p>
    <w:p w14:paraId="2F20FD4F" w14:textId="31D6384F" w:rsidR="008A27D6" w:rsidRPr="003364EA" w:rsidRDefault="008A27D6" w:rsidP="008A27D6">
      <w:pPr>
        <w:pStyle w:val="Figuras1234"/>
        <w:ind w:left="284"/>
        <w:rPr>
          <w:rFonts w:ascii="Arial" w:hAnsi="Arial"/>
        </w:rPr>
      </w:pPr>
      <w:bookmarkStart w:id="121" w:name="_Toc187775574"/>
      <w:bookmarkStart w:id="122" w:name="_Toc190445288"/>
      <w:r w:rsidRPr="003364EA">
        <w:rPr>
          <w:rFonts w:ascii="Arial" w:hAnsi="Arial"/>
        </w:rPr>
        <w:lastRenderedPageBreak/>
        <w:t>RAP R1</w:t>
      </w:r>
      <w:r w:rsidR="000038A4" w:rsidRPr="003364EA">
        <w:rPr>
          <w:rFonts w:ascii="Arial" w:hAnsi="Arial"/>
        </w:rPr>
        <w:t>2</w:t>
      </w:r>
      <w:r w:rsidRPr="003364EA">
        <w:rPr>
          <w:rFonts w:ascii="Arial" w:hAnsi="Arial"/>
        </w:rPr>
        <w:t>.</w:t>
      </w:r>
      <w:bookmarkEnd w:id="121"/>
      <w:bookmarkEnd w:id="122"/>
    </w:p>
    <w:p w14:paraId="25421131" w14:textId="29F213C7" w:rsidR="008A27D6" w:rsidRPr="003364EA" w:rsidRDefault="008A27D6" w:rsidP="000038A4">
      <w:pPr>
        <w:pStyle w:val="FontefiguraSAN"/>
      </w:pPr>
      <w:r w:rsidRPr="003364EA">
        <w:rPr>
          <w:noProof/>
        </w:rPr>
        <w:drawing>
          <wp:inline distT="0" distB="0" distL="0" distR="0" wp14:anchorId="1E50901B" wp14:editId="13B525C4">
            <wp:extent cx="3652151" cy="3240000"/>
            <wp:effectExtent l="0" t="3492" r="2222" b="2223"/>
            <wp:docPr id="632135947" name="Imagem 20" descr="Uma imagem contendo ao ar livre, edifício, casa, árvor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135947" name="Imagem 20" descr="Uma imagem contendo ao ar livre, edifício, casa, árvore&#10;&#10;Descrição gerada automaticamente"/>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15453"/>
                    <a:stretch/>
                  </pic:blipFill>
                  <pic:spPr bwMode="auto">
                    <a:xfrm rot="5400000">
                      <a:off x="0" y="0"/>
                      <a:ext cx="3652151"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2063C85C" w14:textId="77777777" w:rsidR="000038A4" w:rsidRPr="003364EA" w:rsidRDefault="000038A4" w:rsidP="000038A4">
      <w:pPr>
        <w:rPr>
          <w:rFonts w:ascii="Arial" w:hAnsi="Arial" w:cs="Arial"/>
          <w:lang w:eastAsia="pt-BR"/>
        </w:rPr>
      </w:pPr>
    </w:p>
    <w:p w14:paraId="729A5AAA" w14:textId="0AC4B478" w:rsidR="008A27D6" w:rsidRPr="003364EA" w:rsidRDefault="008A27D6" w:rsidP="008A27D6">
      <w:pPr>
        <w:pStyle w:val="Figuras1234"/>
        <w:ind w:left="284"/>
        <w:rPr>
          <w:rFonts w:ascii="Arial" w:hAnsi="Arial"/>
        </w:rPr>
      </w:pPr>
      <w:bookmarkStart w:id="123" w:name="_Toc187775575"/>
      <w:bookmarkStart w:id="124" w:name="_Toc190445289"/>
      <w:r w:rsidRPr="003364EA">
        <w:rPr>
          <w:rFonts w:ascii="Arial" w:hAnsi="Arial"/>
        </w:rPr>
        <w:t>REL R1</w:t>
      </w:r>
      <w:r w:rsidR="005E3464" w:rsidRPr="003364EA">
        <w:rPr>
          <w:rFonts w:ascii="Arial" w:hAnsi="Arial"/>
        </w:rPr>
        <w:t>3</w:t>
      </w:r>
      <w:r w:rsidRPr="003364EA">
        <w:rPr>
          <w:rFonts w:ascii="Arial" w:hAnsi="Arial"/>
        </w:rPr>
        <w:t>.</w:t>
      </w:r>
      <w:bookmarkEnd w:id="123"/>
      <w:bookmarkEnd w:id="124"/>
    </w:p>
    <w:p w14:paraId="2F8379EE" w14:textId="7E5BD5FF" w:rsidR="005E3464" w:rsidRPr="003364EA" w:rsidRDefault="008A27D6" w:rsidP="008A27D6">
      <w:pPr>
        <w:pStyle w:val="AZSANTexto"/>
        <w:jc w:val="center"/>
        <w:rPr>
          <w:rFonts w:ascii="Arial" w:hAnsi="Arial" w:cs="Arial"/>
          <w:lang w:eastAsia="pt-BR"/>
        </w:rPr>
      </w:pPr>
      <w:r w:rsidRPr="003364EA">
        <w:rPr>
          <w:rFonts w:ascii="Arial" w:hAnsi="Arial" w:cs="Arial"/>
          <w:noProof/>
          <w:lang w:eastAsia="pt-BR"/>
        </w:rPr>
        <w:drawing>
          <wp:inline distT="0" distB="0" distL="0" distR="0" wp14:anchorId="27768E65" wp14:editId="0A418965">
            <wp:extent cx="3531712" cy="3240000"/>
            <wp:effectExtent l="0" t="6667" r="5397" b="5398"/>
            <wp:docPr id="1491216337" name="Imagem 39" descr="Uma imagem contendo ao ar livre, grande, placa, cidad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216337" name="Imagem 39" descr="Uma imagem contendo ao ar livre, grande, placa, cidade&#10;&#10;Descrição gerada automaticamente"/>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18242"/>
                    <a:stretch/>
                  </pic:blipFill>
                  <pic:spPr bwMode="auto">
                    <a:xfrm rot="5400000">
                      <a:off x="0" y="0"/>
                      <a:ext cx="3531712" cy="3240000"/>
                    </a:xfrm>
                    <a:prstGeom prst="rect">
                      <a:avLst/>
                    </a:prstGeom>
                    <a:noFill/>
                    <a:ln>
                      <a:noFill/>
                    </a:ln>
                    <a:extLst>
                      <a:ext uri="{53640926-AAD7-44D8-BBD7-CCE9431645EC}">
                        <a14:shadowObscured xmlns:a14="http://schemas.microsoft.com/office/drawing/2010/main"/>
                      </a:ext>
                    </a:extLst>
                  </pic:spPr>
                </pic:pic>
              </a:graphicData>
            </a:graphic>
          </wp:inline>
        </w:drawing>
      </w:r>
      <w:r w:rsidR="005E3464" w:rsidRPr="003364EA">
        <w:rPr>
          <w:rFonts w:ascii="Arial" w:hAnsi="Arial" w:cs="Arial"/>
          <w:lang w:eastAsia="pt-BR"/>
        </w:rPr>
        <w:br w:type="page"/>
      </w:r>
    </w:p>
    <w:p w14:paraId="61E961EC" w14:textId="76D338DA" w:rsidR="008A27D6" w:rsidRPr="003364EA" w:rsidRDefault="008A27D6" w:rsidP="008A27D6">
      <w:pPr>
        <w:pStyle w:val="Figuras1234"/>
        <w:ind w:left="284"/>
        <w:rPr>
          <w:rFonts w:ascii="Arial" w:hAnsi="Arial"/>
        </w:rPr>
      </w:pPr>
      <w:bookmarkStart w:id="125" w:name="_Toc187775576"/>
      <w:bookmarkStart w:id="126" w:name="_Toc190445290"/>
      <w:r w:rsidRPr="003364EA">
        <w:rPr>
          <w:rFonts w:ascii="Arial" w:hAnsi="Arial"/>
        </w:rPr>
        <w:lastRenderedPageBreak/>
        <w:t>REL R1</w:t>
      </w:r>
      <w:r w:rsidR="005E3464" w:rsidRPr="003364EA">
        <w:rPr>
          <w:rFonts w:ascii="Arial" w:hAnsi="Arial"/>
        </w:rPr>
        <w:t>7</w:t>
      </w:r>
      <w:r w:rsidRPr="003364EA">
        <w:rPr>
          <w:rFonts w:ascii="Arial" w:hAnsi="Arial"/>
        </w:rPr>
        <w:t>.</w:t>
      </w:r>
      <w:bookmarkEnd w:id="125"/>
      <w:bookmarkEnd w:id="126"/>
    </w:p>
    <w:p w14:paraId="30549572" w14:textId="77777777" w:rsidR="008A27D6" w:rsidRPr="003364EA" w:rsidRDefault="008A27D6" w:rsidP="005E3464">
      <w:pPr>
        <w:pStyle w:val="FontefiguraSAN"/>
      </w:pPr>
      <w:r w:rsidRPr="003364EA">
        <w:rPr>
          <w:noProof/>
        </w:rPr>
        <w:drawing>
          <wp:inline distT="0" distB="0" distL="0" distR="0" wp14:anchorId="0F408CDC" wp14:editId="3A688AFF">
            <wp:extent cx="3463543" cy="3240000"/>
            <wp:effectExtent l="0" t="2540" r="1270" b="1270"/>
            <wp:docPr id="1876749027" name="Imagem 22" descr="Uma imagem contendo homem, mesa, pequeno, andando d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749027" name="Imagem 22" descr="Uma imagem contendo homem, mesa, pequeno, andando de&#10;&#10;Descrição gerada automaticamente"/>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19819"/>
                    <a:stretch/>
                  </pic:blipFill>
                  <pic:spPr bwMode="auto">
                    <a:xfrm rot="5400000">
                      <a:off x="0" y="0"/>
                      <a:ext cx="3463543"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427E5D41" w14:textId="77777777" w:rsidR="005E3464" w:rsidRPr="003364EA" w:rsidRDefault="005E3464" w:rsidP="005E3464">
      <w:pPr>
        <w:rPr>
          <w:rFonts w:ascii="Arial" w:hAnsi="Arial" w:cs="Arial"/>
          <w:lang w:eastAsia="pt-BR"/>
        </w:rPr>
      </w:pPr>
    </w:p>
    <w:p w14:paraId="37F602D7" w14:textId="57EC5DCB" w:rsidR="008A27D6" w:rsidRPr="003364EA" w:rsidRDefault="008A27D6" w:rsidP="008A27D6">
      <w:pPr>
        <w:pStyle w:val="Figuras1234"/>
        <w:ind w:left="284"/>
        <w:rPr>
          <w:rFonts w:ascii="Arial" w:hAnsi="Arial"/>
        </w:rPr>
      </w:pPr>
      <w:bookmarkStart w:id="127" w:name="_Toc187775577"/>
      <w:bookmarkStart w:id="128" w:name="_Toc190445291"/>
      <w:r w:rsidRPr="003364EA">
        <w:rPr>
          <w:rFonts w:ascii="Arial" w:hAnsi="Arial"/>
        </w:rPr>
        <w:t>REL R1</w:t>
      </w:r>
      <w:r w:rsidR="005E3464" w:rsidRPr="003364EA">
        <w:rPr>
          <w:rFonts w:ascii="Arial" w:hAnsi="Arial"/>
        </w:rPr>
        <w:t>5 e R16</w:t>
      </w:r>
      <w:r w:rsidRPr="003364EA">
        <w:rPr>
          <w:rFonts w:ascii="Arial" w:hAnsi="Arial"/>
        </w:rPr>
        <w:t>.</w:t>
      </w:r>
      <w:bookmarkEnd w:id="127"/>
      <w:bookmarkEnd w:id="128"/>
    </w:p>
    <w:p w14:paraId="3A4A427B" w14:textId="77777777" w:rsidR="008A27D6" w:rsidRPr="003364EA" w:rsidRDefault="008A27D6" w:rsidP="005E3464">
      <w:pPr>
        <w:pStyle w:val="FontefiguraSAN"/>
      </w:pPr>
      <w:r w:rsidRPr="003364EA">
        <w:rPr>
          <w:noProof/>
        </w:rPr>
        <w:drawing>
          <wp:inline distT="0" distB="0" distL="0" distR="0" wp14:anchorId="57A91F85" wp14:editId="0E2B04B7">
            <wp:extent cx="3429251" cy="3240000"/>
            <wp:effectExtent l="0" t="635" r="0" b="0"/>
            <wp:docPr id="715144670" name="Imagem 31" descr="Uma imagem contendo ao ar livre, edifício, grande, ág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144670" name="Imagem 31" descr="Uma imagem contendo ao ar livre, edifício, grande, água&#10;&#10;Descrição gerada automaticamente"/>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20614"/>
                    <a:stretch/>
                  </pic:blipFill>
                  <pic:spPr bwMode="auto">
                    <a:xfrm rot="5400000">
                      <a:off x="0" y="0"/>
                      <a:ext cx="3429251"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6EF0E374" w14:textId="6C46B4A9" w:rsidR="005E3464" w:rsidRPr="003364EA" w:rsidRDefault="005E3464" w:rsidP="008A27D6">
      <w:pPr>
        <w:pStyle w:val="AZSANTexto"/>
        <w:rPr>
          <w:rFonts w:ascii="Arial" w:hAnsi="Arial" w:cs="Arial"/>
          <w:lang w:eastAsia="pt-BR"/>
        </w:rPr>
      </w:pPr>
      <w:r w:rsidRPr="003364EA">
        <w:rPr>
          <w:rFonts w:ascii="Arial" w:hAnsi="Arial" w:cs="Arial"/>
          <w:lang w:eastAsia="pt-BR"/>
        </w:rPr>
        <w:br w:type="page"/>
      </w:r>
    </w:p>
    <w:p w14:paraId="6F8DB785" w14:textId="4CCC4D60" w:rsidR="008A27D6" w:rsidRPr="003364EA" w:rsidRDefault="005E3464" w:rsidP="005E3464">
      <w:pPr>
        <w:pStyle w:val="Figuras1234"/>
        <w:rPr>
          <w:rFonts w:ascii="Arial" w:hAnsi="Arial"/>
        </w:rPr>
      </w:pPr>
      <w:bookmarkStart w:id="129" w:name="_Toc190445292"/>
      <w:r w:rsidRPr="003364EA">
        <w:rPr>
          <w:rFonts w:ascii="Arial" w:hAnsi="Arial"/>
        </w:rPr>
        <w:lastRenderedPageBreak/>
        <w:t>REL R16.</w:t>
      </w:r>
      <w:bookmarkEnd w:id="129"/>
    </w:p>
    <w:p w14:paraId="2A52C8B6" w14:textId="77777777" w:rsidR="008A27D6" w:rsidRPr="003364EA" w:rsidRDefault="008A27D6" w:rsidP="005E3464">
      <w:pPr>
        <w:pStyle w:val="FontefiguraSAN"/>
      </w:pPr>
      <w:r w:rsidRPr="003364EA">
        <w:rPr>
          <w:noProof/>
        </w:rPr>
        <w:drawing>
          <wp:inline distT="0" distB="0" distL="0" distR="0" wp14:anchorId="23609A54" wp14:editId="4C0D44AF">
            <wp:extent cx="3427507" cy="3240000"/>
            <wp:effectExtent l="0" t="1587" r="317" b="318"/>
            <wp:docPr id="1936880639" name="Imagem 37" descr="Fumaça no ar&#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880639" name="Imagem 37" descr="Fumaça no ar&#10;&#10;Descrição gerada automaticamente com confiança média"/>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8008" t="15039" r="30193" b="19680"/>
                    <a:stretch/>
                  </pic:blipFill>
                  <pic:spPr bwMode="auto">
                    <a:xfrm rot="5400000">
                      <a:off x="0" y="0"/>
                      <a:ext cx="3427507"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25CB45C5" w14:textId="77777777" w:rsidR="005E3464" w:rsidRPr="003364EA" w:rsidRDefault="005E3464" w:rsidP="005E3464">
      <w:pPr>
        <w:rPr>
          <w:rFonts w:ascii="Arial" w:hAnsi="Arial" w:cs="Arial"/>
          <w:lang w:eastAsia="pt-BR"/>
        </w:rPr>
      </w:pPr>
    </w:p>
    <w:p w14:paraId="44EAB36D" w14:textId="75F6BC3A" w:rsidR="008A27D6" w:rsidRPr="003364EA" w:rsidRDefault="008A27D6" w:rsidP="008A27D6">
      <w:pPr>
        <w:pStyle w:val="Figuras1234"/>
        <w:ind w:left="284"/>
        <w:rPr>
          <w:rFonts w:ascii="Arial" w:hAnsi="Arial"/>
        </w:rPr>
      </w:pPr>
      <w:bookmarkStart w:id="130" w:name="_Toc187775579"/>
      <w:bookmarkStart w:id="131" w:name="_Toc190445293"/>
      <w:r w:rsidRPr="003364EA">
        <w:rPr>
          <w:rFonts w:ascii="Arial" w:hAnsi="Arial"/>
        </w:rPr>
        <w:t>REL R1</w:t>
      </w:r>
      <w:r w:rsidR="005E3464" w:rsidRPr="003364EA">
        <w:rPr>
          <w:rFonts w:ascii="Arial" w:hAnsi="Arial"/>
        </w:rPr>
        <w:t>8</w:t>
      </w:r>
      <w:r w:rsidRPr="003364EA">
        <w:rPr>
          <w:rFonts w:ascii="Arial" w:hAnsi="Arial"/>
        </w:rPr>
        <w:t>.</w:t>
      </w:r>
      <w:bookmarkEnd w:id="130"/>
      <w:bookmarkEnd w:id="131"/>
    </w:p>
    <w:p w14:paraId="5E3BB3E7" w14:textId="77777777" w:rsidR="008A27D6" w:rsidRPr="003364EA" w:rsidRDefault="008A27D6" w:rsidP="005E3464">
      <w:pPr>
        <w:pStyle w:val="FontefiguraSAN"/>
      </w:pPr>
      <w:r w:rsidRPr="003364EA">
        <w:rPr>
          <w:noProof/>
        </w:rPr>
        <w:drawing>
          <wp:inline distT="0" distB="0" distL="0" distR="0" wp14:anchorId="3410C1F2" wp14:editId="01ED28A0">
            <wp:extent cx="3103625" cy="3240000"/>
            <wp:effectExtent l="7938" t="0" r="0" b="0"/>
            <wp:docPr id="882916719" name="Imagem 12" descr="Uma imagem contendo pequeno, mesa, em pé, quar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916719" name="Imagem 12" descr="Uma imagem contendo pequeno, mesa, em pé, quarto&#10;&#10;Descrição gerada automaticamente"/>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9924" r="18227"/>
                    <a:stretch/>
                  </pic:blipFill>
                  <pic:spPr bwMode="auto">
                    <a:xfrm rot="5400000">
                      <a:off x="0" y="0"/>
                      <a:ext cx="3103625"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36037555" w14:textId="7FB32C51" w:rsidR="005E3464" w:rsidRPr="003364EA" w:rsidRDefault="005E3464" w:rsidP="005E3464">
      <w:pPr>
        <w:rPr>
          <w:rFonts w:ascii="Arial" w:hAnsi="Arial" w:cs="Arial"/>
          <w:lang w:eastAsia="pt-BR"/>
        </w:rPr>
      </w:pPr>
      <w:r w:rsidRPr="003364EA">
        <w:rPr>
          <w:rFonts w:ascii="Arial" w:hAnsi="Arial" w:cs="Arial"/>
          <w:lang w:eastAsia="pt-BR"/>
        </w:rPr>
        <w:br w:type="page"/>
      </w:r>
    </w:p>
    <w:p w14:paraId="33717D7C" w14:textId="3C93C2B4" w:rsidR="008A27D6" w:rsidRPr="003364EA" w:rsidRDefault="008A27D6" w:rsidP="008A27D6">
      <w:pPr>
        <w:pStyle w:val="Figuras1234"/>
        <w:ind w:left="284"/>
        <w:rPr>
          <w:rFonts w:ascii="Arial" w:hAnsi="Arial"/>
        </w:rPr>
      </w:pPr>
      <w:bookmarkStart w:id="132" w:name="_Toc187775580"/>
      <w:bookmarkStart w:id="133" w:name="_Toc190445294"/>
      <w:r w:rsidRPr="003364EA">
        <w:rPr>
          <w:rFonts w:ascii="Arial" w:hAnsi="Arial"/>
        </w:rPr>
        <w:lastRenderedPageBreak/>
        <w:t xml:space="preserve">REL </w:t>
      </w:r>
      <w:r w:rsidR="005E3464" w:rsidRPr="003364EA">
        <w:rPr>
          <w:rFonts w:ascii="Arial" w:hAnsi="Arial"/>
        </w:rPr>
        <w:t>Distrito de Capo-Erê</w:t>
      </w:r>
      <w:r w:rsidRPr="003364EA">
        <w:rPr>
          <w:rFonts w:ascii="Arial" w:hAnsi="Arial"/>
        </w:rPr>
        <w:t>.</w:t>
      </w:r>
      <w:bookmarkEnd w:id="132"/>
      <w:bookmarkEnd w:id="133"/>
    </w:p>
    <w:p w14:paraId="0E97450E" w14:textId="77777777" w:rsidR="008A27D6" w:rsidRPr="003364EA" w:rsidRDefault="008A27D6" w:rsidP="008A27D6">
      <w:pPr>
        <w:pStyle w:val="AZSANTexto"/>
        <w:jc w:val="center"/>
        <w:rPr>
          <w:rFonts w:ascii="Arial" w:hAnsi="Arial" w:cs="Arial"/>
          <w:lang w:eastAsia="pt-BR"/>
        </w:rPr>
      </w:pPr>
      <w:r w:rsidRPr="003364EA">
        <w:rPr>
          <w:rFonts w:ascii="Arial" w:hAnsi="Arial" w:cs="Arial"/>
          <w:noProof/>
          <w:lang w:eastAsia="pt-BR"/>
        </w:rPr>
        <w:drawing>
          <wp:inline distT="0" distB="0" distL="0" distR="0" wp14:anchorId="023C2F16" wp14:editId="59E711DF">
            <wp:extent cx="3394959" cy="3240000"/>
            <wp:effectExtent l="1270" t="0" r="0" b="0"/>
            <wp:docPr id="127436596" name="Imagem 14" descr="Uma imagem contendo ao ar livre, edifício, água, r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36596" name="Imagem 14" descr="Uma imagem contendo ao ar livre, edifício, água, rua&#10;&#10;Descrição gerada automaticamente"/>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r="21407"/>
                    <a:stretch/>
                  </pic:blipFill>
                  <pic:spPr bwMode="auto">
                    <a:xfrm rot="5400000">
                      <a:off x="0" y="0"/>
                      <a:ext cx="3394959"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4827CA91" w14:textId="77777777" w:rsidR="005E3464" w:rsidRPr="003364EA" w:rsidRDefault="005E3464" w:rsidP="008A27D6">
      <w:pPr>
        <w:pStyle w:val="AZSANTexto"/>
        <w:jc w:val="center"/>
        <w:rPr>
          <w:rFonts w:ascii="Arial" w:hAnsi="Arial" w:cs="Arial"/>
          <w:lang w:eastAsia="pt-BR"/>
        </w:rPr>
      </w:pPr>
    </w:p>
    <w:p w14:paraId="5C40F1F1" w14:textId="034D85E0" w:rsidR="008A27D6" w:rsidRPr="003364EA" w:rsidRDefault="008A27D6" w:rsidP="008A27D6">
      <w:pPr>
        <w:pStyle w:val="Figuras1234"/>
        <w:ind w:left="284"/>
        <w:rPr>
          <w:rFonts w:ascii="Arial" w:hAnsi="Arial"/>
        </w:rPr>
      </w:pPr>
      <w:bookmarkStart w:id="134" w:name="_Toc187775581"/>
      <w:bookmarkStart w:id="135" w:name="_Toc190445295"/>
      <w:r w:rsidRPr="003364EA">
        <w:rPr>
          <w:rFonts w:ascii="Arial" w:hAnsi="Arial"/>
        </w:rPr>
        <w:t>R</w:t>
      </w:r>
      <w:r w:rsidR="005E3464" w:rsidRPr="003364EA">
        <w:rPr>
          <w:rFonts w:ascii="Arial" w:hAnsi="Arial"/>
        </w:rPr>
        <w:t>AP</w:t>
      </w:r>
      <w:r w:rsidRPr="003364EA">
        <w:rPr>
          <w:rFonts w:ascii="Arial" w:hAnsi="Arial"/>
        </w:rPr>
        <w:t xml:space="preserve"> Distrito de </w:t>
      </w:r>
      <w:r w:rsidR="005E3464" w:rsidRPr="003364EA">
        <w:rPr>
          <w:rFonts w:ascii="Arial" w:hAnsi="Arial"/>
        </w:rPr>
        <w:t>Jaguaretê</w:t>
      </w:r>
      <w:r w:rsidRPr="003364EA">
        <w:rPr>
          <w:rFonts w:ascii="Arial" w:hAnsi="Arial"/>
        </w:rPr>
        <w:t>.</w:t>
      </w:r>
      <w:bookmarkEnd w:id="134"/>
      <w:bookmarkEnd w:id="135"/>
    </w:p>
    <w:p w14:paraId="0F52F5A1" w14:textId="77777777" w:rsidR="008A27D6" w:rsidRPr="003364EA" w:rsidRDefault="008A27D6" w:rsidP="008A27D6">
      <w:pPr>
        <w:pStyle w:val="AZSANTexto"/>
        <w:jc w:val="center"/>
        <w:rPr>
          <w:rFonts w:ascii="Arial" w:hAnsi="Arial" w:cs="Arial"/>
          <w:lang w:eastAsia="pt-BR"/>
        </w:rPr>
      </w:pPr>
      <w:r w:rsidRPr="003364EA">
        <w:rPr>
          <w:rFonts w:ascii="Arial" w:hAnsi="Arial" w:cs="Arial"/>
          <w:noProof/>
          <w:lang w:eastAsia="pt-BR"/>
        </w:rPr>
        <w:drawing>
          <wp:inline distT="0" distB="0" distL="0" distR="0" wp14:anchorId="10A56F4D" wp14:editId="35ABA042">
            <wp:extent cx="2543056" cy="3240000"/>
            <wp:effectExtent l="0" t="5715" r="4445" b="4445"/>
            <wp:docPr id="2063440782" name="Imagem 16" descr="Ponte sobre lago com árvores em volt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440782" name="Imagem 16" descr="Ponte sobre lago com árvores em volta&#10;&#10;Descrição gerada automaticamente com confiança média"/>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3379" r="17750"/>
                    <a:stretch/>
                  </pic:blipFill>
                  <pic:spPr bwMode="auto">
                    <a:xfrm rot="5400000">
                      <a:off x="0" y="0"/>
                      <a:ext cx="2543056"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7CA5E9DE" w14:textId="77777777" w:rsidR="008A27D6" w:rsidRPr="003364EA" w:rsidRDefault="008A27D6" w:rsidP="008A27D6">
      <w:pPr>
        <w:pStyle w:val="Figuras1234"/>
        <w:ind w:left="284"/>
        <w:rPr>
          <w:rFonts w:ascii="Arial" w:hAnsi="Arial"/>
        </w:rPr>
      </w:pPr>
      <w:bookmarkStart w:id="136" w:name="_Toc187775582"/>
      <w:bookmarkStart w:id="137" w:name="_Toc190445296"/>
      <w:r w:rsidRPr="003364EA">
        <w:rPr>
          <w:rFonts w:ascii="Arial" w:hAnsi="Arial"/>
        </w:rPr>
        <w:t>RAP Distrito de Jaguaretê.</w:t>
      </w:r>
      <w:bookmarkEnd w:id="136"/>
      <w:bookmarkEnd w:id="137"/>
    </w:p>
    <w:p w14:paraId="0409D553" w14:textId="77777777" w:rsidR="008A27D6" w:rsidRPr="003364EA" w:rsidRDefault="008A27D6" w:rsidP="008A27D6">
      <w:pPr>
        <w:pStyle w:val="AZSANTexto"/>
        <w:rPr>
          <w:rFonts w:ascii="Arial" w:hAnsi="Arial" w:cs="Arial"/>
          <w:lang w:eastAsia="pt-BR"/>
        </w:rPr>
      </w:pPr>
      <w:r w:rsidRPr="003364EA">
        <w:rPr>
          <w:rFonts w:ascii="Arial" w:hAnsi="Arial" w:cs="Arial"/>
          <w:lang w:eastAsia="pt-BR"/>
        </w:rPr>
        <w:br w:type="page"/>
      </w:r>
    </w:p>
    <w:p w14:paraId="08498562" w14:textId="0FEBA055" w:rsidR="008A27D6" w:rsidRPr="003364EA" w:rsidRDefault="005E3464" w:rsidP="00D40319">
      <w:pPr>
        <w:pStyle w:val="Ttulo3"/>
        <w:rPr>
          <w:rFonts w:ascii="Arial" w:hAnsi="Arial" w:cs="Arial"/>
        </w:rPr>
      </w:pPr>
      <w:bookmarkStart w:id="138" w:name="_Toc185341268"/>
      <w:bookmarkStart w:id="139" w:name="_Toc187775707"/>
      <w:bookmarkStart w:id="140" w:name="_Toc190445484"/>
      <w:r w:rsidRPr="003364EA">
        <w:rPr>
          <w:rFonts w:ascii="Arial" w:hAnsi="Arial" w:cs="Arial"/>
        </w:rPr>
        <w:lastRenderedPageBreak/>
        <w:t>REDE</w:t>
      </w:r>
      <w:r w:rsidRPr="003364EA">
        <w:rPr>
          <w:rFonts w:ascii="Arial" w:hAnsi="Arial" w:cs="Arial"/>
          <w:spacing w:val="-3"/>
        </w:rPr>
        <w:t xml:space="preserve"> </w:t>
      </w:r>
      <w:r w:rsidRPr="003364EA">
        <w:rPr>
          <w:rFonts w:ascii="Arial" w:hAnsi="Arial" w:cs="Arial"/>
        </w:rPr>
        <w:t>DE</w:t>
      </w:r>
      <w:r w:rsidRPr="003364EA">
        <w:rPr>
          <w:rFonts w:ascii="Arial" w:hAnsi="Arial" w:cs="Arial"/>
          <w:spacing w:val="-2"/>
        </w:rPr>
        <w:t xml:space="preserve"> </w:t>
      </w:r>
      <w:r w:rsidRPr="003364EA">
        <w:rPr>
          <w:rFonts w:ascii="Arial" w:hAnsi="Arial" w:cs="Arial"/>
        </w:rPr>
        <w:t>DISTRIBUIÇÃO E</w:t>
      </w:r>
      <w:r w:rsidRPr="003364EA">
        <w:rPr>
          <w:rFonts w:ascii="Arial" w:hAnsi="Arial" w:cs="Arial"/>
          <w:spacing w:val="-2"/>
        </w:rPr>
        <w:t xml:space="preserve"> </w:t>
      </w:r>
      <w:r w:rsidRPr="003364EA">
        <w:rPr>
          <w:rFonts w:ascii="Arial" w:hAnsi="Arial" w:cs="Arial"/>
        </w:rPr>
        <w:t>LIGAÇÕES</w:t>
      </w:r>
      <w:bookmarkEnd w:id="138"/>
      <w:bookmarkEnd w:id="139"/>
      <w:bookmarkEnd w:id="140"/>
      <w:r w:rsidRPr="003364EA">
        <w:rPr>
          <w:rFonts w:ascii="Arial" w:hAnsi="Arial" w:cs="Arial"/>
        </w:rPr>
        <w:t xml:space="preserve"> </w:t>
      </w:r>
    </w:p>
    <w:p w14:paraId="078EA4DF" w14:textId="77777777" w:rsidR="008A27D6" w:rsidRPr="003364EA" w:rsidRDefault="008A27D6" w:rsidP="005E3464">
      <w:pPr>
        <w:spacing w:after="0"/>
        <w:rPr>
          <w:rFonts w:ascii="Arial" w:hAnsi="Arial" w:cs="Arial"/>
        </w:rPr>
      </w:pPr>
    </w:p>
    <w:p w14:paraId="0657AF32" w14:textId="77777777" w:rsidR="008A27D6" w:rsidRPr="003364EA" w:rsidRDefault="008A27D6" w:rsidP="005E3464">
      <w:pPr>
        <w:pStyle w:val="AZSANTexto"/>
        <w:rPr>
          <w:rFonts w:ascii="Arial" w:hAnsi="Arial" w:cs="Arial"/>
        </w:rPr>
      </w:pPr>
      <w:r w:rsidRPr="003364EA">
        <w:rPr>
          <w:rFonts w:ascii="Arial" w:hAnsi="Arial" w:cs="Arial"/>
        </w:rPr>
        <w:t>A rede de distribuição do sistema de abastecimento de água da cidade de Erechim possui uma extensão total de 401.320 metros de tubulações, com diâmetros variando de 32 a 450 mm, fabricadas em materiais como PVC, ferro fundido (fofo), e cimento amianto (CA).</w:t>
      </w:r>
    </w:p>
    <w:p w14:paraId="6CE8BCC5" w14:textId="77777777" w:rsidR="008A27D6" w:rsidRPr="003364EA" w:rsidRDefault="008A27D6" w:rsidP="008A27D6">
      <w:pPr>
        <w:pStyle w:val="AZSANTexto"/>
        <w:rPr>
          <w:rFonts w:ascii="Arial" w:hAnsi="Arial" w:cs="Arial"/>
        </w:rPr>
      </w:pPr>
      <w:r w:rsidRPr="003364EA">
        <w:rPr>
          <w:rFonts w:ascii="Arial" w:hAnsi="Arial" w:cs="Arial"/>
        </w:rPr>
        <w:t>Atualmente, o sistema de distribuição de água de Erechim não conta com um cadastro oficial atualizado de sua rede de distribuição.</w:t>
      </w:r>
    </w:p>
    <w:p w14:paraId="379EC6D4" w14:textId="77777777" w:rsidR="008A27D6" w:rsidRPr="003364EA" w:rsidRDefault="008A27D6" w:rsidP="008A27D6">
      <w:pPr>
        <w:pStyle w:val="AZSANTexto"/>
        <w:rPr>
          <w:rFonts w:ascii="Arial" w:hAnsi="Arial" w:cs="Arial"/>
        </w:rPr>
      </w:pPr>
      <w:r w:rsidRPr="003364EA">
        <w:rPr>
          <w:rFonts w:ascii="Arial" w:hAnsi="Arial" w:cs="Arial"/>
        </w:rPr>
        <w:t xml:space="preserve">Os colares de tomadas utilizados nas ligações variam conforme o material e o diâmetro das redes. Para redes de ferro fundido e tubulações com diâmetro superior a 100 mm, os colares são de ferro fundido. Já nas redes de PVC e em tubulações com diâmetro inferior a 100 mm, os colares são de PVC. </w:t>
      </w:r>
    </w:p>
    <w:p w14:paraId="613E9731" w14:textId="77777777" w:rsidR="008A27D6" w:rsidRPr="003364EA" w:rsidRDefault="008A27D6" w:rsidP="008A27D6">
      <w:pPr>
        <w:pStyle w:val="AZSANTexto"/>
        <w:rPr>
          <w:rFonts w:ascii="Arial" w:hAnsi="Arial" w:cs="Arial"/>
        </w:rPr>
      </w:pPr>
      <w:r w:rsidRPr="003364EA">
        <w:rPr>
          <w:rFonts w:ascii="Arial" w:hAnsi="Arial" w:cs="Arial"/>
        </w:rPr>
        <w:t>A maioria dos ramais prediais é composta por PEAD com diâmetro nominal de 20 mm, embora também existam ramais em PVC e, nas áreas centrais da cidade, onde a rede é mais antiga, ainda são encontrados ramais em ferro galvanizado.</w:t>
      </w:r>
    </w:p>
    <w:p w14:paraId="393B2D62" w14:textId="77777777" w:rsidR="008A27D6" w:rsidRPr="003364EA" w:rsidRDefault="008A27D6" w:rsidP="005E3464">
      <w:pPr>
        <w:spacing w:after="0"/>
        <w:rPr>
          <w:rFonts w:ascii="Arial" w:hAnsi="Arial" w:cs="Arial"/>
        </w:rPr>
      </w:pPr>
    </w:p>
    <w:p w14:paraId="2E48E8BC" w14:textId="7D651FE7" w:rsidR="008A27D6" w:rsidRPr="003364EA" w:rsidRDefault="005E3464" w:rsidP="00D40319">
      <w:pPr>
        <w:pStyle w:val="Ttulo3"/>
        <w:rPr>
          <w:rFonts w:ascii="Arial" w:hAnsi="Arial" w:cs="Arial"/>
        </w:rPr>
      </w:pPr>
      <w:bookmarkStart w:id="141" w:name="_Toc185341269"/>
      <w:bookmarkStart w:id="142" w:name="_Toc187775708"/>
      <w:bookmarkStart w:id="143" w:name="_Toc190445485"/>
      <w:r w:rsidRPr="003364EA">
        <w:rPr>
          <w:rFonts w:ascii="Arial" w:hAnsi="Arial" w:cs="Arial"/>
        </w:rPr>
        <w:t>LICENÇAS</w:t>
      </w:r>
      <w:r w:rsidRPr="003364EA">
        <w:rPr>
          <w:rFonts w:ascii="Arial" w:hAnsi="Arial" w:cs="Arial"/>
          <w:spacing w:val="-2"/>
        </w:rPr>
        <w:t xml:space="preserve"> </w:t>
      </w:r>
      <w:r w:rsidRPr="003364EA">
        <w:rPr>
          <w:rFonts w:ascii="Arial" w:hAnsi="Arial" w:cs="Arial"/>
        </w:rPr>
        <w:t>E</w:t>
      </w:r>
      <w:r w:rsidRPr="003364EA">
        <w:rPr>
          <w:rFonts w:ascii="Arial" w:hAnsi="Arial" w:cs="Arial"/>
          <w:spacing w:val="-2"/>
        </w:rPr>
        <w:t xml:space="preserve"> </w:t>
      </w:r>
      <w:r w:rsidRPr="003364EA">
        <w:rPr>
          <w:rFonts w:ascii="Arial" w:hAnsi="Arial" w:cs="Arial"/>
        </w:rPr>
        <w:t>AUTORIZAÇÕES</w:t>
      </w:r>
      <w:bookmarkEnd w:id="141"/>
      <w:bookmarkEnd w:id="142"/>
      <w:bookmarkEnd w:id="143"/>
    </w:p>
    <w:p w14:paraId="3E154FDC" w14:textId="77777777" w:rsidR="008A27D6" w:rsidRPr="003364EA" w:rsidRDefault="008A27D6" w:rsidP="005E3464">
      <w:pPr>
        <w:spacing w:after="0"/>
        <w:rPr>
          <w:rFonts w:ascii="Arial" w:hAnsi="Arial" w:cs="Arial"/>
        </w:rPr>
      </w:pPr>
    </w:p>
    <w:p w14:paraId="52A58369" w14:textId="77777777" w:rsidR="008A27D6" w:rsidRPr="003364EA" w:rsidRDefault="008A27D6" w:rsidP="005E3464">
      <w:pPr>
        <w:pStyle w:val="AZSANTexto"/>
        <w:rPr>
          <w:rFonts w:ascii="Arial" w:hAnsi="Arial" w:cs="Arial"/>
          <w:lang w:eastAsia="pt-BR"/>
        </w:rPr>
      </w:pPr>
      <w:r w:rsidRPr="003364EA">
        <w:rPr>
          <w:rFonts w:ascii="Arial" w:hAnsi="Arial" w:cs="Arial"/>
          <w:lang w:eastAsia="pt-BR"/>
        </w:rPr>
        <w:t>As Estações de Tratamento de Água (ETA) não possuem licenças ambientais de operação.</w:t>
      </w:r>
    </w:p>
    <w:p w14:paraId="32AF40D7" w14:textId="77777777" w:rsidR="008A27D6" w:rsidRPr="003364EA" w:rsidRDefault="008A27D6" w:rsidP="008A27D6">
      <w:pPr>
        <w:pStyle w:val="AZSANTexto"/>
        <w:rPr>
          <w:rFonts w:ascii="Arial" w:hAnsi="Arial" w:cs="Arial"/>
          <w:lang w:eastAsia="pt-BR"/>
        </w:rPr>
      </w:pPr>
      <w:r w:rsidRPr="003364EA">
        <w:rPr>
          <w:rFonts w:ascii="Arial" w:hAnsi="Arial" w:cs="Arial"/>
          <w:lang w:eastAsia="pt-BR"/>
        </w:rPr>
        <w:t>Observando as instalações, os principais potenciais de impacto ambiental identificados são:</w:t>
      </w:r>
    </w:p>
    <w:p w14:paraId="08574EF3" w14:textId="77777777" w:rsidR="008A27D6" w:rsidRPr="003364EA" w:rsidRDefault="008A27D6" w:rsidP="002B1D3D">
      <w:pPr>
        <w:pStyle w:val="ITEM2"/>
        <w:numPr>
          <w:ilvl w:val="2"/>
          <w:numId w:val="5"/>
        </w:numPr>
        <w:ind w:left="786"/>
        <w:rPr>
          <w:rFonts w:cs="Arial"/>
          <w:sz w:val="24"/>
          <w:szCs w:val="24"/>
          <w:lang w:eastAsia="pt-BR"/>
        </w:rPr>
      </w:pPr>
      <w:r w:rsidRPr="003364EA">
        <w:rPr>
          <w:rFonts w:cs="Arial"/>
          <w:sz w:val="24"/>
          <w:szCs w:val="24"/>
          <w:lang w:eastAsia="pt-BR"/>
        </w:rPr>
        <w:t>Lançamento de águas de lavagem de filtros e lodo de limpeza de decantadores sem tratamento prévio;</w:t>
      </w:r>
    </w:p>
    <w:p w14:paraId="187C87C3" w14:textId="77777777" w:rsidR="008A27D6" w:rsidRPr="003364EA" w:rsidRDefault="008A27D6" w:rsidP="002B1D3D">
      <w:pPr>
        <w:pStyle w:val="ITEM2"/>
        <w:numPr>
          <w:ilvl w:val="2"/>
          <w:numId w:val="5"/>
        </w:numPr>
        <w:ind w:left="786"/>
        <w:rPr>
          <w:rFonts w:cs="Arial"/>
          <w:sz w:val="24"/>
          <w:szCs w:val="24"/>
          <w:lang w:eastAsia="pt-BR"/>
        </w:rPr>
      </w:pPr>
      <w:r w:rsidRPr="003364EA">
        <w:rPr>
          <w:rFonts w:cs="Arial"/>
          <w:sz w:val="24"/>
          <w:szCs w:val="24"/>
          <w:lang w:eastAsia="pt-BR"/>
        </w:rPr>
        <w:t>Risco de derramamento de produtos químicos nos corpos hídricos.</w:t>
      </w:r>
    </w:p>
    <w:p w14:paraId="7C710240" w14:textId="77777777" w:rsidR="008A27D6" w:rsidRPr="003364EA" w:rsidRDefault="008A27D6" w:rsidP="008A27D6">
      <w:pPr>
        <w:pStyle w:val="AZSANTexto"/>
        <w:rPr>
          <w:rFonts w:ascii="Arial" w:hAnsi="Arial" w:cs="Arial"/>
          <w:lang w:eastAsia="pt-BR"/>
        </w:rPr>
      </w:pPr>
    </w:p>
    <w:p w14:paraId="16705D38" w14:textId="77777777" w:rsidR="008A27D6" w:rsidRPr="003364EA" w:rsidRDefault="008A27D6" w:rsidP="008A27D6">
      <w:pPr>
        <w:pStyle w:val="AZSANTexto"/>
        <w:rPr>
          <w:rFonts w:ascii="Arial" w:hAnsi="Arial" w:cs="Arial"/>
          <w:lang w:eastAsia="pt-BR"/>
        </w:rPr>
      </w:pPr>
      <w:r w:rsidRPr="003364EA">
        <w:rPr>
          <w:rFonts w:ascii="Arial" w:hAnsi="Arial" w:cs="Arial"/>
          <w:lang w:eastAsia="pt-BR"/>
        </w:rPr>
        <w:t>Do ponto de vista de segurança e saúde humana, destacam-se os seguintes pontos críticos:</w:t>
      </w:r>
    </w:p>
    <w:p w14:paraId="6FB4EC81" w14:textId="77777777" w:rsidR="008A27D6" w:rsidRPr="003364EA" w:rsidRDefault="008A27D6" w:rsidP="002B1D3D">
      <w:pPr>
        <w:pStyle w:val="AZSANTexto"/>
        <w:numPr>
          <w:ilvl w:val="0"/>
          <w:numId w:val="36"/>
        </w:numPr>
        <w:rPr>
          <w:rFonts w:ascii="Arial" w:hAnsi="Arial" w:cs="Arial"/>
          <w:lang w:eastAsia="pt-BR"/>
        </w:rPr>
      </w:pPr>
      <w:r w:rsidRPr="003364EA">
        <w:rPr>
          <w:rFonts w:ascii="Arial" w:hAnsi="Arial" w:cs="Arial"/>
          <w:lang w:eastAsia="pt-BR"/>
        </w:rPr>
        <w:t>Uso de cloro gasoso sem as condições adequadas de proteção, além da ausência de dispositivos para contenção e abatimento de cloro em caso de vazamentos;</w:t>
      </w:r>
    </w:p>
    <w:p w14:paraId="0AE215CA" w14:textId="77777777" w:rsidR="008A27D6" w:rsidRPr="003364EA" w:rsidRDefault="008A27D6" w:rsidP="002B1D3D">
      <w:pPr>
        <w:pStyle w:val="AZSANTexto"/>
        <w:numPr>
          <w:ilvl w:val="0"/>
          <w:numId w:val="36"/>
        </w:numPr>
        <w:rPr>
          <w:rFonts w:ascii="Arial" w:hAnsi="Arial" w:cs="Arial"/>
          <w:lang w:eastAsia="pt-BR"/>
        </w:rPr>
      </w:pPr>
      <w:r w:rsidRPr="003364EA">
        <w:rPr>
          <w:rFonts w:ascii="Arial" w:hAnsi="Arial" w:cs="Arial"/>
          <w:lang w:eastAsia="pt-BR"/>
        </w:rPr>
        <w:lastRenderedPageBreak/>
        <w:t>Instalações elétricas inadequadas em diversas áreas, incluindo conjuntos de moto bombas de alta potência.</w:t>
      </w:r>
    </w:p>
    <w:p w14:paraId="1E6AA2DA" w14:textId="77777777" w:rsidR="008A27D6" w:rsidRPr="003364EA" w:rsidRDefault="008A27D6" w:rsidP="005E3464">
      <w:pPr>
        <w:spacing w:after="0"/>
        <w:rPr>
          <w:rFonts w:ascii="Arial" w:hAnsi="Arial" w:cs="Arial"/>
          <w:highlight w:val="yellow"/>
        </w:rPr>
      </w:pPr>
    </w:p>
    <w:p w14:paraId="7BF64F12" w14:textId="1053062A" w:rsidR="008A27D6" w:rsidRPr="003364EA" w:rsidRDefault="005E3464" w:rsidP="00D40319">
      <w:pPr>
        <w:pStyle w:val="Ttulo3"/>
        <w:rPr>
          <w:rFonts w:ascii="Arial" w:hAnsi="Arial" w:cs="Arial"/>
        </w:rPr>
      </w:pPr>
      <w:bookmarkStart w:id="144" w:name="_Toc185341270"/>
      <w:bookmarkStart w:id="145" w:name="_Toc187775709"/>
      <w:bookmarkStart w:id="146" w:name="_Toc190445486"/>
      <w:r w:rsidRPr="003364EA">
        <w:rPr>
          <w:rFonts w:ascii="Arial" w:hAnsi="Arial" w:cs="Arial"/>
        </w:rPr>
        <w:t>QUALIDADE</w:t>
      </w:r>
      <w:r w:rsidRPr="003364EA">
        <w:rPr>
          <w:rFonts w:ascii="Arial" w:hAnsi="Arial" w:cs="Arial"/>
          <w:spacing w:val="-1"/>
        </w:rPr>
        <w:t xml:space="preserve"> </w:t>
      </w:r>
      <w:r w:rsidRPr="003364EA">
        <w:rPr>
          <w:rFonts w:ascii="Arial" w:hAnsi="Arial" w:cs="Arial"/>
        </w:rPr>
        <w:t>DA</w:t>
      </w:r>
      <w:r w:rsidRPr="003364EA">
        <w:rPr>
          <w:rFonts w:ascii="Arial" w:hAnsi="Arial" w:cs="Arial"/>
          <w:spacing w:val="1"/>
        </w:rPr>
        <w:t xml:space="preserve"> </w:t>
      </w:r>
      <w:r w:rsidRPr="003364EA">
        <w:rPr>
          <w:rFonts w:ascii="Arial" w:hAnsi="Arial" w:cs="Arial"/>
        </w:rPr>
        <w:t>ÁGUA</w:t>
      </w:r>
      <w:bookmarkEnd w:id="144"/>
      <w:bookmarkEnd w:id="145"/>
      <w:bookmarkEnd w:id="146"/>
      <w:r w:rsidRPr="003364EA">
        <w:rPr>
          <w:rFonts w:ascii="Arial" w:hAnsi="Arial" w:cs="Arial"/>
        </w:rPr>
        <w:t xml:space="preserve"> </w:t>
      </w:r>
    </w:p>
    <w:p w14:paraId="3344697D" w14:textId="77777777" w:rsidR="008A27D6" w:rsidRPr="003364EA" w:rsidRDefault="008A27D6" w:rsidP="005E3464">
      <w:pPr>
        <w:spacing w:after="0"/>
        <w:rPr>
          <w:rFonts w:ascii="Arial" w:hAnsi="Arial" w:cs="Arial"/>
        </w:rPr>
      </w:pPr>
    </w:p>
    <w:p w14:paraId="628FB54D" w14:textId="77777777" w:rsidR="008A27D6" w:rsidRPr="003364EA" w:rsidRDefault="008A27D6" w:rsidP="005E3464">
      <w:pPr>
        <w:pStyle w:val="AZSANTexto"/>
        <w:rPr>
          <w:rFonts w:ascii="Arial" w:hAnsi="Arial" w:cs="Arial"/>
        </w:rPr>
      </w:pPr>
      <w:r w:rsidRPr="003364EA">
        <w:rPr>
          <w:rFonts w:ascii="Arial" w:hAnsi="Arial" w:cs="Arial"/>
        </w:rPr>
        <w:t>De acordo com informações fornecidas pela CORSAN, as estações de tratamento de água garantem o fornecimento de água em conformidade com os padrões legais para os parâmetros de potabilidade.</w:t>
      </w:r>
    </w:p>
    <w:p w14:paraId="3E2B4375" w14:textId="77777777" w:rsidR="008A27D6" w:rsidRPr="003364EA" w:rsidRDefault="008A27D6" w:rsidP="008A27D6">
      <w:pPr>
        <w:rPr>
          <w:rFonts w:ascii="Arial" w:hAnsi="Arial" w:cs="Arial"/>
          <w:highlight w:val="yellow"/>
        </w:rPr>
      </w:pPr>
    </w:p>
    <w:p w14:paraId="475F4741" w14:textId="488D2A82" w:rsidR="005E3464" w:rsidRPr="003364EA" w:rsidRDefault="005E3464" w:rsidP="005E3464">
      <w:pPr>
        <w:pStyle w:val="Ttulo2"/>
        <w:rPr>
          <w:rFonts w:ascii="Arial" w:eastAsia="Calibri" w:hAnsi="Arial" w:cs="Arial"/>
        </w:rPr>
      </w:pPr>
      <w:bookmarkStart w:id="147" w:name="_Toc190445487"/>
      <w:r w:rsidRPr="003364EA">
        <w:rPr>
          <w:rFonts w:ascii="Arial" w:eastAsia="Calibri" w:hAnsi="Arial" w:cs="Arial"/>
        </w:rPr>
        <w:t>SISTEMA DE ESGOTAMENTO SANITÁRIO</w:t>
      </w:r>
      <w:bookmarkEnd w:id="147"/>
    </w:p>
    <w:p w14:paraId="2D3D56C4" w14:textId="77777777" w:rsidR="005E3464" w:rsidRPr="003364EA" w:rsidRDefault="005E3464" w:rsidP="005E3464">
      <w:pPr>
        <w:widowControl/>
        <w:spacing w:after="0"/>
        <w:rPr>
          <w:rFonts w:ascii="Arial" w:eastAsia="Calibri" w:hAnsi="Arial" w:cs="Arial"/>
          <w:szCs w:val="24"/>
        </w:rPr>
      </w:pPr>
    </w:p>
    <w:p w14:paraId="253661FD" w14:textId="77777777" w:rsidR="005E3464" w:rsidRPr="003364EA" w:rsidRDefault="005E3464" w:rsidP="005E3464">
      <w:pPr>
        <w:widowControl/>
        <w:spacing w:after="0"/>
        <w:ind w:firstLine="576"/>
        <w:rPr>
          <w:rFonts w:ascii="Arial" w:eastAsia="Calibri" w:hAnsi="Arial" w:cs="Arial"/>
          <w:szCs w:val="24"/>
        </w:rPr>
      </w:pPr>
      <w:r w:rsidRPr="003364EA">
        <w:rPr>
          <w:rFonts w:ascii="Arial" w:eastAsia="Calibri" w:hAnsi="Arial" w:cs="Arial"/>
          <w:szCs w:val="24"/>
        </w:rPr>
        <w:t>O município de Erechim sede não possui um sistema coletivo de esgotamento sanitário. Embora um projeto inicial tenha previsto a criação de um sistema para quatro bacias sanitárias operando como um sistema unitário ou misto, o novo modelo definido para o sistema coletivo será do tipo separador absoluto em todas as áreas.</w:t>
      </w:r>
    </w:p>
    <w:p w14:paraId="4A87FBAD" w14:textId="3259F702" w:rsidR="008A27D6" w:rsidRPr="003364EA" w:rsidRDefault="005E3464" w:rsidP="005E3464">
      <w:pPr>
        <w:widowControl/>
        <w:spacing w:after="0"/>
        <w:rPr>
          <w:rFonts w:ascii="Arial" w:eastAsia="Calibri" w:hAnsi="Arial" w:cs="Arial"/>
          <w:szCs w:val="24"/>
          <w:highlight w:val="red"/>
        </w:rPr>
      </w:pPr>
      <w:r w:rsidRPr="003364EA">
        <w:rPr>
          <w:rFonts w:ascii="Arial" w:eastAsia="Calibri" w:hAnsi="Arial" w:cs="Arial"/>
          <w:szCs w:val="24"/>
        </w:rPr>
        <w:t>Para os distritos de Capo-Erê e Jaguaretê, a abordagem adotada também será com separador absoluto.</w:t>
      </w:r>
    </w:p>
    <w:p w14:paraId="7BE304A5" w14:textId="77777777" w:rsidR="008A27D6" w:rsidRPr="003364EA" w:rsidRDefault="008A27D6" w:rsidP="00F01B10">
      <w:pPr>
        <w:widowControl/>
        <w:spacing w:after="0"/>
        <w:rPr>
          <w:rFonts w:ascii="Arial" w:eastAsia="Calibri" w:hAnsi="Arial" w:cs="Arial"/>
          <w:szCs w:val="24"/>
          <w:highlight w:val="red"/>
        </w:rPr>
      </w:pPr>
    </w:p>
    <w:p w14:paraId="5606EFA6" w14:textId="5D3C4ABE" w:rsidR="005E3464" w:rsidRPr="003364EA" w:rsidRDefault="005E3464" w:rsidP="005E3464">
      <w:pPr>
        <w:pStyle w:val="Ttulo2"/>
        <w:rPr>
          <w:rFonts w:ascii="Arial" w:hAnsi="Arial" w:cs="Arial"/>
        </w:rPr>
      </w:pPr>
      <w:bookmarkStart w:id="148" w:name="_Toc185341272"/>
      <w:bookmarkStart w:id="149" w:name="_Toc187775711"/>
      <w:bookmarkStart w:id="150" w:name="_Toc190445488"/>
      <w:r w:rsidRPr="003364EA">
        <w:rPr>
          <w:rFonts w:ascii="Arial" w:hAnsi="Arial" w:cs="Arial"/>
        </w:rPr>
        <w:t>PLANO DA BACIA HIDROGRÁFICA</w:t>
      </w:r>
      <w:bookmarkEnd w:id="148"/>
      <w:bookmarkEnd w:id="149"/>
      <w:bookmarkEnd w:id="150"/>
      <w:r w:rsidRPr="003364EA">
        <w:rPr>
          <w:rFonts w:ascii="Arial" w:hAnsi="Arial" w:cs="Arial"/>
        </w:rPr>
        <w:t xml:space="preserve"> </w:t>
      </w:r>
    </w:p>
    <w:p w14:paraId="632490F7" w14:textId="77777777" w:rsidR="005E3464" w:rsidRPr="003364EA" w:rsidRDefault="005E3464" w:rsidP="005E3464">
      <w:pPr>
        <w:spacing w:after="0"/>
        <w:rPr>
          <w:rFonts w:ascii="Arial" w:hAnsi="Arial" w:cs="Arial"/>
        </w:rPr>
      </w:pPr>
    </w:p>
    <w:p w14:paraId="0CDA2F85" w14:textId="4DB84FE7" w:rsidR="005E3464" w:rsidRPr="003364EA" w:rsidRDefault="005E3464" w:rsidP="00D40319">
      <w:pPr>
        <w:pStyle w:val="Ttulo3"/>
        <w:rPr>
          <w:rFonts w:ascii="Arial" w:hAnsi="Arial" w:cs="Arial"/>
        </w:rPr>
      </w:pPr>
      <w:bookmarkStart w:id="151" w:name="_Toc185341273"/>
      <w:bookmarkStart w:id="152" w:name="_Toc187775712"/>
      <w:bookmarkStart w:id="153" w:name="_Toc190445489"/>
      <w:r w:rsidRPr="003364EA">
        <w:rPr>
          <w:rFonts w:ascii="Arial" w:hAnsi="Arial" w:cs="Arial"/>
        </w:rPr>
        <w:t>HIDROGRAFIA</w:t>
      </w:r>
      <w:bookmarkEnd w:id="151"/>
      <w:bookmarkEnd w:id="152"/>
      <w:bookmarkEnd w:id="153"/>
    </w:p>
    <w:p w14:paraId="295DC85A" w14:textId="77777777" w:rsidR="005E3464" w:rsidRPr="003364EA" w:rsidRDefault="005E3464" w:rsidP="005E3464">
      <w:pPr>
        <w:spacing w:after="0"/>
        <w:rPr>
          <w:rFonts w:ascii="Arial" w:hAnsi="Arial" w:cs="Arial"/>
        </w:rPr>
      </w:pPr>
    </w:p>
    <w:p w14:paraId="0DDBDFAB"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 xml:space="preserve">Para fornecer uma base mais sólida sobre o sistema de saneamento básico de Erechim, é fundamental explorar a hidrografia e os aspectos ambientais que influenciam a região. </w:t>
      </w:r>
    </w:p>
    <w:p w14:paraId="472054B9"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 xml:space="preserve">No que diz respeito à hidrografia, será abordada a configuração das bacias hidrográficas, as regiões hidrográficas e seus potenciais, com foco especial na área em que o município de Erechim está inserido. Também será feita uma análise da participação de Erechim no Comitê de Gerenciamento da Bacia Hidrográfica dos Rios </w:t>
      </w:r>
      <w:r w:rsidRPr="003364EA">
        <w:rPr>
          <w:rFonts w:ascii="Arial" w:hAnsi="Arial" w:cs="Arial"/>
          <w:lang w:eastAsia="pt-BR"/>
        </w:rPr>
        <w:lastRenderedPageBreak/>
        <w:t>Apuaê-Inhandava, destacando a relevância dessa participação para a gestão dos recursos hídricos.</w:t>
      </w:r>
    </w:p>
    <w:p w14:paraId="3E5F207D" w14:textId="77777777" w:rsidR="005E3464" w:rsidRPr="003364EA" w:rsidRDefault="005E3464" w:rsidP="005E3464">
      <w:pPr>
        <w:pStyle w:val="AZSANTexto"/>
        <w:rPr>
          <w:rFonts w:ascii="Arial" w:hAnsi="Arial" w:cs="Arial"/>
        </w:rPr>
      </w:pPr>
      <w:r w:rsidRPr="003364EA">
        <w:rPr>
          <w:rFonts w:ascii="Arial" w:hAnsi="Arial" w:cs="Arial"/>
        </w:rPr>
        <w:t>Erechim está inserida na Região Hidrográfica do Uruguai, que corresponde a cerca de 3% do território nacional, ocupando aproximadamente 76.544 km² em terras brasileiras. Esta região abrange partes dos estados do Rio Grande do Sul e Santa Catarina, incluindo um total de 247 sedes municipais. A precipitação é bem distribuída ao longo do ano, com maior concentração nos meses de maio a setembro. Os principais desafios para a gestão hídrica nesta região estão relacionados ao aproveitamento hidroelétrico, irrigação, saneamento ambiental e à gestão de eventos críticos de cheias (ANA, 2015; ANA, 2019a).</w:t>
      </w:r>
    </w:p>
    <w:p w14:paraId="626E28BC" w14:textId="77777777" w:rsidR="005E3464" w:rsidRPr="003364EA" w:rsidRDefault="005E3464" w:rsidP="005E3464">
      <w:pPr>
        <w:pStyle w:val="AZSANTexto"/>
        <w:rPr>
          <w:rFonts w:ascii="Arial" w:hAnsi="Arial" w:cs="Arial"/>
        </w:rPr>
      </w:pPr>
      <w:r w:rsidRPr="003364EA">
        <w:rPr>
          <w:rFonts w:ascii="Arial" w:hAnsi="Arial" w:cs="Arial"/>
        </w:rPr>
        <w:t>O rio Uruguai, que dá nome à região hidrográfica onde Erechim se localiza, é formado pela confluência dos rios Pelotas e do Peixe, servindo como divisa natural entre os estados do Rio Grande do Sul e Santa Catarina. Além de Erechim, as principais cidades que compõem a Região Hidrográfica do Uruguai incluem Chapecó/SC, Lages/SC, Uruguaiana/RS, Bagé/RS, Santana do Livramento/RS, Santo Ângelo/RS, Ijuí/RS e Alegrete/RS (ANA, 2015).</w:t>
      </w:r>
    </w:p>
    <w:p w14:paraId="371D9F85" w14:textId="77777777" w:rsidR="005E3464" w:rsidRPr="003364EA" w:rsidRDefault="005E3464" w:rsidP="005E3464">
      <w:pPr>
        <w:pStyle w:val="AZSANTexto"/>
        <w:rPr>
          <w:rFonts w:ascii="Arial" w:hAnsi="Arial" w:cs="Arial"/>
        </w:rPr>
      </w:pPr>
      <w:r w:rsidRPr="003364EA">
        <w:rPr>
          <w:rFonts w:ascii="Arial" w:hAnsi="Arial" w:cs="Arial"/>
        </w:rPr>
        <w:t>Em relação ao balanço hídrico, a Região Hidrográfica do Uruguai (RH Uruguai) apresenta criticidade quantitativa, com a maior demanda de uso consuntivo destinada à irrigação (ano-base 2012), seguida pelo abastecimento público e uso industrial. Os principais conflitos de uso ocorrem entre a irrigação e o abastecimento humano, especialmente nos rios Ibicuí, Santa Maria e Quaraí (ANA, 2015).</w:t>
      </w:r>
    </w:p>
    <w:p w14:paraId="067D8863" w14:textId="77777777" w:rsidR="005E3464" w:rsidRPr="003364EA" w:rsidRDefault="005E3464" w:rsidP="005E3464">
      <w:pPr>
        <w:pStyle w:val="AZSANTexto"/>
        <w:rPr>
          <w:rFonts w:ascii="Arial" w:hAnsi="Arial" w:cs="Arial"/>
        </w:rPr>
      </w:pPr>
      <w:r w:rsidRPr="003364EA">
        <w:rPr>
          <w:rFonts w:ascii="Arial" w:hAnsi="Arial" w:cs="Arial"/>
        </w:rPr>
        <w:t>A RH Uruguai também possui elevado potencial hidrelétrico, particularmente em seu trecho médio/alto, onde se localiza o município de Erechim, com aproximadamente 6.000 MW de capacidade instalada ao longo do Rio Uruguai e seus afluentes. No trecho médio/baixo, a maior demanda hídrica é direcionada à irrigação do arroz, representando 97% da demanda total da RH Uruguai. Já no trecho inferior, o consumo de água é predominante para o abastecimento urbano, principalmente nas bacias dos rios Ibicuí, Santa Maria e Quaraí (ANA, 2015).</w:t>
      </w:r>
    </w:p>
    <w:p w14:paraId="18E5F3FE" w14:textId="77777777" w:rsidR="005E3464" w:rsidRPr="003364EA" w:rsidRDefault="005E3464" w:rsidP="005E3464">
      <w:pPr>
        <w:pStyle w:val="AZSANTexto"/>
        <w:rPr>
          <w:rFonts w:ascii="Arial" w:hAnsi="Arial" w:cs="Arial"/>
        </w:rPr>
      </w:pPr>
      <w:r w:rsidRPr="003364EA">
        <w:rPr>
          <w:rFonts w:ascii="Arial" w:hAnsi="Arial" w:cs="Arial"/>
        </w:rPr>
        <w:t xml:space="preserve">Em relação ao saneamento, a RH Uruguai é caracterizada por um baixo índice de tratamento de esgotos, o que resulta na descarga de efluentes urbanos, rurais e industriais, comprometendo a qualidade da água e impactando negativamente o </w:t>
      </w:r>
      <w:r w:rsidRPr="003364EA">
        <w:rPr>
          <w:rFonts w:ascii="Arial" w:hAnsi="Arial" w:cs="Arial"/>
        </w:rPr>
        <w:lastRenderedPageBreak/>
        <w:t>abastecimento das populações. No entanto, o índice de atendimento urbano com água tratada na região está acima da média nacional (ANA, 2015).</w:t>
      </w:r>
    </w:p>
    <w:p w14:paraId="48CE0953" w14:textId="77777777" w:rsidR="005E3464" w:rsidRPr="003364EA" w:rsidRDefault="005E3464" w:rsidP="005E3464">
      <w:pPr>
        <w:pStyle w:val="AZSANTexto"/>
        <w:rPr>
          <w:rFonts w:ascii="Arial" w:hAnsi="Arial" w:cs="Arial"/>
        </w:rPr>
      </w:pPr>
      <w:r w:rsidRPr="003364EA">
        <w:rPr>
          <w:rFonts w:ascii="Arial" w:hAnsi="Arial" w:cs="Arial"/>
        </w:rPr>
        <w:t>Abaixo, mapa hidrológico do município de Erechim.</w:t>
      </w:r>
    </w:p>
    <w:p w14:paraId="2F77D861" w14:textId="77777777" w:rsidR="005E3464" w:rsidRPr="003364EA" w:rsidRDefault="005E3464" w:rsidP="005E3464">
      <w:pPr>
        <w:pStyle w:val="AZSANTexto"/>
        <w:rPr>
          <w:rFonts w:ascii="Arial" w:hAnsi="Arial" w:cs="Arial"/>
        </w:rPr>
      </w:pPr>
    </w:p>
    <w:p w14:paraId="7F725DF2" w14:textId="77777777" w:rsidR="005E3464" w:rsidRPr="003364EA" w:rsidRDefault="005E3464" w:rsidP="005E3464">
      <w:pPr>
        <w:pStyle w:val="Figuras1234"/>
        <w:ind w:left="284"/>
        <w:rPr>
          <w:rFonts w:ascii="Arial" w:hAnsi="Arial"/>
        </w:rPr>
      </w:pPr>
      <w:bookmarkStart w:id="154" w:name="_Toc190445297"/>
      <w:r w:rsidRPr="003364EA">
        <w:rPr>
          <w:rFonts w:ascii="Arial" w:hAnsi="Arial"/>
        </w:rPr>
        <w:t>Mapa de hidrografia do município de Erechim-RS</w:t>
      </w:r>
      <w:bookmarkEnd w:id="154"/>
    </w:p>
    <w:p w14:paraId="23489BE2" w14:textId="77777777" w:rsidR="005E3464" w:rsidRPr="003364EA" w:rsidRDefault="005E3464" w:rsidP="005E3464">
      <w:pPr>
        <w:pStyle w:val="FontefiguraSAN"/>
      </w:pPr>
      <w:r w:rsidRPr="003364EA">
        <w:rPr>
          <w:noProof/>
        </w:rPr>
        <w:drawing>
          <wp:inline distT="0" distB="0" distL="0" distR="0" wp14:anchorId="59E6A32B" wp14:editId="000E9725">
            <wp:extent cx="6108359" cy="4320000"/>
            <wp:effectExtent l="0" t="0" r="6985" b="4445"/>
            <wp:docPr id="4" name="Imagem 4" descr="C:\Users\roberto.pacheco\AppData\Local\Temp\d34526b7-1e5a-477f-9730-a872ddf759cd_Mapas gerados 2024.zip.9cd\Mapas gerados 2024\Mapa de hidrograf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erto.pacheco\AppData\Local\Temp\d34526b7-1e5a-477f-9730-a872ddf759cd_Mapas gerados 2024.zip.9cd\Mapas gerados 2024\Mapa de hidrografia.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08359" cy="4320000"/>
                    </a:xfrm>
                    <a:prstGeom prst="rect">
                      <a:avLst/>
                    </a:prstGeom>
                    <a:noFill/>
                    <a:ln>
                      <a:noFill/>
                    </a:ln>
                  </pic:spPr>
                </pic:pic>
              </a:graphicData>
            </a:graphic>
          </wp:inline>
        </w:drawing>
      </w:r>
    </w:p>
    <w:p w14:paraId="60CEC739" w14:textId="77777777" w:rsidR="005E3464" w:rsidRPr="003364EA" w:rsidRDefault="005E3464" w:rsidP="005E3464">
      <w:pPr>
        <w:spacing w:after="0"/>
        <w:rPr>
          <w:rFonts w:ascii="Arial" w:hAnsi="Arial" w:cs="Arial"/>
          <w:lang w:eastAsia="pt-BR"/>
        </w:rPr>
      </w:pPr>
    </w:p>
    <w:p w14:paraId="30EE5970" w14:textId="77777777" w:rsidR="005E3464" w:rsidRPr="003364EA" w:rsidRDefault="005E3464" w:rsidP="005E3464">
      <w:pPr>
        <w:pStyle w:val="AZSANTexto"/>
        <w:rPr>
          <w:rFonts w:ascii="Arial" w:hAnsi="Arial" w:cs="Arial"/>
        </w:rPr>
      </w:pPr>
      <w:r w:rsidRPr="003364EA">
        <w:rPr>
          <w:rFonts w:ascii="Arial" w:hAnsi="Arial" w:cs="Arial"/>
        </w:rPr>
        <w:t>Conforme verificado, o estado do Rio Grande do Sul é dividido em três Regiões Hidrográficas principais, onde as bacias hidrográficas são agrupadas para fins de gerenciamento e planejamento hídrico. Detalhes na tabela abaixo.</w:t>
      </w:r>
    </w:p>
    <w:p w14:paraId="42E9F188" w14:textId="3509B8F4" w:rsidR="005E3464" w:rsidRPr="003364EA" w:rsidRDefault="005E3464" w:rsidP="005E3464">
      <w:pPr>
        <w:pStyle w:val="AZSANTexto"/>
        <w:rPr>
          <w:rFonts w:ascii="Arial" w:hAnsi="Arial" w:cs="Arial"/>
        </w:rPr>
      </w:pPr>
      <w:r w:rsidRPr="003364EA">
        <w:rPr>
          <w:rFonts w:ascii="Arial" w:hAnsi="Arial" w:cs="Arial"/>
        </w:rPr>
        <w:br w:type="page"/>
      </w:r>
    </w:p>
    <w:p w14:paraId="23E3D210" w14:textId="77777777" w:rsidR="005E3464" w:rsidRPr="003364EA" w:rsidRDefault="005E3464" w:rsidP="005E3464">
      <w:pPr>
        <w:pStyle w:val="Tabela123"/>
        <w:rPr>
          <w:rFonts w:ascii="Arial" w:hAnsi="Arial"/>
        </w:rPr>
      </w:pPr>
      <w:r w:rsidRPr="003364EA">
        <w:rPr>
          <w:rFonts w:ascii="Arial" w:hAnsi="Arial"/>
        </w:rPr>
        <w:lastRenderedPageBreak/>
        <w:t xml:space="preserve"> </w:t>
      </w:r>
      <w:bookmarkStart w:id="155" w:name="_Toc187775601"/>
      <w:bookmarkStart w:id="156" w:name="_Toc190445321"/>
      <w:r w:rsidRPr="003364EA">
        <w:rPr>
          <w:rFonts w:ascii="Arial" w:hAnsi="Arial"/>
        </w:rPr>
        <w:t>Regiões Hidrográficas</w:t>
      </w:r>
      <w:bookmarkEnd w:id="155"/>
      <w:bookmarkEnd w:id="156"/>
    </w:p>
    <w:tbl>
      <w:tblPr>
        <w:tblW w:w="5239" w:type="pct"/>
        <w:tblCellMar>
          <w:left w:w="70" w:type="dxa"/>
          <w:right w:w="70" w:type="dxa"/>
        </w:tblCellMar>
        <w:tblLook w:val="04A0" w:firstRow="1" w:lastRow="0" w:firstColumn="1" w:lastColumn="0" w:noHBand="0" w:noVBand="1"/>
      </w:tblPr>
      <w:tblGrid>
        <w:gridCol w:w="3433"/>
        <w:gridCol w:w="3159"/>
        <w:gridCol w:w="2901"/>
      </w:tblGrid>
      <w:tr w:rsidR="005E3464" w:rsidRPr="003364EA" w14:paraId="068A5879" w14:textId="77777777" w:rsidTr="005E3464">
        <w:trPr>
          <w:trHeight w:val="520"/>
          <w:tblHeader/>
        </w:trPr>
        <w:tc>
          <w:tcPr>
            <w:tcW w:w="1808" w:type="pct"/>
            <w:vMerge w:val="restart"/>
            <w:tcBorders>
              <w:top w:val="single" w:sz="4" w:space="0" w:color="auto"/>
              <w:left w:val="single" w:sz="4" w:space="0" w:color="auto"/>
              <w:bottom w:val="single" w:sz="4" w:space="0" w:color="000000"/>
              <w:right w:val="single" w:sz="4" w:space="0" w:color="auto"/>
            </w:tcBorders>
            <w:shd w:val="clear" w:color="000000" w:fill="BDD7EE"/>
            <w:vAlign w:val="center"/>
            <w:hideMark/>
          </w:tcPr>
          <w:p w14:paraId="75FE799D" w14:textId="77777777" w:rsidR="005E3464" w:rsidRPr="003364EA" w:rsidRDefault="005E3464" w:rsidP="005E3464">
            <w:pPr>
              <w:pStyle w:val="AZSANTexto"/>
              <w:ind w:firstLine="0"/>
              <w:jc w:val="center"/>
              <w:rPr>
                <w:rFonts w:ascii="Arial" w:hAnsi="Arial" w:cs="Arial"/>
                <w:b/>
                <w:bCs/>
                <w:sz w:val="18"/>
                <w:szCs w:val="18"/>
                <w:lang w:eastAsia="pt-BR"/>
              </w:rPr>
            </w:pPr>
            <w:r w:rsidRPr="003364EA">
              <w:rPr>
                <w:rFonts w:ascii="Arial" w:hAnsi="Arial" w:cs="Arial"/>
                <w:b/>
                <w:bCs/>
                <w:sz w:val="18"/>
                <w:szCs w:val="18"/>
                <w:lang w:eastAsia="pt-BR"/>
              </w:rPr>
              <w:t>REGIÃO HIDROGRÁFICA DO URUGUAI</w:t>
            </w:r>
          </w:p>
        </w:tc>
        <w:tc>
          <w:tcPr>
            <w:tcW w:w="1664" w:type="pct"/>
            <w:vMerge w:val="restart"/>
            <w:tcBorders>
              <w:top w:val="single" w:sz="4" w:space="0" w:color="auto"/>
              <w:left w:val="single" w:sz="4" w:space="0" w:color="auto"/>
              <w:bottom w:val="single" w:sz="4" w:space="0" w:color="000000"/>
              <w:right w:val="single" w:sz="4" w:space="0" w:color="auto"/>
            </w:tcBorders>
            <w:shd w:val="clear" w:color="000000" w:fill="BDD7EE"/>
            <w:vAlign w:val="center"/>
            <w:hideMark/>
          </w:tcPr>
          <w:p w14:paraId="3E8C7904" w14:textId="77777777" w:rsidR="005E3464" w:rsidRPr="003364EA" w:rsidRDefault="005E3464" w:rsidP="005E3464">
            <w:pPr>
              <w:pStyle w:val="AZSANTexto"/>
              <w:ind w:firstLine="0"/>
              <w:jc w:val="center"/>
              <w:rPr>
                <w:rFonts w:ascii="Arial" w:hAnsi="Arial" w:cs="Arial"/>
                <w:b/>
                <w:bCs/>
                <w:sz w:val="18"/>
                <w:szCs w:val="18"/>
                <w:lang w:eastAsia="pt-BR"/>
              </w:rPr>
            </w:pPr>
            <w:r w:rsidRPr="003364EA">
              <w:rPr>
                <w:rFonts w:ascii="Arial" w:hAnsi="Arial" w:cs="Arial"/>
                <w:b/>
                <w:bCs/>
                <w:sz w:val="18"/>
                <w:szCs w:val="18"/>
                <w:lang w:eastAsia="pt-BR"/>
              </w:rPr>
              <w:t>REGIÃO HIDROGRÁFICA DO GUAÍBA</w:t>
            </w:r>
          </w:p>
        </w:tc>
        <w:tc>
          <w:tcPr>
            <w:tcW w:w="1528" w:type="pct"/>
            <w:vMerge w:val="restart"/>
            <w:tcBorders>
              <w:top w:val="single" w:sz="4" w:space="0" w:color="auto"/>
              <w:left w:val="single" w:sz="4" w:space="0" w:color="auto"/>
              <w:bottom w:val="single" w:sz="4" w:space="0" w:color="000000"/>
              <w:right w:val="single" w:sz="4" w:space="0" w:color="auto"/>
            </w:tcBorders>
            <w:shd w:val="clear" w:color="000000" w:fill="BDD7EE"/>
            <w:vAlign w:val="center"/>
            <w:hideMark/>
          </w:tcPr>
          <w:p w14:paraId="2E0B6765" w14:textId="77777777" w:rsidR="005E3464" w:rsidRPr="003364EA" w:rsidRDefault="005E3464" w:rsidP="005E3464">
            <w:pPr>
              <w:pStyle w:val="AZSANTexto"/>
              <w:ind w:firstLine="0"/>
              <w:jc w:val="center"/>
              <w:rPr>
                <w:rFonts w:ascii="Arial" w:hAnsi="Arial" w:cs="Arial"/>
                <w:b/>
                <w:bCs/>
                <w:lang w:eastAsia="pt-BR"/>
              </w:rPr>
            </w:pPr>
            <w:r w:rsidRPr="003364EA">
              <w:rPr>
                <w:rFonts w:ascii="Arial" w:hAnsi="Arial" w:cs="Arial"/>
                <w:b/>
                <w:bCs/>
                <w:sz w:val="18"/>
                <w:szCs w:val="18"/>
                <w:lang w:eastAsia="pt-BR"/>
              </w:rPr>
              <w:t>REGIÃO HIDROGRÁFICA DO LITORAL</w:t>
            </w:r>
          </w:p>
        </w:tc>
      </w:tr>
      <w:tr w:rsidR="005E3464" w:rsidRPr="003364EA" w14:paraId="67B173A2" w14:textId="77777777" w:rsidTr="005E3464">
        <w:trPr>
          <w:trHeight w:val="520"/>
          <w:tblHeader/>
        </w:trPr>
        <w:tc>
          <w:tcPr>
            <w:tcW w:w="1808" w:type="pct"/>
            <w:vMerge/>
            <w:tcBorders>
              <w:top w:val="single" w:sz="4" w:space="0" w:color="auto"/>
              <w:left w:val="single" w:sz="4" w:space="0" w:color="auto"/>
              <w:bottom w:val="single" w:sz="4" w:space="0" w:color="000000"/>
              <w:right w:val="single" w:sz="4" w:space="0" w:color="auto"/>
            </w:tcBorders>
            <w:vAlign w:val="center"/>
            <w:hideMark/>
          </w:tcPr>
          <w:p w14:paraId="0470D814" w14:textId="77777777" w:rsidR="005E3464" w:rsidRPr="003364EA" w:rsidRDefault="005E3464" w:rsidP="005E3464">
            <w:pPr>
              <w:widowControl/>
              <w:spacing w:after="0" w:line="240" w:lineRule="auto"/>
              <w:rPr>
                <w:rFonts w:ascii="Arial" w:eastAsia="Times New Roman" w:hAnsi="Arial" w:cs="Arial"/>
                <w:b/>
                <w:bCs/>
                <w:color w:val="000000"/>
                <w:sz w:val="18"/>
                <w:szCs w:val="18"/>
                <w:lang w:eastAsia="pt-BR"/>
              </w:rPr>
            </w:pPr>
          </w:p>
        </w:tc>
        <w:tc>
          <w:tcPr>
            <w:tcW w:w="1664" w:type="pct"/>
            <w:vMerge/>
            <w:tcBorders>
              <w:top w:val="single" w:sz="4" w:space="0" w:color="auto"/>
              <w:left w:val="single" w:sz="4" w:space="0" w:color="auto"/>
              <w:bottom w:val="single" w:sz="4" w:space="0" w:color="000000"/>
              <w:right w:val="single" w:sz="4" w:space="0" w:color="auto"/>
            </w:tcBorders>
            <w:vAlign w:val="center"/>
            <w:hideMark/>
          </w:tcPr>
          <w:p w14:paraId="781E1AA1" w14:textId="77777777" w:rsidR="005E3464" w:rsidRPr="003364EA" w:rsidRDefault="005E3464" w:rsidP="005E3464">
            <w:pPr>
              <w:widowControl/>
              <w:spacing w:after="0" w:line="240" w:lineRule="auto"/>
              <w:rPr>
                <w:rFonts w:ascii="Arial" w:eastAsia="Times New Roman" w:hAnsi="Arial" w:cs="Arial"/>
                <w:b/>
                <w:bCs/>
                <w:color w:val="000000"/>
                <w:sz w:val="18"/>
                <w:szCs w:val="18"/>
                <w:lang w:eastAsia="pt-BR"/>
              </w:rPr>
            </w:pPr>
          </w:p>
        </w:tc>
        <w:tc>
          <w:tcPr>
            <w:tcW w:w="1528" w:type="pct"/>
            <w:vMerge/>
            <w:tcBorders>
              <w:top w:val="single" w:sz="4" w:space="0" w:color="auto"/>
              <w:left w:val="single" w:sz="4" w:space="0" w:color="auto"/>
              <w:bottom w:val="single" w:sz="4" w:space="0" w:color="000000"/>
              <w:right w:val="single" w:sz="4" w:space="0" w:color="auto"/>
            </w:tcBorders>
            <w:vAlign w:val="center"/>
            <w:hideMark/>
          </w:tcPr>
          <w:p w14:paraId="35F08880" w14:textId="77777777" w:rsidR="005E3464" w:rsidRPr="003364EA" w:rsidRDefault="005E3464" w:rsidP="005E3464">
            <w:pPr>
              <w:widowControl/>
              <w:spacing w:after="0" w:line="240" w:lineRule="auto"/>
              <w:rPr>
                <w:rFonts w:ascii="Arial" w:eastAsia="Times New Roman" w:hAnsi="Arial" w:cs="Arial"/>
                <w:b/>
                <w:bCs/>
                <w:color w:val="000000"/>
                <w:sz w:val="18"/>
                <w:szCs w:val="18"/>
                <w:lang w:eastAsia="pt-BR"/>
              </w:rPr>
            </w:pPr>
          </w:p>
        </w:tc>
      </w:tr>
      <w:tr w:rsidR="005E3464" w:rsidRPr="003364EA" w14:paraId="2E690AF6" w14:textId="77777777" w:rsidTr="005E3464">
        <w:trPr>
          <w:trHeight w:val="288"/>
        </w:trPr>
        <w:tc>
          <w:tcPr>
            <w:tcW w:w="1808" w:type="pct"/>
            <w:tcBorders>
              <w:top w:val="nil"/>
              <w:left w:val="single" w:sz="4" w:space="0" w:color="auto"/>
              <w:bottom w:val="single" w:sz="4" w:space="0" w:color="auto"/>
              <w:right w:val="single" w:sz="4" w:space="0" w:color="auto"/>
            </w:tcBorders>
            <w:shd w:val="clear" w:color="auto" w:fill="auto"/>
            <w:noWrap/>
            <w:vAlign w:val="center"/>
            <w:hideMark/>
          </w:tcPr>
          <w:p w14:paraId="1DAE0597"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Rios Apuaê-Inhandava</w:t>
            </w:r>
          </w:p>
        </w:tc>
        <w:tc>
          <w:tcPr>
            <w:tcW w:w="1664" w:type="pct"/>
            <w:tcBorders>
              <w:top w:val="nil"/>
              <w:left w:val="nil"/>
              <w:bottom w:val="single" w:sz="4" w:space="0" w:color="auto"/>
              <w:right w:val="single" w:sz="4" w:space="0" w:color="auto"/>
            </w:tcBorders>
            <w:shd w:val="clear" w:color="auto" w:fill="auto"/>
            <w:noWrap/>
            <w:vAlign w:val="center"/>
            <w:hideMark/>
          </w:tcPr>
          <w:p w14:paraId="38192F5F"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Gravataí</w:t>
            </w:r>
          </w:p>
        </w:tc>
        <w:tc>
          <w:tcPr>
            <w:tcW w:w="1528" w:type="pct"/>
            <w:tcBorders>
              <w:top w:val="nil"/>
              <w:left w:val="nil"/>
              <w:bottom w:val="single" w:sz="4" w:space="0" w:color="auto"/>
              <w:right w:val="single" w:sz="4" w:space="0" w:color="auto"/>
            </w:tcBorders>
            <w:shd w:val="clear" w:color="auto" w:fill="auto"/>
            <w:noWrap/>
            <w:vAlign w:val="center"/>
            <w:hideMark/>
          </w:tcPr>
          <w:p w14:paraId="393B2E39"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Tramandaí</w:t>
            </w:r>
          </w:p>
        </w:tc>
      </w:tr>
      <w:tr w:rsidR="005E3464" w:rsidRPr="003364EA" w14:paraId="22A2523F" w14:textId="77777777" w:rsidTr="005E3464">
        <w:trPr>
          <w:trHeight w:val="288"/>
        </w:trPr>
        <w:tc>
          <w:tcPr>
            <w:tcW w:w="1808" w:type="pct"/>
            <w:tcBorders>
              <w:top w:val="nil"/>
              <w:left w:val="single" w:sz="4" w:space="0" w:color="auto"/>
              <w:bottom w:val="single" w:sz="4" w:space="0" w:color="auto"/>
              <w:right w:val="single" w:sz="4" w:space="0" w:color="auto"/>
            </w:tcBorders>
            <w:shd w:val="clear" w:color="auto" w:fill="auto"/>
            <w:noWrap/>
            <w:vAlign w:val="center"/>
            <w:hideMark/>
          </w:tcPr>
          <w:p w14:paraId="0ED6596F"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Passo Fundo</w:t>
            </w:r>
          </w:p>
        </w:tc>
        <w:tc>
          <w:tcPr>
            <w:tcW w:w="1664" w:type="pct"/>
            <w:tcBorders>
              <w:top w:val="nil"/>
              <w:left w:val="nil"/>
              <w:bottom w:val="single" w:sz="4" w:space="0" w:color="auto"/>
              <w:right w:val="single" w:sz="4" w:space="0" w:color="auto"/>
            </w:tcBorders>
            <w:shd w:val="clear" w:color="auto" w:fill="auto"/>
            <w:noWrap/>
            <w:vAlign w:val="center"/>
            <w:hideMark/>
          </w:tcPr>
          <w:p w14:paraId="5031B789"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dos Sinos</w:t>
            </w:r>
          </w:p>
        </w:tc>
        <w:tc>
          <w:tcPr>
            <w:tcW w:w="1528" w:type="pct"/>
            <w:tcBorders>
              <w:top w:val="nil"/>
              <w:left w:val="nil"/>
              <w:bottom w:val="single" w:sz="4" w:space="0" w:color="auto"/>
              <w:right w:val="single" w:sz="4" w:space="0" w:color="auto"/>
            </w:tcBorders>
            <w:shd w:val="clear" w:color="auto" w:fill="auto"/>
            <w:noWrap/>
            <w:vAlign w:val="center"/>
            <w:hideMark/>
          </w:tcPr>
          <w:p w14:paraId="1E5AF629"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Litoral Médio</w:t>
            </w:r>
          </w:p>
        </w:tc>
      </w:tr>
      <w:tr w:rsidR="005E3464" w:rsidRPr="003364EA" w14:paraId="2FBBE086" w14:textId="77777777" w:rsidTr="005E3464">
        <w:trPr>
          <w:trHeight w:val="288"/>
        </w:trPr>
        <w:tc>
          <w:tcPr>
            <w:tcW w:w="1808" w:type="pct"/>
            <w:tcBorders>
              <w:top w:val="nil"/>
              <w:left w:val="single" w:sz="4" w:space="0" w:color="auto"/>
              <w:bottom w:val="single" w:sz="4" w:space="0" w:color="auto"/>
              <w:right w:val="single" w:sz="4" w:space="0" w:color="auto"/>
            </w:tcBorders>
            <w:shd w:val="clear" w:color="auto" w:fill="auto"/>
            <w:noWrap/>
            <w:vAlign w:val="center"/>
            <w:hideMark/>
          </w:tcPr>
          <w:p w14:paraId="4839FC13"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da Várzea</w:t>
            </w:r>
          </w:p>
        </w:tc>
        <w:tc>
          <w:tcPr>
            <w:tcW w:w="1664" w:type="pct"/>
            <w:tcBorders>
              <w:top w:val="nil"/>
              <w:left w:val="nil"/>
              <w:bottom w:val="single" w:sz="4" w:space="0" w:color="auto"/>
              <w:right w:val="single" w:sz="4" w:space="0" w:color="auto"/>
            </w:tcBorders>
            <w:shd w:val="clear" w:color="auto" w:fill="auto"/>
            <w:noWrap/>
            <w:vAlign w:val="center"/>
            <w:hideMark/>
          </w:tcPr>
          <w:p w14:paraId="73883FCA"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Caí</w:t>
            </w:r>
          </w:p>
        </w:tc>
        <w:tc>
          <w:tcPr>
            <w:tcW w:w="1528" w:type="pct"/>
            <w:tcBorders>
              <w:top w:val="nil"/>
              <w:left w:val="nil"/>
              <w:bottom w:val="single" w:sz="4" w:space="0" w:color="auto"/>
              <w:right w:val="single" w:sz="4" w:space="0" w:color="auto"/>
            </w:tcBorders>
            <w:shd w:val="clear" w:color="auto" w:fill="auto"/>
            <w:noWrap/>
            <w:vAlign w:val="center"/>
            <w:hideMark/>
          </w:tcPr>
          <w:p w14:paraId="4D040EE2"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Camaqã</w:t>
            </w:r>
          </w:p>
        </w:tc>
      </w:tr>
      <w:tr w:rsidR="005E3464" w:rsidRPr="003364EA" w14:paraId="62F40AF6" w14:textId="77777777" w:rsidTr="005E3464">
        <w:trPr>
          <w:trHeight w:val="288"/>
        </w:trPr>
        <w:tc>
          <w:tcPr>
            <w:tcW w:w="1808" w:type="pct"/>
            <w:tcBorders>
              <w:top w:val="nil"/>
              <w:left w:val="single" w:sz="4" w:space="0" w:color="auto"/>
              <w:bottom w:val="single" w:sz="4" w:space="0" w:color="auto"/>
              <w:right w:val="single" w:sz="4" w:space="0" w:color="auto"/>
            </w:tcBorders>
            <w:shd w:val="clear" w:color="auto" w:fill="auto"/>
            <w:noWrap/>
            <w:vAlign w:val="center"/>
            <w:hideMark/>
          </w:tcPr>
          <w:p w14:paraId="55A14826"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Rios Turvo-Sta.Rosa-Sto.Cristo</w:t>
            </w:r>
          </w:p>
        </w:tc>
        <w:tc>
          <w:tcPr>
            <w:tcW w:w="1664" w:type="pct"/>
            <w:tcBorders>
              <w:top w:val="nil"/>
              <w:left w:val="nil"/>
              <w:bottom w:val="single" w:sz="4" w:space="0" w:color="auto"/>
              <w:right w:val="single" w:sz="4" w:space="0" w:color="auto"/>
            </w:tcBorders>
            <w:shd w:val="clear" w:color="auto" w:fill="auto"/>
            <w:noWrap/>
            <w:vAlign w:val="center"/>
            <w:hideMark/>
          </w:tcPr>
          <w:p w14:paraId="2759C0FC"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Taquari-Antas</w:t>
            </w:r>
          </w:p>
        </w:tc>
        <w:tc>
          <w:tcPr>
            <w:tcW w:w="1528" w:type="pct"/>
            <w:tcBorders>
              <w:top w:val="nil"/>
              <w:left w:val="nil"/>
              <w:bottom w:val="single" w:sz="4" w:space="0" w:color="auto"/>
              <w:right w:val="single" w:sz="4" w:space="0" w:color="auto"/>
            </w:tcBorders>
            <w:shd w:val="clear" w:color="auto" w:fill="auto"/>
            <w:noWrap/>
            <w:vAlign w:val="center"/>
            <w:hideMark/>
          </w:tcPr>
          <w:p w14:paraId="394D3B98"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Mirim-São Gonçalo</w:t>
            </w:r>
          </w:p>
        </w:tc>
      </w:tr>
      <w:tr w:rsidR="005E3464" w:rsidRPr="003364EA" w14:paraId="4AB23EDA" w14:textId="77777777" w:rsidTr="005E3464">
        <w:trPr>
          <w:trHeight w:val="288"/>
        </w:trPr>
        <w:tc>
          <w:tcPr>
            <w:tcW w:w="1808" w:type="pct"/>
            <w:tcBorders>
              <w:top w:val="nil"/>
              <w:left w:val="single" w:sz="4" w:space="0" w:color="auto"/>
              <w:bottom w:val="single" w:sz="4" w:space="0" w:color="auto"/>
              <w:right w:val="single" w:sz="4" w:space="0" w:color="auto"/>
            </w:tcBorders>
            <w:shd w:val="clear" w:color="auto" w:fill="auto"/>
            <w:noWrap/>
            <w:vAlign w:val="center"/>
            <w:hideMark/>
          </w:tcPr>
          <w:p w14:paraId="475569EA"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Piratinim</w:t>
            </w:r>
          </w:p>
        </w:tc>
        <w:tc>
          <w:tcPr>
            <w:tcW w:w="1664" w:type="pct"/>
            <w:tcBorders>
              <w:top w:val="nil"/>
              <w:left w:val="nil"/>
              <w:bottom w:val="single" w:sz="4" w:space="0" w:color="auto"/>
              <w:right w:val="single" w:sz="4" w:space="0" w:color="auto"/>
            </w:tcBorders>
            <w:shd w:val="clear" w:color="auto" w:fill="auto"/>
            <w:noWrap/>
            <w:vAlign w:val="center"/>
            <w:hideMark/>
          </w:tcPr>
          <w:p w14:paraId="32CD1B16"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Pardo</w:t>
            </w:r>
          </w:p>
        </w:tc>
        <w:tc>
          <w:tcPr>
            <w:tcW w:w="1528" w:type="pct"/>
            <w:tcBorders>
              <w:top w:val="nil"/>
              <w:left w:val="nil"/>
              <w:bottom w:val="single" w:sz="4" w:space="0" w:color="auto"/>
              <w:right w:val="single" w:sz="4" w:space="0" w:color="auto"/>
            </w:tcBorders>
            <w:shd w:val="clear" w:color="auto" w:fill="auto"/>
            <w:noWrap/>
            <w:vAlign w:val="center"/>
            <w:hideMark/>
          </w:tcPr>
          <w:p w14:paraId="0194F61C"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Mampituba</w:t>
            </w:r>
          </w:p>
        </w:tc>
      </w:tr>
      <w:tr w:rsidR="005E3464" w:rsidRPr="003364EA" w14:paraId="6CB4C4E0" w14:textId="77777777" w:rsidTr="005E3464">
        <w:trPr>
          <w:trHeight w:val="288"/>
        </w:trPr>
        <w:tc>
          <w:tcPr>
            <w:tcW w:w="1808" w:type="pct"/>
            <w:tcBorders>
              <w:top w:val="nil"/>
              <w:left w:val="single" w:sz="4" w:space="0" w:color="auto"/>
              <w:bottom w:val="single" w:sz="4" w:space="0" w:color="auto"/>
              <w:right w:val="single" w:sz="4" w:space="0" w:color="auto"/>
            </w:tcBorders>
            <w:shd w:val="clear" w:color="auto" w:fill="auto"/>
            <w:noWrap/>
            <w:vAlign w:val="center"/>
            <w:hideMark/>
          </w:tcPr>
          <w:p w14:paraId="33221141"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Ibicuí</w:t>
            </w:r>
          </w:p>
        </w:tc>
        <w:tc>
          <w:tcPr>
            <w:tcW w:w="1664" w:type="pct"/>
            <w:tcBorders>
              <w:top w:val="nil"/>
              <w:left w:val="nil"/>
              <w:bottom w:val="single" w:sz="4" w:space="0" w:color="auto"/>
              <w:right w:val="single" w:sz="4" w:space="0" w:color="auto"/>
            </w:tcBorders>
            <w:shd w:val="clear" w:color="auto" w:fill="auto"/>
            <w:noWrap/>
            <w:vAlign w:val="center"/>
            <w:hideMark/>
          </w:tcPr>
          <w:p w14:paraId="3CFCCAAC"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Alto Jacuí</w:t>
            </w:r>
          </w:p>
        </w:tc>
        <w:tc>
          <w:tcPr>
            <w:tcW w:w="1528" w:type="pct"/>
            <w:tcBorders>
              <w:top w:val="nil"/>
              <w:left w:val="nil"/>
              <w:bottom w:val="single" w:sz="4" w:space="0" w:color="auto"/>
              <w:right w:val="single" w:sz="4" w:space="0" w:color="auto"/>
            </w:tcBorders>
            <w:shd w:val="clear" w:color="auto" w:fill="auto"/>
            <w:noWrap/>
            <w:vAlign w:val="center"/>
            <w:hideMark/>
          </w:tcPr>
          <w:p w14:paraId="48F7FD14"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56680E3B" w14:textId="77777777" w:rsidTr="005E3464">
        <w:trPr>
          <w:trHeight w:val="288"/>
        </w:trPr>
        <w:tc>
          <w:tcPr>
            <w:tcW w:w="1808" w:type="pct"/>
            <w:tcBorders>
              <w:top w:val="nil"/>
              <w:left w:val="single" w:sz="4" w:space="0" w:color="auto"/>
              <w:bottom w:val="single" w:sz="4" w:space="0" w:color="auto"/>
              <w:right w:val="single" w:sz="4" w:space="0" w:color="auto"/>
            </w:tcBorders>
            <w:shd w:val="clear" w:color="auto" w:fill="auto"/>
            <w:noWrap/>
            <w:vAlign w:val="center"/>
            <w:hideMark/>
          </w:tcPr>
          <w:p w14:paraId="6DF1B2B1"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Quaraí</w:t>
            </w:r>
          </w:p>
        </w:tc>
        <w:tc>
          <w:tcPr>
            <w:tcW w:w="1664" w:type="pct"/>
            <w:tcBorders>
              <w:top w:val="nil"/>
              <w:left w:val="nil"/>
              <w:bottom w:val="single" w:sz="4" w:space="0" w:color="auto"/>
              <w:right w:val="single" w:sz="4" w:space="0" w:color="auto"/>
            </w:tcBorders>
            <w:shd w:val="clear" w:color="auto" w:fill="auto"/>
            <w:noWrap/>
            <w:vAlign w:val="center"/>
            <w:hideMark/>
          </w:tcPr>
          <w:p w14:paraId="6C61311A"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Baixo Jacuí</w:t>
            </w:r>
          </w:p>
        </w:tc>
        <w:tc>
          <w:tcPr>
            <w:tcW w:w="1528" w:type="pct"/>
            <w:tcBorders>
              <w:top w:val="nil"/>
              <w:left w:val="nil"/>
              <w:bottom w:val="single" w:sz="4" w:space="0" w:color="auto"/>
              <w:right w:val="single" w:sz="4" w:space="0" w:color="auto"/>
            </w:tcBorders>
            <w:shd w:val="clear" w:color="auto" w:fill="auto"/>
            <w:noWrap/>
            <w:vAlign w:val="center"/>
            <w:hideMark/>
          </w:tcPr>
          <w:p w14:paraId="67A59593"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5F6E9039" w14:textId="77777777" w:rsidTr="005E3464">
        <w:trPr>
          <w:trHeight w:val="288"/>
        </w:trPr>
        <w:tc>
          <w:tcPr>
            <w:tcW w:w="1808" w:type="pct"/>
            <w:tcBorders>
              <w:top w:val="nil"/>
              <w:left w:val="single" w:sz="4" w:space="0" w:color="auto"/>
              <w:bottom w:val="single" w:sz="4" w:space="0" w:color="auto"/>
              <w:right w:val="single" w:sz="4" w:space="0" w:color="auto"/>
            </w:tcBorders>
            <w:shd w:val="clear" w:color="auto" w:fill="auto"/>
            <w:noWrap/>
            <w:vAlign w:val="center"/>
            <w:hideMark/>
          </w:tcPr>
          <w:p w14:paraId="70F6C180"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Santa Maria</w:t>
            </w:r>
          </w:p>
        </w:tc>
        <w:tc>
          <w:tcPr>
            <w:tcW w:w="1664" w:type="pct"/>
            <w:tcBorders>
              <w:top w:val="nil"/>
              <w:left w:val="nil"/>
              <w:bottom w:val="single" w:sz="4" w:space="0" w:color="auto"/>
              <w:right w:val="single" w:sz="4" w:space="0" w:color="auto"/>
            </w:tcBorders>
            <w:shd w:val="clear" w:color="auto" w:fill="auto"/>
            <w:noWrap/>
            <w:vAlign w:val="center"/>
            <w:hideMark/>
          </w:tcPr>
          <w:p w14:paraId="456A440F"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Rios Vacacaí-Vacacaí Mirim</w:t>
            </w:r>
          </w:p>
        </w:tc>
        <w:tc>
          <w:tcPr>
            <w:tcW w:w="1528" w:type="pct"/>
            <w:tcBorders>
              <w:top w:val="nil"/>
              <w:left w:val="nil"/>
              <w:bottom w:val="single" w:sz="4" w:space="0" w:color="auto"/>
              <w:right w:val="single" w:sz="4" w:space="0" w:color="auto"/>
            </w:tcBorders>
            <w:shd w:val="clear" w:color="auto" w:fill="auto"/>
            <w:noWrap/>
            <w:vAlign w:val="center"/>
            <w:hideMark/>
          </w:tcPr>
          <w:p w14:paraId="18C1D755"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535C5FFA" w14:textId="77777777" w:rsidTr="005E3464">
        <w:trPr>
          <w:trHeight w:val="288"/>
        </w:trPr>
        <w:tc>
          <w:tcPr>
            <w:tcW w:w="1808" w:type="pct"/>
            <w:tcBorders>
              <w:top w:val="nil"/>
              <w:left w:val="single" w:sz="4" w:space="0" w:color="auto"/>
              <w:bottom w:val="single" w:sz="4" w:space="0" w:color="auto"/>
              <w:right w:val="single" w:sz="4" w:space="0" w:color="auto"/>
            </w:tcBorders>
            <w:shd w:val="clear" w:color="auto" w:fill="auto"/>
            <w:noWrap/>
            <w:vAlign w:val="center"/>
            <w:hideMark/>
          </w:tcPr>
          <w:p w14:paraId="2F9FCB53"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Negro</w:t>
            </w:r>
          </w:p>
        </w:tc>
        <w:tc>
          <w:tcPr>
            <w:tcW w:w="1664" w:type="pct"/>
            <w:tcBorders>
              <w:top w:val="nil"/>
              <w:left w:val="nil"/>
              <w:bottom w:val="single" w:sz="4" w:space="0" w:color="auto"/>
              <w:right w:val="single" w:sz="4" w:space="0" w:color="auto"/>
            </w:tcBorders>
            <w:shd w:val="clear" w:color="auto" w:fill="auto"/>
            <w:noWrap/>
            <w:vAlign w:val="center"/>
            <w:hideMark/>
          </w:tcPr>
          <w:p w14:paraId="20480938"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Lago Guaíba</w:t>
            </w:r>
          </w:p>
        </w:tc>
        <w:tc>
          <w:tcPr>
            <w:tcW w:w="1528" w:type="pct"/>
            <w:tcBorders>
              <w:top w:val="nil"/>
              <w:left w:val="nil"/>
              <w:bottom w:val="single" w:sz="4" w:space="0" w:color="auto"/>
              <w:right w:val="single" w:sz="4" w:space="0" w:color="auto"/>
            </w:tcBorders>
            <w:shd w:val="clear" w:color="auto" w:fill="auto"/>
            <w:noWrap/>
            <w:vAlign w:val="center"/>
            <w:hideMark/>
          </w:tcPr>
          <w:p w14:paraId="06966990"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5F5E8996" w14:textId="77777777" w:rsidTr="005E3464">
        <w:trPr>
          <w:trHeight w:val="288"/>
        </w:trPr>
        <w:tc>
          <w:tcPr>
            <w:tcW w:w="1808" w:type="pct"/>
            <w:tcBorders>
              <w:top w:val="nil"/>
              <w:left w:val="single" w:sz="4" w:space="0" w:color="auto"/>
              <w:bottom w:val="single" w:sz="4" w:space="0" w:color="auto"/>
              <w:right w:val="single" w:sz="4" w:space="0" w:color="auto"/>
            </w:tcBorders>
            <w:shd w:val="clear" w:color="auto" w:fill="auto"/>
            <w:noWrap/>
            <w:vAlign w:val="center"/>
            <w:hideMark/>
          </w:tcPr>
          <w:p w14:paraId="19DAC92C"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Rios Butui-Icamaquã</w:t>
            </w:r>
          </w:p>
        </w:tc>
        <w:tc>
          <w:tcPr>
            <w:tcW w:w="1664" w:type="pct"/>
            <w:tcBorders>
              <w:top w:val="nil"/>
              <w:left w:val="nil"/>
              <w:bottom w:val="single" w:sz="4" w:space="0" w:color="auto"/>
              <w:right w:val="single" w:sz="4" w:space="0" w:color="auto"/>
            </w:tcBorders>
            <w:shd w:val="clear" w:color="auto" w:fill="auto"/>
            <w:noWrap/>
            <w:vAlign w:val="center"/>
            <w:hideMark/>
          </w:tcPr>
          <w:p w14:paraId="79645E2B"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c>
          <w:tcPr>
            <w:tcW w:w="1528" w:type="pct"/>
            <w:tcBorders>
              <w:top w:val="nil"/>
              <w:left w:val="nil"/>
              <w:bottom w:val="single" w:sz="4" w:space="0" w:color="auto"/>
              <w:right w:val="single" w:sz="4" w:space="0" w:color="auto"/>
            </w:tcBorders>
            <w:shd w:val="clear" w:color="auto" w:fill="auto"/>
            <w:noWrap/>
            <w:vAlign w:val="center"/>
            <w:hideMark/>
          </w:tcPr>
          <w:p w14:paraId="1A7D98E0"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5FC2F767" w14:textId="77777777" w:rsidTr="005E3464">
        <w:trPr>
          <w:trHeight w:val="288"/>
        </w:trPr>
        <w:tc>
          <w:tcPr>
            <w:tcW w:w="1808" w:type="pct"/>
            <w:tcBorders>
              <w:top w:val="nil"/>
              <w:left w:val="single" w:sz="4" w:space="0" w:color="auto"/>
              <w:bottom w:val="single" w:sz="4" w:space="0" w:color="auto"/>
              <w:right w:val="single" w:sz="4" w:space="0" w:color="auto"/>
            </w:tcBorders>
            <w:shd w:val="clear" w:color="auto" w:fill="auto"/>
            <w:noWrap/>
            <w:vAlign w:val="center"/>
            <w:hideMark/>
          </w:tcPr>
          <w:p w14:paraId="48D132E2"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B.H. Rio Ijuí</w:t>
            </w:r>
          </w:p>
        </w:tc>
        <w:tc>
          <w:tcPr>
            <w:tcW w:w="1664" w:type="pct"/>
            <w:tcBorders>
              <w:top w:val="nil"/>
              <w:left w:val="nil"/>
              <w:bottom w:val="single" w:sz="4" w:space="0" w:color="auto"/>
              <w:right w:val="single" w:sz="4" w:space="0" w:color="auto"/>
            </w:tcBorders>
            <w:shd w:val="clear" w:color="auto" w:fill="auto"/>
            <w:noWrap/>
            <w:vAlign w:val="center"/>
            <w:hideMark/>
          </w:tcPr>
          <w:p w14:paraId="1C99D774"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c>
          <w:tcPr>
            <w:tcW w:w="1528" w:type="pct"/>
            <w:tcBorders>
              <w:top w:val="nil"/>
              <w:left w:val="nil"/>
              <w:bottom w:val="single" w:sz="4" w:space="0" w:color="auto"/>
              <w:right w:val="single" w:sz="4" w:space="0" w:color="auto"/>
            </w:tcBorders>
            <w:shd w:val="clear" w:color="auto" w:fill="auto"/>
            <w:noWrap/>
            <w:vAlign w:val="center"/>
            <w:hideMark/>
          </w:tcPr>
          <w:p w14:paraId="54EB3E54"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bl>
    <w:p w14:paraId="559A10EB" w14:textId="77777777" w:rsidR="005E3464" w:rsidRPr="003364EA" w:rsidRDefault="005E3464" w:rsidP="005E3464">
      <w:pPr>
        <w:pStyle w:val="AZSANTexto"/>
        <w:rPr>
          <w:rFonts w:ascii="Arial" w:hAnsi="Arial" w:cs="Arial"/>
        </w:rPr>
      </w:pPr>
    </w:p>
    <w:p w14:paraId="1287F3CC" w14:textId="77777777" w:rsidR="005E3464" w:rsidRPr="003364EA" w:rsidRDefault="005E3464" w:rsidP="005E3464">
      <w:pPr>
        <w:pStyle w:val="AZSANTexto"/>
        <w:rPr>
          <w:rFonts w:ascii="Arial" w:hAnsi="Arial" w:cs="Arial"/>
        </w:rPr>
      </w:pPr>
      <w:r w:rsidRPr="003364EA">
        <w:rPr>
          <w:rFonts w:ascii="Arial" w:hAnsi="Arial" w:cs="Arial"/>
        </w:rPr>
        <w:t xml:space="preserve">O município de Erechim está inserido na Região Hidrográfica do Uruguai, localizado na cordilheira que define o limite entre as bacias hidrográficas do Rio Passo Fundo e dos Rios Apuaê-Inhandava. </w:t>
      </w:r>
    </w:p>
    <w:p w14:paraId="04A08638" w14:textId="77777777" w:rsidR="005E3464" w:rsidRPr="003364EA" w:rsidRDefault="005E3464" w:rsidP="005E3464">
      <w:pPr>
        <w:pStyle w:val="AZSANTexto"/>
        <w:rPr>
          <w:rFonts w:ascii="Arial" w:hAnsi="Arial" w:cs="Arial"/>
        </w:rPr>
      </w:pPr>
      <w:r w:rsidRPr="003364EA">
        <w:rPr>
          <w:rFonts w:ascii="Arial" w:hAnsi="Arial" w:cs="Arial"/>
        </w:rPr>
        <w:t>O estado do Rio Grande do Sul é contemplado por duas grandes bacias hidrográficas: a Bacia Hidrográfica do Atlântico Sul e a Bacia Hidrográfica do Rio Uruguai. Além disso, o estado é subdividido em três Regiões Hidrográficas: a do Guaíba, a do Litoral e a do Uruguai, sendo Erechim parte da Região Hidrográfica do Rio Uruguai.</w:t>
      </w:r>
    </w:p>
    <w:p w14:paraId="1D49D329" w14:textId="2D4E2A5C" w:rsidR="005E3464" w:rsidRPr="003364EA" w:rsidRDefault="005E3464" w:rsidP="005E3464">
      <w:pPr>
        <w:pStyle w:val="AZSANTexto"/>
        <w:rPr>
          <w:rFonts w:ascii="Arial" w:hAnsi="Arial" w:cs="Arial"/>
        </w:rPr>
      </w:pPr>
      <w:r w:rsidRPr="003364EA">
        <w:rPr>
          <w:rFonts w:ascii="Arial" w:hAnsi="Arial" w:cs="Arial"/>
        </w:rPr>
        <w:t>Segundo o Plano Ambiental Municipal de Erechim (2011), a rede hídrica local é composta pelos rios Dourado, Suzana, Leãozinho, Ligeirinho, Campo, Cravo, além do arroio Tigre e do Lajeado Henrique. Os principais afluentes do Rio Dourado incluem os lajeados Jaguaretê, Paca, Vaca Morta, Santa Lúcia, e os rios Verde e Negro. No total, a extensão dos cursos d'água no município alcança 618,83 km, com uma densidade de drenagem de 14,48 m/ha, sendo o Rio Dourado o mais extenso, seguido pelo arroio Tigre e pelo Rio Campo.</w:t>
      </w:r>
      <w:r w:rsidRPr="003364EA">
        <w:rPr>
          <w:rFonts w:ascii="Arial" w:hAnsi="Arial" w:cs="Arial"/>
        </w:rPr>
        <w:br w:type="page"/>
      </w:r>
    </w:p>
    <w:p w14:paraId="00D5A7EC" w14:textId="77777777" w:rsidR="005E3464" w:rsidRPr="003364EA" w:rsidRDefault="005E3464" w:rsidP="005E3464">
      <w:pPr>
        <w:pStyle w:val="Figuras1234"/>
        <w:ind w:left="284"/>
        <w:rPr>
          <w:rFonts w:ascii="Arial" w:hAnsi="Arial"/>
        </w:rPr>
      </w:pPr>
      <w:bookmarkStart w:id="157" w:name="_Toc190445298"/>
      <w:r w:rsidRPr="003364EA">
        <w:rPr>
          <w:rFonts w:ascii="Arial" w:hAnsi="Arial"/>
        </w:rPr>
        <w:lastRenderedPageBreak/>
        <w:t>Localização bacia hidrográfica de Erechim RS</w:t>
      </w:r>
      <w:bookmarkEnd w:id="157"/>
    </w:p>
    <w:p w14:paraId="343683F1" w14:textId="77777777" w:rsidR="005E3464" w:rsidRPr="003364EA" w:rsidRDefault="005E3464" w:rsidP="005E3464">
      <w:pPr>
        <w:pStyle w:val="FontefiguraSAN"/>
      </w:pPr>
      <w:r w:rsidRPr="003364EA">
        <w:rPr>
          <w:noProof/>
        </w:rPr>
        <w:drawing>
          <wp:inline distT="0" distB="0" distL="0" distR="0" wp14:anchorId="4AC916D8" wp14:editId="1F7E4359">
            <wp:extent cx="5599638" cy="3960000"/>
            <wp:effectExtent l="0" t="0" r="1270" b="2540"/>
            <wp:docPr id="19" name="Imagem 19" descr="C:\Users\roberto.pacheco\AppData\Local\Temp\5f23b0f9-22af-4241-8ddd-ba9bfa98cec7_Mapas gerados 2024 V3.zip.ec7\Mapas gerados 2024\Mapa MACRO DE HIDROGRAFIA perímetro urba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oberto.pacheco\AppData\Local\Temp\5f23b0f9-22af-4241-8ddd-ba9bfa98cec7_Mapas gerados 2024 V3.zip.ec7\Mapas gerados 2024\Mapa MACRO DE HIDROGRAFIA perímetro urbano.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599638" cy="3960000"/>
                    </a:xfrm>
                    <a:prstGeom prst="rect">
                      <a:avLst/>
                    </a:prstGeom>
                    <a:noFill/>
                    <a:ln>
                      <a:noFill/>
                    </a:ln>
                  </pic:spPr>
                </pic:pic>
              </a:graphicData>
            </a:graphic>
          </wp:inline>
        </w:drawing>
      </w:r>
    </w:p>
    <w:p w14:paraId="42FFF95F" w14:textId="77777777" w:rsidR="005E3464" w:rsidRPr="003364EA" w:rsidRDefault="005E3464" w:rsidP="005E3464">
      <w:pPr>
        <w:rPr>
          <w:rFonts w:ascii="Arial" w:hAnsi="Arial" w:cs="Arial"/>
          <w:lang w:eastAsia="pt-BR"/>
        </w:rPr>
      </w:pPr>
    </w:p>
    <w:p w14:paraId="273C0CD4" w14:textId="38405CE0" w:rsidR="005E3464" w:rsidRPr="003364EA" w:rsidRDefault="005E3464" w:rsidP="00D40319">
      <w:pPr>
        <w:pStyle w:val="Ttulo3"/>
        <w:rPr>
          <w:rFonts w:ascii="Arial" w:hAnsi="Arial" w:cs="Arial"/>
        </w:rPr>
      </w:pPr>
      <w:bookmarkStart w:id="158" w:name="_Toc185341274"/>
      <w:bookmarkStart w:id="159" w:name="_Toc187775713"/>
      <w:bookmarkStart w:id="160" w:name="_Toc190445490"/>
      <w:r w:rsidRPr="003364EA">
        <w:rPr>
          <w:rFonts w:ascii="Arial" w:hAnsi="Arial" w:cs="Arial"/>
        </w:rPr>
        <w:t>BACIA HIDROGRÁFICA DO RIO PASSO FUNDO</w:t>
      </w:r>
      <w:bookmarkEnd w:id="158"/>
      <w:bookmarkEnd w:id="159"/>
      <w:bookmarkEnd w:id="160"/>
    </w:p>
    <w:p w14:paraId="45C4D5C4" w14:textId="77777777" w:rsidR="005E3464" w:rsidRPr="003364EA" w:rsidRDefault="005E3464" w:rsidP="005E3464">
      <w:pPr>
        <w:pStyle w:val="PargrafodaLista"/>
        <w:rPr>
          <w:rFonts w:ascii="Arial" w:hAnsi="Arial" w:cs="Arial"/>
          <w:b/>
        </w:rPr>
      </w:pPr>
    </w:p>
    <w:p w14:paraId="2B499540"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A Bacia Hidrográfica do Rio Passo Fundo (BHRPF) está localizada ao norte do estado do Rio Grande do Sul, abrangendo 30 municípios e uma área de drenagem de 4.785,7 km². Os principais corpos d'água que a compõem incluem os rios Passo Fundo, Índio e Erechim, além dos arroios Butiá e Timbó (CBHPF, 2019a).</w:t>
      </w:r>
    </w:p>
    <w:p w14:paraId="40EF71F2"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A gestão da bacia é realizada pelo Comitê de Gerenciamento da Bacia Hidrográfica do Rio Passo Fundo, com sede na Divisão de Extensão da Universidade de Passo Fundo, situada na BR 285, Km 171, Bairro São José, Passo Fundo-RS (CBHPF, 2019b).</w:t>
      </w:r>
    </w:p>
    <w:p w14:paraId="3CF32582"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 xml:space="preserve">A economia da BHRPF é dominada pelo setor de serviços, seguido pela agricultura e pela indústria. A agricultura é uma atividade significativa na região, com os principais usos consuntivos da água sendo o abastecimento público, pecuária, </w:t>
      </w:r>
      <w:r w:rsidRPr="003364EA">
        <w:rPr>
          <w:rFonts w:ascii="Arial" w:hAnsi="Arial" w:cs="Arial"/>
          <w:lang w:eastAsia="pt-BR"/>
        </w:rPr>
        <w:lastRenderedPageBreak/>
        <w:t>indústria e irrigação. A geração de energia elétrica é o único uso não consuntivo relevante na bacia (SEMA-RS, 2012).</w:t>
      </w:r>
    </w:p>
    <w:p w14:paraId="56F2C8D6"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Em termos de uso do solo, a agricultura ocupava 77,55% da área da bacia em 2012, enquanto 16,39% da área era coberta por vegetação menos densa. As áreas urbanas, irrigação por pivô central, lâmina d’água e vegetação mais densa totalizavam 6,06% da área. A baixa representatividade urbana se deve ao fato de que a maioria das áreas urbanas é de pequeno porte, e cidades maiores, como Passo Fundo e Erechim, têm apenas partes de suas áreas urbanizadas dentro dos limites da bacia (SEMA-RS, 2012).</w:t>
      </w:r>
    </w:p>
    <w:p w14:paraId="3B0FA710"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A bacia conta com 184,25 km² de lâmina d'água, predominantemente mantida pelo reservatório da Usina Hidrelétrica Passo Fundo, com contribuições menores da Usina Hidrelétrica Monjolinho, reservatórios de captação para abastecimento urbano e açudes para dessedentação animal (SEMA-RS, 2012).</w:t>
      </w:r>
    </w:p>
    <w:p w14:paraId="6288EB2D"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A BHRPF é caracterizada por excedentes hídricos, com balanço hídrico anual positivo e condições hidrogeológicas favoráveis à formação de estoques de água subterrânea. Os aquíferos presentes na região incluem o Sistema Aquífero Freático, Serra Geral I e II, e o Sistema Aquífero Guarani, com um volume anual estimado em 2.437hm³/ano (SEMA-RS, 2012).</w:t>
      </w:r>
    </w:p>
    <w:p w14:paraId="39B2F96F"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Em relação à qualidade das águas superficiais, a maioria dos pontos de monitoramento está classificada como Classe 1, exceto três locais no Rio Passo Fundo, nas Unidades de Gestão Passo Fundo Alto, em Passo Fundo e Quatro Irmãos, que são classificados como Classe 4. Um ponto em Coxilha está classificado como Classe 2 (SEMA-RS, 2012).</w:t>
      </w:r>
    </w:p>
    <w:p w14:paraId="2217FA3B"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A BHRPF também abrange áreas de importância sociocultural, como o Parque Municipal da Sagrisa, no município de Pontão, duas comunidades quilombolas em Sertão e áreas indígenas (SEMA-RS, 2012).</w:t>
      </w:r>
    </w:p>
    <w:p w14:paraId="0CE77A49" w14:textId="31DDA3EE" w:rsidR="005E3464" w:rsidRPr="003364EA" w:rsidRDefault="005E3464" w:rsidP="005E3464">
      <w:pPr>
        <w:pStyle w:val="AZSANTexto"/>
        <w:rPr>
          <w:rFonts w:ascii="Arial" w:hAnsi="Arial" w:cs="Arial"/>
          <w:lang w:eastAsia="pt-BR"/>
        </w:rPr>
      </w:pPr>
      <w:r w:rsidRPr="003364EA">
        <w:rPr>
          <w:rFonts w:ascii="Arial" w:hAnsi="Arial" w:cs="Arial"/>
          <w:lang w:eastAsia="pt-BR"/>
        </w:rPr>
        <w:br w:type="page"/>
      </w:r>
    </w:p>
    <w:p w14:paraId="274AF59F" w14:textId="5CE9D9B7" w:rsidR="005E3464" w:rsidRPr="003364EA" w:rsidRDefault="005E3464" w:rsidP="00D40319">
      <w:pPr>
        <w:pStyle w:val="Ttulo3"/>
        <w:rPr>
          <w:rFonts w:ascii="Arial" w:hAnsi="Arial" w:cs="Arial"/>
        </w:rPr>
      </w:pPr>
      <w:bookmarkStart w:id="161" w:name="_Toc185341275"/>
      <w:bookmarkStart w:id="162" w:name="_Toc187775714"/>
      <w:bookmarkStart w:id="163" w:name="_Toc190445491"/>
      <w:r w:rsidRPr="003364EA">
        <w:rPr>
          <w:rFonts w:ascii="Arial" w:hAnsi="Arial" w:cs="Arial"/>
        </w:rPr>
        <w:lastRenderedPageBreak/>
        <w:t>BACIA HIDROGRÁFICA DOS RIOS APUAÊ INHANDAVA</w:t>
      </w:r>
      <w:bookmarkEnd w:id="161"/>
      <w:bookmarkEnd w:id="162"/>
      <w:bookmarkEnd w:id="163"/>
    </w:p>
    <w:p w14:paraId="01BDA9F6" w14:textId="77777777" w:rsidR="005E3464" w:rsidRPr="003364EA" w:rsidRDefault="005E3464" w:rsidP="005E3464">
      <w:pPr>
        <w:spacing w:after="0"/>
        <w:rPr>
          <w:rFonts w:ascii="Arial" w:hAnsi="Arial" w:cs="Arial"/>
        </w:rPr>
      </w:pPr>
    </w:p>
    <w:p w14:paraId="642DE3A2" w14:textId="77777777" w:rsidR="005E3464" w:rsidRPr="003364EA" w:rsidRDefault="005E3464" w:rsidP="005E3464">
      <w:pPr>
        <w:pStyle w:val="AZSANTexto"/>
        <w:rPr>
          <w:rFonts w:ascii="Arial" w:hAnsi="Arial" w:cs="Arial"/>
        </w:rPr>
      </w:pPr>
      <w:r w:rsidRPr="003364EA">
        <w:rPr>
          <w:rFonts w:ascii="Arial" w:hAnsi="Arial" w:cs="Arial"/>
        </w:rPr>
        <w:t xml:space="preserve">Em 2011 foi relatado que, por nove anos, Erechim é sede do Comitê de Gerenciamento da Bacia Hidrográfica Apuaê-Inhandava. </w:t>
      </w:r>
    </w:p>
    <w:p w14:paraId="4F82B092" w14:textId="77777777" w:rsidR="005E3464" w:rsidRPr="003364EA" w:rsidRDefault="005E3464" w:rsidP="005E3464">
      <w:pPr>
        <w:pStyle w:val="AZSANTexto"/>
        <w:rPr>
          <w:rFonts w:ascii="Arial" w:hAnsi="Arial" w:cs="Arial"/>
        </w:rPr>
      </w:pPr>
      <w:r w:rsidRPr="003364EA">
        <w:rPr>
          <w:rFonts w:ascii="Arial" w:hAnsi="Arial" w:cs="Arial"/>
        </w:rPr>
        <w:t>A Bacia Hidrográfica dos Rios Apuaê Inhandava situa-se a norte-nordeste do Estado do Rio Grande do Sul, entre as coordenadas geográficas 27º14’ a 28º45’ de latitude Sul e 50º42’ a 52º26’ de longitude Oeste. Abrange a província geomorfológica Planalto Meridional. Possui área de 14.599,12 km², segundo a SEMA - Secretaria do Ambiente e Desenvolvimento Sustentável do Governo do Estado do Rio Grande do Sul, abrangendo municípios como Bom Jesus, Erechim, Lagoa Vermelha, São José dos Ausentes, Tapejara e Vacaria. Os principais corpos de água são os rios Apuaê, Inhandava, Cerquinha, Pelotas, Arroio Poatã e o Rio Uruguai. O principal uso de água na bacia se destina ao abastecimento público</w:t>
      </w:r>
    </w:p>
    <w:p w14:paraId="63BC9F0A" w14:textId="77777777" w:rsidR="005E3464" w:rsidRPr="003364EA" w:rsidRDefault="005E3464" w:rsidP="005E3464">
      <w:pPr>
        <w:pStyle w:val="AZSANTexto"/>
        <w:rPr>
          <w:rFonts w:ascii="Arial" w:hAnsi="Arial" w:cs="Arial"/>
        </w:rPr>
      </w:pPr>
      <w:r w:rsidRPr="003364EA">
        <w:rPr>
          <w:rFonts w:ascii="Arial" w:hAnsi="Arial" w:cs="Arial"/>
        </w:rPr>
        <w:t>Sobre os usos, o abastecimento público figura o principal uso de água na bacia Apuaê-Inhandava, que por sua vez se estende pelo território de 52 municípios. Dos rios que a constituem, os rios Apuaê, Inhandava, Cerquinha, Pelotas, Arroio Poatã e o Rio Uruguai são os principais corpos d’água (PREFEITURA MUNICIPAL DE ERECHIM, 2011; SEMA-RS, 2019b).</w:t>
      </w:r>
    </w:p>
    <w:p w14:paraId="562E1FD8" w14:textId="77777777" w:rsidR="005E3464" w:rsidRPr="003364EA" w:rsidRDefault="005E3464" w:rsidP="005E3464">
      <w:pPr>
        <w:pStyle w:val="AZSANTexto"/>
        <w:rPr>
          <w:rFonts w:ascii="Arial" w:hAnsi="Arial" w:cs="Arial"/>
        </w:rPr>
      </w:pPr>
      <w:r w:rsidRPr="003364EA">
        <w:rPr>
          <w:rFonts w:ascii="Arial" w:hAnsi="Arial" w:cs="Arial"/>
        </w:rPr>
        <w:t>O Plano da Bacia Hidrográfica dos Rios Apuaê-Inhandava traz que a maior parte dos municípios compreendidos pela referida bacia hidrográfica são classificados como rural ou em transição da rural para a urbana, com taxa média de crescimento negativo para a maioria dos municípios (SEMA-RS, 2019b).</w:t>
      </w:r>
    </w:p>
    <w:p w14:paraId="428879CF" w14:textId="77777777" w:rsidR="005E3464" w:rsidRPr="003364EA" w:rsidRDefault="005E3464" w:rsidP="005E3464">
      <w:pPr>
        <w:pStyle w:val="AZSANTexto"/>
        <w:rPr>
          <w:rFonts w:ascii="Arial" w:hAnsi="Arial" w:cs="Arial"/>
        </w:rPr>
      </w:pPr>
      <w:r w:rsidRPr="003364EA">
        <w:rPr>
          <w:rFonts w:ascii="Arial" w:hAnsi="Arial" w:cs="Arial"/>
        </w:rPr>
        <w:t>A respeito da economia da Bacia Hidrográfica dos Rios Apuaê-Inhandava, para o ano de 2012, o setor de serviços configurou a atividade econômica que mais agregou valor econômico. Sobre a agricultura, a maior parte dos estabelecimentos agropecuários são dedicados à agricultura familiar, referente ao ano de 2006 e, para 2013, a erva mate e a maçã, seguidos da pera e da laranja, foram os cultivos permanentes da bacia que mais contribuíram para o cenário estadual. Na pecuária, a criação de bovinos é concentrada na porção leste da bacia e, em 2006, 42% das propriedades eram destinadas à pecuária e criação de outros animais. Para o setor industrial, os principais municípios são Erechim e Tapejara (SEMA-RS, 2019b).</w:t>
      </w:r>
    </w:p>
    <w:p w14:paraId="08B5D9F6" w14:textId="77777777" w:rsidR="005E3464" w:rsidRPr="003364EA" w:rsidRDefault="005E3464" w:rsidP="005E3464">
      <w:pPr>
        <w:pStyle w:val="AZSANTexto"/>
        <w:rPr>
          <w:rFonts w:ascii="Arial" w:hAnsi="Arial" w:cs="Arial"/>
        </w:rPr>
      </w:pPr>
      <w:r w:rsidRPr="003364EA">
        <w:rPr>
          <w:rFonts w:ascii="Arial" w:hAnsi="Arial" w:cs="Arial"/>
        </w:rPr>
        <w:lastRenderedPageBreak/>
        <w:t>No que tange à qualidade das águas, foram realizadas duas campanhas de monitoramento na Bacia Hidrográfica dos Rios Apuaê-Inhandava, em março de 2016 e abril de 2017. Os resultados trouxeram que os rios ainda apresentam características de condições naturais, classe 1, sem estarem substancialmente prejudicados pela ação antrópica, bem como que os rios que apresentam qualidade mais comprometida foram o Dourado, o Apuaê e o Inhandava. O declínio da qualidade dos rios que compõem a bacia em questão está relacionado com o despejo de efluentes sanitários e provenientes da agropecuária (SEMA-RS, 2019b).</w:t>
      </w:r>
    </w:p>
    <w:p w14:paraId="43776B17" w14:textId="77777777" w:rsidR="005E3464" w:rsidRPr="003364EA" w:rsidRDefault="005E3464" w:rsidP="005E3464">
      <w:pPr>
        <w:pStyle w:val="AZSANTexto"/>
        <w:rPr>
          <w:rFonts w:ascii="Arial" w:hAnsi="Arial" w:cs="Arial"/>
        </w:rPr>
      </w:pPr>
      <w:r w:rsidRPr="003364EA">
        <w:rPr>
          <w:rFonts w:ascii="Arial" w:hAnsi="Arial" w:cs="Arial"/>
        </w:rPr>
        <w:t>Sobre a definição do enquadramento apresentada no Plano da Bacia Hidrográfica dos Rios Apuaê-Inhandava, situação atual (2016) e usos desejados, os corpos hídricos Rio Silveira, Rio Santana e Lajeado do Tigre, apresentaram a classe do pior parâmetro identificado com melhor qualidade do que a classe para uso mais votado pela população. Já o Rio Inhandava teve a classe 1 como classe para uso mais votada, enquanto a classe do pior parâmetro identificado foi a classe 4, ou seja, a sua situação atual está distante da situação que a população almeja. Os demais corpos hídricos analisados estão todos com qualidade inferior à desejada pela população (SEMA-RS, 2019b).</w:t>
      </w:r>
    </w:p>
    <w:p w14:paraId="57541816" w14:textId="77777777" w:rsidR="005E3464" w:rsidRPr="003364EA" w:rsidRDefault="005E3464" w:rsidP="005E3464">
      <w:pPr>
        <w:pStyle w:val="AZSANTexto"/>
        <w:rPr>
          <w:rFonts w:ascii="Arial" w:hAnsi="Arial" w:cs="Arial"/>
        </w:rPr>
      </w:pPr>
      <w:r w:rsidRPr="003364EA">
        <w:rPr>
          <w:rFonts w:ascii="Arial" w:hAnsi="Arial" w:cs="Arial"/>
        </w:rPr>
        <w:t xml:space="preserve">Vale ressaltar que dentre as ações para atingir o enquadramento, disposto no Plano de Ações do Plano da Bacia Hidrográfica dos Rios Apuaê-Inhandava, estão melhorias nos sistemas de esgotamento sanitário urbano (SEMA-RS, 2019b). </w:t>
      </w:r>
    </w:p>
    <w:p w14:paraId="502CEFD0" w14:textId="77777777" w:rsidR="005E3464" w:rsidRPr="003364EA" w:rsidRDefault="005E3464" w:rsidP="005E3464">
      <w:pPr>
        <w:pStyle w:val="AZSANTexto"/>
        <w:rPr>
          <w:rFonts w:ascii="Arial" w:hAnsi="Arial" w:cs="Arial"/>
        </w:rPr>
      </w:pPr>
      <w:r w:rsidRPr="003364EA">
        <w:rPr>
          <w:rFonts w:ascii="Arial" w:hAnsi="Arial" w:cs="Arial"/>
        </w:rPr>
        <w:t>Estima-se que aproximadamente 80% do território físico de Erechim integra a Bacia Hidrográfica dos Rios Apuaê-Inhandava, contribuindo para tal, com nascentes afluentes importantes como: os Rios Tigre e Toldo para o Rio Apuaê Mirim, e os Rios Suzana e Dourado para o Rio Uruguai. A faixa restante do território municipal, região sudoeste, é pertencente à Bacia Hidrográfica do Rio Passo Fundo, de onde nascem as águas afluentes do Rio Cravo.</w:t>
      </w:r>
    </w:p>
    <w:p w14:paraId="66F8E703" w14:textId="77777777" w:rsidR="005E3464" w:rsidRPr="003364EA" w:rsidRDefault="005E3464" w:rsidP="005E3464">
      <w:pPr>
        <w:pStyle w:val="AZSANTexto"/>
        <w:rPr>
          <w:rFonts w:ascii="Arial" w:hAnsi="Arial" w:cs="Arial"/>
        </w:rPr>
      </w:pPr>
      <w:r w:rsidRPr="003364EA">
        <w:rPr>
          <w:rFonts w:ascii="Arial" w:hAnsi="Arial" w:cs="Arial"/>
        </w:rPr>
        <w:t>Atualmente o município de Erechim abriga a sede do Comitê da Bacia Hidrográfica dos Rios Apuaê-Inhandava, criado em 2002 por meio do Decreto Estadual nº 41.490, contando com grande representatividade no comitê.</w:t>
      </w:r>
    </w:p>
    <w:p w14:paraId="75C33FDE" w14:textId="77777777" w:rsidR="005E3464" w:rsidRPr="003364EA" w:rsidRDefault="005E3464" w:rsidP="005E3464">
      <w:pPr>
        <w:rPr>
          <w:rFonts w:ascii="Arial" w:hAnsi="Arial" w:cs="Arial"/>
        </w:rPr>
      </w:pPr>
    </w:p>
    <w:p w14:paraId="5E76296C" w14:textId="2A18D00B" w:rsidR="005E3464" w:rsidRPr="003364EA" w:rsidRDefault="005E3464" w:rsidP="00D40319">
      <w:pPr>
        <w:pStyle w:val="Ttulo3"/>
        <w:rPr>
          <w:rFonts w:ascii="Arial" w:hAnsi="Arial" w:cs="Arial"/>
        </w:rPr>
      </w:pPr>
      <w:bookmarkStart w:id="164" w:name="_Toc185341276"/>
      <w:bookmarkStart w:id="165" w:name="_Toc187775715"/>
      <w:bookmarkStart w:id="166" w:name="_Toc190445492"/>
      <w:r w:rsidRPr="003364EA">
        <w:rPr>
          <w:rFonts w:ascii="Arial" w:hAnsi="Arial" w:cs="Arial"/>
        </w:rPr>
        <w:lastRenderedPageBreak/>
        <w:t>ASPECTOS GERAIS</w:t>
      </w:r>
      <w:bookmarkEnd w:id="164"/>
      <w:bookmarkEnd w:id="165"/>
      <w:bookmarkEnd w:id="166"/>
    </w:p>
    <w:p w14:paraId="76200526" w14:textId="77777777" w:rsidR="005E3464" w:rsidRPr="003364EA" w:rsidRDefault="005E3464" w:rsidP="005E3464">
      <w:pPr>
        <w:spacing w:after="0"/>
        <w:rPr>
          <w:rFonts w:ascii="Arial" w:hAnsi="Arial" w:cs="Arial"/>
        </w:rPr>
      </w:pPr>
    </w:p>
    <w:p w14:paraId="457278BE" w14:textId="77777777" w:rsidR="005E3464" w:rsidRPr="003364EA" w:rsidRDefault="005E3464" w:rsidP="005E3464">
      <w:pPr>
        <w:pStyle w:val="AZSANTexto"/>
        <w:rPr>
          <w:rFonts w:ascii="Arial" w:hAnsi="Arial" w:cs="Arial"/>
        </w:rPr>
      </w:pPr>
      <w:r w:rsidRPr="003364EA">
        <w:rPr>
          <w:rFonts w:ascii="Arial" w:hAnsi="Arial" w:cs="Arial"/>
        </w:rPr>
        <w:t>Hidrograficamente, o município de Erechim é caracterizado por diversos pequenos cursos d'água, a maioria deles tributários dos rios Passo Fundo, Erechim, Apuaê (Ligeiro) e Várzea. Essas microbacias formam parte do sistema hidrológico que integra o início da Bacia do Rio Uruguai, a qual, por sua vez, se conecta à vasta Bacia do Prata. Essa configuração hidrográfica é significativa tanto para o manejo dos recursos hídricos locais quanto para a contribuição de Erechim ao sistema regional e internacional de águas.</w:t>
      </w:r>
    </w:p>
    <w:p w14:paraId="538EE744"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A extensão total dos cursos d'água em Erechim é de 618,83 km, correspondendo a uma densidade de drenagem de 14,48 m/ha. O Rio Dourado, o maior em extensão no município, possui aproximadamente 188 km, seguido pelo Arroio Tigre com 118 km e o Rio Campo com 100 km de comprimento.</w:t>
      </w:r>
    </w:p>
    <w:p w14:paraId="2C4AF82B"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Conforme a classificação da Agência Nacional das Águas (ANA), Erechim é composto por três principais bacias hidrográficas:</w:t>
      </w:r>
    </w:p>
    <w:p w14:paraId="531F42A4" w14:textId="77777777" w:rsidR="005E3464" w:rsidRPr="003364EA" w:rsidRDefault="005E3464" w:rsidP="002B1D3D">
      <w:pPr>
        <w:pStyle w:val="AZSANTexto"/>
        <w:numPr>
          <w:ilvl w:val="0"/>
          <w:numId w:val="38"/>
        </w:numPr>
        <w:rPr>
          <w:rFonts w:ascii="Arial" w:hAnsi="Arial" w:cs="Arial"/>
          <w:lang w:eastAsia="pt-BR"/>
        </w:rPr>
      </w:pPr>
      <w:r w:rsidRPr="003364EA">
        <w:rPr>
          <w:rFonts w:ascii="Arial" w:hAnsi="Arial" w:cs="Arial"/>
          <w:b/>
          <w:bCs/>
          <w:lang w:eastAsia="pt-BR"/>
        </w:rPr>
        <w:t>Bacia Hidrográfica do Rio Erechim</w:t>
      </w:r>
      <w:r w:rsidRPr="003364EA">
        <w:rPr>
          <w:rFonts w:ascii="Arial" w:hAnsi="Arial" w:cs="Arial"/>
          <w:lang w:eastAsia="pt-BR"/>
        </w:rPr>
        <w:t xml:space="preserve"> – A bacia local mais significativa, com rios que influenciam diretamente o abastecimento hídrico da região.</w:t>
      </w:r>
    </w:p>
    <w:p w14:paraId="714C702E" w14:textId="77777777" w:rsidR="005E3464" w:rsidRPr="003364EA" w:rsidRDefault="005E3464" w:rsidP="002B1D3D">
      <w:pPr>
        <w:pStyle w:val="AZSANTexto"/>
        <w:numPr>
          <w:ilvl w:val="0"/>
          <w:numId w:val="38"/>
        </w:numPr>
        <w:rPr>
          <w:rFonts w:ascii="Arial" w:hAnsi="Arial" w:cs="Arial"/>
          <w:lang w:eastAsia="pt-BR"/>
        </w:rPr>
      </w:pPr>
      <w:r w:rsidRPr="003364EA">
        <w:rPr>
          <w:rFonts w:ascii="Arial" w:hAnsi="Arial" w:cs="Arial"/>
          <w:b/>
          <w:bCs/>
          <w:lang w:eastAsia="pt-BR"/>
        </w:rPr>
        <w:t>Interbacia do Rio Uruguai</w:t>
      </w:r>
      <w:r w:rsidRPr="003364EA">
        <w:rPr>
          <w:rFonts w:ascii="Arial" w:hAnsi="Arial" w:cs="Arial"/>
          <w:lang w:eastAsia="pt-BR"/>
        </w:rPr>
        <w:t xml:space="preserve"> – Parte de uma das mais importantes regiões hidrográficas do sul do Brasil, que conecta o município às redes fluviais do Uruguai.</w:t>
      </w:r>
    </w:p>
    <w:p w14:paraId="1C78966A" w14:textId="77777777" w:rsidR="005E3464" w:rsidRPr="003364EA" w:rsidRDefault="005E3464" w:rsidP="002B1D3D">
      <w:pPr>
        <w:pStyle w:val="AZSANTexto"/>
        <w:numPr>
          <w:ilvl w:val="0"/>
          <w:numId w:val="38"/>
        </w:numPr>
        <w:rPr>
          <w:rFonts w:ascii="Arial" w:hAnsi="Arial" w:cs="Arial"/>
          <w:lang w:eastAsia="pt-BR"/>
        </w:rPr>
      </w:pPr>
      <w:r w:rsidRPr="003364EA">
        <w:rPr>
          <w:rFonts w:ascii="Arial" w:hAnsi="Arial" w:cs="Arial"/>
          <w:b/>
          <w:bCs/>
          <w:lang w:eastAsia="pt-BR"/>
        </w:rPr>
        <w:t>Bacia Apuaê-Mirim</w:t>
      </w:r>
      <w:r w:rsidRPr="003364EA">
        <w:rPr>
          <w:rFonts w:ascii="Arial" w:hAnsi="Arial" w:cs="Arial"/>
          <w:lang w:eastAsia="pt-BR"/>
        </w:rPr>
        <w:t xml:space="preserve"> – Outra bacia relevante, com afluentes que auxiliam no escoamento de águas da região em direção ao Rio Uruguai.</w:t>
      </w:r>
    </w:p>
    <w:p w14:paraId="592F242B" w14:textId="77777777" w:rsidR="005E3464" w:rsidRPr="003364EA" w:rsidRDefault="005E3464" w:rsidP="005E3464">
      <w:pPr>
        <w:pStyle w:val="AZSANTexto"/>
        <w:ind w:left="720" w:firstLine="0"/>
        <w:rPr>
          <w:rFonts w:ascii="Arial" w:hAnsi="Arial" w:cs="Arial"/>
          <w:lang w:eastAsia="pt-BR"/>
        </w:rPr>
      </w:pPr>
    </w:p>
    <w:p w14:paraId="008B604A"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Essas bacias formam a base do sistema hídrico de Erechim, influenciando desde o abastecimento de água até os sistemas de irrigação e uso industrial.</w:t>
      </w:r>
    </w:p>
    <w:p w14:paraId="7DF9A21D" w14:textId="485F0684" w:rsidR="005E3464" w:rsidRPr="003364EA" w:rsidRDefault="005E3464" w:rsidP="005E3464">
      <w:pPr>
        <w:pStyle w:val="AZSANTexto"/>
        <w:rPr>
          <w:rFonts w:ascii="Arial" w:hAnsi="Arial" w:cs="Arial"/>
          <w:lang w:eastAsia="pt-BR"/>
        </w:rPr>
      </w:pPr>
      <w:r w:rsidRPr="003364EA">
        <w:rPr>
          <w:rFonts w:ascii="Arial" w:hAnsi="Arial" w:cs="Arial"/>
          <w:lang w:eastAsia="pt-BR"/>
        </w:rPr>
        <w:br w:type="page"/>
      </w:r>
    </w:p>
    <w:p w14:paraId="6CCD2B51" w14:textId="77777777" w:rsidR="005E3464" w:rsidRPr="003364EA" w:rsidRDefault="005E3464" w:rsidP="005E3464">
      <w:pPr>
        <w:pStyle w:val="Tabela123"/>
        <w:rPr>
          <w:rFonts w:ascii="Arial" w:hAnsi="Arial"/>
        </w:rPr>
      </w:pPr>
      <w:bookmarkStart w:id="167" w:name="_Toc187775602"/>
      <w:bookmarkStart w:id="168" w:name="_Toc190445322"/>
      <w:r w:rsidRPr="003364EA">
        <w:rPr>
          <w:rFonts w:ascii="Arial" w:hAnsi="Arial"/>
        </w:rPr>
        <w:lastRenderedPageBreak/>
        <w:t>Principais Bacias Hidrográficas de Erechim.</w:t>
      </w:r>
      <w:bookmarkEnd w:id="167"/>
      <w:bookmarkEnd w:id="168"/>
    </w:p>
    <w:tbl>
      <w:tblPr>
        <w:tblW w:w="5000" w:type="pct"/>
        <w:tblCellMar>
          <w:left w:w="70" w:type="dxa"/>
          <w:right w:w="70" w:type="dxa"/>
        </w:tblCellMar>
        <w:tblLook w:val="04A0" w:firstRow="1" w:lastRow="0" w:firstColumn="1" w:lastColumn="0" w:noHBand="0" w:noVBand="1"/>
      </w:tblPr>
      <w:tblGrid>
        <w:gridCol w:w="3401"/>
        <w:gridCol w:w="2977"/>
        <w:gridCol w:w="2682"/>
      </w:tblGrid>
      <w:tr w:rsidR="005E3464" w:rsidRPr="003364EA" w14:paraId="4B602596" w14:textId="77777777" w:rsidTr="005E3464">
        <w:trPr>
          <w:trHeight w:val="576"/>
        </w:trPr>
        <w:tc>
          <w:tcPr>
            <w:tcW w:w="1877" w:type="pct"/>
            <w:tcBorders>
              <w:top w:val="single" w:sz="4" w:space="0" w:color="auto"/>
              <w:left w:val="single" w:sz="4" w:space="0" w:color="auto"/>
              <w:bottom w:val="single" w:sz="4" w:space="0" w:color="auto"/>
              <w:right w:val="single" w:sz="4" w:space="0" w:color="auto"/>
            </w:tcBorders>
            <w:shd w:val="clear" w:color="000000" w:fill="BDD7EE"/>
            <w:vAlign w:val="center"/>
            <w:hideMark/>
          </w:tcPr>
          <w:p w14:paraId="1603C6AD" w14:textId="77777777" w:rsidR="005E3464" w:rsidRPr="003364EA" w:rsidRDefault="005E3464" w:rsidP="005E3464">
            <w:pPr>
              <w:widowControl/>
              <w:spacing w:after="0" w:line="240" w:lineRule="auto"/>
              <w:jc w:val="center"/>
              <w:rPr>
                <w:rFonts w:ascii="Arial" w:eastAsia="Times New Roman" w:hAnsi="Arial" w:cs="Arial"/>
                <w:b/>
                <w:bCs/>
                <w:sz w:val="18"/>
                <w:szCs w:val="18"/>
                <w:lang w:eastAsia="pt-BR"/>
              </w:rPr>
            </w:pPr>
            <w:r w:rsidRPr="003364EA">
              <w:rPr>
                <w:rFonts w:ascii="Arial" w:eastAsia="Times New Roman" w:hAnsi="Arial" w:cs="Arial"/>
                <w:b/>
                <w:bCs/>
                <w:sz w:val="18"/>
                <w:szCs w:val="18"/>
                <w:lang w:eastAsia="pt-BR"/>
              </w:rPr>
              <w:t>NOME DA BACIA HIDROGRÁFICA</w:t>
            </w:r>
          </w:p>
        </w:tc>
        <w:tc>
          <w:tcPr>
            <w:tcW w:w="1643" w:type="pct"/>
            <w:tcBorders>
              <w:top w:val="single" w:sz="4" w:space="0" w:color="auto"/>
              <w:left w:val="nil"/>
              <w:bottom w:val="single" w:sz="4" w:space="0" w:color="auto"/>
              <w:right w:val="single" w:sz="4" w:space="0" w:color="auto"/>
            </w:tcBorders>
            <w:shd w:val="clear" w:color="000000" w:fill="BDD7EE"/>
            <w:vAlign w:val="center"/>
            <w:hideMark/>
          </w:tcPr>
          <w:p w14:paraId="29E9A541" w14:textId="77777777" w:rsidR="005E3464" w:rsidRPr="003364EA" w:rsidRDefault="005E3464" w:rsidP="005E3464">
            <w:pPr>
              <w:widowControl/>
              <w:spacing w:after="0" w:line="240" w:lineRule="auto"/>
              <w:jc w:val="center"/>
              <w:rPr>
                <w:rFonts w:ascii="Arial" w:eastAsia="Times New Roman" w:hAnsi="Arial" w:cs="Arial"/>
                <w:b/>
                <w:bCs/>
                <w:sz w:val="18"/>
                <w:szCs w:val="18"/>
                <w:lang w:eastAsia="pt-BR"/>
              </w:rPr>
            </w:pPr>
            <w:r w:rsidRPr="003364EA">
              <w:rPr>
                <w:rFonts w:ascii="Arial" w:eastAsia="Times New Roman" w:hAnsi="Arial" w:cs="Arial"/>
                <w:b/>
                <w:bCs/>
                <w:sz w:val="18"/>
                <w:szCs w:val="18"/>
                <w:lang w:eastAsia="pt-BR"/>
              </w:rPr>
              <w:t>PRINCIPAIS MANANCIAIS</w:t>
            </w:r>
          </w:p>
        </w:tc>
        <w:tc>
          <w:tcPr>
            <w:tcW w:w="1480" w:type="pct"/>
            <w:tcBorders>
              <w:top w:val="single" w:sz="4" w:space="0" w:color="auto"/>
              <w:left w:val="nil"/>
              <w:bottom w:val="single" w:sz="4" w:space="0" w:color="auto"/>
              <w:right w:val="single" w:sz="4" w:space="0" w:color="auto"/>
            </w:tcBorders>
            <w:shd w:val="clear" w:color="000000" w:fill="BDD7EE"/>
            <w:vAlign w:val="center"/>
            <w:hideMark/>
          </w:tcPr>
          <w:p w14:paraId="03757041" w14:textId="77777777" w:rsidR="005E3464" w:rsidRPr="003364EA" w:rsidRDefault="005E3464" w:rsidP="005E3464">
            <w:pPr>
              <w:pStyle w:val="AZSANTexto"/>
              <w:ind w:firstLine="0"/>
              <w:jc w:val="center"/>
              <w:rPr>
                <w:rFonts w:ascii="Arial" w:hAnsi="Arial" w:cs="Arial"/>
                <w:b/>
                <w:bCs/>
                <w:lang w:eastAsia="pt-BR"/>
              </w:rPr>
            </w:pPr>
            <w:r w:rsidRPr="003364EA">
              <w:rPr>
                <w:rFonts w:ascii="Arial" w:hAnsi="Arial" w:cs="Arial"/>
                <w:b/>
                <w:bCs/>
                <w:sz w:val="18"/>
                <w:szCs w:val="18"/>
                <w:lang w:eastAsia="pt-BR"/>
              </w:rPr>
              <w:t>ÁREA DA BACIA HIDROGRÁFICA</w:t>
            </w:r>
          </w:p>
        </w:tc>
      </w:tr>
      <w:tr w:rsidR="005E3464" w:rsidRPr="003364EA" w14:paraId="3B320D9E"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428EB945"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Bacia Rio Erechim</w:t>
            </w:r>
          </w:p>
        </w:tc>
        <w:tc>
          <w:tcPr>
            <w:tcW w:w="1643" w:type="pct"/>
            <w:tcBorders>
              <w:top w:val="nil"/>
              <w:left w:val="nil"/>
              <w:bottom w:val="single" w:sz="4" w:space="0" w:color="auto"/>
              <w:right w:val="single" w:sz="4" w:space="0" w:color="auto"/>
            </w:tcBorders>
            <w:shd w:val="clear" w:color="auto" w:fill="auto"/>
            <w:noWrap/>
            <w:vAlign w:val="center"/>
            <w:hideMark/>
          </w:tcPr>
          <w:p w14:paraId="7866545E"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Lajeado Henrique</w:t>
            </w:r>
          </w:p>
        </w:tc>
        <w:tc>
          <w:tcPr>
            <w:tcW w:w="1480" w:type="pct"/>
            <w:tcBorders>
              <w:top w:val="nil"/>
              <w:left w:val="nil"/>
              <w:bottom w:val="single" w:sz="4" w:space="0" w:color="auto"/>
              <w:right w:val="single" w:sz="4" w:space="0" w:color="auto"/>
            </w:tcBorders>
            <w:shd w:val="clear" w:color="auto" w:fill="auto"/>
            <w:noWrap/>
            <w:vAlign w:val="center"/>
            <w:hideMark/>
          </w:tcPr>
          <w:p w14:paraId="08BFA538" w14:textId="77777777" w:rsidR="005E3464" w:rsidRPr="003364EA" w:rsidRDefault="005E3464" w:rsidP="005E3464">
            <w:pPr>
              <w:widowControl/>
              <w:spacing w:after="0" w:line="240" w:lineRule="auto"/>
              <w:jc w:val="center"/>
              <w:rPr>
                <w:rFonts w:ascii="Arial" w:eastAsia="Times New Roman" w:hAnsi="Arial" w:cs="Arial"/>
                <w:b/>
                <w:bCs/>
                <w:sz w:val="18"/>
                <w:szCs w:val="18"/>
                <w:lang w:eastAsia="pt-BR"/>
              </w:rPr>
            </w:pPr>
            <w:r w:rsidRPr="003364EA">
              <w:rPr>
                <w:rFonts w:ascii="Arial" w:eastAsia="Times New Roman" w:hAnsi="Arial" w:cs="Arial"/>
                <w:b/>
                <w:bCs/>
                <w:sz w:val="18"/>
                <w:szCs w:val="18"/>
                <w:lang w:eastAsia="pt-BR"/>
              </w:rPr>
              <w:t>73,52 km²</w:t>
            </w:r>
          </w:p>
        </w:tc>
      </w:tr>
      <w:tr w:rsidR="005E3464" w:rsidRPr="003364EA" w14:paraId="712FD7C2"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0A4129B0"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c>
          <w:tcPr>
            <w:tcW w:w="1643" w:type="pct"/>
            <w:tcBorders>
              <w:top w:val="nil"/>
              <w:left w:val="nil"/>
              <w:bottom w:val="single" w:sz="4" w:space="0" w:color="auto"/>
              <w:right w:val="single" w:sz="4" w:space="0" w:color="auto"/>
            </w:tcBorders>
            <w:shd w:val="clear" w:color="auto" w:fill="auto"/>
            <w:noWrap/>
            <w:vAlign w:val="center"/>
            <w:hideMark/>
          </w:tcPr>
          <w:p w14:paraId="00E8FCC3"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Rio Cravo</w:t>
            </w:r>
          </w:p>
        </w:tc>
        <w:tc>
          <w:tcPr>
            <w:tcW w:w="1480" w:type="pct"/>
            <w:tcBorders>
              <w:top w:val="nil"/>
              <w:left w:val="nil"/>
              <w:bottom w:val="single" w:sz="4" w:space="0" w:color="auto"/>
              <w:right w:val="single" w:sz="4" w:space="0" w:color="auto"/>
            </w:tcBorders>
            <w:shd w:val="clear" w:color="auto" w:fill="auto"/>
            <w:noWrap/>
            <w:vAlign w:val="center"/>
            <w:hideMark/>
          </w:tcPr>
          <w:p w14:paraId="053584AF"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6AB246C2"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53751CED"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Interbacia Rio Uruguai</w:t>
            </w:r>
          </w:p>
        </w:tc>
        <w:tc>
          <w:tcPr>
            <w:tcW w:w="1643" w:type="pct"/>
            <w:tcBorders>
              <w:top w:val="nil"/>
              <w:left w:val="nil"/>
              <w:bottom w:val="single" w:sz="4" w:space="0" w:color="auto"/>
              <w:right w:val="single" w:sz="4" w:space="0" w:color="auto"/>
            </w:tcBorders>
            <w:shd w:val="clear" w:color="auto" w:fill="auto"/>
            <w:noWrap/>
            <w:vAlign w:val="center"/>
            <w:hideMark/>
          </w:tcPr>
          <w:p w14:paraId="4EE39CD1"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Lajeado Paca</w:t>
            </w:r>
          </w:p>
        </w:tc>
        <w:tc>
          <w:tcPr>
            <w:tcW w:w="1480" w:type="pct"/>
            <w:tcBorders>
              <w:top w:val="nil"/>
              <w:left w:val="nil"/>
              <w:bottom w:val="single" w:sz="4" w:space="0" w:color="auto"/>
              <w:right w:val="single" w:sz="4" w:space="0" w:color="auto"/>
            </w:tcBorders>
            <w:shd w:val="clear" w:color="auto" w:fill="auto"/>
            <w:noWrap/>
            <w:vAlign w:val="center"/>
            <w:hideMark/>
          </w:tcPr>
          <w:p w14:paraId="0D03ED46"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4,66 km²</w:t>
            </w:r>
          </w:p>
        </w:tc>
      </w:tr>
      <w:tr w:rsidR="005E3464" w:rsidRPr="003364EA" w14:paraId="523BA79B"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54516062"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Interbacia Rio Uruguai</w:t>
            </w:r>
          </w:p>
        </w:tc>
        <w:tc>
          <w:tcPr>
            <w:tcW w:w="1643" w:type="pct"/>
            <w:tcBorders>
              <w:top w:val="nil"/>
              <w:left w:val="nil"/>
              <w:bottom w:val="single" w:sz="4" w:space="0" w:color="auto"/>
              <w:right w:val="single" w:sz="4" w:space="0" w:color="auto"/>
            </w:tcBorders>
            <w:shd w:val="clear" w:color="auto" w:fill="auto"/>
            <w:noWrap/>
            <w:vAlign w:val="center"/>
            <w:hideMark/>
          </w:tcPr>
          <w:p w14:paraId="50EB7C9F"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Lajeado Jaguaretê</w:t>
            </w:r>
          </w:p>
        </w:tc>
        <w:tc>
          <w:tcPr>
            <w:tcW w:w="1480" w:type="pct"/>
            <w:tcBorders>
              <w:top w:val="nil"/>
              <w:left w:val="nil"/>
              <w:bottom w:val="single" w:sz="4" w:space="0" w:color="auto"/>
              <w:right w:val="single" w:sz="4" w:space="0" w:color="auto"/>
            </w:tcBorders>
            <w:shd w:val="clear" w:color="auto" w:fill="auto"/>
            <w:noWrap/>
            <w:vAlign w:val="center"/>
            <w:hideMark/>
          </w:tcPr>
          <w:p w14:paraId="7518C49D"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143,90 km²</w:t>
            </w:r>
          </w:p>
        </w:tc>
      </w:tr>
      <w:tr w:rsidR="005E3464" w:rsidRPr="003364EA" w14:paraId="443D9C06"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5599C6CA"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c>
          <w:tcPr>
            <w:tcW w:w="1643" w:type="pct"/>
            <w:tcBorders>
              <w:top w:val="nil"/>
              <w:left w:val="nil"/>
              <w:bottom w:val="single" w:sz="4" w:space="0" w:color="auto"/>
              <w:right w:val="single" w:sz="4" w:space="0" w:color="auto"/>
            </w:tcBorders>
            <w:shd w:val="clear" w:color="auto" w:fill="auto"/>
            <w:noWrap/>
            <w:vAlign w:val="center"/>
            <w:hideMark/>
          </w:tcPr>
          <w:p w14:paraId="076C194A"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Arroio Verde</w:t>
            </w:r>
          </w:p>
        </w:tc>
        <w:tc>
          <w:tcPr>
            <w:tcW w:w="1480" w:type="pct"/>
            <w:tcBorders>
              <w:top w:val="nil"/>
              <w:left w:val="nil"/>
              <w:bottom w:val="single" w:sz="4" w:space="0" w:color="auto"/>
              <w:right w:val="single" w:sz="4" w:space="0" w:color="auto"/>
            </w:tcBorders>
            <w:shd w:val="clear" w:color="auto" w:fill="auto"/>
            <w:noWrap/>
            <w:vAlign w:val="center"/>
            <w:hideMark/>
          </w:tcPr>
          <w:p w14:paraId="5912E08E"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62C87BC1"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0A97765D"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c>
          <w:tcPr>
            <w:tcW w:w="1643" w:type="pct"/>
            <w:tcBorders>
              <w:top w:val="nil"/>
              <w:left w:val="nil"/>
              <w:bottom w:val="single" w:sz="4" w:space="0" w:color="auto"/>
              <w:right w:val="single" w:sz="4" w:space="0" w:color="auto"/>
            </w:tcBorders>
            <w:shd w:val="clear" w:color="auto" w:fill="auto"/>
            <w:noWrap/>
            <w:vAlign w:val="center"/>
            <w:hideMark/>
          </w:tcPr>
          <w:p w14:paraId="6FA47BA4"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Lajeado Santa Lúcia</w:t>
            </w:r>
          </w:p>
        </w:tc>
        <w:tc>
          <w:tcPr>
            <w:tcW w:w="1480" w:type="pct"/>
            <w:tcBorders>
              <w:top w:val="nil"/>
              <w:left w:val="nil"/>
              <w:bottom w:val="single" w:sz="4" w:space="0" w:color="auto"/>
              <w:right w:val="single" w:sz="4" w:space="0" w:color="auto"/>
            </w:tcBorders>
            <w:shd w:val="clear" w:color="auto" w:fill="auto"/>
            <w:noWrap/>
            <w:vAlign w:val="center"/>
            <w:hideMark/>
          </w:tcPr>
          <w:p w14:paraId="142822B7"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3F45A393"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40407A92"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c>
          <w:tcPr>
            <w:tcW w:w="1643" w:type="pct"/>
            <w:tcBorders>
              <w:top w:val="nil"/>
              <w:left w:val="nil"/>
              <w:bottom w:val="single" w:sz="4" w:space="0" w:color="auto"/>
              <w:right w:val="single" w:sz="4" w:space="0" w:color="auto"/>
            </w:tcBorders>
            <w:shd w:val="clear" w:color="auto" w:fill="auto"/>
            <w:noWrap/>
            <w:vAlign w:val="center"/>
            <w:hideMark/>
          </w:tcPr>
          <w:p w14:paraId="04AB1C9E"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Rio Dourado</w:t>
            </w:r>
          </w:p>
        </w:tc>
        <w:tc>
          <w:tcPr>
            <w:tcW w:w="1480" w:type="pct"/>
            <w:tcBorders>
              <w:top w:val="nil"/>
              <w:left w:val="nil"/>
              <w:bottom w:val="single" w:sz="4" w:space="0" w:color="auto"/>
              <w:right w:val="single" w:sz="4" w:space="0" w:color="auto"/>
            </w:tcBorders>
            <w:shd w:val="clear" w:color="auto" w:fill="auto"/>
            <w:noWrap/>
            <w:vAlign w:val="center"/>
            <w:hideMark/>
          </w:tcPr>
          <w:p w14:paraId="33758A41"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0EEB9A87"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6DA10E93"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Interbacia Rio Uruguai</w:t>
            </w:r>
          </w:p>
        </w:tc>
        <w:tc>
          <w:tcPr>
            <w:tcW w:w="1643" w:type="pct"/>
            <w:tcBorders>
              <w:top w:val="nil"/>
              <w:left w:val="nil"/>
              <w:bottom w:val="single" w:sz="4" w:space="0" w:color="auto"/>
              <w:right w:val="single" w:sz="4" w:space="0" w:color="auto"/>
            </w:tcBorders>
            <w:shd w:val="clear" w:color="auto" w:fill="auto"/>
            <w:noWrap/>
            <w:vAlign w:val="center"/>
            <w:hideMark/>
          </w:tcPr>
          <w:p w14:paraId="56B904E1"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Rio Suzana</w:t>
            </w:r>
          </w:p>
        </w:tc>
        <w:tc>
          <w:tcPr>
            <w:tcW w:w="1480" w:type="pct"/>
            <w:tcBorders>
              <w:top w:val="nil"/>
              <w:left w:val="nil"/>
              <w:bottom w:val="single" w:sz="4" w:space="0" w:color="auto"/>
              <w:right w:val="single" w:sz="4" w:space="0" w:color="auto"/>
            </w:tcBorders>
            <w:shd w:val="clear" w:color="auto" w:fill="auto"/>
            <w:noWrap/>
            <w:vAlign w:val="center"/>
            <w:hideMark/>
          </w:tcPr>
          <w:p w14:paraId="12FCFFBC"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33,76 km²</w:t>
            </w:r>
          </w:p>
        </w:tc>
      </w:tr>
      <w:tr w:rsidR="005E3464" w:rsidRPr="003364EA" w14:paraId="11282C10"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7F93EE9A"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Bacia Rio Apuaê-Mirim</w:t>
            </w:r>
          </w:p>
        </w:tc>
        <w:tc>
          <w:tcPr>
            <w:tcW w:w="1643" w:type="pct"/>
            <w:tcBorders>
              <w:top w:val="nil"/>
              <w:left w:val="nil"/>
              <w:bottom w:val="single" w:sz="4" w:space="0" w:color="auto"/>
              <w:right w:val="single" w:sz="4" w:space="0" w:color="auto"/>
            </w:tcBorders>
            <w:shd w:val="clear" w:color="auto" w:fill="auto"/>
            <w:noWrap/>
            <w:vAlign w:val="center"/>
            <w:hideMark/>
          </w:tcPr>
          <w:p w14:paraId="693587AC"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Rio Poço</w:t>
            </w:r>
          </w:p>
        </w:tc>
        <w:tc>
          <w:tcPr>
            <w:tcW w:w="1480" w:type="pct"/>
            <w:tcBorders>
              <w:top w:val="nil"/>
              <w:left w:val="nil"/>
              <w:bottom w:val="single" w:sz="4" w:space="0" w:color="auto"/>
              <w:right w:val="single" w:sz="4" w:space="0" w:color="auto"/>
            </w:tcBorders>
            <w:shd w:val="clear" w:color="auto" w:fill="auto"/>
            <w:noWrap/>
            <w:vAlign w:val="center"/>
            <w:hideMark/>
          </w:tcPr>
          <w:p w14:paraId="45A2C9E5"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171,59 km²</w:t>
            </w:r>
          </w:p>
        </w:tc>
      </w:tr>
      <w:tr w:rsidR="005E3464" w:rsidRPr="003364EA" w14:paraId="332A26AC"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4D2F1B6F"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c>
          <w:tcPr>
            <w:tcW w:w="1643" w:type="pct"/>
            <w:tcBorders>
              <w:top w:val="nil"/>
              <w:left w:val="nil"/>
              <w:bottom w:val="single" w:sz="4" w:space="0" w:color="auto"/>
              <w:right w:val="single" w:sz="4" w:space="0" w:color="auto"/>
            </w:tcBorders>
            <w:shd w:val="clear" w:color="auto" w:fill="auto"/>
            <w:noWrap/>
            <w:vAlign w:val="center"/>
            <w:hideMark/>
          </w:tcPr>
          <w:p w14:paraId="233C3EF4"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Rio Ligeirinho</w:t>
            </w:r>
          </w:p>
        </w:tc>
        <w:tc>
          <w:tcPr>
            <w:tcW w:w="1480" w:type="pct"/>
            <w:tcBorders>
              <w:top w:val="nil"/>
              <w:left w:val="nil"/>
              <w:bottom w:val="single" w:sz="4" w:space="0" w:color="auto"/>
              <w:right w:val="single" w:sz="4" w:space="0" w:color="auto"/>
            </w:tcBorders>
            <w:shd w:val="clear" w:color="auto" w:fill="auto"/>
            <w:noWrap/>
            <w:vAlign w:val="center"/>
            <w:hideMark/>
          </w:tcPr>
          <w:p w14:paraId="5947D102"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4064262C"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731A725E"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c>
          <w:tcPr>
            <w:tcW w:w="1643" w:type="pct"/>
            <w:tcBorders>
              <w:top w:val="nil"/>
              <w:left w:val="nil"/>
              <w:bottom w:val="single" w:sz="4" w:space="0" w:color="auto"/>
              <w:right w:val="single" w:sz="4" w:space="0" w:color="auto"/>
            </w:tcBorders>
            <w:shd w:val="clear" w:color="auto" w:fill="auto"/>
            <w:noWrap/>
            <w:vAlign w:val="center"/>
            <w:hideMark/>
          </w:tcPr>
          <w:p w14:paraId="58A270D7"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Rio Leãozinho</w:t>
            </w:r>
          </w:p>
        </w:tc>
        <w:tc>
          <w:tcPr>
            <w:tcW w:w="1480" w:type="pct"/>
            <w:tcBorders>
              <w:top w:val="nil"/>
              <w:left w:val="nil"/>
              <w:bottom w:val="single" w:sz="4" w:space="0" w:color="auto"/>
              <w:right w:val="single" w:sz="4" w:space="0" w:color="auto"/>
            </w:tcBorders>
            <w:shd w:val="clear" w:color="auto" w:fill="auto"/>
            <w:noWrap/>
            <w:vAlign w:val="center"/>
            <w:hideMark/>
          </w:tcPr>
          <w:p w14:paraId="6ACFC923"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438DF178"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5D193389"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c>
          <w:tcPr>
            <w:tcW w:w="1643" w:type="pct"/>
            <w:tcBorders>
              <w:top w:val="nil"/>
              <w:left w:val="nil"/>
              <w:bottom w:val="single" w:sz="4" w:space="0" w:color="auto"/>
              <w:right w:val="single" w:sz="4" w:space="0" w:color="auto"/>
            </w:tcBorders>
            <w:shd w:val="clear" w:color="auto" w:fill="auto"/>
            <w:noWrap/>
            <w:vAlign w:val="center"/>
            <w:hideMark/>
          </w:tcPr>
          <w:p w14:paraId="2ADAE889"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Rio Tigre</w:t>
            </w:r>
          </w:p>
        </w:tc>
        <w:tc>
          <w:tcPr>
            <w:tcW w:w="1480" w:type="pct"/>
            <w:tcBorders>
              <w:top w:val="nil"/>
              <w:left w:val="nil"/>
              <w:bottom w:val="single" w:sz="4" w:space="0" w:color="auto"/>
              <w:right w:val="single" w:sz="4" w:space="0" w:color="auto"/>
            </w:tcBorders>
            <w:shd w:val="clear" w:color="auto" w:fill="auto"/>
            <w:noWrap/>
            <w:vAlign w:val="center"/>
            <w:hideMark/>
          </w:tcPr>
          <w:p w14:paraId="2B179A7A"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6629BF53"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37755672"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c>
          <w:tcPr>
            <w:tcW w:w="1643" w:type="pct"/>
            <w:tcBorders>
              <w:top w:val="nil"/>
              <w:left w:val="nil"/>
              <w:bottom w:val="single" w:sz="4" w:space="0" w:color="auto"/>
              <w:right w:val="single" w:sz="4" w:space="0" w:color="auto"/>
            </w:tcBorders>
            <w:shd w:val="clear" w:color="auto" w:fill="auto"/>
            <w:noWrap/>
            <w:vAlign w:val="center"/>
            <w:hideMark/>
          </w:tcPr>
          <w:p w14:paraId="2B8222B1"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Arroio Tigre</w:t>
            </w:r>
          </w:p>
        </w:tc>
        <w:tc>
          <w:tcPr>
            <w:tcW w:w="1480" w:type="pct"/>
            <w:tcBorders>
              <w:top w:val="nil"/>
              <w:left w:val="nil"/>
              <w:bottom w:val="single" w:sz="4" w:space="0" w:color="auto"/>
              <w:right w:val="single" w:sz="4" w:space="0" w:color="auto"/>
            </w:tcBorders>
            <w:shd w:val="clear" w:color="auto" w:fill="auto"/>
            <w:noWrap/>
            <w:vAlign w:val="center"/>
            <w:hideMark/>
          </w:tcPr>
          <w:p w14:paraId="3A799A85"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34A56DD1" w14:textId="77777777" w:rsidTr="005E3464">
        <w:trPr>
          <w:trHeight w:val="288"/>
        </w:trPr>
        <w:tc>
          <w:tcPr>
            <w:tcW w:w="1877" w:type="pct"/>
            <w:tcBorders>
              <w:top w:val="nil"/>
              <w:left w:val="single" w:sz="4" w:space="0" w:color="auto"/>
              <w:bottom w:val="single" w:sz="4" w:space="0" w:color="auto"/>
              <w:right w:val="single" w:sz="4" w:space="0" w:color="auto"/>
            </w:tcBorders>
            <w:shd w:val="clear" w:color="auto" w:fill="auto"/>
            <w:noWrap/>
            <w:vAlign w:val="center"/>
            <w:hideMark/>
          </w:tcPr>
          <w:p w14:paraId="6A9DB947"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c>
          <w:tcPr>
            <w:tcW w:w="1643" w:type="pct"/>
            <w:tcBorders>
              <w:top w:val="nil"/>
              <w:left w:val="nil"/>
              <w:bottom w:val="single" w:sz="4" w:space="0" w:color="auto"/>
              <w:right w:val="single" w:sz="4" w:space="0" w:color="auto"/>
            </w:tcBorders>
            <w:shd w:val="clear" w:color="auto" w:fill="auto"/>
            <w:noWrap/>
            <w:vAlign w:val="center"/>
            <w:hideMark/>
          </w:tcPr>
          <w:p w14:paraId="3FD9C8BC"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Rio Toldo</w:t>
            </w:r>
          </w:p>
        </w:tc>
        <w:tc>
          <w:tcPr>
            <w:tcW w:w="1480" w:type="pct"/>
            <w:tcBorders>
              <w:top w:val="nil"/>
              <w:left w:val="nil"/>
              <w:bottom w:val="single" w:sz="4" w:space="0" w:color="auto"/>
              <w:right w:val="single" w:sz="4" w:space="0" w:color="auto"/>
            </w:tcBorders>
            <w:shd w:val="clear" w:color="auto" w:fill="auto"/>
            <w:noWrap/>
            <w:vAlign w:val="center"/>
            <w:hideMark/>
          </w:tcPr>
          <w:p w14:paraId="20F6BC60"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 </w:t>
            </w:r>
          </w:p>
        </w:tc>
      </w:tr>
      <w:tr w:rsidR="005E3464" w:rsidRPr="003364EA" w14:paraId="53086661" w14:textId="77777777" w:rsidTr="005E3464">
        <w:trPr>
          <w:trHeight w:val="288"/>
        </w:trPr>
        <w:tc>
          <w:tcPr>
            <w:tcW w:w="3520" w:type="pct"/>
            <w:gridSpan w:val="2"/>
            <w:tcBorders>
              <w:top w:val="single" w:sz="4" w:space="0" w:color="auto"/>
              <w:left w:val="single" w:sz="4" w:space="0" w:color="auto"/>
              <w:bottom w:val="single" w:sz="4" w:space="0" w:color="auto"/>
              <w:right w:val="single" w:sz="4" w:space="0" w:color="auto"/>
            </w:tcBorders>
            <w:shd w:val="clear" w:color="000000" w:fill="BDD7EE"/>
            <w:vAlign w:val="center"/>
            <w:hideMark/>
          </w:tcPr>
          <w:p w14:paraId="4972B494" w14:textId="77777777" w:rsidR="005E3464" w:rsidRPr="003364EA" w:rsidRDefault="005E3464" w:rsidP="005E3464">
            <w:pPr>
              <w:widowControl/>
              <w:spacing w:after="0" w:line="240" w:lineRule="auto"/>
              <w:jc w:val="right"/>
              <w:rPr>
                <w:rFonts w:ascii="Arial" w:eastAsia="Times New Roman" w:hAnsi="Arial" w:cs="Arial"/>
                <w:b/>
                <w:bCs/>
                <w:color w:val="000000"/>
                <w:sz w:val="18"/>
                <w:szCs w:val="18"/>
                <w:lang w:eastAsia="pt-BR"/>
              </w:rPr>
            </w:pPr>
            <w:r w:rsidRPr="003364EA">
              <w:rPr>
                <w:rFonts w:ascii="Arial" w:eastAsia="Times New Roman" w:hAnsi="Arial" w:cs="Arial"/>
                <w:b/>
                <w:bCs/>
                <w:color w:val="000000"/>
                <w:sz w:val="18"/>
                <w:szCs w:val="18"/>
                <w:lang w:eastAsia="pt-BR"/>
              </w:rPr>
              <w:t xml:space="preserve">Total = </w:t>
            </w:r>
          </w:p>
        </w:tc>
        <w:tc>
          <w:tcPr>
            <w:tcW w:w="1480" w:type="pct"/>
            <w:tcBorders>
              <w:top w:val="nil"/>
              <w:left w:val="nil"/>
              <w:bottom w:val="single" w:sz="4" w:space="0" w:color="auto"/>
              <w:right w:val="single" w:sz="4" w:space="0" w:color="auto"/>
            </w:tcBorders>
            <w:shd w:val="clear" w:color="000000" w:fill="BDD7EE"/>
            <w:vAlign w:val="center"/>
            <w:hideMark/>
          </w:tcPr>
          <w:p w14:paraId="508680CF" w14:textId="77777777" w:rsidR="005E3464" w:rsidRPr="003364EA" w:rsidRDefault="005E3464" w:rsidP="005E3464">
            <w:pPr>
              <w:widowControl/>
              <w:spacing w:after="0" w:line="240" w:lineRule="auto"/>
              <w:jc w:val="center"/>
              <w:rPr>
                <w:rFonts w:ascii="Arial" w:eastAsia="Times New Roman" w:hAnsi="Arial" w:cs="Arial"/>
                <w:b/>
                <w:bCs/>
                <w:color w:val="000000"/>
                <w:sz w:val="18"/>
                <w:szCs w:val="18"/>
                <w:lang w:eastAsia="pt-BR"/>
              </w:rPr>
            </w:pPr>
            <w:r w:rsidRPr="003364EA">
              <w:rPr>
                <w:rFonts w:ascii="Arial" w:eastAsia="Times New Roman" w:hAnsi="Arial" w:cs="Arial"/>
                <w:b/>
                <w:bCs/>
                <w:color w:val="000000"/>
                <w:sz w:val="18"/>
                <w:szCs w:val="18"/>
                <w:lang w:eastAsia="pt-BR"/>
              </w:rPr>
              <w:t>427,42 km²</w:t>
            </w:r>
          </w:p>
        </w:tc>
      </w:tr>
    </w:tbl>
    <w:p w14:paraId="044C87A2" w14:textId="77777777" w:rsidR="005E3464" w:rsidRPr="003364EA" w:rsidRDefault="005E3464" w:rsidP="005E3464">
      <w:pPr>
        <w:spacing w:after="0"/>
        <w:rPr>
          <w:rFonts w:ascii="Arial" w:hAnsi="Arial" w:cs="Arial"/>
        </w:rPr>
      </w:pPr>
    </w:p>
    <w:p w14:paraId="06FC1704"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Na área urbana de Erechim, três bacias hidrográficas principais podem ser delimitadas e são consideradas como unidades de gerenciamento hídrico. Essas bacias incluem:</w:t>
      </w:r>
    </w:p>
    <w:p w14:paraId="100B9AAB" w14:textId="77777777" w:rsidR="005E3464" w:rsidRPr="003364EA" w:rsidRDefault="005E3464" w:rsidP="002B1D3D">
      <w:pPr>
        <w:pStyle w:val="AZSANTexto"/>
        <w:numPr>
          <w:ilvl w:val="0"/>
          <w:numId w:val="39"/>
        </w:numPr>
        <w:rPr>
          <w:rFonts w:ascii="Arial" w:hAnsi="Arial" w:cs="Arial"/>
          <w:lang w:eastAsia="pt-BR"/>
        </w:rPr>
      </w:pPr>
      <w:r w:rsidRPr="003364EA">
        <w:rPr>
          <w:rFonts w:ascii="Arial" w:hAnsi="Arial" w:cs="Arial"/>
          <w:b/>
          <w:bCs/>
          <w:lang w:eastAsia="pt-BR"/>
        </w:rPr>
        <w:t>Bacia Hidrográfica do Rio Apuaê-Mirim</w:t>
      </w:r>
      <w:r w:rsidRPr="003364EA">
        <w:rPr>
          <w:rFonts w:ascii="Arial" w:hAnsi="Arial" w:cs="Arial"/>
          <w:lang w:eastAsia="pt-BR"/>
        </w:rPr>
        <w:t>: Abrange uma parte significativa da área urbana, sendo uma das principais fontes de drenagem natural e abastecimento de água para o município.</w:t>
      </w:r>
    </w:p>
    <w:p w14:paraId="28395E06" w14:textId="77777777" w:rsidR="005E3464" w:rsidRPr="003364EA" w:rsidRDefault="005E3464" w:rsidP="002B1D3D">
      <w:pPr>
        <w:pStyle w:val="AZSANTexto"/>
        <w:numPr>
          <w:ilvl w:val="0"/>
          <w:numId w:val="39"/>
        </w:numPr>
        <w:rPr>
          <w:rFonts w:ascii="Arial" w:hAnsi="Arial" w:cs="Arial"/>
          <w:lang w:eastAsia="pt-BR"/>
        </w:rPr>
      </w:pPr>
      <w:r w:rsidRPr="003364EA">
        <w:rPr>
          <w:rFonts w:ascii="Arial" w:hAnsi="Arial" w:cs="Arial"/>
          <w:b/>
          <w:bCs/>
          <w:lang w:eastAsia="pt-BR"/>
        </w:rPr>
        <w:t>Bacia Hidrográfica do Rio Erechim</w:t>
      </w:r>
      <w:r w:rsidRPr="003364EA">
        <w:rPr>
          <w:rFonts w:ascii="Arial" w:hAnsi="Arial" w:cs="Arial"/>
          <w:lang w:eastAsia="pt-BR"/>
        </w:rPr>
        <w:t>: A bacia que abrange a região central de Erechim, com importância vital para o controle de cheias e o sistema de escoamento da cidade.</w:t>
      </w:r>
    </w:p>
    <w:p w14:paraId="3BD8E618" w14:textId="77777777" w:rsidR="005E3464" w:rsidRPr="003364EA" w:rsidRDefault="005E3464" w:rsidP="002B1D3D">
      <w:pPr>
        <w:pStyle w:val="AZSANTexto"/>
        <w:numPr>
          <w:ilvl w:val="0"/>
          <w:numId w:val="39"/>
        </w:numPr>
        <w:rPr>
          <w:rFonts w:ascii="Arial" w:hAnsi="Arial" w:cs="Arial"/>
          <w:lang w:eastAsia="pt-BR"/>
        </w:rPr>
      </w:pPr>
      <w:r w:rsidRPr="003364EA">
        <w:rPr>
          <w:rFonts w:ascii="Arial" w:hAnsi="Arial" w:cs="Arial"/>
          <w:b/>
          <w:bCs/>
          <w:lang w:eastAsia="pt-BR"/>
        </w:rPr>
        <w:t>Interbacia do Rio Uruguai</w:t>
      </w:r>
      <w:r w:rsidRPr="003364EA">
        <w:rPr>
          <w:rFonts w:ascii="Arial" w:hAnsi="Arial" w:cs="Arial"/>
          <w:lang w:eastAsia="pt-BR"/>
        </w:rPr>
        <w:t>: Cobre a zona de transição entre as bacias locais e a macro-bacia do Rio Uruguai, atuando como uma área estratégica para o manejo e controle de recursos hídricos da região.</w:t>
      </w:r>
    </w:p>
    <w:p w14:paraId="0AFFFF5D" w14:textId="1F7E7E81" w:rsidR="005E3464" w:rsidRPr="003364EA" w:rsidRDefault="005E3464" w:rsidP="005E3464">
      <w:pPr>
        <w:pStyle w:val="AZSANTexto"/>
        <w:ind w:left="720" w:firstLine="0"/>
        <w:rPr>
          <w:rFonts w:ascii="Arial" w:hAnsi="Arial" w:cs="Arial"/>
          <w:lang w:eastAsia="pt-BR"/>
        </w:rPr>
      </w:pPr>
      <w:r w:rsidRPr="003364EA">
        <w:rPr>
          <w:rFonts w:ascii="Arial" w:hAnsi="Arial" w:cs="Arial"/>
          <w:lang w:eastAsia="pt-BR"/>
        </w:rPr>
        <w:br w:type="page"/>
      </w:r>
    </w:p>
    <w:p w14:paraId="19F441B1" w14:textId="77777777" w:rsidR="005E3464" w:rsidRPr="003364EA" w:rsidRDefault="005E3464" w:rsidP="005E3464">
      <w:pPr>
        <w:pStyle w:val="Tabela123"/>
        <w:rPr>
          <w:rFonts w:ascii="Arial" w:hAnsi="Arial"/>
        </w:rPr>
      </w:pPr>
      <w:bookmarkStart w:id="169" w:name="_Toc187775603"/>
      <w:bookmarkStart w:id="170" w:name="_Toc190445323"/>
      <w:r w:rsidRPr="003364EA">
        <w:rPr>
          <w:rFonts w:ascii="Arial" w:hAnsi="Arial"/>
          <w:szCs w:val="16"/>
        </w:rPr>
        <w:lastRenderedPageBreak/>
        <w:t>Bacias hidrográficas da área urbana de Erechim</w:t>
      </w:r>
      <w:bookmarkEnd w:id="169"/>
      <w:bookmarkEnd w:id="170"/>
    </w:p>
    <w:tbl>
      <w:tblPr>
        <w:tblW w:w="5000" w:type="pct"/>
        <w:jc w:val="center"/>
        <w:tblCellMar>
          <w:left w:w="70" w:type="dxa"/>
          <w:right w:w="70" w:type="dxa"/>
        </w:tblCellMar>
        <w:tblLook w:val="04A0" w:firstRow="1" w:lastRow="0" w:firstColumn="1" w:lastColumn="0" w:noHBand="0" w:noVBand="1"/>
      </w:tblPr>
      <w:tblGrid>
        <w:gridCol w:w="2232"/>
        <w:gridCol w:w="1388"/>
        <w:gridCol w:w="1473"/>
        <w:gridCol w:w="1843"/>
        <w:gridCol w:w="2124"/>
      </w:tblGrid>
      <w:tr w:rsidR="005E3464" w:rsidRPr="003364EA" w14:paraId="4216E389" w14:textId="77777777" w:rsidTr="005E3464">
        <w:trPr>
          <w:trHeight w:val="576"/>
          <w:jc w:val="center"/>
        </w:trPr>
        <w:tc>
          <w:tcPr>
            <w:tcW w:w="1232" w:type="pct"/>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4A88F1E6" w14:textId="77777777" w:rsidR="005E3464" w:rsidRPr="003364EA" w:rsidRDefault="005E3464" w:rsidP="005E3464">
            <w:pPr>
              <w:widowControl/>
              <w:spacing w:after="0" w:line="240" w:lineRule="auto"/>
              <w:jc w:val="center"/>
              <w:rPr>
                <w:rFonts w:ascii="Arial" w:eastAsia="Times New Roman" w:hAnsi="Arial" w:cs="Arial"/>
                <w:b/>
                <w:bCs/>
                <w:sz w:val="18"/>
                <w:szCs w:val="18"/>
                <w:lang w:eastAsia="pt-BR"/>
              </w:rPr>
            </w:pPr>
            <w:r w:rsidRPr="003364EA">
              <w:rPr>
                <w:rFonts w:ascii="Arial" w:eastAsia="Times New Roman" w:hAnsi="Arial" w:cs="Arial"/>
                <w:b/>
                <w:bCs/>
                <w:sz w:val="18"/>
                <w:szCs w:val="18"/>
                <w:lang w:eastAsia="pt-BR"/>
              </w:rPr>
              <w:t>BACIA HIDROGRÁFICA</w:t>
            </w:r>
          </w:p>
        </w:tc>
        <w:tc>
          <w:tcPr>
            <w:tcW w:w="766" w:type="pct"/>
            <w:tcBorders>
              <w:top w:val="single" w:sz="4" w:space="0" w:color="auto"/>
              <w:left w:val="nil"/>
              <w:bottom w:val="single" w:sz="4" w:space="0" w:color="auto"/>
              <w:right w:val="single" w:sz="4" w:space="0" w:color="auto"/>
            </w:tcBorders>
            <w:shd w:val="clear" w:color="000000" w:fill="BDD7EE"/>
            <w:vAlign w:val="center"/>
            <w:hideMark/>
          </w:tcPr>
          <w:p w14:paraId="02B4F327" w14:textId="77777777" w:rsidR="005E3464" w:rsidRPr="003364EA" w:rsidRDefault="005E3464" w:rsidP="005E3464">
            <w:pPr>
              <w:widowControl/>
              <w:spacing w:after="0" w:line="240" w:lineRule="auto"/>
              <w:jc w:val="center"/>
              <w:rPr>
                <w:rFonts w:ascii="Arial" w:eastAsia="Times New Roman" w:hAnsi="Arial" w:cs="Arial"/>
                <w:b/>
                <w:bCs/>
                <w:sz w:val="18"/>
                <w:szCs w:val="18"/>
                <w:lang w:eastAsia="pt-BR"/>
              </w:rPr>
            </w:pPr>
            <w:r w:rsidRPr="003364EA">
              <w:rPr>
                <w:rFonts w:ascii="Arial" w:eastAsia="Times New Roman" w:hAnsi="Arial" w:cs="Arial"/>
                <w:b/>
                <w:bCs/>
                <w:sz w:val="18"/>
                <w:szCs w:val="18"/>
                <w:lang w:eastAsia="pt-BR"/>
              </w:rPr>
              <w:t>ÁREA DA BACIA (ha)</w:t>
            </w:r>
          </w:p>
        </w:tc>
        <w:tc>
          <w:tcPr>
            <w:tcW w:w="813" w:type="pct"/>
            <w:tcBorders>
              <w:top w:val="single" w:sz="4" w:space="0" w:color="auto"/>
              <w:left w:val="nil"/>
              <w:bottom w:val="single" w:sz="4" w:space="0" w:color="auto"/>
              <w:right w:val="single" w:sz="4" w:space="0" w:color="auto"/>
            </w:tcBorders>
            <w:shd w:val="clear" w:color="000000" w:fill="BDD7EE"/>
            <w:vAlign w:val="center"/>
            <w:hideMark/>
          </w:tcPr>
          <w:p w14:paraId="72E0D68A" w14:textId="77777777" w:rsidR="005E3464" w:rsidRPr="003364EA" w:rsidRDefault="005E3464" w:rsidP="005E3464">
            <w:pPr>
              <w:widowControl/>
              <w:spacing w:after="0" w:line="240" w:lineRule="auto"/>
              <w:jc w:val="center"/>
              <w:rPr>
                <w:rFonts w:ascii="Arial" w:eastAsia="Times New Roman" w:hAnsi="Arial" w:cs="Arial"/>
                <w:b/>
                <w:bCs/>
                <w:sz w:val="18"/>
                <w:szCs w:val="18"/>
                <w:lang w:eastAsia="pt-BR"/>
              </w:rPr>
            </w:pPr>
            <w:r w:rsidRPr="003364EA">
              <w:rPr>
                <w:rFonts w:ascii="Arial" w:eastAsia="Times New Roman" w:hAnsi="Arial" w:cs="Arial"/>
                <w:b/>
                <w:bCs/>
                <w:sz w:val="18"/>
                <w:szCs w:val="18"/>
                <w:lang w:eastAsia="pt-BR"/>
              </w:rPr>
              <w:t>LÂMINA D´ÁGUA (ha)</w:t>
            </w:r>
          </w:p>
        </w:tc>
        <w:tc>
          <w:tcPr>
            <w:tcW w:w="1017" w:type="pct"/>
            <w:tcBorders>
              <w:top w:val="single" w:sz="4" w:space="0" w:color="auto"/>
              <w:left w:val="nil"/>
              <w:bottom w:val="single" w:sz="4" w:space="0" w:color="auto"/>
              <w:right w:val="single" w:sz="4" w:space="0" w:color="auto"/>
            </w:tcBorders>
            <w:shd w:val="clear" w:color="000000" w:fill="BDD7EE"/>
            <w:vAlign w:val="center"/>
            <w:hideMark/>
          </w:tcPr>
          <w:p w14:paraId="36934EE4" w14:textId="77777777" w:rsidR="005E3464" w:rsidRPr="003364EA" w:rsidRDefault="005E3464" w:rsidP="005E3464">
            <w:pPr>
              <w:widowControl/>
              <w:spacing w:after="0" w:line="240" w:lineRule="auto"/>
              <w:jc w:val="center"/>
              <w:rPr>
                <w:rFonts w:ascii="Arial" w:eastAsia="Times New Roman" w:hAnsi="Arial" w:cs="Arial"/>
                <w:b/>
                <w:bCs/>
                <w:sz w:val="18"/>
                <w:szCs w:val="18"/>
                <w:lang w:eastAsia="pt-BR"/>
              </w:rPr>
            </w:pPr>
            <w:r w:rsidRPr="003364EA">
              <w:rPr>
                <w:rFonts w:ascii="Arial" w:eastAsia="Times New Roman" w:hAnsi="Arial" w:cs="Arial"/>
                <w:b/>
                <w:bCs/>
                <w:sz w:val="18"/>
                <w:szCs w:val="18"/>
                <w:lang w:eastAsia="pt-BR"/>
              </w:rPr>
              <w:t>REDE DRENAGEM (km)</w:t>
            </w:r>
          </w:p>
        </w:tc>
        <w:tc>
          <w:tcPr>
            <w:tcW w:w="1172" w:type="pct"/>
            <w:tcBorders>
              <w:top w:val="single" w:sz="4" w:space="0" w:color="auto"/>
              <w:left w:val="nil"/>
              <w:bottom w:val="single" w:sz="4" w:space="0" w:color="auto"/>
              <w:right w:val="single" w:sz="4" w:space="0" w:color="auto"/>
            </w:tcBorders>
            <w:shd w:val="clear" w:color="000000" w:fill="BDD7EE"/>
            <w:vAlign w:val="center"/>
            <w:hideMark/>
          </w:tcPr>
          <w:p w14:paraId="4C465AD1" w14:textId="77777777" w:rsidR="005E3464" w:rsidRPr="003364EA" w:rsidRDefault="005E3464" w:rsidP="005E3464">
            <w:pPr>
              <w:widowControl/>
              <w:spacing w:after="0" w:line="240" w:lineRule="auto"/>
              <w:jc w:val="center"/>
              <w:rPr>
                <w:rFonts w:ascii="Arial" w:eastAsia="Times New Roman" w:hAnsi="Arial" w:cs="Arial"/>
                <w:b/>
                <w:bCs/>
                <w:sz w:val="18"/>
                <w:szCs w:val="18"/>
                <w:lang w:eastAsia="pt-BR"/>
              </w:rPr>
            </w:pPr>
            <w:r w:rsidRPr="003364EA">
              <w:rPr>
                <w:rFonts w:ascii="Arial" w:eastAsia="Times New Roman" w:hAnsi="Arial" w:cs="Arial"/>
                <w:b/>
                <w:bCs/>
                <w:sz w:val="18"/>
                <w:szCs w:val="18"/>
                <w:lang w:eastAsia="pt-BR"/>
              </w:rPr>
              <w:t>DENS. DRENAGEM (m/ha)</w:t>
            </w:r>
          </w:p>
        </w:tc>
      </w:tr>
      <w:tr w:rsidR="005E3464" w:rsidRPr="003364EA" w14:paraId="5EC39895" w14:textId="77777777" w:rsidTr="005E3464">
        <w:trPr>
          <w:trHeight w:val="288"/>
          <w:jc w:val="center"/>
        </w:trPr>
        <w:tc>
          <w:tcPr>
            <w:tcW w:w="1232" w:type="pct"/>
            <w:tcBorders>
              <w:top w:val="nil"/>
              <w:left w:val="single" w:sz="4" w:space="0" w:color="auto"/>
              <w:bottom w:val="single" w:sz="4" w:space="0" w:color="auto"/>
              <w:right w:val="single" w:sz="4" w:space="0" w:color="auto"/>
            </w:tcBorders>
            <w:shd w:val="clear" w:color="auto" w:fill="auto"/>
            <w:noWrap/>
            <w:vAlign w:val="center"/>
            <w:hideMark/>
          </w:tcPr>
          <w:p w14:paraId="0323CFEC"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Rio Apuaê-Mirim</w:t>
            </w:r>
          </w:p>
        </w:tc>
        <w:tc>
          <w:tcPr>
            <w:tcW w:w="766" w:type="pct"/>
            <w:tcBorders>
              <w:top w:val="nil"/>
              <w:left w:val="nil"/>
              <w:bottom w:val="single" w:sz="4" w:space="0" w:color="auto"/>
              <w:right w:val="single" w:sz="4" w:space="0" w:color="auto"/>
            </w:tcBorders>
            <w:shd w:val="clear" w:color="auto" w:fill="auto"/>
            <w:noWrap/>
            <w:vAlign w:val="center"/>
            <w:hideMark/>
          </w:tcPr>
          <w:p w14:paraId="0FEC3959"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3613</w:t>
            </w:r>
          </w:p>
        </w:tc>
        <w:tc>
          <w:tcPr>
            <w:tcW w:w="813" w:type="pct"/>
            <w:tcBorders>
              <w:top w:val="nil"/>
              <w:left w:val="nil"/>
              <w:bottom w:val="single" w:sz="4" w:space="0" w:color="auto"/>
              <w:right w:val="single" w:sz="4" w:space="0" w:color="auto"/>
            </w:tcBorders>
            <w:shd w:val="clear" w:color="auto" w:fill="auto"/>
            <w:noWrap/>
            <w:vAlign w:val="center"/>
            <w:hideMark/>
          </w:tcPr>
          <w:p w14:paraId="7460D00A"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15,51</w:t>
            </w:r>
          </w:p>
        </w:tc>
        <w:tc>
          <w:tcPr>
            <w:tcW w:w="1017" w:type="pct"/>
            <w:tcBorders>
              <w:top w:val="nil"/>
              <w:left w:val="nil"/>
              <w:bottom w:val="single" w:sz="4" w:space="0" w:color="auto"/>
              <w:right w:val="single" w:sz="4" w:space="0" w:color="auto"/>
            </w:tcBorders>
            <w:shd w:val="clear" w:color="auto" w:fill="auto"/>
            <w:noWrap/>
            <w:vAlign w:val="center"/>
            <w:hideMark/>
          </w:tcPr>
          <w:p w14:paraId="411A1621"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39,43</w:t>
            </w:r>
          </w:p>
        </w:tc>
        <w:tc>
          <w:tcPr>
            <w:tcW w:w="1172" w:type="pct"/>
            <w:tcBorders>
              <w:top w:val="nil"/>
              <w:left w:val="nil"/>
              <w:bottom w:val="single" w:sz="4" w:space="0" w:color="auto"/>
              <w:right w:val="single" w:sz="4" w:space="0" w:color="auto"/>
            </w:tcBorders>
            <w:shd w:val="clear" w:color="auto" w:fill="auto"/>
            <w:noWrap/>
            <w:vAlign w:val="center"/>
            <w:hideMark/>
          </w:tcPr>
          <w:p w14:paraId="20CFCBA1"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10,91 m/ha</w:t>
            </w:r>
          </w:p>
        </w:tc>
      </w:tr>
      <w:tr w:rsidR="005E3464" w:rsidRPr="003364EA" w14:paraId="11BC5DF4" w14:textId="77777777" w:rsidTr="005E3464">
        <w:trPr>
          <w:trHeight w:val="288"/>
          <w:jc w:val="center"/>
        </w:trPr>
        <w:tc>
          <w:tcPr>
            <w:tcW w:w="1232" w:type="pct"/>
            <w:tcBorders>
              <w:top w:val="nil"/>
              <w:left w:val="single" w:sz="4" w:space="0" w:color="auto"/>
              <w:bottom w:val="single" w:sz="4" w:space="0" w:color="auto"/>
              <w:right w:val="single" w:sz="4" w:space="0" w:color="auto"/>
            </w:tcBorders>
            <w:shd w:val="clear" w:color="auto" w:fill="auto"/>
            <w:noWrap/>
            <w:vAlign w:val="center"/>
            <w:hideMark/>
          </w:tcPr>
          <w:p w14:paraId="10C175B5"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Rio Erechim</w:t>
            </w:r>
          </w:p>
        </w:tc>
        <w:tc>
          <w:tcPr>
            <w:tcW w:w="766" w:type="pct"/>
            <w:tcBorders>
              <w:top w:val="nil"/>
              <w:left w:val="nil"/>
              <w:bottom w:val="single" w:sz="4" w:space="0" w:color="auto"/>
              <w:right w:val="single" w:sz="4" w:space="0" w:color="auto"/>
            </w:tcBorders>
            <w:shd w:val="clear" w:color="auto" w:fill="auto"/>
            <w:noWrap/>
            <w:vAlign w:val="center"/>
            <w:hideMark/>
          </w:tcPr>
          <w:p w14:paraId="68CD519B"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1409</w:t>
            </w:r>
          </w:p>
        </w:tc>
        <w:tc>
          <w:tcPr>
            <w:tcW w:w="813" w:type="pct"/>
            <w:tcBorders>
              <w:top w:val="nil"/>
              <w:left w:val="nil"/>
              <w:bottom w:val="single" w:sz="4" w:space="0" w:color="auto"/>
              <w:right w:val="single" w:sz="4" w:space="0" w:color="auto"/>
            </w:tcBorders>
            <w:shd w:val="clear" w:color="auto" w:fill="auto"/>
            <w:noWrap/>
            <w:vAlign w:val="center"/>
            <w:hideMark/>
          </w:tcPr>
          <w:p w14:paraId="27C091A2"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12,96</w:t>
            </w:r>
          </w:p>
        </w:tc>
        <w:tc>
          <w:tcPr>
            <w:tcW w:w="1017" w:type="pct"/>
            <w:tcBorders>
              <w:top w:val="nil"/>
              <w:left w:val="nil"/>
              <w:bottom w:val="single" w:sz="4" w:space="0" w:color="auto"/>
              <w:right w:val="single" w:sz="4" w:space="0" w:color="auto"/>
            </w:tcBorders>
            <w:shd w:val="clear" w:color="auto" w:fill="auto"/>
            <w:noWrap/>
            <w:vAlign w:val="center"/>
            <w:hideMark/>
          </w:tcPr>
          <w:p w14:paraId="219FC407"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17,2</w:t>
            </w:r>
          </w:p>
        </w:tc>
        <w:tc>
          <w:tcPr>
            <w:tcW w:w="1172" w:type="pct"/>
            <w:tcBorders>
              <w:top w:val="nil"/>
              <w:left w:val="nil"/>
              <w:bottom w:val="single" w:sz="4" w:space="0" w:color="auto"/>
              <w:right w:val="single" w:sz="4" w:space="0" w:color="auto"/>
            </w:tcBorders>
            <w:shd w:val="clear" w:color="auto" w:fill="auto"/>
            <w:noWrap/>
            <w:vAlign w:val="center"/>
            <w:hideMark/>
          </w:tcPr>
          <w:p w14:paraId="093001A9"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12,21 m/ha</w:t>
            </w:r>
          </w:p>
        </w:tc>
      </w:tr>
      <w:tr w:rsidR="005E3464" w:rsidRPr="003364EA" w14:paraId="5242A941" w14:textId="77777777" w:rsidTr="005E3464">
        <w:trPr>
          <w:trHeight w:val="288"/>
          <w:jc w:val="center"/>
        </w:trPr>
        <w:tc>
          <w:tcPr>
            <w:tcW w:w="1232" w:type="pct"/>
            <w:tcBorders>
              <w:top w:val="nil"/>
              <w:left w:val="single" w:sz="4" w:space="0" w:color="auto"/>
              <w:bottom w:val="single" w:sz="4" w:space="0" w:color="auto"/>
              <w:right w:val="single" w:sz="4" w:space="0" w:color="auto"/>
            </w:tcBorders>
            <w:shd w:val="clear" w:color="auto" w:fill="auto"/>
            <w:noWrap/>
            <w:vAlign w:val="center"/>
            <w:hideMark/>
          </w:tcPr>
          <w:p w14:paraId="026D1DE8"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Interbacia Rio Uruguai</w:t>
            </w:r>
          </w:p>
        </w:tc>
        <w:tc>
          <w:tcPr>
            <w:tcW w:w="766" w:type="pct"/>
            <w:tcBorders>
              <w:top w:val="nil"/>
              <w:left w:val="nil"/>
              <w:bottom w:val="single" w:sz="4" w:space="0" w:color="auto"/>
              <w:right w:val="single" w:sz="4" w:space="0" w:color="auto"/>
            </w:tcBorders>
            <w:shd w:val="clear" w:color="auto" w:fill="auto"/>
            <w:noWrap/>
            <w:vAlign w:val="center"/>
            <w:hideMark/>
          </w:tcPr>
          <w:p w14:paraId="2F20EC9A"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2060</w:t>
            </w:r>
          </w:p>
        </w:tc>
        <w:tc>
          <w:tcPr>
            <w:tcW w:w="813" w:type="pct"/>
            <w:tcBorders>
              <w:top w:val="nil"/>
              <w:left w:val="nil"/>
              <w:bottom w:val="single" w:sz="4" w:space="0" w:color="auto"/>
              <w:right w:val="single" w:sz="4" w:space="0" w:color="auto"/>
            </w:tcBorders>
            <w:shd w:val="clear" w:color="auto" w:fill="auto"/>
            <w:noWrap/>
            <w:vAlign w:val="center"/>
            <w:hideMark/>
          </w:tcPr>
          <w:p w14:paraId="1D21A6F1"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12,86</w:t>
            </w:r>
          </w:p>
        </w:tc>
        <w:tc>
          <w:tcPr>
            <w:tcW w:w="1017" w:type="pct"/>
            <w:tcBorders>
              <w:top w:val="nil"/>
              <w:left w:val="nil"/>
              <w:bottom w:val="single" w:sz="4" w:space="0" w:color="auto"/>
              <w:right w:val="single" w:sz="4" w:space="0" w:color="auto"/>
            </w:tcBorders>
            <w:shd w:val="clear" w:color="auto" w:fill="auto"/>
            <w:noWrap/>
            <w:vAlign w:val="center"/>
            <w:hideMark/>
          </w:tcPr>
          <w:p w14:paraId="2F0E319C"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33,01</w:t>
            </w:r>
          </w:p>
        </w:tc>
        <w:tc>
          <w:tcPr>
            <w:tcW w:w="1172" w:type="pct"/>
            <w:tcBorders>
              <w:top w:val="nil"/>
              <w:left w:val="nil"/>
              <w:bottom w:val="single" w:sz="4" w:space="0" w:color="auto"/>
              <w:right w:val="single" w:sz="4" w:space="0" w:color="auto"/>
            </w:tcBorders>
            <w:shd w:val="clear" w:color="auto" w:fill="auto"/>
            <w:noWrap/>
            <w:vAlign w:val="center"/>
            <w:hideMark/>
          </w:tcPr>
          <w:p w14:paraId="4E920124" w14:textId="77777777" w:rsidR="005E3464" w:rsidRPr="003364EA" w:rsidRDefault="005E3464" w:rsidP="005E3464">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16,02 m/ha</w:t>
            </w:r>
          </w:p>
        </w:tc>
      </w:tr>
      <w:tr w:rsidR="005E3464" w:rsidRPr="003364EA" w14:paraId="2C87CDB1" w14:textId="77777777" w:rsidTr="005E3464">
        <w:trPr>
          <w:trHeight w:val="288"/>
          <w:jc w:val="center"/>
        </w:trPr>
        <w:tc>
          <w:tcPr>
            <w:tcW w:w="1232" w:type="pct"/>
            <w:tcBorders>
              <w:top w:val="nil"/>
              <w:left w:val="single" w:sz="4" w:space="0" w:color="auto"/>
              <w:bottom w:val="single" w:sz="4" w:space="0" w:color="auto"/>
              <w:right w:val="single" w:sz="4" w:space="0" w:color="auto"/>
            </w:tcBorders>
            <w:shd w:val="clear" w:color="000000" w:fill="BDD7EE"/>
            <w:vAlign w:val="center"/>
            <w:hideMark/>
          </w:tcPr>
          <w:p w14:paraId="62640105" w14:textId="77777777" w:rsidR="005E3464" w:rsidRPr="003364EA" w:rsidRDefault="005E3464" w:rsidP="005E3464">
            <w:pPr>
              <w:widowControl/>
              <w:spacing w:after="0" w:line="240" w:lineRule="auto"/>
              <w:jc w:val="center"/>
              <w:rPr>
                <w:rFonts w:ascii="Arial" w:eastAsia="Times New Roman" w:hAnsi="Arial" w:cs="Arial"/>
                <w:b/>
                <w:bCs/>
                <w:color w:val="000000"/>
                <w:sz w:val="18"/>
                <w:szCs w:val="18"/>
                <w:lang w:eastAsia="pt-BR"/>
              </w:rPr>
            </w:pPr>
            <w:r w:rsidRPr="003364EA">
              <w:rPr>
                <w:rFonts w:ascii="Arial" w:eastAsia="Times New Roman" w:hAnsi="Arial" w:cs="Arial"/>
                <w:b/>
                <w:bCs/>
                <w:color w:val="000000"/>
                <w:sz w:val="18"/>
                <w:szCs w:val="18"/>
                <w:lang w:eastAsia="pt-BR"/>
              </w:rPr>
              <w:t>Total</w:t>
            </w:r>
          </w:p>
        </w:tc>
        <w:tc>
          <w:tcPr>
            <w:tcW w:w="766" w:type="pct"/>
            <w:tcBorders>
              <w:top w:val="nil"/>
              <w:left w:val="nil"/>
              <w:bottom w:val="single" w:sz="4" w:space="0" w:color="auto"/>
              <w:right w:val="single" w:sz="4" w:space="0" w:color="auto"/>
            </w:tcBorders>
            <w:shd w:val="clear" w:color="000000" w:fill="BDD7EE"/>
            <w:vAlign w:val="center"/>
            <w:hideMark/>
          </w:tcPr>
          <w:p w14:paraId="318817ED" w14:textId="77777777" w:rsidR="005E3464" w:rsidRPr="003364EA" w:rsidRDefault="005E3464" w:rsidP="005E3464">
            <w:pPr>
              <w:widowControl/>
              <w:spacing w:after="0" w:line="240" w:lineRule="auto"/>
              <w:jc w:val="center"/>
              <w:rPr>
                <w:rFonts w:ascii="Arial" w:eastAsia="Times New Roman" w:hAnsi="Arial" w:cs="Arial"/>
                <w:b/>
                <w:bCs/>
                <w:color w:val="000000"/>
                <w:sz w:val="18"/>
                <w:szCs w:val="18"/>
                <w:lang w:eastAsia="pt-BR"/>
              </w:rPr>
            </w:pPr>
            <w:r w:rsidRPr="003364EA">
              <w:rPr>
                <w:rFonts w:ascii="Arial" w:eastAsia="Times New Roman" w:hAnsi="Arial" w:cs="Arial"/>
                <w:b/>
                <w:bCs/>
                <w:color w:val="000000"/>
                <w:sz w:val="18"/>
                <w:szCs w:val="18"/>
                <w:lang w:eastAsia="pt-BR"/>
              </w:rPr>
              <w:t>7082</w:t>
            </w:r>
          </w:p>
        </w:tc>
        <w:tc>
          <w:tcPr>
            <w:tcW w:w="813" w:type="pct"/>
            <w:tcBorders>
              <w:top w:val="nil"/>
              <w:left w:val="nil"/>
              <w:bottom w:val="single" w:sz="4" w:space="0" w:color="auto"/>
              <w:right w:val="single" w:sz="4" w:space="0" w:color="auto"/>
            </w:tcBorders>
            <w:shd w:val="clear" w:color="000000" w:fill="BDD7EE"/>
            <w:vAlign w:val="center"/>
            <w:hideMark/>
          </w:tcPr>
          <w:p w14:paraId="4D0AA348" w14:textId="77777777" w:rsidR="005E3464" w:rsidRPr="003364EA" w:rsidRDefault="005E3464" w:rsidP="005E3464">
            <w:pPr>
              <w:widowControl/>
              <w:spacing w:after="0" w:line="240" w:lineRule="auto"/>
              <w:jc w:val="center"/>
              <w:rPr>
                <w:rFonts w:ascii="Arial" w:eastAsia="Times New Roman" w:hAnsi="Arial" w:cs="Arial"/>
                <w:b/>
                <w:bCs/>
                <w:color w:val="000000"/>
                <w:sz w:val="18"/>
                <w:szCs w:val="18"/>
                <w:lang w:eastAsia="pt-BR"/>
              </w:rPr>
            </w:pPr>
            <w:r w:rsidRPr="003364EA">
              <w:rPr>
                <w:rFonts w:ascii="Arial" w:eastAsia="Times New Roman" w:hAnsi="Arial" w:cs="Arial"/>
                <w:b/>
                <w:bCs/>
                <w:color w:val="000000"/>
                <w:sz w:val="18"/>
                <w:szCs w:val="18"/>
                <w:lang w:eastAsia="pt-BR"/>
              </w:rPr>
              <w:t>41,33</w:t>
            </w:r>
          </w:p>
        </w:tc>
        <w:tc>
          <w:tcPr>
            <w:tcW w:w="1017" w:type="pct"/>
            <w:tcBorders>
              <w:top w:val="nil"/>
              <w:left w:val="nil"/>
              <w:bottom w:val="single" w:sz="4" w:space="0" w:color="auto"/>
              <w:right w:val="single" w:sz="4" w:space="0" w:color="auto"/>
            </w:tcBorders>
            <w:shd w:val="clear" w:color="000000" w:fill="BDD7EE"/>
            <w:vAlign w:val="center"/>
            <w:hideMark/>
          </w:tcPr>
          <w:p w14:paraId="2C26E63C" w14:textId="77777777" w:rsidR="005E3464" w:rsidRPr="003364EA" w:rsidRDefault="005E3464" w:rsidP="005E3464">
            <w:pPr>
              <w:widowControl/>
              <w:spacing w:after="0" w:line="240" w:lineRule="auto"/>
              <w:jc w:val="center"/>
              <w:rPr>
                <w:rFonts w:ascii="Arial" w:eastAsia="Times New Roman" w:hAnsi="Arial" w:cs="Arial"/>
                <w:b/>
                <w:bCs/>
                <w:color w:val="000000"/>
                <w:sz w:val="18"/>
                <w:szCs w:val="18"/>
                <w:lang w:eastAsia="pt-BR"/>
              </w:rPr>
            </w:pPr>
            <w:r w:rsidRPr="003364EA">
              <w:rPr>
                <w:rFonts w:ascii="Arial" w:eastAsia="Times New Roman" w:hAnsi="Arial" w:cs="Arial"/>
                <w:b/>
                <w:bCs/>
                <w:color w:val="000000"/>
                <w:sz w:val="18"/>
                <w:szCs w:val="18"/>
                <w:lang w:eastAsia="pt-BR"/>
              </w:rPr>
              <w:t>89,64</w:t>
            </w:r>
          </w:p>
        </w:tc>
        <w:tc>
          <w:tcPr>
            <w:tcW w:w="1172" w:type="pct"/>
            <w:tcBorders>
              <w:top w:val="nil"/>
              <w:left w:val="nil"/>
              <w:bottom w:val="single" w:sz="4" w:space="0" w:color="auto"/>
              <w:right w:val="single" w:sz="4" w:space="0" w:color="auto"/>
            </w:tcBorders>
            <w:shd w:val="clear" w:color="000000" w:fill="BDD7EE"/>
            <w:vAlign w:val="center"/>
            <w:hideMark/>
          </w:tcPr>
          <w:p w14:paraId="6B5B66E8" w14:textId="77777777" w:rsidR="005E3464" w:rsidRPr="003364EA" w:rsidRDefault="005E3464" w:rsidP="005E3464">
            <w:pPr>
              <w:widowControl/>
              <w:spacing w:after="0" w:line="240" w:lineRule="auto"/>
              <w:jc w:val="center"/>
              <w:rPr>
                <w:rFonts w:ascii="Arial" w:eastAsia="Times New Roman" w:hAnsi="Arial" w:cs="Arial"/>
                <w:b/>
                <w:bCs/>
                <w:color w:val="000000"/>
                <w:sz w:val="18"/>
                <w:szCs w:val="18"/>
                <w:lang w:eastAsia="pt-BR"/>
              </w:rPr>
            </w:pPr>
            <w:r w:rsidRPr="003364EA">
              <w:rPr>
                <w:rFonts w:ascii="Arial" w:eastAsia="Times New Roman" w:hAnsi="Arial" w:cs="Arial"/>
                <w:b/>
                <w:bCs/>
                <w:color w:val="000000"/>
                <w:sz w:val="18"/>
                <w:szCs w:val="18"/>
                <w:lang w:eastAsia="pt-BR"/>
              </w:rPr>
              <w:t>12,65 m/ha</w:t>
            </w:r>
          </w:p>
        </w:tc>
      </w:tr>
    </w:tbl>
    <w:p w14:paraId="70EAB911" w14:textId="77777777" w:rsidR="005E3464" w:rsidRPr="003364EA" w:rsidRDefault="005E3464" w:rsidP="005E3464">
      <w:pPr>
        <w:pStyle w:val="AZSANTexto"/>
        <w:rPr>
          <w:rFonts w:ascii="Arial" w:hAnsi="Arial" w:cs="Arial"/>
          <w:lang w:eastAsia="pt-BR"/>
        </w:rPr>
      </w:pPr>
    </w:p>
    <w:p w14:paraId="77CAC319"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Os rios na área urbana de Erechim possuem uma extensão total de 89,64 quilômetros e uma superfície de reservatórios artificiais de 41,33 hectares. A densidade de drenagem na área urbana é de 12,54 m/ha. Os cursos d'água são predominantemente de pequeno porte, com suas nascentes localizadas dentro da área urbana. A maioria desses cursos é alimentada pelas águas pluviais e muitos estão canalizados e integrados ao sistema de esgoto da cidade.</w:t>
      </w:r>
    </w:p>
    <w:p w14:paraId="38AB9516"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Durante períodos de chuva, Erechim enfrenta problemas relacionados ao comportamento das águas superficiais, principalmente devido à impermeabilização do solo causada pela pavimentação das ruas. Estudos sugerem que, para minimizar o impacto da urbanização na seção transversal dos cursos d'água, a área total pavimentada da bacia de drenagem não deve exceder 5%.</w:t>
      </w:r>
    </w:p>
    <w:p w14:paraId="29834256"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t>Além disso, muitas das nascentes que abastecem Erechim e cidades vizinhas estão situadas dentro da área urbana. Os principais problemas associados a essas nascentes incluem:</w:t>
      </w:r>
    </w:p>
    <w:p w14:paraId="2B94B2D0" w14:textId="77777777" w:rsidR="005E3464" w:rsidRPr="003364EA" w:rsidRDefault="005E3464" w:rsidP="002B1D3D">
      <w:pPr>
        <w:pStyle w:val="AZSANTexto"/>
        <w:numPr>
          <w:ilvl w:val="0"/>
          <w:numId w:val="40"/>
        </w:numPr>
        <w:rPr>
          <w:rFonts w:ascii="Arial" w:hAnsi="Arial" w:cs="Arial"/>
          <w:lang w:eastAsia="pt-BR"/>
        </w:rPr>
      </w:pPr>
      <w:r w:rsidRPr="003364EA">
        <w:rPr>
          <w:rFonts w:ascii="Arial" w:hAnsi="Arial" w:cs="Arial"/>
          <w:b/>
          <w:bCs/>
          <w:lang w:eastAsia="pt-BR"/>
        </w:rPr>
        <w:t>Presença de fontes poluidoras:</w:t>
      </w:r>
      <w:r w:rsidRPr="003364EA">
        <w:rPr>
          <w:rFonts w:ascii="Arial" w:hAnsi="Arial" w:cs="Arial"/>
          <w:lang w:eastAsia="pt-BR"/>
        </w:rPr>
        <w:t xml:space="preserve"> O lançamento de poluentes afeta a qualidade da água.</w:t>
      </w:r>
    </w:p>
    <w:p w14:paraId="029C99AD" w14:textId="77777777" w:rsidR="005E3464" w:rsidRPr="003364EA" w:rsidRDefault="005E3464" w:rsidP="002B1D3D">
      <w:pPr>
        <w:pStyle w:val="AZSANTexto"/>
        <w:numPr>
          <w:ilvl w:val="0"/>
          <w:numId w:val="40"/>
        </w:numPr>
        <w:rPr>
          <w:rFonts w:ascii="Arial" w:hAnsi="Arial" w:cs="Arial"/>
          <w:lang w:eastAsia="pt-BR"/>
        </w:rPr>
      </w:pPr>
      <w:r w:rsidRPr="003364EA">
        <w:rPr>
          <w:rFonts w:ascii="Arial" w:hAnsi="Arial" w:cs="Arial"/>
          <w:b/>
          <w:bCs/>
          <w:lang w:eastAsia="pt-BR"/>
        </w:rPr>
        <w:t>Ausência de vegetação no entorno:</w:t>
      </w:r>
      <w:r w:rsidRPr="003364EA">
        <w:rPr>
          <w:rFonts w:ascii="Arial" w:hAnsi="Arial" w:cs="Arial"/>
          <w:lang w:eastAsia="pt-BR"/>
        </w:rPr>
        <w:t xml:space="preserve"> A falta de vegetação compromete a proteção das margens dos cursos d'água e reduz a capacidade de infiltração do solo.</w:t>
      </w:r>
    </w:p>
    <w:p w14:paraId="4CC03998" w14:textId="77777777" w:rsidR="005E3464" w:rsidRPr="003364EA" w:rsidRDefault="005E3464" w:rsidP="002B1D3D">
      <w:pPr>
        <w:pStyle w:val="AZSANTexto"/>
        <w:numPr>
          <w:ilvl w:val="0"/>
          <w:numId w:val="40"/>
        </w:numPr>
        <w:rPr>
          <w:rFonts w:ascii="Arial" w:hAnsi="Arial" w:cs="Arial"/>
          <w:lang w:eastAsia="pt-BR"/>
        </w:rPr>
      </w:pPr>
      <w:r w:rsidRPr="003364EA">
        <w:rPr>
          <w:rFonts w:ascii="Arial" w:hAnsi="Arial" w:cs="Arial"/>
          <w:b/>
          <w:bCs/>
          <w:lang w:eastAsia="pt-BR"/>
        </w:rPr>
        <w:t>Ampliação das áreas impermeabilizadas:</w:t>
      </w:r>
      <w:r w:rsidRPr="003364EA">
        <w:rPr>
          <w:rFonts w:ascii="Arial" w:hAnsi="Arial" w:cs="Arial"/>
          <w:lang w:eastAsia="pt-BR"/>
        </w:rPr>
        <w:t xml:space="preserve"> O aumento da pavimentação reduz a capacidade do solo de absorver água, contribuindo para o escoamento superficial.</w:t>
      </w:r>
    </w:p>
    <w:p w14:paraId="056E5B75" w14:textId="77777777" w:rsidR="005E3464" w:rsidRPr="003364EA" w:rsidRDefault="005E3464" w:rsidP="002B1D3D">
      <w:pPr>
        <w:pStyle w:val="AZSANTexto"/>
        <w:numPr>
          <w:ilvl w:val="0"/>
          <w:numId w:val="40"/>
        </w:numPr>
        <w:rPr>
          <w:rFonts w:ascii="Arial" w:hAnsi="Arial" w:cs="Arial"/>
          <w:lang w:eastAsia="pt-BR"/>
        </w:rPr>
      </w:pPr>
      <w:r w:rsidRPr="003364EA">
        <w:rPr>
          <w:rFonts w:ascii="Arial" w:hAnsi="Arial" w:cs="Arial"/>
          <w:b/>
          <w:bCs/>
          <w:lang w:eastAsia="pt-BR"/>
        </w:rPr>
        <w:t>Represamentos:</w:t>
      </w:r>
      <w:r w:rsidRPr="003364EA">
        <w:rPr>
          <w:rFonts w:ascii="Arial" w:hAnsi="Arial" w:cs="Arial"/>
          <w:lang w:eastAsia="pt-BR"/>
        </w:rPr>
        <w:t xml:space="preserve"> Estruturas de represamento alteram o regime hidrológico, impactando o armazenamento e a trajetória das águas.</w:t>
      </w:r>
    </w:p>
    <w:p w14:paraId="75B75CCF" w14:textId="77777777" w:rsidR="005E3464" w:rsidRPr="003364EA" w:rsidRDefault="005E3464" w:rsidP="005E3464">
      <w:pPr>
        <w:pStyle w:val="AZSANTexto"/>
        <w:ind w:left="720" w:firstLine="0"/>
        <w:rPr>
          <w:rFonts w:ascii="Arial" w:hAnsi="Arial" w:cs="Arial"/>
          <w:lang w:eastAsia="pt-BR"/>
        </w:rPr>
      </w:pPr>
    </w:p>
    <w:p w14:paraId="16707214" w14:textId="77777777" w:rsidR="005E3464" w:rsidRPr="003364EA" w:rsidRDefault="005E3464" w:rsidP="005E3464">
      <w:pPr>
        <w:pStyle w:val="AZSANTexto"/>
        <w:rPr>
          <w:rFonts w:ascii="Arial" w:hAnsi="Arial" w:cs="Arial"/>
          <w:lang w:eastAsia="pt-BR"/>
        </w:rPr>
      </w:pPr>
      <w:r w:rsidRPr="003364EA">
        <w:rPr>
          <w:rFonts w:ascii="Arial" w:hAnsi="Arial" w:cs="Arial"/>
          <w:lang w:eastAsia="pt-BR"/>
        </w:rPr>
        <w:lastRenderedPageBreak/>
        <w:t>O crescimento urbano intensifica o escoamento superficial e os picos de enchentes. A ausência de tratamento adequado de lixo e esgoto agrava a poluição dos corpos d'água, exacerbando os problemas relacionados à qualidade das águas na região. A seguir, mapa da hidrografia das áreas urbanas de Erechim.</w:t>
      </w:r>
    </w:p>
    <w:p w14:paraId="1D9F7847" w14:textId="77777777" w:rsidR="005E3464" w:rsidRPr="003364EA" w:rsidRDefault="005E3464" w:rsidP="005E3464">
      <w:pPr>
        <w:pStyle w:val="AZSANTexto"/>
        <w:rPr>
          <w:rFonts w:ascii="Arial" w:hAnsi="Arial" w:cs="Arial"/>
          <w:lang w:eastAsia="pt-BR"/>
        </w:rPr>
      </w:pPr>
    </w:p>
    <w:p w14:paraId="63E5AA9A" w14:textId="77777777" w:rsidR="005E3464" w:rsidRPr="003364EA" w:rsidRDefault="005E3464" w:rsidP="005E3464">
      <w:pPr>
        <w:pStyle w:val="Figuras1234"/>
        <w:ind w:left="284"/>
        <w:rPr>
          <w:rFonts w:ascii="Arial" w:hAnsi="Arial"/>
        </w:rPr>
      </w:pPr>
      <w:bookmarkStart w:id="171" w:name="_Toc190445299"/>
      <w:r w:rsidRPr="003364EA">
        <w:rPr>
          <w:rFonts w:ascii="Arial" w:hAnsi="Arial"/>
        </w:rPr>
        <w:t>Mapa de hidrografia nas áreas urbanas do município de Erechim-RS</w:t>
      </w:r>
      <w:bookmarkEnd w:id="171"/>
    </w:p>
    <w:p w14:paraId="77295AC2" w14:textId="77777777" w:rsidR="005E3464" w:rsidRPr="003364EA" w:rsidRDefault="005E3464" w:rsidP="005E3464">
      <w:pPr>
        <w:pStyle w:val="FontefiguraSAN"/>
      </w:pPr>
      <w:r w:rsidRPr="003364EA">
        <w:rPr>
          <w:noProof/>
        </w:rPr>
        <w:drawing>
          <wp:inline distT="0" distB="0" distL="0" distR="0" wp14:anchorId="49EA7D81" wp14:editId="43DDA557">
            <wp:extent cx="5598610" cy="3960000"/>
            <wp:effectExtent l="0" t="0" r="2540" b="2540"/>
            <wp:docPr id="17" name="Imagem 17" descr="C:\Users\roberto.pacheco\AppData\Local\Temp\08dde33f-eb36-4d86-9eea-d89e56eee048_Mapas gerados 2024 (2).zip.048\Mapas gerados 2024\Mapa de hidrografia perímetro urba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berto.pacheco\AppData\Local\Temp\08dde33f-eb36-4d86-9eea-d89e56eee048_Mapas gerados 2024 (2).zip.048\Mapas gerados 2024\Mapa de hidrografia perímetro urbano.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598610" cy="3960000"/>
                    </a:xfrm>
                    <a:prstGeom prst="rect">
                      <a:avLst/>
                    </a:prstGeom>
                    <a:noFill/>
                    <a:ln>
                      <a:noFill/>
                    </a:ln>
                  </pic:spPr>
                </pic:pic>
              </a:graphicData>
            </a:graphic>
          </wp:inline>
        </w:drawing>
      </w:r>
    </w:p>
    <w:p w14:paraId="31DD6C8A" w14:textId="2239CD91" w:rsidR="00D40319" w:rsidRPr="003364EA" w:rsidRDefault="00D40319" w:rsidP="00D40319">
      <w:pPr>
        <w:rPr>
          <w:rFonts w:ascii="Arial" w:hAnsi="Arial" w:cs="Arial"/>
          <w:lang w:eastAsia="pt-BR"/>
        </w:rPr>
      </w:pPr>
      <w:r w:rsidRPr="003364EA">
        <w:rPr>
          <w:rFonts w:ascii="Arial" w:hAnsi="Arial" w:cs="Arial"/>
          <w:lang w:eastAsia="pt-BR"/>
        </w:rPr>
        <w:br w:type="page"/>
      </w:r>
    </w:p>
    <w:p w14:paraId="6F3DF1DC" w14:textId="4047F0BE" w:rsidR="00201535" w:rsidRPr="003364EA" w:rsidRDefault="00D40319">
      <w:pPr>
        <w:pStyle w:val="Ttulo2"/>
        <w:rPr>
          <w:rFonts w:ascii="Arial" w:hAnsi="Arial" w:cs="Arial"/>
        </w:rPr>
      </w:pPr>
      <w:bookmarkStart w:id="172" w:name="_Toc190445493"/>
      <w:r w:rsidRPr="003364EA">
        <w:rPr>
          <w:rFonts w:ascii="Arial" w:hAnsi="Arial" w:cs="Arial"/>
        </w:rPr>
        <w:lastRenderedPageBreak/>
        <w:t>DIRETRIZES AMBIENTAIS</w:t>
      </w:r>
      <w:bookmarkEnd w:id="172"/>
    </w:p>
    <w:p w14:paraId="3CE62E0A" w14:textId="77777777" w:rsidR="00D40319" w:rsidRPr="003364EA" w:rsidRDefault="00D40319" w:rsidP="00D40319">
      <w:pPr>
        <w:spacing w:after="0"/>
        <w:rPr>
          <w:rFonts w:ascii="Arial" w:hAnsi="Arial" w:cs="Arial"/>
        </w:rPr>
      </w:pPr>
    </w:p>
    <w:p w14:paraId="557EC445" w14:textId="33CAC289" w:rsidR="00023EA8" w:rsidRPr="003364EA" w:rsidRDefault="00023EA8" w:rsidP="00023EA8">
      <w:pPr>
        <w:pStyle w:val="Ttulo3"/>
        <w:rPr>
          <w:rFonts w:ascii="Arial" w:hAnsi="Arial" w:cs="Arial"/>
        </w:rPr>
      </w:pPr>
      <w:bookmarkStart w:id="173" w:name="_Toc190445494"/>
      <w:r w:rsidRPr="003364EA">
        <w:rPr>
          <w:rFonts w:ascii="Arial" w:hAnsi="Arial" w:cs="Arial"/>
        </w:rPr>
        <w:t>LICENCIAMENTO AMBIENTAL</w:t>
      </w:r>
      <w:bookmarkEnd w:id="173"/>
    </w:p>
    <w:p w14:paraId="7B3C68CC" w14:textId="77777777" w:rsidR="00023EA8" w:rsidRPr="003364EA" w:rsidRDefault="00023EA8" w:rsidP="00023EA8">
      <w:pPr>
        <w:spacing w:after="0"/>
        <w:rPr>
          <w:rFonts w:ascii="Arial" w:hAnsi="Arial" w:cs="Arial"/>
        </w:rPr>
      </w:pPr>
    </w:p>
    <w:p w14:paraId="578D633A" w14:textId="77777777" w:rsidR="00023EA8" w:rsidRPr="003364EA" w:rsidRDefault="00023EA8" w:rsidP="00023EA8">
      <w:pPr>
        <w:spacing w:after="0"/>
        <w:ind w:firstLine="720"/>
        <w:rPr>
          <w:rFonts w:ascii="Arial" w:hAnsi="Arial" w:cs="Arial"/>
        </w:rPr>
      </w:pPr>
      <w:r w:rsidRPr="003364EA">
        <w:rPr>
          <w:rFonts w:ascii="Arial" w:hAnsi="Arial" w:cs="Arial"/>
        </w:rPr>
        <w:t>As diretrizes ambientais foram formuladas no intuito de informar sobre os principais aspectos que deverão ser observados quando do licenciamento ambiental dos serviços relacionados ao projeto.</w:t>
      </w:r>
    </w:p>
    <w:p w14:paraId="6624917E" w14:textId="77777777" w:rsidR="00023EA8" w:rsidRPr="003364EA" w:rsidRDefault="00023EA8" w:rsidP="00023EA8">
      <w:pPr>
        <w:spacing w:after="0"/>
        <w:ind w:firstLine="720"/>
        <w:rPr>
          <w:rFonts w:ascii="Arial" w:hAnsi="Arial" w:cs="Arial"/>
        </w:rPr>
      </w:pPr>
      <w:r w:rsidRPr="003364EA">
        <w:rPr>
          <w:rFonts w:ascii="Arial" w:hAnsi="Arial" w:cs="Arial"/>
        </w:rPr>
        <w:t>Eventual dispensa do licenciamento não isenta do cumprimento da legislação municipal, estadual e federal vigentes, bem como da obtenção das autorizações e demais documentos legalmente exigidos. O licenciamento ambiental é um procedimento administrativo destinado a licenciar atividades ou empreendimento utilizadores de recursos ambientais, efetiva ou potencialmente poluidores ou capazes, sob qualquer forma, de causar degradação ambiental. É um instrumento da Política Nacional do Meio Ambiente, cujas regras gerais estão definidas pela Lei federal nº 6.938/81.</w:t>
      </w:r>
    </w:p>
    <w:p w14:paraId="23EE7E6B" w14:textId="77777777" w:rsidR="00023EA8" w:rsidRPr="003364EA" w:rsidRDefault="00023EA8" w:rsidP="00023EA8">
      <w:pPr>
        <w:spacing w:after="0"/>
        <w:ind w:firstLine="720"/>
        <w:rPr>
          <w:rFonts w:ascii="Arial" w:hAnsi="Arial" w:cs="Arial"/>
        </w:rPr>
      </w:pPr>
      <w:r w:rsidRPr="003364EA">
        <w:rPr>
          <w:rFonts w:ascii="Arial" w:hAnsi="Arial" w:cs="Arial"/>
        </w:rPr>
        <w:t>Por meio do órgão consultivo e deliberativo do Sistema Nacional do Meio Ambiente (SISNAMA), o Conselho Nacional do Meio Ambiente (CONAMA), são estabelecidas resoluções em matéria ambiental no Brasil.</w:t>
      </w:r>
    </w:p>
    <w:p w14:paraId="0F749B14" w14:textId="77777777" w:rsidR="00023EA8" w:rsidRPr="003364EA" w:rsidRDefault="00023EA8" w:rsidP="00023EA8">
      <w:pPr>
        <w:spacing w:after="0"/>
        <w:ind w:firstLine="720"/>
        <w:rPr>
          <w:rFonts w:ascii="Arial" w:hAnsi="Arial" w:cs="Arial"/>
        </w:rPr>
      </w:pPr>
      <w:r w:rsidRPr="003364EA">
        <w:rPr>
          <w:rFonts w:ascii="Arial" w:hAnsi="Arial" w:cs="Arial"/>
        </w:rPr>
        <w:t>Em âmbito estadual, o órgão responsável no Rio Grande do Sul é o Conselho Estadual do Meio Ambiente (CONSEMA-RS), que tem por finalidade orientar as diretrizes da Política Estadual do Meio Ambiente, conforme estabelecido pelo Código Estadual do Meio Ambiente (Lei Estadual nº 11.520/2000). Compete ao CONSEMA-RS estabelecer critérios e padrões relativos ao controle e à manutenção da qualidade ambiental, além de aprovar e expedir resoluções regulamentadoras para a gestão sustentável dos recursos naturais no estado.</w:t>
      </w:r>
    </w:p>
    <w:p w14:paraId="076DF755" w14:textId="77777777" w:rsidR="00023EA8" w:rsidRPr="003364EA" w:rsidRDefault="00023EA8" w:rsidP="00023EA8">
      <w:pPr>
        <w:spacing w:after="0"/>
        <w:ind w:firstLine="720"/>
        <w:rPr>
          <w:rFonts w:ascii="Arial" w:hAnsi="Arial" w:cs="Arial"/>
        </w:rPr>
      </w:pPr>
      <w:r w:rsidRPr="003364EA">
        <w:rPr>
          <w:rFonts w:ascii="Arial" w:hAnsi="Arial" w:cs="Arial"/>
        </w:rPr>
        <w:t>Atualmente, no Rio Grande do Sul, a Resolução CONSEMA nº 372/2018 é responsável por definir as atividades passíveis de licenciamento ambiental no estado. Essa norma estabelece os procedimentos e os estudos ambientais necessários, considerando critérios como porte, potencial poluidor e natureza da atividade ou empreendimento, em conformidade com a Política Estadual do Meio Ambiente.</w:t>
      </w:r>
    </w:p>
    <w:p w14:paraId="20B619AC" w14:textId="77777777" w:rsidR="00023EA8" w:rsidRPr="003364EA" w:rsidRDefault="00023EA8" w:rsidP="00023EA8">
      <w:pPr>
        <w:spacing w:after="0"/>
        <w:ind w:firstLine="720"/>
        <w:rPr>
          <w:rFonts w:ascii="Arial" w:hAnsi="Arial" w:cs="Arial"/>
        </w:rPr>
      </w:pPr>
      <w:r w:rsidRPr="003364EA">
        <w:rPr>
          <w:rFonts w:ascii="Arial" w:hAnsi="Arial" w:cs="Arial"/>
        </w:rPr>
        <w:t xml:space="preserve">No Rio Grande do Sul, o órgão responsável pelo licenciamento ambiental é a </w:t>
      </w:r>
      <w:r w:rsidRPr="003364EA">
        <w:rPr>
          <w:rFonts w:ascii="Arial" w:hAnsi="Arial" w:cs="Arial"/>
        </w:rPr>
        <w:lastRenderedPageBreak/>
        <w:t>Fundação Estadual de Proteção Ambiental (FEPAM). A FEPAM é responsável pela análise e emissão das licenças ambientais para atividades que causem impacto em nível estadual. No entanto, quando o impacto ambiental for de âmbito local, o licenciamento deverá ser realizado pelo órgão ambiental municipal competente, conforme as diretrizes estabelecidas pela legislação vigente.</w:t>
      </w:r>
    </w:p>
    <w:p w14:paraId="0503B241" w14:textId="77777777" w:rsidR="00023EA8" w:rsidRPr="003364EA" w:rsidRDefault="00023EA8" w:rsidP="00023EA8">
      <w:pPr>
        <w:spacing w:after="0"/>
        <w:ind w:firstLine="720"/>
        <w:rPr>
          <w:rFonts w:ascii="Arial" w:hAnsi="Arial" w:cs="Arial"/>
        </w:rPr>
      </w:pPr>
      <w:r w:rsidRPr="003364EA">
        <w:rPr>
          <w:rFonts w:ascii="Arial" w:hAnsi="Arial" w:cs="Arial"/>
        </w:rPr>
        <w:t>No município de Erechim, Rio Grande do Sul, o órgão responsável por licenciar essas atividades é a Secretaria Municipal de Meio Ambiente (SMMA), que atua na gestão ambiental local, garantindo o cumprimento da legislação e a proteção dos recursos naturais no âmbito municipal.  Os empreendimentos e atividades que causem ou possam causar impacto de âmbito local, cuja competência de licenciamento é municipal, constam em destaque no anexo I desta do Art 2 da Resolução. CONSEMA nº 372/2018</w:t>
      </w:r>
    </w:p>
    <w:p w14:paraId="79DA2820" w14:textId="5102658B" w:rsidR="00023EA8" w:rsidRPr="003364EA" w:rsidRDefault="00023EA8" w:rsidP="00023EA8">
      <w:pPr>
        <w:spacing w:after="0"/>
        <w:ind w:firstLine="720"/>
        <w:rPr>
          <w:rFonts w:ascii="Arial" w:hAnsi="Arial" w:cs="Arial"/>
        </w:rPr>
      </w:pPr>
      <w:r w:rsidRPr="003364EA">
        <w:rPr>
          <w:rFonts w:ascii="Arial" w:hAnsi="Arial" w:cs="Arial"/>
        </w:rPr>
        <w:t xml:space="preserve">O processo de licenciamento ambiental segue as diretrizes da Resolução CONSEMA nº 372/2018 e pode ocorrer de forma simplificada ou trifásica, conforme as características e impactos da atividade. Na modalidade simplificada, o licenciamento pode ser realizado por meio da Licença Ambiental por Adesão e Compromisso (LAC) ou da Autorização Ambiental (AuA), aplicáveis a empreendimentos de menor impacto ambiental. Já na modalidade trifásica, o processo ocorre em três etapas: a Licença Prévia (LP), que avalia a viabilidade ambiental do projeto e sua localização; a Licença de Instalação (LI), que autoriza a implantação do empreendimento com base nos planos e projetos aprovados; e a Licença de Operação (LO), que permite o funcionamento da atividade, desde que atendidas todas as exigências ambientais estabelecidas nas fases anteriores. </w:t>
      </w:r>
    </w:p>
    <w:p w14:paraId="41423C86" w14:textId="77777777" w:rsidR="00023EA8" w:rsidRPr="003364EA" w:rsidRDefault="00023EA8" w:rsidP="00023EA8">
      <w:pPr>
        <w:spacing w:after="0"/>
        <w:ind w:firstLine="720"/>
        <w:rPr>
          <w:rFonts w:ascii="Arial" w:hAnsi="Arial" w:cs="Arial"/>
        </w:rPr>
      </w:pPr>
      <w:r w:rsidRPr="003364EA">
        <w:rPr>
          <w:rFonts w:ascii="Arial" w:hAnsi="Arial" w:cs="Arial"/>
        </w:rPr>
        <w:t>Segue abaixo a descrição de cada uma das modalidades, proporcionando uma compreensão mais abrangente do processo de licenciamento ambiental em vigor no Rio Grande do sul:</w:t>
      </w:r>
    </w:p>
    <w:p w14:paraId="2518C5E9" w14:textId="1E0452E2" w:rsidR="00023EA8" w:rsidRPr="003364EA" w:rsidRDefault="00023EA8" w:rsidP="00023EA8">
      <w:pPr>
        <w:pStyle w:val="PargrafodaLista"/>
        <w:numPr>
          <w:ilvl w:val="1"/>
          <w:numId w:val="40"/>
        </w:numPr>
        <w:rPr>
          <w:rFonts w:ascii="Arial" w:hAnsi="Arial" w:cs="Arial"/>
        </w:rPr>
      </w:pPr>
      <w:r w:rsidRPr="003364EA">
        <w:rPr>
          <w:rFonts w:ascii="Arial" w:hAnsi="Arial" w:cs="Arial"/>
          <w:b/>
          <w:bCs/>
        </w:rPr>
        <w:t>Autorização Ambiental (AuA</w:t>
      </w:r>
      <w:r w:rsidRPr="003364EA">
        <w:rPr>
          <w:rFonts w:ascii="Arial" w:hAnsi="Arial" w:cs="Arial"/>
        </w:rPr>
        <w:t>): Instrumento de licenciamento ambiental simplificado, previsto na Lei nº 14.675/2009, constituído por um único ato, com prazo de validade de até 04 (quatro) anos. Aprova a localização e concepção do empreendimento ou atividade, bem como sua implantação e operação, de acordo com os controles ambientais aplicáveis a serem definidos pelo órgão ambiental licenciador;</w:t>
      </w:r>
    </w:p>
    <w:p w14:paraId="1B18C274" w14:textId="77777777" w:rsidR="00023EA8" w:rsidRPr="003364EA" w:rsidRDefault="00023EA8" w:rsidP="00023EA8">
      <w:pPr>
        <w:rPr>
          <w:rFonts w:ascii="Arial" w:hAnsi="Arial" w:cs="Arial"/>
        </w:rPr>
      </w:pPr>
    </w:p>
    <w:p w14:paraId="426D3E55" w14:textId="0045A3CB" w:rsidR="00023EA8" w:rsidRPr="003364EA" w:rsidRDefault="00023EA8" w:rsidP="00023EA8">
      <w:pPr>
        <w:pStyle w:val="PargrafodaLista"/>
        <w:numPr>
          <w:ilvl w:val="1"/>
          <w:numId w:val="40"/>
        </w:numPr>
        <w:rPr>
          <w:rFonts w:ascii="Arial" w:hAnsi="Arial" w:cs="Arial"/>
        </w:rPr>
      </w:pPr>
      <w:r w:rsidRPr="003364EA">
        <w:rPr>
          <w:rFonts w:ascii="Arial" w:hAnsi="Arial" w:cs="Arial"/>
          <w:b/>
          <w:bCs/>
        </w:rPr>
        <w:lastRenderedPageBreak/>
        <w:t>Licença Ambiental por Compromisso (LAC):</w:t>
      </w:r>
      <w:r w:rsidRPr="003364EA">
        <w:rPr>
          <w:rFonts w:ascii="Arial" w:hAnsi="Arial" w:cs="Arial"/>
        </w:rPr>
        <w:t xml:space="preserve"> documento de licenciamento, preferencialmente obtido por meio eletrônico, em uma única etapa, por meio de declaração de compromisso do empreendedor aos critérios e pré-condições estabelecidas pelo órgão ambiental licenciador para a instalação e operação do empreendimento ou atividade. Possui prazo de validade de até 04 (quatro) anos;</w:t>
      </w:r>
    </w:p>
    <w:p w14:paraId="73FD0FAD" w14:textId="554529AB" w:rsidR="00023EA8" w:rsidRPr="003364EA" w:rsidRDefault="00023EA8" w:rsidP="00023EA8">
      <w:pPr>
        <w:pStyle w:val="PargrafodaLista"/>
        <w:numPr>
          <w:ilvl w:val="1"/>
          <w:numId w:val="40"/>
        </w:numPr>
        <w:rPr>
          <w:rFonts w:ascii="Arial" w:hAnsi="Arial" w:cs="Arial"/>
        </w:rPr>
      </w:pPr>
      <w:r w:rsidRPr="003364EA">
        <w:rPr>
          <w:rFonts w:ascii="Arial" w:hAnsi="Arial" w:cs="Arial"/>
          <w:b/>
          <w:bCs/>
        </w:rPr>
        <w:t>Licença Ambiental Prévia (LAP):</w:t>
      </w:r>
      <w:r w:rsidRPr="003364EA">
        <w:rPr>
          <w:rFonts w:ascii="Arial" w:hAnsi="Arial" w:cs="Arial"/>
        </w:rPr>
        <w:t xml:space="preserve"> Primeira licença a ser solicitada nos processos de licenciamento ambiental trifásico. Esta é concedida na fase preliminar do planejamento do empreendimento ou atividade aprovando sua localização e concepção, atestando a viabilidade ambiental e estabelecendo os requisitos básicos e condicionantes a serem atendidos nas próximas fases de sua implementação. Possui validade máxima de 5 anos e não há possibilidade de renovação da LAP, entretanto pode haver ampliação;</w:t>
      </w:r>
    </w:p>
    <w:p w14:paraId="4E4F6705" w14:textId="48F73674" w:rsidR="00023EA8" w:rsidRPr="003364EA" w:rsidRDefault="00023EA8" w:rsidP="00023EA8">
      <w:pPr>
        <w:pStyle w:val="PargrafodaLista"/>
        <w:numPr>
          <w:ilvl w:val="1"/>
          <w:numId w:val="40"/>
        </w:numPr>
        <w:rPr>
          <w:rFonts w:ascii="Arial" w:hAnsi="Arial" w:cs="Arial"/>
        </w:rPr>
      </w:pPr>
      <w:r w:rsidRPr="003364EA">
        <w:rPr>
          <w:rFonts w:ascii="Arial" w:hAnsi="Arial" w:cs="Arial"/>
          <w:b/>
          <w:bCs/>
        </w:rPr>
        <w:t>Licença Ambiental de Instalação (LAI):</w:t>
      </w:r>
      <w:r w:rsidRPr="003364EA">
        <w:rPr>
          <w:rFonts w:ascii="Arial" w:hAnsi="Arial" w:cs="Arial"/>
        </w:rPr>
        <w:t xml:space="preserve"> Após a aprovação da LAP, a próxima licença a ser solicitada é a LAI, que autoriza a instalação do empreendimento conforme às especificações constantes dos planos, programas e projetos aprovados, incluindo as medidas de controle ambiental, e demais condicionantes. Possui validade máxima de 6 anos, com possibilidade de renovação e ampliação. A renovação deve ser requerida com antecedência mínima de 120 (cento e vinte) dias da expiração do prazo de validade, fixado na respectiva licença;</w:t>
      </w:r>
    </w:p>
    <w:p w14:paraId="572FF85E" w14:textId="07D35046" w:rsidR="00023EA8" w:rsidRPr="003364EA" w:rsidRDefault="00023EA8" w:rsidP="00023EA8">
      <w:pPr>
        <w:pStyle w:val="PargrafodaLista"/>
        <w:numPr>
          <w:ilvl w:val="1"/>
          <w:numId w:val="40"/>
        </w:numPr>
        <w:rPr>
          <w:rFonts w:ascii="Arial" w:hAnsi="Arial" w:cs="Arial"/>
        </w:rPr>
      </w:pPr>
      <w:r w:rsidRPr="003364EA">
        <w:rPr>
          <w:rFonts w:ascii="Arial" w:hAnsi="Arial" w:cs="Arial"/>
          <w:b/>
          <w:bCs/>
        </w:rPr>
        <w:t>Licença Ambiental de Operação (LAO):</w:t>
      </w:r>
      <w:r w:rsidRPr="003364EA">
        <w:rPr>
          <w:rFonts w:ascii="Arial" w:hAnsi="Arial" w:cs="Arial"/>
        </w:rPr>
        <w:t xml:space="preserve"> Após a análise e emissão da LAI, a última licença a ser solicitada é a Licença Ambiental de Operação (LAO), que autoriza a operação do empreendimento, após a verificação do efetivo cumprimento das licenças anteriores, com as medidas de controle ambiental e condicionantes determinados pela operação. Possui validade mínima de 4 anos e máxima de 10 anos, com possibilidade de renovação e ampliação. A renovação deve ser requerida com antecedência mínima de 120 (cento e vinte) dias da expiração do prazo de validade, fixado na respectiva licença. Para cada fase deve-se ser solicita a respectiva LAO, considerando a entrega da documentação necessária para a obtenção da licença;</w:t>
      </w:r>
    </w:p>
    <w:p w14:paraId="0718EC40" w14:textId="77777777" w:rsidR="00023EA8" w:rsidRPr="003364EA" w:rsidRDefault="00023EA8" w:rsidP="00023EA8">
      <w:pPr>
        <w:rPr>
          <w:rFonts w:ascii="Arial" w:hAnsi="Arial" w:cs="Arial"/>
        </w:rPr>
      </w:pPr>
    </w:p>
    <w:p w14:paraId="665807E9" w14:textId="77777777" w:rsidR="00023EA8" w:rsidRPr="003364EA" w:rsidRDefault="00023EA8" w:rsidP="00023EA8">
      <w:pPr>
        <w:ind w:firstLine="720"/>
        <w:rPr>
          <w:rFonts w:ascii="Arial" w:hAnsi="Arial" w:cs="Arial"/>
        </w:rPr>
      </w:pPr>
      <w:r w:rsidRPr="003364EA">
        <w:rPr>
          <w:rFonts w:ascii="Arial" w:hAnsi="Arial" w:cs="Arial"/>
        </w:rPr>
        <w:t>São Passíveis de licenciamento ambiental as atividades objeto deste estudo, conforme RESOLUÇÃO CONSEMA N° 372/2018:</w:t>
      </w:r>
    </w:p>
    <w:p w14:paraId="275531A1" w14:textId="39F58D93" w:rsidR="00023EA8" w:rsidRPr="003364EA" w:rsidRDefault="00023EA8" w:rsidP="00023EA8">
      <w:pPr>
        <w:pStyle w:val="PargrafodaLista"/>
        <w:numPr>
          <w:ilvl w:val="1"/>
          <w:numId w:val="40"/>
        </w:numPr>
        <w:rPr>
          <w:rFonts w:ascii="Arial" w:hAnsi="Arial" w:cs="Arial"/>
        </w:rPr>
      </w:pPr>
      <w:r w:rsidRPr="003364EA">
        <w:rPr>
          <w:rFonts w:ascii="Arial" w:hAnsi="Arial" w:cs="Arial"/>
        </w:rPr>
        <w:t>Captação de água superficial ou subterrânea para abastecimento público;</w:t>
      </w:r>
    </w:p>
    <w:p w14:paraId="0A5DBB58" w14:textId="7355EACA" w:rsidR="00023EA8" w:rsidRPr="003364EA" w:rsidRDefault="00023EA8" w:rsidP="00023EA8">
      <w:pPr>
        <w:pStyle w:val="PargrafodaLista"/>
        <w:numPr>
          <w:ilvl w:val="1"/>
          <w:numId w:val="40"/>
        </w:numPr>
        <w:rPr>
          <w:rFonts w:ascii="Arial" w:hAnsi="Arial" w:cs="Arial"/>
        </w:rPr>
      </w:pPr>
      <w:r w:rsidRPr="003364EA">
        <w:rPr>
          <w:rFonts w:ascii="Arial" w:hAnsi="Arial" w:cs="Arial"/>
        </w:rPr>
        <w:t>Estações de tratamento de água (ETAs);</w:t>
      </w:r>
    </w:p>
    <w:p w14:paraId="48E8C7E1" w14:textId="57B53E73" w:rsidR="00023EA8" w:rsidRPr="003364EA" w:rsidRDefault="00023EA8" w:rsidP="00023EA8">
      <w:pPr>
        <w:pStyle w:val="PargrafodaLista"/>
        <w:numPr>
          <w:ilvl w:val="1"/>
          <w:numId w:val="40"/>
        </w:numPr>
        <w:rPr>
          <w:rFonts w:ascii="Arial" w:hAnsi="Arial" w:cs="Arial"/>
        </w:rPr>
      </w:pPr>
      <w:r w:rsidRPr="003364EA">
        <w:rPr>
          <w:rFonts w:ascii="Arial" w:hAnsi="Arial" w:cs="Arial"/>
        </w:rPr>
        <w:t>Sistemas de reservação e distribuição de água tratada;</w:t>
      </w:r>
    </w:p>
    <w:p w14:paraId="2548E353" w14:textId="25AEC49C" w:rsidR="00023EA8" w:rsidRPr="003364EA" w:rsidRDefault="00023EA8" w:rsidP="00023EA8">
      <w:pPr>
        <w:pStyle w:val="PargrafodaLista"/>
        <w:numPr>
          <w:ilvl w:val="1"/>
          <w:numId w:val="40"/>
        </w:numPr>
        <w:rPr>
          <w:rFonts w:ascii="Arial" w:hAnsi="Arial" w:cs="Arial"/>
        </w:rPr>
      </w:pPr>
      <w:r w:rsidRPr="003364EA">
        <w:rPr>
          <w:rFonts w:ascii="Arial" w:hAnsi="Arial" w:cs="Arial"/>
        </w:rPr>
        <w:t>Estações de tratamento de esgoto (ETEs);</w:t>
      </w:r>
    </w:p>
    <w:p w14:paraId="78459FCC" w14:textId="417199EA" w:rsidR="00023EA8" w:rsidRPr="003364EA" w:rsidRDefault="00023EA8" w:rsidP="00023EA8">
      <w:pPr>
        <w:pStyle w:val="PargrafodaLista"/>
        <w:numPr>
          <w:ilvl w:val="1"/>
          <w:numId w:val="40"/>
        </w:numPr>
        <w:rPr>
          <w:rFonts w:ascii="Arial" w:hAnsi="Arial" w:cs="Arial"/>
        </w:rPr>
      </w:pPr>
      <w:r w:rsidRPr="003364EA">
        <w:rPr>
          <w:rFonts w:ascii="Arial" w:hAnsi="Arial" w:cs="Arial"/>
        </w:rPr>
        <w:t>Sistemas de coleta e transporte de esgoto sanitário;</w:t>
      </w:r>
    </w:p>
    <w:p w14:paraId="22103B3D" w14:textId="581B09F3" w:rsidR="00023EA8" w:rsidRPr="003364EA" w:rsidRDefault="00023EA8" w:rsidP="00023EA8">
      <w:pPr>
        <w:pStyle w:val="PargrafodaLista"/>
        <w:numPr>
          <w:ilvl w:val="1"/>
          <w:numId w:val="40"/>
        </w:numPr>
        <w:rPr>
          <w:rFonts w:ascii="Arial" w:hAnsi="Arial" w:cs="Arial"/>
        </w:rPr>
      </w:pPr>
      <w:r w:rsidRPr="003364EA">
        <w:rPr>
          <w:rFonts w:ascii="Arial" w:hAnsi="Arial" w:cs="Arial"/>
        </w:rPr>
        <w:lastRenderedPageBreak/>
        <w:t>Disposição final de efluentes tratados em corpos hídricos.</w:t>
      </w:r>
    </w:p>
    <w:p w14:paraId="3268FF92" w14:textId="77777777" w:rsidR="00023EA8" w:rsidRPr="003364EA" w:rsidRDefault="00023EA8" w:rsidP="00023EA8">
      <w:pPr>
        <w:spacing w:after="0"/>
        <w:rPr>
          <w:rFonts w:ascii="Arial" w:hAnsi="Arial" w:cs="Arial"/>
        </w:rPr>
      </w:pPr>
    </w:p>
    <w:p w14:paraId="63BD5CD0" w14:textId="77777777" w:rsidR="00023EA8" w:rsidRPr="003364EA" w:rsidRDefault="00023EA8" w:rsidP="00023EA8">
      <w:pPr>
        <w:spacing w:after="0"/>
        <w:ind w:firstLine="720"/>
        <w:rPr>
          <w:rFonts w:ascii="Arial" w:hAnsi="Arial" w:cs="Arial"/>
        </w:rPr>
      </w:pPr>
      <w:r w:rsidRPr="003364EA">
        <w:rPr>
          <w:rFonts w:ascii="Arial" w:hAnsi="Arial" w:cs="Arial"/>
        </w:rPr>
        <w:t>Todos os empreendimentos que necessitam de supressão de vegetação no Rio Grande do Sul devem obter autorização por meio de um instrumento específico, a Autorização de Supressão de Vegetação (ASV), conforme estabelecido pela Lei Federal nº 12.651/2012 (Código Florestal), Lei Federal nº 11.428/2006 (Lei da Mata Atlântica) e Decreto Federal nº 6.660/2008. Além disso, devem ser observadas as diretrizes da Lei Estadual nº 9.519/1992, que dispõe sobre a Política Florestal do Estado, e da Resolução CONSEMA nº 279/2018, que estabelece critérios e procedimentos para a supressão de vegetação nativa no estado. A autorização será concedida pela Fundação Estadual de Proteção Ambiental (FEPAM) ou pelo órgão ambiental municipal competente, conforme a abrangência e o impacto ambiental do empreendimento.</w:t>
      </w:r>
    </w:p>
    <w:p w14:paraId="729E869A" w14:textId="77777777" w:rsidR="00023EA8" w:rsidRPr="003364EA" w:rsidRDefault="00023EA8" w:rsidP="00023EA8">
      <w:pPr>
        <w:spacing w:after="0"/>
        <w:ind w:firstLine="720"/>
        <w:rPr>
          <w:rFonts w:ascii="Arial" w:hAnsi="Arial" w:cs="Arial"/>
        </w:rPr>
      </w:pPr>
      <w:r w:rsidRPr="003364EA">
        <w:rPr>
          <w:rFonts w:ascii="Arial" w:hAnsi="Arial" w:cs="Arial"/>
        </w:rPr>
        <w:t>Os estudos ambientais exigidos são categorizados de acordo com a natureza da atividade e o porte do empreendimento, sendo mencionados na RESOLUÇÂO CONSEMA Nº 372/2018, compreendendo:</w:t>
      </w:r>
    </w:p>
    <w:p w14:paraId="469EC97E" w14:textId="77777777" w:rsidR="00023EA8" w:rsidRPr="003364EA" w:rsidRDefault="00023EA8" w:rsidP="00023EA8">
      <w:pPr>
        <w:spacing w:after="0"/>
        <w:rPr>
          <w:rFonts w:ascii="Arial" w:hAnsi="Arial" w:cs="Arial"/>
        </w:rPr>
      </w:pPr>
    </w:p>
    <w:p w14:paraId="54A4B0E0" w14:textId="3195AB61" w:rsidR="00023EA8" w:rsidRPr="003364EA" w:rsidRDefault="00023EA8" w:rsidP="00023EA8">
      <w:pPr>
        <w:pStyle w:val="PargrafodaLista"/>
        <w:numPr>
          <w:ilvl w:val="1"/>
          <w:numId w:val="40"/>
        </w:numPr>
        <w:rPr>
          <w:rFonts w:ascii="Arial" w:hAnsi="Arial" w:cs="Arial"/>
        </w:rPr>
      </w:pPr>
      <w:r w:rsidRPr="003364EA">
        <w:rPr>
          <w:rFonts w:ascii="Arial" w:hAnsi="Arial" w:cs="Arial"/>
          <w:b/>
          <w:bCs/>
        </w:rPr>
        <w:t>Estudo de Impacto Ambiental (EIA):</w:t>
      </w:r>
      <w:r w:rsidRPr="003364EA">
        <w:rPr>
          <w:rFonts w:ascii="Arial" w:hAnsi="Arial" w:cs="Arial"/>
        </w:rPr>
        <w:t xml:space="preserve"> Análise detalhada dos possíveis impactos ambientais de um empreendimento ou atividade, considerando os meios físico, biótico e socioeconômico;</w:t>
      </w:r>
    </w:p>
    <w:p w14:paraId="4D2273DD" w14:textId="05C21E99" w:rsidR="00023EA8" w:rsidRPr="003364EA" w:rsidRDefault="00023EA8" w:rsidP="00023EA8">
      <w:pPr>
        <w:pStyle w:val="PargrafodaLista"/>
        <w:numPr>
          <w:ilvl w:val="1"/>
          <w:numId w:val="40"/>
        </w:numPr>
        <w:rPr>
          <w:rFonts w:ascii="Arial" w:hAnsi="Arial" w:cs="Arial"/>
        </w:rPr>
      </w:pPr>
      <w:r w:rsidRPr="003364EA">
        <w:rPr>
          <w:rFonts w:ascii="Arial" w:hAnsi="Arial" w:cs="Arial"/>
          <w:b/>
          <w:bCs/>
        </w:rPr>
        <w:t>Relatório de Impacto Ambiental (RIMA):</w:t>
      </w:r>
      <w:r w:rsidRPr="003364EA">
        <w:rPr>
          <w:rFonts w:ascii="Arial" w:hAnsi="Arial" w:cs="Arial"/>
        </w:rPr>
        <w:t xml:space="preserve"> Documento que apresenta de forma objetiva e acessível as conclusões do EIA, destinado à compreensão pública;</w:t>
      </w:r>
    </w:p>
    <w:p w14:paraId="3DC3D41B" w14:textId="7A47C72B" w:rsidR="00023EA8" w:rsidRPr="003364EA" w:rsidRDefault="00023EA8" w:rsidP="00023EA8">
      <w:pPr>
        <w:pStyle w:val="PargrafodaLista"/>
        <w:numPr>
          <w:ilvl w:val="1"/>
          <w:numId w:val="40"/>
        </w:numPr>
        <w:rPr>
          <w:rFonts w:ascii="Arial" w:hAnsi="Arial" w:cs="Arial"/>
        </w:rPr>
      </w:pPr>
      <w:r w:rsidRPr="003364EA">
        <w:rPr>
          <w:rFonts w:ascii="Arial" w:hAnsi="Arial" w:cs="Arial"/>
          <w:b/>
          <w:bCs/>
        </w:rPr>
        <w:t>Relatório Ambiental Simplificado (RAS):</w:t>
      </w:r>
      <w:r w:rsidRPr="003364EA">
        <w:rPr>
          <w:rFonts w:ascii="Arial" w:hAnsi="Arial" w:cs="Arial"/>
        </w:rPr>
        <w:t xml:space="preserve"> Estudo mais conciso aplicado a empreendimentos de menor porte ou impacto ambiental reduzido;</w:t>
      </w:r>
    </w:p>
    <w:p w14:paraId="1CACDC17" w14:textId="4AE76EBE" w:rsidR="00023EA8" w:rsidRPr="003364EA" w:rsidRDefault="00023EA8" w:rsidP="00023EA8">
      <w:pPr>
        <w:pStyle w:val="PargrafodaLista"/>
        <w:numPr>
          <w:ilvl w:val="1"/>
          <w:numId w:val="40"/>
        </w:numPr>
        <w:rPr>
          <w:rFonts w:ascii="Arial" w:hAnsi="Arial" w:cs="Arial"/>
        </w:rPr>
      </w:pPr>
      <w:r w:rsidRPr="003364EA">
        <w:rPr>
          <w:rFonts w:ascii="Arial" w:hAnsi="Arial" w:cs="Arial"/>
          <w:b/>
          <w:bCs/>
        </w:rPr>
        <w:t>Plano de Controle Ambiental (PCA):</w:t>
      </w:r>
      <w:r w:rsidRPr="003364EA">
        <w:rPr>
          <w:rFonts w:ascii="Arial" w:hAnsi="Arial" w:cs="Arial"/>
        </w:rPr>
        <w:t xml:space="preserve"> Conjunto de medidas mitigadoras e de controle dos impactos ambientais identificados;</w:t>
      </w:r>
    </w:p>
    <w:p w14:paraId="2E840E63" w14:textId="5C4D552B" w:rsidR="00023EA8" w:rsidRPr="003364EA" w:rsidRDefault="00023EA8" w:rsidP="00023EA8">
      <w:pPr>
        <w:pStyle w:val="PargrafodaLista"/>
        <w:numPr>
          <w:ilvl w:val="1"/>
          <w:numId w:val="40"/>
        </w:numPr>
        <w:rPr>
          <w:rFonts w:ascii="Arial" w:hAnsi="Arial" w:cs="Arial"/>
        </w:rPr>
      </w:pPr>
      <w:r w:rsidRPr="003364EA">
        <w:rPr>
          <w:rFonts w:ascii="Arial" w:hAnsi="Arial" w:cs="Arial"/>
          <w:b/>
          <w:bCs/>
        </w:rPr>
        <w:t>Relatório de Controle Ambiental (RCA):</w:t>
      </w:r>
      <w:r w:rsidRPr="003364EA">
        <w:rPr>
          <w:rFonts w:ascii="Arial" w:hAnsi="Arial" w:cs="Arial"/>
        </w:rPr>
        <w:t xml:space="preserve"> Documento que avalia a eficácia das medidas de controle ambiental implementadas;</w:t>
      </w:r>
    </w:p>
    <w:p w14:paraId="1B28B001" w14:textId="0FAAFF5C" w:rsidR="00023EA8" w:rsidRPr="003364EA" w:rsidRDefault="00023EA8" w:rsidP="00023EA8">
      <w:pPr>
        <w:pStyle w:val="PargrafodaLista"/>
        <w:numPr>
          <w:ilvl w:val="1"/>
          <w:numId w:val="40"/>
        </w:numPr>
        <w:rPr>
          <w:rFonts w:ascii="Arial" w:hAnsi="Arial" w:cs="Arial"/>
        </w:rPr>
      </w:pPr>
      <w:r w:rsidRPr="003364EA">
        <w:rPr>
          <w:rFonts w:ascii="Arial" w:hAnsi="Arial" w:cs="Arial"/>
          <w:b/>
          <w:bCs/>
        </w:rPr>
        <w:t>Plano de Recuperação de Áreas Degradadas (PRAD):</w:t>
      </w:r>
      <w:r w:rsidRPr="003364EA">
        <w:rPr>
          <w:rFonts w:ascii="Arial" w:hAnsi="Arial" w:cs="Arial"/>
        </w:rPr>
        <w:t xml:space="preserve"> Estratégia para restaurar áreas afetadas por atividades degradadoras;</w:t>
      </w:r>
    </w:p>
    <w:p w14:paraId="02F4C725" w14:textId="3C70820A" w:rsidR="00023EA8" w:rsidRPr="003364EA" w:rsidRDefault="00023EA8" w:rsidP="00023EA8">
      <w:pPr>
        <w:pStyle w:val="PargrafodaLista"/>
        <w:numPr>
          <w:ilvl w:val="1"/>
          <w:numId w:val="40"/>
        </w:numPr>
        <w:rPr>
          <w:rFonts w:ascii="Arial" w:hAnsi="Arial" w:cs="Arial"/>
        </w:rPr>
      </w:pPr>
      <w:r w:rsidRPr="003364EA">
        <w:rPr>
          <w:rFonts w:ascii="Arial" w:hAnsi="Arial" w:cs="Arial"/>
          <w:b/>
          <w:bCs/>
        </w:rPr>
        <w:t>Estudo de Viabilidade Ambiental (EVA):</w:t>
      </w:r>
      <w:r w:rsidRPr="003364EA">
        <w:rPr>
          <w:rFonts w:ascii="Arial" w:hAnsi="Arial" w:cs="Arial"/>
        </w:rPr>
        <w:t xml:space="preserve"> Análise preliminar da viabilidade ambiental de um projeto ou atividade;</w:t>
      </w:r>
    </w:p>
    <w:p w14:paraId="03889370" w14:textId="28EFA73A" w:rsidR="00023EA8" w:rsidRPr="003364EA" w:rsidRDefault="00023EA8" w:rsidP="00023EA8">
      <w:pPr>
        <w:pStyle w:val="PargrafodaLista"/>
        <w:numPr>
          <w:ilvl w:val="1"/>
          <w:numId w:val="40"/>
        </w:numPr>
        <w:rPr>
          <w:rFonts w:ascii="Arial" w:hAnsi="Arial" w:cs="Arial"/>
        </w:rPr>
      </w:pPr>
      <w:r w:rsidRPr="003364EA">
        <w:rPr>
          <w:rFonts w:ascii="Arial" w:hAnsi="Arial" w:cs="Arial"/>
          <w:b/>
          <w:bCs/>
        </w:rPr>
        <w:t>Estudo de Impacto de Vizinhança (EIV):</w:t>
      </w:r>
      <w:r w:rsidRPr="003364EA">
        <w:rPr>
          <w:rFonts w:ascii="Arial" w:hAnsi="Arial" w:cs="Arial"/>
        </w:rPr>
        <w:t xml:space="preserve"> Avaliação dos efeitos de um empreendimento sobre a comunidade local.</w:t>
      </w:r>
    </w:p>
    <w:p w14:paraId="298CDD9F" w14:textId="77777777" w:rsidR="00023EA8" w:rsidRPr="003364EA" w:rsidRDefault="00023EA8" w:rsidP="00023EA8">
      <w:pPr>
        <w:spacing w:after="0"/>
        <w:rPr>
          <w:rFonts w:ascii="Arial" w:hAnsi="Arial" w:cs="Arial"/>
        </w:rPr>
      </w:pPr>
    </w:p>
    <w:p w14:paraId="1C1EF47F" w14:textId="1C7300B8" w:rsidR="00023EA8" w:rsidRPr="003364EA" w:rsidRDefault="00023EA8" w:rsidP="00023EA8">
      <w:pPr>
        <w:pStyle w:val="Ttulo3"/>
        <w:rPr>
          <w:rFonts w:ascii="Arial" w:hAnsi="Arial" w:cs="Arial"/>
        </w:rPr>
      </w:pPr>
      <w:bookmarkStart w:id="174" w:name="_Toc190445495"/>
      <w:r w:rsidRPr="003364EA">
        <w:rPr>
          <w:rFonts w:ascii="Arial" w:hAnsi="Arial" w:cs="Arial"/>
        </w:rPr>
        <w:lastRenderedPageBreak/>
        <w:t>OUTORGAS</w:t>
      </w:r>
      <w:bookmarkEnd w:id="174"/>
    </w:p>
    <w:p w14:paraId="6A966B43" w14:textId="77777777" w:rsidR="00023EA8" w:rsidRPr="003364EA" w:rsidRDefault="00023EA8" w:rsidP="00023EA8">
      <w:pPr>
        <w:spacing w:after="0"/>
        <w:rPr>
          <w:rFonts w:ascii="Arial" w:hAnsi="Arial" w:cs="Arial"/>
        </w:rPr>
      </w:pPr>
    </w:p>
    <w:p w14:paraId="279DD799" w14:textId="77777777" w:rsidR="00023EA8" w:rsidRPr="003364EA" w:rsidRDefault="00023EA8" w:rsidP="00023EA8">
      <w:pPr>
        <w:spacing w:after="0"/>
        <w:ind w:firstLine="720"/>
        <w:rPr>
          <w:rFonts w:ascii="Arial" w:hAnsi="Arial" w:cs="Arial"/>
        </w:rPr>
      </w:pPr>
      <w:r w:rsidRPr="003364EA">
        <w:rPr>
          <w:rFonts w:ascii="Arial" w:hAnsi="Arial" w:cs="Arial"/>
        </w:rPr>
        <w:t>O Sistema de Outorga de Água do Rio Grande do Sul - SIOUT RS deve ser acessado via WEB, através de Login e senha previamente cadastrados no próprio sistema.</w:t>
      </w:r>
    </w:p>
    <w:p w14:paraId="6D64DA1A" w14:textId="77777777" w:rsidR="00023EA8" w:rsidRPr="003364EA" w:rsidRDefault="00023EA8" w:rsidP="00023EA8">
      <w:pPr>
        <w:spacing w:after="0"/>
        <w:ind w:firstLine="720"/>
        <w:rPr>
          <w:rFonts w:ascii="Arial" w:hAnsi="Arial" w:cs="Arial"/>
        </w:rPr>
      </w:pPr>
      <w:r w:rsidRPr="003364EA">
        <w:rPr>
          <w:rFonts w:ascii="Arial" w:hAnsi="Arial" w:cs="Arial"/>
        </w:rPr>
        <w:t>Qualquer atividade relacionada a intervenções em recursos hídricos deve ser realizada através do SIOUT RS, conforme estabelece Portaria SEMA nº 110, de 30 de agosto de 2018, que institui a obrigatoriedade do SIOUT RS para os procedimentos administrativos relacionados ao uso dos recursos hídricos sob a gestão do Estado do Rio Grande do Sul.</w:t>
      </w:r>
    </w:p>
    <w:p w14:paraId="52AFDE0C" w14:textId="51100943" w:rsidR="00023EA8" w:rsidRPr="003364EA" w:rsidRDefault="00023EA8" w:rsidP="00023EA8">
      <w:pPr>
        <w:spacing w:after="0"/>
        <w:ind w:firstLine="431"/>
        <w:rPr>
          <w:rFonts w:ascii="Arial" w:hAnsi="Arial" w:cs="Arial"/>
        </w:rPr>
      </w:pPr>
      <w:r w:rsidRPr="003364EA">
        <w:rPr>
          <w:rFonts w:ascii="Arial" w:hAnsi="Arial" w:cs="Arial"/>
        </w:rPr>
        <w:t>É responsabilidade da Concessionária a obtenção e atualização das outorgas de uso de água e, caso aplicável, de lançamento de efluente tratado, para todo o período da Concessão.</w:t>
      </w:r>
    </w:p>
    <w:p w14:paraId="1034FC11" w14:textId="77777777" w:rsidR="00023EA8" w:rsidRPr="003364EA" w:rsidRDefault="00023EA8" w:rsidP="00D40319">
      <w:pPr>
        <w:spacing w:after="0"/>
        <w:rPr>
          <w:rFonts w:ascii="Arial" w:hAnsi="Arial" w:cs="Arial"/>
        </w:rPr>
      </w:pPr>
    </w:p>
    <w:p w14:paraId="50BAB947" w14:textId="77777777" w:rsidR="00023EA8" w:rsidRPr="003364EA" w:rsidRDefault="00023EA8" w:rsidP="00D40319">
      <w:pPr>
        <w:spacing w:after="0"/>
        <w:rPr>
          <w:rFonts w:ascii="Arial" w:hAnsi="Arial" w:cs="Arial"/>
        </w:rPr>
      </w:pPr>
    </w:p>
    <w:p w14:paraId="365E7E55" w14:textId="044161B6" w:rsidR="003C7A92" w:rsidRPr="003364EA" w:rsidRDefault="00D21557" w:rsidP="003C7A92">
      <w:pPr>
        <w:pStyle w:val="Ttulo1"/>
        <w:spacing w:line="276" w:lineRule="auto"/>
        <w:jc w:val="left"/>
        <w:rPr>
          <w:rFonts w:ascii="Arial" w:hAnsi="Arial" w:cs="Arial"/>
        </w:rPr>
      </w:pPr>
      <w:bookmarkStart w:id="175" w:name="_Toc190445496"/>
      <w:r w:rsidRPr="003364EA">
        <w:rPr>
          <w:rFonts w:ascii="Arial" w:hAnsi="Arial" w:cs="Arial"/>
        </w:rPr>
        <w:lastRenderedPageBreak/>
        <w:t>PROGNÓSTICO</w:t>
      </w:r>
      <w:bookmarkEnd w:id="175"/>
    </w:p>
    <w:p w14:paraId="622142A4" w14:textId="77777777" w:rsidR="003C7A92" w:rsidRPr="003364EA" w:rsidRDefault="003C7A92" w:rsidP="003C7A92">
      <w:pPr>
        <w:rPr>
          <w:rFonts w:ascii="Arial" w:hAnsi="Arial" w:cs="Arial"/>
          <w:szCs w:val="24"/>
        </w:rPr>
      </w:pPr>
    </w:p>
    <w:p w14:paraId="31067D86" w14:textId="37007A7A" w:rsidR="003C7A92" w:rsidRPr="003364EA" w:rsidRDefault="00EA5EB4" w:rsidP="003C7A92">
      <w:pPr>
        <w:pStyle w:val="Ttulo2"/>
        <w:rPr>
          <w:rFonts w:ascii="Arial" w:hAnsi="Arial" w:cs="Arial"/>
          <w:iCs/>
        </w:rPr>
      </w:pPr>
      <w:bookmarkStart w:id="176" w:name="_Toc190445497"/>
      <w:r w:rsidRPr="003364EA">
        <w:rPr>
          <w:rFonts w:ascii="Arial" w:hAnsi="Arial" w:cs="Arial"/>
          <w:iCs/>
        </w:rPr>
        <w:t>ESTUDO</w:t>
      </w:r>
      <w:r w:rsidR="00D21557" w:rsidRPr="003364EA">
        <w:rPr>
          <w:rFonts w:ascii="Arial" w:hAnsi="Arial" w:cs="Arial"/>
          <w:iCs/>
        </w:rPr>
        <w:t xml:space="preserve"> POPULACIONAL</w:t>
      </w:r>
      <w:bookmarkEnd w:id="176"/>
    </w:p>
    <w:p w14:paraId="14F63DD1" w14:textId="77777777" w:rsidR="00CB04EC" w:rsidRPr="003364EA" w:rsidRDefault="00CB04EC" w:rsidP="00CB04EC">
      <w:pPr>
        <w:pStyle w:val="AZSANTexto"/>
        <w:rPr>
          <w:rFonts w:ascii="Arial" w:hAnsi="Arial" w:cs="Arial"/>
          <w:lang w:eastAsia="pt-BR"/>
        </w:rPr>
      </w:pPr>
    </w:p>
    <w:p w14:paraId="7B0740F7" w14:textId="77777777" w:rsidR="00EA5EB4" w:rsidRPr="003364EA" w:rsidRDefault="00EA5EB4" w:rsidP="00EA5EB4">
      <w:pPr>
        <w:pStyle w:val="AZSANTexto"/>
        <w:rPr>
          <w:rFonts w:ascii="Arial" w:hAnsi="Arial" w:cs="Arial"/>
        </w:rPr>
      </w:pPr>
      <w:r w:rsidRPr="003364EA">
        <w:rPr>
          <w:rFonts w:ascii="Arial" w:hAnsi="Arial" w:cs="Arial"/>
        </w:rPr>
        <w:t>A evolução populacional de Erechim, RS, entre 2022 e 2054, apresenta uma tendência de crescimento consistente em todas as regiões do município, conforme os dados fornecidos pelo Censo do IBGE 2022 e taxa de crescimento adotada.</w:t>
      </w:r>
    </w:p>
    <w:p w14:paraId="60544A00" w14:textId="77777777" w:rsidR="00EA5EB4" w:rsidRPr="003364EA" w:rsidRDefault="00EA5EB4" w:rsidP="00EA5EB4">
      <w:pPr>
        <w:pStyle w:val="AZSANTexto"/>
        <w:rPr>
          <w:rFonts w:ascii="Arial" w:hAnsi="Arial" w:cs="Arial"/>
        </w:rPr>
      </w:pPr>
      <w:r w:rsidRPr="003364EA">
        <w:rPr>
          <w:rFonts w:ascii="Arial" w:hAnsi="Arial" w:cs="Arial"/>
        </w:rPr>
        <w:t>Em 2022, a população total de Erechim era de 105.705 habitantes, com uma distribuição de 104.327 habitantes na sede do município, 936 no distrito de Capo-Erê e 442 no distrito de Jaguaretê. Essa distribuição inicial destaca a predominância da população na área urbana da sede, que representa aproximadamente 98,7% do total municipal.</w:t>
      </w:r>
    </w:p>
    <w:p w14:paraId="1CA7CF06" w14:textId="77777777" w:rsidR="00EA5EB4" w:rsidRPr="003364EA" w:rsidRDefault="00EA5EB4" w:rsidP="00EA5EB4">
      <w:pPr>
        <w:pStyle w:val="AZSANTexto"/>
        <w:rPr>
          <w:rFonts w:ascii="Arial" w:hAnsi="Arial" w:cs="Arial"/>
        </w:rPr>
      </w:pPr>
      <w:r w:rsidRPr="003364EA">
        <w:rPr>
          <w:rFonts w:ascii="Arial" w:hAnsi="Arial" w:cs="Arial"/>
        </w:rPr>
        <w:t>Vale destacar que, para o cálculo da taxa de evolução populacional, foi considerada apenas a população urbana para a sede do município, totalizando 101.045 habitantes. Já para os distritos, foram utilizados os dados referentes tanto à população urbana quanto à rural, conforme os números previamente mencionados. Essa abordagem permite uma avaliação mais precisa das dinâmicas populacionais em cada região, refletindo as diferenças entre áreas mais urbanizadas e aquelas com características predominantemente rurais.</w:t>
      </w:r>
    </w:p>
    <w:p w14:paraId="6CBDD7AB" w14:textId="77777777" w:rsidR="00EA5EB4" w:rsidRPr="003364EA" w:rsidRDefault="00EA5EB4" w:rsidP="00EA5EB4">
      <w:pPr>
        <w:pStyle w:val="AZSANTexto"/>
        <w:rPr>
          <w:rFonts w:ascii="Arial" w:hAnsi="Arial" w:cs="Arial"/>
        </w:rPr>
      </w:pPr>
      <w:r w:rsidRPr="003364EA">
        <w:rPr>
          <w:rFonts w:ascii="Arial" w:hAnsi="Arial" w:cs="Arial"/>
        </w:rPr>
        <w:t>Projeções indicam que, até 2054, a população de Erechim aumentará significativamente. A sede do município deverá alcançar aproximadamente 149.722 habitantes, o que representa um crescimento de cerca de 48,17% em comparação com os dados de 2022. Esse aumento reflete o desenvolvimento econômico e a expansão da infraestrutura urbana, que favorecem a atração e retenção de novos residentes.</w:t>
      </w:r>
    </w:p>
    <w:p w14:paraId="4A07A7B1" w14:textId="77777777" w:rsidR="00EA5EB4" w:rsidRPr="003364EA" w:rsidRDefault="00EA5EB4" w:rsidP="00EA5EB4">
      <w:pPr>
        <w:pStyle w:val="AZSANTexto"/>
        <w:rPr>
          <w:rFonts w:ascii="Arial" w:hAnsi="Arial" w:cs="Arial"/>
        </w:rPr>
      </w:pPr>
      <w:r w:rsidRPr="003364EA">
        <w:rPr>
          <w:rFonts w:ascii="Arial" w:hAnsi="Arial" w:cs="Arial"/>
        </w:rPr>
        <w:t xml:space="preserve">Os distritos de Capo-Erê e Jaguaretê também apresentam crescimento populacional significativo. Capo-Erê, com uma população de 300 habitantes em 2022, deverá crescer para 437 habitantes em 2054, um aumento de aproximadamente 45,67%. Jaguaretê, por sua vez, aumentará de 45 para 77 habitantes, representando um incremento de cerca de 71,11%. Esses aumentos sugerem um desenvolvimento </w:t>
      </w:r>
      <w:r w:rsidRPr="003364EA">
        <w:rPr>
          <w:rFonts w:ascii="Arial" w:hAnsi="Arial" w:cs="Arial"/>
        </w:rPr>
        <w:lastRenderedPageBreak/>
        <w:t>moderado, mas constante, nas áreas rurais, impulsionado por melhorias em infraestrutura e políticas de desenvolvimento local.</w:t>
      </w:r>
    </w:p>
    <w:p w14:paraId="22B912C9" w14:textId="77777777" w:rsidR="00EA5EB4" w:rsidRPr="003364EA" w:rsidRDefault="00EA5EB4" w:rsidP="00EA5EB4">
      <w:pPr>
        <w:pStyle w:val="AZSANTexto"/>
        <w:rPr>
          <w:rFonts w:ascii="Arial" w:hAnsi="Arial" w:cs="Arial"/>
        </w:rPr>
      </w:pPr>
      <w:r w:rsidRPr="003364EA">
        <w:rPr>
          <w:rFonts w:ascii="Arial" w:hAnsi="Arial" w:cs="Arial"/>
        </w:rPr>
        <w:t>Esses dados refletem uma expansão populacional equilibrada em Erechim, com forte crescimento na sede urbana e avanços significativos nos distritos rurais. A tendência de crescimento sustentável indica um cenário de desenvolvimento socioeconômico contínuo para o município ao longo dos próximos anos.</w:t>
      </w:r>
    </w:p>
    <w:p w14:paraId="3112688F" w14:textId="77777777" w:rsidR="00EA5EB4" w:rsidRPr="003364EA" w:rsidRDefault="00EA5EB4" w:rsidP="00EA5EB4">
      <w:pPr>
        <w:pStyle w:val="AZSANTexto"/>
        <w:rPr>
          <w:rFonts w:ascii="Arial" w:hAnsi="Arial" w:cs="Arial"/>
        </w:rPr>
      </w:pPr>
    </w:p>
    <w:p w14:paraId="2A4210FD" w14:textId="77777777" w:rsidR="00EA5EB4" w:rsidRPr="003364EA" w:rsidRDefault="00EA5EB4" w:rsidP="00EA5EB4">
      <w:pPr>
        <w:pStyle w:val="Tabela123"/>
        <w:rPr>
          <w:rFonts w:ascii="Arial" w:hAnsi="Arial"/>
        </w:rPr>
      </w:pPr>
      <w:bookmarkStart w:id="177" w:name="_Toc187775606"/>
      <w:bookmarkStart w:id="178" w:name="_Toc190445324"/>
      <w:r w:rsidRPr="003364EA">
        <w:rPr>
          <w:rFonts w:ascii="Arial" w:hAnsi="Arial"/>
        </w:rPr>
        <w:t>Evolução Populacional.</w:t>
      </w:r>
      <w:bookmarkEnd w:id="177"/>
      <w:bookmarkEnd w:id="178"/>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60"/>
        <w:gridCol w:w="880"/>
        <w:gridCol w:w="1220"/>
        <w:gridCol w:w="1600"/>
        <w:gridCol w:w="1600"/>
        <w:gridCol w:w="1600"/>
        <w:gridCol w:w="1240"/>
      </w:tblGrid>
      <w:tr w:rsidR="00EA5EB4" w:rsidRPr="003364EA" w14:paraId="29843953" w14:textId="77777777" w:rsidTr="00AB132F">
        <w:trPr>
          <w:trHeight w:val="468"/>
        </w:trPr>
        <w:tc>
          <w:tcPr>
            <w:tcW w:w="860" w:type="dxa"/>
            <w:shd w:val="clear" w:color="000000" w:fill="BDD7EE"/>
            <w:vAlign w:val="center"/>
            <w:hideMark/>
          </w:tcPr>
          <w:p w14:paraId="439287FC" w14:textId="77777777" w:rsidR="00EA5EB4" w:rsidRPr="003364EA" w:rsidRDefault="00EA5EB4" w:rsidP="00AB132F">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ANO</w:t>
            </w:r>
          </w:p>
        </w:tc>
        <w:tc>
          <w:tcPr>
            <w:tcW w:w="880" w:type="dxa"/>
            <w:shd w:val="clear" w:color="000000" w:fill="BDD7EE"/>
            <w:vAlign w:val="center"/>
            <w:hideMark/>
          </w:tcPr>
          <w:p w14:paraId="6777B2B9" w14:textId="77777777" w:rsidR="00EA5EB4" w:rsidRPr="003364EA" w:rsidRDefault="00EA5EB4" w:rsidP="00AB132F">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ANO</w:t>
            </w:r>
          </w:p>
        </w:tc>
        <w:tc>
          <w:tcPr>
            <w:tcW w:w="1220" w:type="dxa"/>
            <w:shd w:val="clear" w:color="000000" w:fill="BDD7EE"/>
            <w:vAlign w:val="center"/>
            <w:hideMark/>
          </w:tcPr>
          <w:p w14:paraId="76105DC9" w14:textId="77777777" w:rsidR="00EA5EB4" w:rsidRPr="003364EA" w:rsidRDefault="00EA5EB4" w:rsidP="00AB132F">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POPULAÇÃO SEDE</w:t>
            </w:r>
          </w:p>
        </w:tc>
        <w:tc>
          <w:tcPr>
            <w:tcW w:w="1600" w:type="dxa"/>
            <w:shd w:val="clear" w:color="000000" w:fill="BDD7EE"/>
            <w:vAlign w:val="center"/>
            <w:hideMark/>
          </w:tcPr>
          <w:p w14:paraId="6CEAEE83" w14:textId="77777777" w:rsidR="00EA5EB4" w:rsidRPr="003364EA" w:rsidRDefault="00EA5EB4" w:rsidP="00AB132F">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POPULAÇÃO DISTRITO CAPO-ERÊ</w:t>
            </w:r>
          </w:p>
        </w:tc>
        <w:tc>
          <w:tcPr>
            <w:tcW w:w="1600" w:type="dxa"/>
            <w:shd w:val="clear" w:color="000000" w:fill="BDD7EE"/>
            <w:vAlign w:val="center"/>
            <w:hideMark/>
          </w:tcPr>
          <w:p w14:paraId="0BCD1998" w14:textId="77777777" w:rsidR="00EA5EB4" w:rsidRPr="003364EA" w:rsidRDefault="00EA5EB4" w:rsidP="00AB132F">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POPULAÇÃO DISTRITO JAGUARETÊ</w:t>
            </w:r>
          </w:p>
        </w:tc>
        <w:tc>
          <w:tcPr>
            <w:tcW w:w="1600" w:type="dxa"/>
            <w:shd w:val="clear" w:color="000000" w:fill="BDD7EE"/>
            <w:vAlign w:val="center"/>
            <w:hideMark/>
          </w:tcPr>
          <w:p w14:paraId="565B9563" w14:textId="77777777" w:rsidR="00EA5EB4" w:rsidRPr="003364EA" w:rsidRDefault="00EA5EB4" w:rsidP="00AB132F">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POPULAÇÃO RURAL</w:t>
            </w:r>
          </w:p>
        </w:tc>
        <w:tc>
          <w:tcPr>
            <w:tcW w:w="1240" w:type="dxa"/>
            <w:shd w:val="clear" w:color="000000" w:fill="BDD7EE"/>
            <w:vAlign w:val="center"/>
            <w:hideMark/>
          </w:tcPr>
          <w:p w14:paraId="127EE783" w14:textId="77777777" w:rsidR="00EA5EB4" w:rsidRPr="003364EA" w:rsidRDefault="00EA5EB4" w:rsidP="00AB132F">
            <w:pPr>
              <w:widowControl/>
              <w:spacing w:after="0" w:line="240" w:lineRule="auto"/>
              <w:jc w:val="center"/>
              <w:rPr>
                <w:rFonts w:ascii="Arial" w:eastAsia="Times New Roman" w:hAnsi="Arial" w:cs="Arial"/>
                <w:b/>
                <w:bCs/>
                <w:color w:val="000000"/>
                <w:sz w:val="16"/>
                <w:szCs w:val="16"/>
                <w:lang w:eastAsia="pt-BR"/>
              </w:rPr>
            </w:pPr>
            <w:r w:rsidRPr="003364EA">
              <w:rPr>
                <w:rFonts w:ascii="Arial" w:eastAsia="Times New Roman" w:hAnsi="Arial" w:cs="Arial"/>
                <w:b/>
                <w:bCs/>
                <w:color w:val="000000"/>
                <w:sz w:val="16"/>
                <w:szCs w:val="16"/>
                <w:lang w:eastAsia="pt-BR"/>
              </w:rPr>
              <w:t>POPULAÇÃO TOTAL</w:t>
            </w:r>
          </w:p>
        </w:tc>
      </w:tr>
      <w:tr w:rsidR="00EA5EB4" w:rsidRPr="003364EA" w14:paraId="71C74C0C" w14:textId="77777777" w:rsidTr="00AB132F">
        <w:trPr>
          <w:trHeight w:val="252"/>
        </w:trPr>
        <w:tc>
          <w:tcPr>
            <w:tcW w:w="860" w:type="dxa"/>
            <w:shd w:val="clear" w:color="auto" w:fill="auto"/>
            <w:noWrap/>
            <w:vAlign w:val="center"/>
            <w:hideMark/>
          </w:tcPr>
          <w:p w14:paraId="5097E97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w:t>
            </w:r>
          </w:p>
        </w:tc>
        <w:tc>
          <w:tcPr>
            <w:tcW w:w="880" w:type="dxa"/>
            <w:shd w:val="clear" w:color="auto" w:fill="auto"/>
            <w:noWrap/>
            <w:vAlign w:val="center"/>
            <w:hideMark/>
          </w:tcPr>
          <w:p w14:paraId="6EE52D0F"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2022</w:t>
            </w:r>
          </w:p>
        </w:tc>
        <w:tc>
          <w:tcPr>
            <w:tcW w:w="1220" w:type="dxa"/>
            <w:shd w:val="clear" w:color="auto" w:fill="auto"/>
            <w:noWrap/>
            <w:vAlign w:val="center"/>
            <w:hideMark/>
          </w:tcPr>
          <w:p w14:paraId="68FE91AE"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101.045</w:t>
            </w:r>
          </w:p>
        </w:tc>
        <w:tc>
          <w:tcPr>
            <w:tcW w:w="1600" w:type="dxa"/>
            <w:shd w:val="clear" w:color="auto" w:fill="auto"/>
            <w:noWrap/>
            <w:vAlign w:val="center"/>
            <w:hideMark/>
          </w:tcPr>
          <w:p w14:paraId="0927BC8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300</w:t>
            </w:r>
          </w:p>
        </w:tc>
        <w:tc>
          <w:tcPr>
            <w:tcW w:w="1600" w:type="dxa"/>
            <w:shd w:val="clear" w:color="auto" w:fill="auto"/>
            <w:noWrap/>
            <w:vAlign w:val="center"/>
            <w:hideMark/>
          </w:tcPr>
          <w:p w14:paraId="5477FAE7"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45</w:t>
            </w:r>
          </w:p>
        </w:tc>
        <w:tc>
          <w:tcPr>
            <w:tcW w:w="1600" w:type="dxa"/>
            <w:shd w:val="clear" w:color="auto" w:fill="auto"/>
            <w:noWrap/>
            <w:vAlign w:val="center"/>
            <w:hideMark/>
          </w:tcPr>
          <w:p w14:paraId="19E15FCA"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4.315</w:t>
            </w:r>
          </w:p>
        </w:tc>
        <w:tc>
          <w:tcPr>
            <w:tcW w:w="1240" w:type="dxa"/>
            <w:shd w:val="clear" w:color="auto" w:fill="auto"/>
            <w:noWrap/>
            <w:vAlign w:val="center"/>
            <w:hideMark/>
          </w:tcPr>
          <w:p w14:paraId="7624832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105.705</w:t>
            </w:r>
          </w:p>
        </w:tc>
      </w:tr>
      <w:tr w:rsidR="00EA5EB4" w:rsidRPr="003364EA" w14:paraId="175A564B" w14:textId="77777777" w:rsidTr="00AB132F">
        <w:trPr>
          <w:trHeight w:val="252"/>
        </w:trPr>
        <w:tc>
          <w:tcPr>
            <w:tcW w:w="860" w:type="dxa"/>
            <w:shd w:val="clear" w:color="auto" w:fill="auto"/>
            <w:noWrap/>
            <w:vAlign w:val="center"/>
            <w:hideMark/>
          </w:tcPr>
          <w:p w14:paraId="05BD581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w:t>
            </w:r>
          </w:p>
        </w:tc>
        <w:tc>
          <w:tcPr>
            <w:tcW w:w="880" w:type="dxa"/>
            <w:shd w:val="clear" w:color="auto" w:fill="auto"/>
            <w:noWrap/>
            <w:vAlign w:val="center"/>
            <w:hideMark/>
          </w:tcPr>
          <w:p w14:paraId="4BE8CA8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2023</w:t>
            </w:r>
          </w:p>
        </w:tc>
        <w:tc>
          <w:tcPr>
            <w:tcW w:w="1220" w:type="dxa"/>
            <w:shd w:val="clear" w:color="auto" w:fill="auto"/>
            <w:noWrap/>
            <w:vAlign w:val="center"/>
            <w:hideMark/>
          </w:tcPr>
          <w:p w14:paraId="3CADD5D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102.520</w:t>
            </w:r>
          </w:p>
        </w:tc>
        <w:tc>
          <w:tcPr>
            <w:tcW w:w="1600" w:type="dxa"/>
            <w:shd w:val="clear" w:color="auto" w:fill="auto"/>
            <w:noWrap/>
            <w:vAlign w:val="center"/>
            <w:hideMark/>
          </w:tcPr>
          <w:p w14:paraId="73F243B1"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304</w:t>
            </w:r>
          </w:p>
        </w:tc>
        <w:tc>
          <w:tcPr>
            <w:tcW w:w="1600" w:type="dxa"/>
            <w:shd w:val="clear" w:color="auto" w:fill="auto"/>
            <w:noWrap/>
            <w:vAlign w:val="center"/>
            <w:hideMark/>
          </w:tcPr>
          <w:p w14:paraId="301BD749"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46</w:t>
            </w:r>
          </w:p>
        </w:tc>
        <w:tc>
          <w:tcPr>
            <w:tcW w:w="1600" w:type="dxa"/>
            <w:shd w:val="clear" w:color="auto" w:fill="auto"/>
            <w:noWrap/>
            <w:vAlign w:val="center"/>
            <w:hideMark/>
          </w:tcPr>
          <w:p w14:paraId="371EDA4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4.378</w:t>
            </w:r>
          </w:p>
        </w:tc>
        <w:tc>
          <w:tcPr>
            <w:tcW w:w="1240" w:type="dxa"/>
            <w:shd w:val="clear" w:color="auto" w:fill="auto"/>
            <w:noWrap/>
            <w:vAlign w:val="center"/>
            <w:hideMark/>
          </w:tcPr>
          <w:p w14:paraId="35A85F3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107.248</w:t>
            </w:r>
          </w:p>
        </w:tc>
      </w:tr>
      <w:tr w:rsidR="00EA5EB4" w:rsidRPr="003364EA" w14:paraId="523B8A03" w14:textId="77777777" w:rsidTr="00AB132F">
        <w:trPr>
          <w:trHeight w:val="252"/>
        </w:trPr>
        <w:tc>
          <w:tcPr>
            <w:tcW w:w="860" w:type="dxa"/>
            <w:shd w:val="clear" w:color="auto" w:fill="auto"/>
            <w:noWrap/>
            <w:vAlign w:val="center"/>
            <w:hideMark/>
          </w:tcPr>
          <w:p w14:paraId="7FAD386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0</w:t>
            </w:r>
          </w:p>
        </w:tc>
        <w:tc>
          <w:tcPr>
            <w:tcW w:w="880" w:type="dxa"/>
            <w:shd w:val="clear" w:color="auto" w:fill="auto"/>
            <w:noWrap/>
            <w:vAlign w:val="center"/>
            <w:hideMark/>
          </w:tcPr>
          <w:p w14:paraId="3359103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2024</w:t>
            </w:r>
          </w:p>
        </w:tc>
        <w:tc>
          <w:tcPr>
            <w:tcW w:w="1220" w:type="dxa"/>
            <w:shd w:val="clear" w:color="auto" w:fill="auto"/>
            <w:noWrap/>
            <w:vAlign w:val="center"/>
            <w:hideMark/>
          </w:tcPr>
          <w:p w14:paraId="7ACF2D1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103.996</w:t>
            </w:r>
          </w:p>
        </w:tc>
        <w:tc>
          <w:tcPr>
            <w:tcW w:w="1600" w:type="dxa"/>
            <w:shd w:val="clear" w:color="auto" w:fill="auto"/>
            <w:noWrap/>
            <w:vAlign w:val="center"/>
            <w:hideMark/>
          </w:tcPr>
          <w:p w14:paraId="7901F73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308</w:t>
            </w:r>
          </w:p>
        </w:tc>
        <w:tc>
          <w:tcPr>
            <w:tcW w:w="1600" w:type="dxa"/>
            <w:shd w:val="clear" w:color="auto" w:fill="auto"/>
            <w:noWrap/>
            <w:vAlign w:val="center"/>
            <w:hideMark/>
          </w:tcPr>
          <w:p w14:paraId="5B76D35F"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47</w:t>
            </w:r>
          </w:p>
        </w:tc>
        <w:tc>
          <w:tcPr>
            <w:tcW w:w="1600" w:type="dxa"/>
            <w:shd w:val="clear" w:color="auto" w:fill="auto"/>
            <w:noWrap/>
            <w:vAlign w:val="center"/>
            <w:hideMark/>
          </w:tcPr>
          <w:p w14:paraId="7897D939"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4.442</w:t>
            </w:r>
          </w:p>
        </w:tc>
        <w:tc>
          <w:tcPr>
            <w:tcW w:w="1240" w:type="dxa"/>
            <w:shd w:val="clear" w:color="auto" w:fill="auto"/>
            <w:noWrap/>
            <w:vAlign w:val="center"/>
            <w:hideMark/>
          </w:tcPr>
          <w:p w14:paraId="74754741"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108.793</w:t>
            </w:r>
          </w:p>
        </w:tc>
      </w:tr>
      <w:tr w:rsidR="00EA5EB4" w:rsidRPr="003364EA" w14:paraId="1173318F" w14:textId="77777777" w:rsidTr="00AB132F">
        <w:trPr>
          <w:trHeight w:val="252"/>
        </w:trPr>
        <w:tc>
          <w:tcPr>
            <w:tcW w:w="860" w:type="dxa"/>
            <w:shd w:val="clear" w:color="auto" w:fill="auto"/>
            <w:noWrap/>
            <w:vAlign w:val="center"/>
            <w:hideMark/>
          </w:tcPr>
          <w:p w14:paraId="512A899A"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w:t>
            </w:r>
          </w:p>
        </w:tc>
        <w:tc>
          <w:tcPr>
            <w:tcW w:w="880" w:type="dxa"/>
            <w:shd w:val="clear" w:color="auto" w:fill="auto"/>
            <w:noWrap/>
            <w:vAlign w:val="center"/>
            <w:hideMark/>
          </w:tcPr>
          <w:p w14:paraId="67EDC417"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2025</w:t>
            </w:r>
          </w:p>
        </w:tc>
        <w:tc>
          <w:tcPr>
            <w:tcW w:w="1220" w:type="dxa"/>
            <w:shd w:val="clear" w:color="auto" w:fill="auto"/>
            <w:noWrap/>
            <w:vAlign w:val="center"/>
            <w:hideMark/>
          </w:tcPr>
          <w:p w14:paraId="27889CD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105.469</w:t>
            </w:r>
          </w:p>
        </w:tc>
        <w:tc>
          <w:tcPr>
            <w:tcW w:w="1600" w:type="dxa"/>
            <w:shd w:val="clear" w:color="auto" w:fill="auto"/>
            <w:noWrap/>
            <w:vAlign w:val="center"/>
            <w:hideMark/>
          </w:tcPr>
          <w:p w14:paraId="3EF4DE6F"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312</w:t>
            </w:r>
          </w:p>
        </w:tc>
        <w:tc>
          <w:tcPr>
            <w:tcW w:w="1600" w:type="dxa"/>
            <w:shd w:val="clear" w:color="auto" w:fill="auto"/>
            <w:noWrap/>
            <w:vAlign w:val="center"/>
            <w:hideMark/>
          </w:tcPr>
          <w:p w14:paraId="5306205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48</w:t>
            </w:r>
          </w:p>
        </w:tc>
        <w:tc>
          <w:tcPr>
            <w:tcW w:w="1600" w:type="dxa"/>
            <w:shd w:val="clear" w:color="auto" w:fill="auto"/>
            <w:noWrap/>
            <w:vAlign w:val="center"/>
            <w:hideMark/>
          </w:tcPr>
          <w:p w14:paraId="2D147A09"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4.505</w:t>
            </w:r>
          </w:p>
        </w:tc>
        <w:tc>
          <w:tcPr>
            <w:tcW w:w="1240" w:type="dxa"/>
            <w:shd w:val="clear" w:color="auto" w:fill="auto"/>
            <w:noWrap/>
            <w:vAlign w:val="center"/>
            <w:hideMark/>
          </w:tcPr>
          <w:p w14:paraId="059A747A"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110.334</w:t>
            </w:r>
          </w:p>
        </w:tc>
      </w:tr>
      <w:tr w:rsidR="00EA5EB4" w:rsidRPr="003364EA" w14:paraId="5A38619F" w14:textId="77777777" w:rsidTr="00AB132F">
        <w:trPr>
          <w:trHeight w:val="252"/>
        </w:trPr>
        <w:tc>
          <w:tcPr>
            <w:tcW w:w="860" w:type="dxa"/>
            <w:shd w:val="clear" w:color="auto" w:fill="auto"/>
            <w:noWrap/>
            <w:vAlign w:val="center"/>
            <w:hideMark/>
          </w:tcPr>
          <w:p w14:paraId="0B40E82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w:t>
            </w:r>
          </w:p>
        </w:tc>
        <w:tc>
          <w:tcPr>
            <w:tcW w:w="880" w:type="dxa"/>
            <w:shd w:val="clear" w:color="auto" w:fill="auto"/>
            <w:noWrap/>
            <w:vAlign w:val="center"/>
            <w:hideMark/>
          </w:tcPr>
          <w:p w14:paraId="5416282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2026</w:t>
            </w:r>
          </w:p>
        </w:tc>
        <w:tc>
          <w:tcPr>
            <w:tcW w:w="1220" w:type="dxa"/>
            <w:shd w:val="clear" w:color="auto" w:fill="auto"/>
            <w:noWrap/>
            <w:vAlign w:val="center"/>
            <w:hideMark/>
          </w:tcPr>
          <w:p w14:paraId="710E7AA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106.942</w:t>
            </w:r>
          </w:p>
        </w:tc>
        <w:tc>
          <w:tcPr>
            <w:tcW w:w="1600" w:type="dxa"/>
            <w:shd w:val="clear" w:color="auto" w:fill="auto"/>
            <w:noWrap/>
            <w:vAlign w:val="center"/>
            <w:hideMark/>
          </w:tcPr>
          <w:p w14:paraId="5383BAB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316</w:t>
            </w:r>
          </w:p>
        </w:tc>
        <w:tc>
          <w:tcPr>
            <w:tcW w:w="1600" w:type="dxa"/>
            <w:shd w:val="clear" w:color="auto" w:fill="auto"/>
            <w:noWrap/>
            <w:vAlign w:val="center"/>
            <w:hideMark/>
          </w:tcPr>
          <w:p w14:paraId="7F9E25B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49</w:t>
            </w:r>
          </w:p>
        </w:tc>
        <w:tc>
          <w:tcPr>
            <w:tcW w:w="1600" w:type="dxa"/>
            <w:shd w:val="clear" w:color="auto" w:fill="auto"/>
            <w:noWrap/>
            <w:vAlign w:val="center"/>
            <w:hideMark/>
          </w:tcPr>
          <w:p w14:paraId="7118C7C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4.567</w:t>
            </w:r>
          </w:p>
        </w:tc>
        <w:tc>
          <w:tcPr>
            <w:tcW w:w="1240" w:type="dxa"/>
            <w:shd w:val="clear" w:color="auto" w:fill="auto"/>
            <w:noWrap/>
            <w:vAlign w:val="center"/>
            <w:hideMark/>
          </w:tcPr>
          <w:p w14:paraId="5EB4D41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111.874</w:t>
            </w:r>
          </w:p>
        </w:tc>
      </w:tr>
      <w:tr w:rsidR="00EA5EB4" w:rsidRPr="003364EA" w14:paraId="73B84795" w14:textId="77777777" w:rsidTr="00AB132F">
        <w:trPr>
          <w:trHeight w:val="252"/>
        </w:trPr>
        <w:tc>
          <w:tcPr>
            <w:tcW w:w="860" w:type="dxa"/>
            <w:shd w:val="clear" w:color="auto" w:fill="auto"/>
            <w:noWrap/>
            <w:vAlign w:val="center"/>
            <w:hideMark/>
          </w:tcPr>
          <w:p w14:paraId="4005FB9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w:t>
            </w:r>
          </w:p>
        </w:tc>
        <w:tc>
          <w:tcPr>
            <w:tcW w:w="880" w:type="dxa"/>
            <w:shd w:val="clear" w:color="auto" w:fill="auto"/>
            <w:noWrap/>
            <w:vAlign w:val="center"/>
            <w:hideMark/>
          </w:tcPr>
          <w:p w14:paraId="40926A4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2027</w:t>
            </w:r>
          </w:p>
        </w:tc>
        <w:tc>
          <w:tcPr>
            <w:tcW w:w="1220" w:type="dxa"/>
            <w:shd w:val="clear" w:color="auto" w:fill="auto"/>
            <w:noWrap/>
            <w:vAlign w:val="center"/>
            <w:hideMark/>
          </w:tcPr>
          <w:p w14:paraId="4C0356F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108.415</w:t>
            </w:r>
          </w:p>
        </w:tc>
        <w:tc>
          <w:tcPr>
            <w:tcW w:w="1600" w:type="dxa"/>
            <w:shd w:val="clear" w:color="auto" w:fill="auto"/>
            <w:noWrap/>
            <w:vAlign w:val="center"/>
            <w:hideMark/>
          </w:tcPr>
          <w:p w14:paraId="372C3EA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320</w:t>
            </w:r>
          </w:p>
        </w:tc>
        <w:tc>
          <w:tcPr>
            <w:tcW w:w="1600" w:type="dxa"/>
            <w:shd w:val="clear" w:color="auto" w:fill="auto"/>
            <w:noWrap/>
            <w:vAlign w:val="center"/>
            <w:hideMark/>
          </w:tcPr>
          <w:p w14:paraId="376BC53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50</w:t>
            </w:r>
          </w:p>
        </w:tc>
        <w:tc>
          <w:tcPr>
            <w:tcW w:w="1600" w:type="dxa"/>
            <w:shd w:val="clear" w:color="auto" w:fill="auto"/>
            <w:noWrap/>
            <w:vAlign w:val="center"/>
            <w:hideMark/>
          </w:tcPr>
          <w:p w14:paraId="3C789156"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4.630</w:t>
            </w:r>
          </w:p>
        </w:tc>
        <w:tc>
          <w:tcPr>
            <w:tcW w:w="1240" w:type="dxa"/>
            <w:shd w:val="clear" w:color="auto" w:fill="auto"/>
            <w:noWrap/>
            <w:vAlign w:val="center"/>
            <w:hideMark/>
          </w:tcPr>
          <w:p w14:paraId="786C745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113.415</w:t>
            </w:r>
          </w:p>
        </w:tc>
      </w:tr>
      <w:tr w:rsidR="00EA5EB4" w:rsidRPr="003364EA" w14:paraId="64DCB60B" w14:textId="77777777" w:rsidTr="00AB132F">
        <w:trPr>
          <w:trHeight w:val="252"/>
        </w:trPr>
        <w:tc>
          <w:tcPr>
            <w:tcW w:w="860" w:type="dxa"/>
            <w:shd w:val="clear" w:color="auto" w:fill="auto"/>
            <w:noWrap/>
            <w:vAlign w:val="center"/>
            <w:hideMark/>
          </w:tcPr>
          <w:p w14:paraId="7F9F037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w:t>
            </w:r>
          </w:p>
        </w:tc>
        <w:tc>
          <w:tcPr>
            <w:tcW w:w="880" w:type="dxa"/>
            <w:shd w:val="clear" w:color="auto" w:fill="auto"/>
            <w:noWrap/>
            <w:vAlign w:val="center"/>
            <w:hideMark/>
          </w:tcPr>
          <w:p w14:paraId="125481B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2028</w:t>
            </w:r>
          </w:p>
        </w:tc>
        <w:tc>
          <w:tcPr>
            <w:tcW w:w="1220" w:type="dxa"/>
            <w:shd w:val="clear" w:color="auto" w:fill="auto"/>
            <w:noWrap/>
            <w:vAlign w:val="center"/>
            <w:hideMark/>
          </w:tcPr>
          <w:p w14:paraId="4F01E83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109.888</w:t>
            </w:r>
          </w:p>
        </w:tc>
        <w:tc>
          <w:tcPr>
            <w:tcW w:w="1600" w:type="dxa"/>
            <w:shd w:val="clear" w:color="auto" w:fill="auto"/>
            <w:noWrap/>
            <w:vAlign w:val="center"/>
            <w:hideMark/>
          </w:tcPr>
          <w:p w14:paraId="1736FE9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324</w:t>
            </w:r>
          </w:p>
        </w:tc>
        <w:tc>
          <w:tcPr>
            <w:tcW w:w="1600" w:type="dxa"/>
            <w:shd w:val="clear" w:color="auto" w:fill="auto"/>
            <w:noWrap/>
            <w:vAlign w:val="center"/>
            <w:hideMark/>
          </w:tcPr>
          <w:p w14:paraId="33D1DAE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51</w:t>
            </w:r>
          </w:p>
        </w:tc>
        <w:tc>
          <w:tcPr>
            <w:tcW w:w="1600" w:type="dxa"/>
            <w:shd w:val="clear" w:color="auto" w:fill="auto"/>
            <w:noWrap/>
            <w:vAlign w:val="center"/>
            <w:hideMark/>
          </w:tcPr>
          <w:p w14:paraId="14C8511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4.693</w:t>
            </w:r>
          </w:p>
        </w:tc>
        <w:tc>
          <w:tcPr>
            <w:tcW w:w="1240" w:type="dxa"/>
            <w:shd w:val="clear" w:color="auto" w:fill="auto"/>
            <w:noWrap/>
            <w:vAlign w:val="center"/>
            <w:hideMark/>
          </w:tcPr>
          <w:p w14:paraId="63DB085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114.956</w:t>
            </w:r>
          </w:p>
        </w:tc>
      </w:tr>
      <w:tr w:rsidR="00EA5EB4" w:rsidRPr="003364EA" w14:paraId="718FFD67" w14:textId="77777777" w:rsidTr="00AB132F">
        <w:trPr>
          <w:trHeight w:val="252"/>
        </w:trPr>
        <w:tc>
          <w:tcPr>
            <w:tcW w:w="860" w:type="dxa"/>
            <w:shd w:val="clear" w:color="auto" w:fill="auto"/>
            <w:noWrap/>
            <w:vAlign w:val="center"/>
            <w:hideMark/>
          </w:tcPr>
          <w:p w14:paraId="0240B12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w:t>
            </w:r>
          </w:p>
        </w:tc>
        <w:tc>
          <w:tcPr>
            <w:tcW w:w="880" w:type="dxa"/>
            <w:shd w:val="clear" w:color="auto" w:fill="auto"/>
            <w:noWrap/>
            <w:vAlign w:val="center"/>
            <w:hideMark/>
          </w:tcPr>
          <w:p w14:paraId="06D98B0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2029</w:t>
            </w:r>
          </w:p>
        </w:tc>
        <w:tc>
          <w:tcPr>
            <w:tcW w:w="1220" w:type="dxa"/>
            <w:shd w:val="clear" w:color="auto" w:fill="auto"/>
            <w:noWrap/>
            <w:vAlign w:val="center"/>
            <w:hideMark/>
          </w:tcPr>
          <w:p w14:paraId="62B82FB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111.361</w:t>
            </w:r>
          </w:p>
        </w:tc>
        <w:tc>
          <w:tcPr>
            <w:tcW w:w="1600" w:type="dxa"/>
            <w:shd w:val="clear" w:color="auto" w:fill="auto"/>
            <w:noWrap/>
            <w:vAlign w:val="center"/>
            <w:hideMark/>
          </w:tcPr>
          <w:p w14:paraId="4F0A6C16"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328</w:t>
            </w:r>
          </w:p>
        </w:tc>
        <w:tc>
          <w:tcPr>
            <w:tcW w:w="1600" w:type="dxa"/>
            <w:shd w:val="clear" w:color="auto" w:fill="auto"/>
            <w:noWrap/>
            <w:vAlign w:val="center"/>
            <w:hideMark/>
          </w:tcPr>
          <w:p w14:paraId="5DE16DE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52</w:t>
            </w:r>
          </w:p>
        </w:tc>
        <w:tc>
          <w:tcPr>
            <w:tcW w:w="1600" w:type="dxa"/>
            <w:shd w:val="clear" w:color="auto" w:fill="auto"/>
            <w:noWrap/>
            <w:vAlign w:val="center"/>
            <w:hideMark/>
          </w:tcPr>
          <w:p w14:paraId="2C41C53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4.756</w:t>
            </w:r>
          </w:p>
        </w:tc>
        <w:tc>
          <w:tcPr>
            <w:tcW w:w="1240" w:type="dxa"/>
            <w:shd w:val="clear" w:color="auto" w:fill="auto"/>
            <w:noWrap/>
            <w:vAlign w:val="center"/>
            <w:hideMark/>
          </w:tcPr>
          <w:p w14:paraId="7238368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116.497</w:t>
            </w:r>
          </w:p>
        </w:tc>
      </w:tr>
      <w:tr w:rsidR="00EA5EB4" w:rsidRPr="003364EA" w14:paraId="46CA474B" w14:textId="77777777" w:rsidTr="00AB132F">
        <w:trPr>
          <w:trHeight w:val="252"/>
        </w:trPr>
        <w:tc>
          <w:tcPr>
            <w:tcW w:w="860" w:type="dxa"/>
            <w:shd w:val="clear" w:color="auto" w:fill="auto"/>
            <w:noWrap/>
            <w:vAlign w:val="center"/>
            <w:hideMark/>
          </w:tcPr>
          <w:p w14:paraId="3BF9531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w:t>
            </w:r>
          </w:p>
        </w:tc>
        <w:tc>
          <w:tcPr>
            <w:tcW w:w="880" w:type="dxa"/>
            <w:shd w:val="clear" w:color="auto" w:fill="auto"/>
            <w:noWrap/>
            <w:vAlign w:val="center"/>
            <w:hideMark/>
          </w:tcPr>
          <w:p w14:paraId="66F4E71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2030</w:t>
            </w:r>
          </w:p>
        </w:tc>
        <w:tc>
          <w:tcPr>
            <w:tcW w:w="1220" w:type="dxa"/>
            <w:shd w:val="clear" w:color="auto" w:fill="auto"/>
            <w:noWrap/>
            <w:vAlign w:val="center"/>
            <w:hideMark/>
          </w:tcPr>
          <w:p w14:paraId="5C51C8A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112.835</w:t>
            </w:r>
          </w:p>
        </w:tc>
        <w:tc>
          <w:tcPr>
            <w:tcW w:w="1600" w:type="dxa"/>
            <w:shd w:val="clear" w:color="auto" w:fill="auto"/>
            <w:noWrap/>
            <w:vAlign w:val="center"/>
            <w:hideMark/>
          </w:tcPr>
          <w:p w14:paraId="488C6997"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332</w:t>
            </w:r>
          </w:p>
        </w:tc>
        <w:tc>
          <w:tcPr>
            <w:tcW w:w="1600" w:type="dxa"/>
            <w:shd w:val="clear" w:color="auto" w:fill="auto"/>
            <w:noWrap/>
            <w:vAlign w:val="center"/>
            <w:hideMark/>
          </w:tcPr>
          <w:p w14:paraId="4DBBB067"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53</w:t>
            </w:r>
          </w:p>
        </w:tc>
        <w:tc>
          <w:tcPr>
            <w:tcW w:w="1600" w:type="dxa"/>
            <w:shd w:val="clear" w:color="auto" w:fill="auto"/>
            <w:noWrap/>
            <w:vAlign w:val="center"/>
            <w:hideMark/>
          </w:tcPr>
          <w:p w14:paraId="346B447F"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4.819</w:t>
            </w:r>
          </w:p>
        </w:tc>
        <w:tc>
          <w:tcPr>
            <w:tcW w:w="1240" w:type="dxa"/>
            <w:shd w:val="clear" w:color="auto" w:fill="auto"/>
            <w:noWrap/>
            <w:vAlign w:val="center"/>
            <w:hideMark/>
          </w:tcPr>
          <w:p w14:paraId="122F9741"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118.039</w:t>
            </w:r>
          </w:p>
        </w:tc>
      </w:tr>
      <w:tr w:rsidR="00EA5EB4" w:rsidRPr="003364EA" w14:paraId="494073B3" w14:textId="77777777" w:rsidTr="00AB132F">
        <w:trPr>
          <w:trHeight w:val="252"/>
        </w:trPr>
        <w:tc>
          <w:tcPr>
            <w:tcW w:w="860" w:type="dxa"/>
            <w:shd w:val="clear" w:color="auto" w:fill="auto"/>
            <w:noWrap/>
            <w:vAlign w:val="center"/>
            <w:hideMark/>
          </w:tcPr>
          <w:p w14:paraId="591DE84E"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7</w:t>
            </w:r>
          </w:p>
        </w:tc>
        <w:tc>
          <w:tcPr>
            <w:tcW w:w="880" w:type="dxa"/>
            <w:shd w:val="clear" w:color="auto" w:fill="auto"/>
            <w:noWrap/>
            <w:vAlign w:val="center"/>
            <w:hideMark/>
          </w:tcPr>
          <w:p w14:paraId="6B65CCE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2031</w:t>
            </w:r>
          </w:p>
        </w:tc>
        <w:tc>
          <w:tcPr>
            <w:tcW w:w="1220" w:type="dxa"/>
            <w:shd w:val="clear" w:color="auto" w:fill="auto"/>
            <w:noWrap/>
            <w:vAlign w:val="center"/>
            <w:hideMark/>
          </w:tcPr>
          <w:p w14:paraId="3B73A31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114.308</w:t>
            </w:r>
          </w:p>
        </w:tc>
        <w:tc>
          <w:tcPr>
            <w:tcW w:w="1600" w:type="dxa"/>
            <w:shd w:val="clear" w:color="auto" w:fill="auto"/>
            <w:noWrap/>
            <w:vAlign w:val="center"/>
            <w:hideMark/>
          </w:tcPr>
          <w:p w14:paraId="5E43D6D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336</w:t>
            </w:r>
          </w:p>
        </w:tc>
        <w:tc>
          <w:tcPr>
            <w:tcW w:w="1600" w:type="dxa"/>
            <w:shd w:val="clear" w:color="auto" w:fill="auto"/>
            <w:noWrap/>
            <w:vAlign w:val="center"/>
            <w:hideMark/>
          </w:tcPr>
          <w:p w14:paraId="6B96904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54</w:t>
            </w:r>
          </w:p>
        </w:tc>
        <w:tc>
          <w:tcPr>
            <w:tcW w:w="1600" w:type="dxa"/>
            <w:shd w:val="clear" w:color="auto" w:fill="auto"/>
            <w:noWrap/>
            <w:vAlign w:val="center"/>
            <w:hideMark/>
          </w:tcPr>
          <w:p w14:paraId="0A2A1C9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4.882</w:t>
            </w:r>
          </w:p>
        </w:tc>
        <w:tc>
          <w:tcPr>
            <w:tcW w:w="1240" w:type="dxa"/>
            <w:shd w:val="clear" w:color="auto" w:fill="auto"/>
            <w:noWrap/>
            <w:vAlign w:val="center"/>
            <w:hideMark/>
          </w:tcPr>
          <w:p w14:paraId="0C98494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119.580</w:t>
            </w:r>
          </w:p>
        </w:tc>
      </w:tr>
      <w:tr w:rsidR="00EA5EB4" w:rsidRPr="003364EA" w14:paraId="256DA93C" w14:textId="77777777" w:rsidTr="00AB132F">
        <w:trPr>
          <w:trHeight w:val="252"/>
        </w:trPr>
        <w:tc>
          <w:tcPr>
            <w:tcW w:w="860" w:type="dxa"/>
            <w:shd w:val="clear" w:color="auto" w:fill="auto"/>
            <w:noWrap/>
            <w:vAlign w:val="center"/>
            <w:hideMark/>
          </w:tcPr>
          <w:p w14:paraId="48A36F5F"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8</w:t>
            </w:r>
          </w:p>
        </w:tc>
        <w:tc>
          <w:tcPr>
            <w:tcW w:w="880" w:type="dxa"/>
            <w:shd w:val="clear" w:color="auto" w:fill="auto"/>
            <w:noWrap/>
            <w:vAlign w:val="center"/>
            <w:hideMark/>
          </w:tcPr>
          <w:p w14:paraId="40F4651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2032</w:t>
            </w:r>
          </w:p>
        </w:tc>
        <w:tc>
          <w:tcPr>
            <w:tcW w:w="1220" w:type="dxa"/>
            <w:shd w:val="clear" w:color="auto" w:fill="auto"/>
            <w:noWrap/>
            <w:vAlign w:val="center"/>
            <w:hideMark/>
          </w:tcPr>
          <w:p w14:paraId="7AD69AB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115.781</w:t>
            </w:r>
          </w:p>
        </w:tc>
        <w:tc>
          <w:tcPr>
            <w:tcW w:w="1600" w:type="dxa"/>
            <w:shd w:val="clear" w:color="auto" w:fill="auto"/>
            <w:noWrap/>
            <w:vAlign w:val="center"/>
            <w:hideMark/>
          </w:tcPr>
          <w:p w14:paraId="15FB22C6"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340</w:t>
            </w:r>
          </w:p>
        </w:tc>
        <w:tc>
          <w:tcPr>
            <w:tcW w:w="1600" w:type="dxa"/>
            <w:shd w:val="clear" w:color="auto" w:fill="auto"/>
            <w:noWrap/>
            <w:vAlign w:val="center"/>
            <w:hideMark/>
          </w:tcPr>
          <w:p w14:paraId="5E71BEC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55</w:t>
            </w:r>
          </w:p>
        </w:tc>
        <w:tc>
          <w:tcPr>
            <w:tcW w:w="1600" w:type="dxa"/>
            <w:shd w:val="clear" w:color="auto" w:fill="auto"/>
            <w:noWrap/>
            <w:vAlign w:val="center"/>
            <w:hideMark/>
          </w:tcPr>
          <w:p w14:paraId="4CB1932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4.944</w:t>
            </w:r>
          </w:p>
        </w:tc>
        <w:tc>
          <w:tcPr>
            <w:tcW w:w="1240" w:type="dxa"/>
            <w:shd w:val="clear" w:color="auto" w:fill="auto"/>
            <w:noWrap/>
            <w:vAlign w:val="center"/>
            <w:hideMark/>
          </w:tcPr>
          <w:p w14:paraId="5366AFA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121.120</w:t>
            </w:r>
          </w:p>
        </w:tc>
      </w:tr>
      <w:tr w:rsidR="00EA5EB4" w:rsidRPr="003364EA" w14:paraId="04843C0B" w14:textId="77777777" w:rsidTr="00AB132F">
        <w:trPr>
          <w:trHeight w:val="252"/>
        </w:trPr>
        <w:tc>
          <w:tcPr>
            <w:tcW w:w="860" w:type="dxa"/>
            <w:shd w:val="clear" w:color="auto" w:fill="auto"/>
            <w:noWrap/>
            <w:vAlign w:val="center"/>
            <w:hideMark/>
          </w:tcPr>
          <w:p w14:paraId="7B02172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9</w:t>
            </w:r>
          </w:p>
        </w:tc>
        <w:tc>
          <w:tcPr>
            <w:tcW w:w="880" w:type="dxa"/>
            <w:shd w:val="clear" w:color="auto" w:fill="auto"/>
            <w:noWrap/>
            <w:vAlign w:val="center"/>
            <w:hideMark/>
          </w:tcPr>
          <w:p w14:paraId="1A3FCB8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2033</w:t>
            </w:r>
          </w:p>
        </w:tc>
        <w:tc>
          <w:tcPr>
            <w:tcW w:w="1220" w:type="dxa"/>
            <w:shd w:val="clear" w:color="auto" w:fill="auto"/>
            <w:noWrap/>
            <w:vAlign w:val="center"/>
            <w:hideMark/>
          </w:tcPr>
          <w:p w14:paraId="1C70AEA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117.254</w:t>
            </w:r>
          </w:p>
        </w:tc>
        <w:tc>
          <w:tcPr>
            <w:tcW w:w="1600" w:type="dxa"/>
            <w:shd w:val="clear" w:color="auto" w:fill="auto"/>
            <w:noWrap/>
            <w:vAlign w:val="center"/>
            <w:hideMark/>
          </w:tcPr>
          <w:p w14:paraId="29E9DD2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344</w:t>
            </w:r>
          </w:p>
        </w:tc>
        <w:tc>
          <w:tcPr>
            <w:tcW w:w="1600" w:type="dxa"/>
            <w:shd w:val="clear" w:color="auto" w:fill="auto"/>
            <w:noWrap/>
            <w:vAlign w:val="center"/>
            <w:hideMark/>
          </w:tcPr>
          <w:p w14:paraId="0BD5940F"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56</w:t>
            </w:r>
          </w:p>
        </w:tc>
        <w:tc>
          <w:tcPr>
            <w:tcW w:w="1600" w:type="dxa"/>
            <w:shd w:val="clear" w:color="auto" w:fill="auto"/>
            <w:noWrap/>
            <w:vAlign w:val="center"/>
            <w:hideMark/>
          </w:tcPr>
          <w:p w14:paraId="1B9DBF1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5.007</w:t>
            </w:r>
          </w:p>
        </w:tc>
        <w:tc>
          <w:tcPr>
            <w:tcW w:w="1240" w:type="dxa"/>
            <w:shd w:val="clear" w:color="auto" w:fill="auto"/>
            <w:noWrap/>
            <w:vAlign w:val="center"/>
            <w:hideMark/>
          </w:tcPr>
          <w:p w14:paraId="0DB8C5A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122.661</w:t>
            </w:r>
          </w:p>
        </w:tc>
      </w:tr>
      <w:tr w:rsidR="00EA5EB4" w:rsidRPr="003364EA" w14:paraId="242C0616" w14:textId="77777777" w:rsidTr="00AB132F">
        <w:trPr>
          <w:trHeight w:val="252"/>
        </w:trPr>
        <w:tc>
          <w:tcPr>
            <w:tcW w:w="860" w:type="dxa"/>
            <w:shd w:val="clear" w:color="auto" w:fill="auto"/>
            <w:noWrap/>
            <w:vAlign w:val="center"/>
            <w:hideMark/>
          </w:tcPr>
          <w:p w14:paraId="60001C5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10</w:t>
            </w:r>
          </w:p>
        </w:tc>
        <w:tc>
          <w:tcPr>
            <w:tcW w:w="880" w:type="dxa"/>
            <w:shd w:val="clear" w:color="auto" w:fill="auto"/>
            <w:noWrap/>
            <w:vAlign w:val="center"/>
            <w:hideMark/>
          </w:tcPr>
          <w:p w14:paraId="7F4BB467"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2034</w:t>
            </w:r>
          </w:p>
        </w:tc>
        <w:tc>
          <w:tcPr>
            <w:tcW w:w="1220" w:type="dxa"/>
            <w:shd w:val="clear" w:color="auto" w:fill="auto"/>
            <w:noWrap/>
            <w:vAlign w:val="center"/>
            <w:hideMark/>
          </w:tcPr>
          <w:p w14:paraId="1654D73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118.727</w:t>
            </w:r>
          </w:p>
        </w:tc>
        <w:tc>
          <w:tcPr>
            <w:tcW w:w="1600" w:type="dxa"/>
            <w:shd w:val="clear" w:color="auto" w:fill="auto"/>
            <w:noWrap/>
            <w:vAlign w:val="center"/>
            <w:hideMark/>
          </w:tcPr>
          <w:p w14:paraId="4FD1464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348</w:t>
            </w:r>
          </w:p>
        </w:tc>
        <w:tc>
          <w:tcPr>
            <w:tcW w:w="1600" w:type="dxa"/>
            <w:shd w:val="clear" w:color="auto" w:fill="auto"/>
            <w:noWrap/>
            <w:vAlign w:val="center"/>
            <w:hideMark/>
          </w:tcPr>
          <w:p w14:paraId="2A82D256"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57</w:t>
            </w:r>
          </w:p>
        </w:tc>
        <w:tc>
          <w:tcPr>
            <w:tcW w:w="1600" w:type="dxa"/>
            <w:shd w:val="clear" w:color="auto" w:fill="auto"/>
            <w:noWrap/>
            <w:vAlign w:val="center"/>
            <w:hideMark/>
          </w:tcPr>
          <w:p w14:paraId="77CC095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5.070</w:t>
            </w:r>
          </w:p>
        </w:tc>
        <w:tc>
          <w:tcPr>
            <w:tcW w:w="1240" w:type="dxa"/>
            <w:shd w:val="clear" w:color="auto" w:fill="auto"/>
            <w:noWrap/>
            <w:vAlign w:val="center"/>
            <w:hideMark/>
          </w:tcPr>
          <w:p w14:paraId="698EBE6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124.202</w:t>
            </w:r>
          </w:p>
        </w:tc>
      </w:tr>
      <w:tr w:rsidR="00EA5EB4" w:rsidRPr="003364EA" w14:paraId="5614636A" w14:textId="77777777" w:rsidTr="00AB132F">
        <w:trPr>
          <w:trHeight w:val="252"/>
        </w:trPr>
        <w:tc>
          <w:tcPr>
            <w:tcW w:w="860" w:type="dxa"/>
            <w:shd w:val="clear" w:color="auto" w:fill="auto"/>
            <w:noWrap/>
            <w:vAlign w:val="center"/>
            <w:hideMark/>
          </w:tcPr>
          <w:p w14:paraId="47F22D1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11</w:t>
            </w:r>
          </w:p>
        </w:tc>
        <w:tc>
          <w:tcPr>
            <w:tcW w:w="880" w:type="dxa"/>
            <w:shd w:val="clear" w:color="auto" w:fill="auto"/>
            <w:noWrap/>
            <w:vAlign w:val="center"/>
            <w:hideMark/>
          </w:tcPr>
          <w:p w14:paraId="30B8C6EA"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2035</w:t>
            </w:r>
          </w:p>
        </w:tc>
        <w:tc>
          <w:tcPr>
            <w:tcW w:w="1220" w:type="dxa"/>
            <w:shd w:val="clear" w:color="auto" w:fill="auto"/>
            <w:noWrap/>
            <w:vAlign w:val="center"/>
            <w:hideMark/>
          </w:tcPr>
          <w:p w14:paraId="3BB3C6A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120.200</w:t>
            </w:r>
          </w:p>
        </w:tc>
        <w:tc>
          <w:tcPr>
            <w:tcW w:w="1600" w:type="dxa"/>
            <w:shd w:val="clear" w:color="auto" w:fill="auto"/>
            <w:noWrap/>
            <w:vAlign w:val="center"/>
            <w:hideMark/>
          </w:tcPr>
          <w:p w14:paraId="7AD84DE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352</w:t>
            </w:r>
          </w:p>
        </w:tc>
        <w:tc>
          <w:tcPr>
            <w:tcW w:w="1600" w:type="dxa"/>
            <w:shd w:val="clear" w:color="auto" w:fill="auto"/>
            <w:noWrap/>
            <w:vAlign w:val="center"/>
            <w:hideMark/>
          </w:tcPr>
          <w:p w14:paraId="573280D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58</w:t>
            </w:r>
          </w:p>
        </w:tc>
        <w:tc>
          <w:tcPr>
            <w:tcW w:w="1600" w:type="dxa"/>
            <w:shd w:val="clear" w:color="auto" w:fill="auto"/>
            <w:noWrap/>
            <w:vAlign w:val="center"/>
            <w:hideMark/>
          </w:tcPr>
          <w:p w14:paraId="4784DEB7"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5.133</w:t>
            </w:r>
          </w:p>
        </w:tc>
        <w:tc>
          <w:tcPr>
            <w:tcW w:w="1240" w:type="dxa"/>
            <w:shd w:val="clear" w:color="auto" w:fill="auto"/>
            <w:noWrap/>
            <w:vAlign w:val="center"/>
            <w:hideMark/>
          </w:tcPr>
          <w:p w14:paraId="4F60F7EF"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125.743</w:t>
            </w:r>
          </w:p>
        </w:tc>
      </w:tr>
      <w:tr w:rsidR="00EA5EB4" w:rsidRPr="003364EA" w14:paraId="59DD3668" w14:textId="77777777" w:rsidTr="00AB132F">
        <w:trPr>
          <w:trHeight w:val="252"/>
        </w:trPr>
        <w:tc>
          <w:tcPr>
            <w:tcW w:w="860" w:type="dxa"/>
            <w:shd w:val="clear" w:color="auto" w:fill="auto"/>
            <w:noWrap/>
            <w:vAlign w:val="center"/>
            <w:hideMark/>
          </w:tcPr>
          <w:p w14:paraId="6736C04F"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w:t>
            </w:r>
          </w:p>
        </w:tc>
        <w:tc>
          <w:tcPr>
            <w:tcW w:w="880" w:type="dxa"/>
            <w:shd w:val="clear" w:color="auto" w:fill="auto"/>
            <w:noWrap/>
            <w:vAlign w:val="center"/>
            <w:hideMark/>
          </w:tcPr>
          <w:p w14:paraId="3A7C78A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2036</w:t>
            </w:r>
          </w:p>
        </w:tc>
        <w:tc>
          <w:tcPr>
            <w:tcW w:w="1220" w:type="dxa"/>
            <w:shd w:val="clear" w:color="auto" w:fill="auto"/>
            <w:noWrap/>
            <w:vAlign w:val="center"/>
            <w:hideMark/>
          </w:tcPr>
          <w:p w14:paraId="542CA1D6"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121.673</w:t>
            </w:r>
          </w:p>
        </w:tc>
        <w:tc>
          <w:tcPr>
            <w:tcW w:w="1600" w:type="dxa"/>
            <w:shd w:val="clear" w:color="auto" w:fill="auto"/>
            <w:noWrap/>
            <w:vAlign w:val="center"/>
            <w:hideMark/>
          </w:tcPr>
          <w:p w14:paraId="4F49776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356</w:t>
            </w:r>
          </w:p>
        </w:tc>
        <w:tc>
          <w:tcPr>
            <w:tcW w:w="1600" w:type="dxa"/>
            <w:shd w:val="clear" w:color="auto" w:fill="auto"/>
            <w:noWrap/>
            <w:vAlign w:val="center"/>
            <w:hideMark/>
          </w:tcPr>
          <w:p w14:paraId="5077143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59</w:t>
            </w:r>
          </w:p>
        </w:tc>
        <w:tc>
          <w:tcPr>
            <w:tcW w:w="1600" w:type="dxa"/>
            <w:shd w:val="clear" w:color="auto" w:fill="auto"/>
            <w:noWrap/>
            <w:vAlign w:val="center"/>
            <w:hideMark/>
          </w:tcPr>
          <w:p w14:paraId="034E913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5.196</w:t>
            </w:r>
          </w:p>
        </w:tc>
        <w:tc>
          <w:tcPr>
            <w:tcW w:w="1240" w:type="dxa"/>
            <w:shd w:val="clear" w:color="auto" w:fill="auto"/>
            <w:noWrap/>
            <w:vAlign w:val="center"/>
            <w:hideMark/>
          </w:tcPr>
          <w:p w14:paraId="7825B6A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127.284</w:t>
            </w:r>
          </w:p>
        </w:tc>
      </w:tr>
      <w:tr w:rsidR="00EA5EB4" w:rsidRPr="003364EA" w14:paraId="12BEF2A6" w14:textId="77777777" w:rsidTr="00AB132F">
        <w:trPr>
          <w:trHeight w:val="252"/>
        </w:trPr>
        <w:tc>
          <w:tcPr>
            <w:tcW w:w="860" w:type="dxa"/>
            <w:shd w:val="clear" w:color="auto" w:fill="auto"/>
            <w:noWrap/>
            <w:vAlign w:val="center"/>
            <w:hideMark/>
          </w:tcPr>
          <w:p w14:paraId="167D096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w:t>
            </w:r>
          </w:p>
        </w:tc>
        <w:tc>
          <w:tcPr>
            <w:tcW w:w="880" w:type="dxa"/>
            <w:shd w:val="clear" w:color="auto" w:fill="auto"/>
            <w:noWrap/>
            <w:vAlign w:val="center"/>
            <w:hideMark/>
          </w:tcPr>
          <w:p w14:paraId="55DF65A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2037</w:t>
            </w:r>
          </w:p>
        </w:tc>
        <w:tc>
          <w:tcPr>
            <w:tcW w:w="1220" w:type="dxa"/>
            <w:shd w:val="clear" w:color="auto" w:fill="auto"/>
            <w:noWrap/>
            <w:vAlign w:val="center"/>
            <w:hideMark/>
          </w:tcPr>
          <w:p w14:paraId="764C77D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123.146</w:t>
            </w:r>
          </w:p>
        </w:tc>
        <w:tc>
          <w:tcPr>
            <w:tcW w:w="1600" w:type="dxa"/>
            <w:shd w:val="clear" w:color="auto" w:fill="auto"/>
            <w:noWrap/>
            <w:vAlign w:val="center"/>
            <w:hideMark/>
          </w:tcPr>
          <w:p w14:paraId="6E9E2C59"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360</w:t>
            </w:r>
          </w:p>
        </w:tc>
        <w:tc>
          <w:tcPr>
            <w:tcW w:w="1600" w:type="dxa"/>
            <w:shd w:val="clear" w:color="auto" w:fill="auto"/>
            <w:noWrap/>
            <w:vAlign w:val="center"/>
            <w:hideMark/>
          </w:tcPr>
          <w:p w14:paraId="451849D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60</w:t>
            </w:r>
          </w:p>
        </w:tc>
        <w:tc>
          <w:tcPr>
            <w:tcW w:w="1600" w:type="dxa"/>
            <w:shd w:val="clear" w:color="auto" w:fill="auto"/>
            <w:noWrap/>
            <w:vAlign w:val="center"/>
            <w:hideMark/>
          </w:tcPr>
          <w:p w14:paraId="4FD5B28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5.259</w:t>
            </w:r>
          </w:p>
        </w:tc>
        <w:tc>
          <w:tcPr>
            <w:tcW w:w="1240" w:type="dxa"/>
            <w:shd w:val="clear" w:color="auto" w:fill="auto"/>
            <w:noWrap/>
            <w:vAlign w:val="center"/>
            <w:hideMark/>
          </w:tcPr>
          <w:p w14:paraId="542E63FE"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128.825</w:t>
            </w:r>
          </w:p>
        </w:tc>
      </w:tr>
      <w:tr w:rsidR="00EA5EB4" w:rsidRPr="003364EA" w14:paraId="5108BC39" w14:textId="77777777" w:rsidTr="00AB132F">
        <w:trPr>
          <w:trHeight w:val="252"/>
        </w:trPr>
        <w:tc>
          <w:tcPr>
            <w:tcW w:w="860" w:type="dxa"/>
            <w:shd w:val="clear" w:color="auto" w:fill="auto"/>
            <w:noWrap/>
            <w:vAlign w:val="center"/>
            <w:hideMark/>
          </w:tcPr>
          <w:p w14:paraId="426F88F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w:t>
            </w:r>
          </w:p>
        </w:tc>
        <w:tc>
          <w:tcPr>
            <w:tcW w:w="880" w:type="dxa"/>
            <w:shd w:val="clear" w:color="auto" w:fill="auto"/>
            <w:noWrap/>
            <w:vAlign w:val="center"/>
            <w:hideMark/>
          </w:tcPr>
          <w:p w14:paraId="4BE5800F"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2038</w:t>
            </w:r>
          </w:p>
        </w:tc>
        <w:tc>
          <w:tcPr>
            <w:tcW w:w="1220" w:type="dxa"/>
            <w:shd w:val="clear" w:color="auto" w:fill="auto"/>
            <w:noWrap/>
            <w:vAlign w:val="center"/>
            <w:hideMark/>
          </w:tcPr>
          <w:p w14:paraId="3E6E989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124.619</w:t>
            </w:r>
          </w:p>
        </w:tc>
        <w:tc>
          <w:tcPr>
            <w:tcW w:w="1600" w:type="dxa"/>
            <w:shd w:val="clear" w:color="auto" w:fill="auto"/>
            <w:noWrap/>
            <w:vAlign w:val="center"/>
            <w:hideMark/>
          </w:tcPr>
          <w:p w14:paraId="33E19EB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364</w:t>
            </w:r>
          </w:p>
        </w:tc>
        <w:tc>
          <w:tcPr>
            <w:tcW w:w="1600" w:type="dxa"/>
            <w:shd w:val="clear" w:color="auto" w:fill="auto"/>
            <w:noWrap/>
            <w:vAlign w:val="center"/>
            <w:hideMark/>
          </w:tcPr>
          <w:p w14:paraId="7192D0F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61</w:t>
            </w:r>
          </w:p>
        </w:tc>
        <w:tc>
          <w:tcPr>
            <w:tcW w:w="1600" w:type="dxa"/>
            <w:shd w:val="clear" w:color="auto" w:fill="auto"/>
            <w:noWrap/>
            <w:vAlign w:val="center"/>
            <w:hideMark/>
          </w:tcPr>
          <w:p w14:paraId="28673839"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5.321</w:t>
            </w:r>
          </w:p>
        </w:tc>
        <w:tc>
          <w:tcPr>
            <w:tcW w:w="1240" w:type="dxa"/>
            <w:shd w:val="clear" w:color="auto" w:fill="auto"/>
            <w:noWrap/>
            <w:vAlign w:val="center"/>
            <w:hideMark/>
          </w:tcPr>
          <w:p w14:paraId="1AE4A7DE"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130.365</w:t>
            </w:r>
          </w:p>
        </w:tc>
      </w:tr>
      <w:tr w:rsidR="00EA5EB4" w:rsidRPr="003364EA" w14:paraId="2FBFF923" w14:textId="77777777" w:rsidTr="00AB132F">
        <w:trPr>
          <w:trHeight w:val="252"/>
        </w:trPr>
        <w:tc>
          <w:tcPr>
            <w:tcW w:w="860" w:type="dxa"/>
            <w:shd w:val="clear" w:color="auto" w:fill="auto"/>
            <w:noWrap/>
            <w:vAlign w:val="center"/>
            <w:hideMark/>
          </w:tcPr>
          <w:p w14:paraId="5729C8F9"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15</w:t>
            </w:r>
          </w:p>
        </w:tc>
        <w:tc>
          <w:tcPr>
            <w:tcW w:w="880" w:type="dxa"/>
            <w:shd w:val="clear" w:color="auto" w:fill="auto"/>
            <w:noWrap/>
            <w:vAlign w:val="center"/>
            <w:hideMark/>
          </w:tcPr>
          <w:p w14:paraId="790FD25E"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2039</w:t>
            </w:r>
          </w:p>
        </w:tc>
        <w:tc>
          <w:tcPr>
            <w:tcW w:w="1220" w:type="dxa"/>
            <w:shd w:val="clear" w:color="auto" w:fill="auto"/>
            <w:noWrap/>
            <w:vAlign w:val="center"/>
            <w:hideMark/>
          </w:tcPr>
          <w:p w14:paraId="6F065F26"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126.093</w:t>
            </w:r>
          </w:p>
        </w:tc>
        <w:tc>
          <w:tcPr>
            <w:tcW w:w="1600" w:type="dxa"/>
            <w:shd w:val="clear" w:color="auto" w:fill="auto"/>
            <w:noWrap/>
            <w:vAlign w:val="center"/>
            <w:hideMark/>
          </w:tcPr>
          <w:p w14:paraId="627D308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368</w:t>
            </w:r>
          </w:p>
        </w:tc>
        <w:tc>
          <w:tcPr>
            <w:tcW w:w="1600" w:type="dxa"/>
            <w:shd w:val="clear" w:color="auto" w:fill="auto"/>
            <w:noWrap/>
            <w:vAlign w:val="center"/>
            <w:hideMark/>
          </w:tcPr>
          <w:p w14:paraId="77BAE73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62</w:t>
            </w:r>
          </w:p>
        </w:tc>
        <w:tc>
          <w:tcPr>
            <w:tcW w:w="1600" w:type="dxa"/>
            <w:shd w:val="clear" w:color="auto" w:fill="auto"/>
            <w:noWrap/>
            <w:vAlign w:val="center"/>
            <w:hideMark/>
          </w:tcPr>
          <w:p w14:paraId="5845B3E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5.384</w:t>
            </w:r>
          </w:p>
        </w:tc>
        <w:tc>
          <w:tcPr>
            <w:tcW w:w="1240" w:type="dxa"/>
            <w:shd w:val="clear" w:color="auto" w:fill="auto"/>
            <w:noWrap/>
            <w:vAlign w:val="center"/>
            <w:hideMark/>
          </w:tcPr>
          <w:p w14:paraId="0512728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131.907</w:t>
            </w:r>
          </w:p>
        </w:tc>
      </w:tr>
      <w:tr w:rsidR="00EA5EB4" w:rsidRPr="003364EA" w14:paraId="7BFCF36E" w14:textId="77777777" w:rsidTr="00AB132F">
        <w:trPr>
          <w:trHeight w:val="252"/>
        </w:trPr>
        <w:tc>
          <w:tcPr>
            <w:tcW w:w="860" w:type="dxa"/>
            <w:shd w:val="clear" w:color="auto" w:fill="auto"/>
            <w:noWrap/>
            <w:vAlign w:val="center"/>
            <w:hideMark/>
          </w:tcPr>
          <w:p w14:paraId="72C57C9E"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16</w:t>
            </w:r>
          </w:p>
        </w:tc>
        <w:tc>
          <w:tcPr>
            <w:tcW w:w="880" w:type="dxa"/>
            <w:shd w:val="clear" w:color="auto" w:fill="auto"/>
            <w:noWrap/>
            <w:vAlign w:val="center"/>
            <w:hideMark/>
          </w:tcPr>
          <w:p w14:paraId="1D4AAF7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2040</w:t>
            </w:r>
          </w:p>
        </w:tc>
        <w:tc>
          <w:tcPr>
            <w:tcW w:w="1220" w:type="dxa"/>
            <w:shd w:val="clear" w:color="auto" w:fill="auto"/>
            <w:noWrap/>
            <w:vAlign w:val="center"/>
            <w:hideMark/>
          </w:tcPr>
          <w:p w14:paraId="553B0C1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127.566</w:t>
            </w:r>
          </w:p>
        </w:tc>
        <w:tc>
          <w:tcPr>
            <w:tcW w:w="1600" w:type="dxa"/>
            <w:shd w:val="clear" w:color="auto" w:fill="auto"/>
            <w:noWrap/>
            <w:vAlign w:val="center"/>
            <w:hideMark/>
          </w:tcPr>
          <w:p w14:paraId="554B218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372</w:t>
            </w:r>
          </w:p>
        </w:tc>
        <w:tc>
          <w:tcPr>
            <w:tcW w:w="1600" w:type="dxa"/>
            <w:shd w:val="clear" w:color="auto" w:fill="auto"/>
            <w:noWrap/>
            <w:vAlign w:val="center"/>
            <w:hideMark/>
          </w:tcPr>
          <w:p w14:paraId="3E52E03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63</w:t>
            </w:r>
          </w:p>
        </w:tc>
        <w:tc>
          <w:tcPr>
            <w:tcW w:w="1600" w:type="dxa"/>
            <w:shd w:val="clear" w:color="auto" w:fill="auto"/>
            <w:noWrap/>
            <w:vAlign w:val="center"/>
            <w:hideMark/>
          </w:tcPr>
          <w:p w14:paraId="0C71389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5.447</w:t>
            </w:r>
          </w:p>
        </w:tc>
        <w:tc>
          <w:tcPr>
            <w:tcW w:w="1240" w:type="dxa"/>
            <w:shd w:val="clear" w:color="auto" w:fill="auto"/>
            <w:noWrap/>
            <w:vAlign w:val="center"/>
            <w:hideMark/>
          </w:tcPr>
          <w:p w14:paraId="6E95983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133.448</w:t>
            </w:r>
          </w:p>
        </w:tc>
      </w:tr>
      <w:tr w:rsidR="00EA5EB4" w:rsidRPr="003364EA" w14:paraId="0B7A74C7" w14:textId="77777777" w:rsidTr="00AB132F">
        <w:trPr>
          <w:trHeight w:val="252"/>
        </w:trPr>
        <w:tc>
          <w:tcPr>
            <w:tcW w:w="860" w:type="dxa"/>
            <w:shd w:val="clear" w:color="auto" w:fill="auto"/>
            <w:noWrap/>
            <w:vAlign w:val="center"/>
            <w:hideMark/>
          </w:tcPr>
          <w:p w14:paraId="3213BC9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17</w:t>
            </w:r>
          </w:p>
        </w:tc>
        <w:tc>
          <w:tcPr>
            <w:tcW w:w="880" w:type="dxa"/>
            <w:shd w:val="clear" w:color="auto" w:fill="auto"/>
            <w:noWrap/>
            <w:vAlign w:val="center"/>
            <w:hideMark/>
          </w:tcPr>
          <w:p w14:paraId="3A35FF6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2041</w:t>
            </w:r>
          </w:p>
        </w:tc>
        <w:tc>
          <w:tcPr>
            <w:tcW w:w="1220" w:type="dxa"/>
            <w:shd w:val="clear" w:color="auto" w:fill="auto"/>
            <w:noWrap/>
            <w:vAlign w:val="center"/>
            <w:hideMark/>
          </w:tcPr>
          <w:p w14:paraId="4493445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129.039</w:t>
            </w:r>
          </w:p>
        </w:tc>
        <w:tc>
          <w:tcPr>
            <w:tcW w:w="1600" w:type="dxa"/>
            <w:shd w:val="clear" w:color="auto" w:fill="auto"/>
            <w:noWrap/>
            <w:vAlign w:val="center"/>
            <w:hideMark/>
          </w:tcPr>
          <w:p w14:paraId="60B1B377"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376</w:t>
            </w:r>
          </w:p>
        </w:tc>
        <w:tc>
          <w:tcPr>
            <w:tcW w:w="1600" w:type="dxa"/>
            <w:shd w:val="clear" w:color="auto" w:fill="auto"/>
            <w:noWrap/>
            <w:vAlign w:val="center"/>
            <w:hideMark/>
          </w:tcPr>
          <w:p w14:paraId="1C3ED1B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64</w:t>
            </w:r>
          </w:p>
        </w:tc>
        <w:tc>
          <w:tcPr>
            <w:tcW w:w="1600" w:type="dxa"/>
            <w:shd w:val="clear" w:color="auto" w:fill="auto"/>
            <w:noWrap/>
            <w:vAlign w:val="center"/>
            <w:hideMark/>
          </w:tcPr>
          <w:p w14:paraId="3100527E"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5.510</w:t>
            </w:r>
          </w:p>
        </w:tc>
        <w:tc>
          <w:tcPr>
            <w:tcW w:w="1240" w:type="dxa"/>
            <w:shd w:val="clear" w:color="auto" w:fill="auto"/>
            <w:noWrap/>
            <w:vAlign w:val="center"/>
            <w:hideMark/>
          </w:tcPr>
          <w:p w14:paraId="74696CA9"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134.989</w:t>
            </w:r>
          </w:p>
        </w:tc>
      </w:tr>
      <w:tr w:rsidR="00EA5EB4" w:rsidRPr="003364EA" w14:paraId="3B9F7CF3" w14:textId="77777777" w:rsidTr="00AB132F">
        <w:trPr>
          <w:trHeight w:val="252"/>
        </w:trPr>
        <w:tc>
          <w:tcPr>
            <w:tcW w:w="860" w:type="dxa"/>
            <w:shd w:val="clear" w:color="auto" w:fill="auto"/>
            <w:noWrap/>
            <w:vAlign w:val="center"/>
            <w:hideMark/>
          </w:tcPr>
          <w:p w14:paraId="73DEA0A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18</w:t>
            </w:r>
          </w:p>
        </w:tc>
        <w:tc>
          <w:tcPr>
            <w:tcW w:w="880" w:type="dxa"/>
            <w:shd w:val="clear" w:color="auto" w:fill="auto"/>
            <w:noWrap/>
            <w:vAlign w:val="center"/>
            <w:hideMark/>
          </w:tcPr>
          <w:p w14:paraId="3EC50C0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2042</w:t>
            </w:r>
          </w:p>
        </w:tc>
        <w:tc>
          <w:tcPr>
            <w:tcW w:w="1220" w:type="dxa"/>
            <w:shd w:val="clear" w:color="auto" w:fill="auto"/>
            <w:noWrap/>
            <w:vAlign w:val="center"/>
            <w:hideMark/>
          </w:tcPr>
          <w:p w14:paraId="286AD2E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130.523</w:t>
            </w:r>
          </w:p>
        </w:tc>
        <w:tc>
          <w:tcPr>
            <w:tcW w:w="1600" w:type="dxa"/>
            <w:shd w:val="clear" w:color="auto" w:fill="auto"/>
            <w:noWrap/>
            <w:vAlign w:val="center"/>
            <w:hideMark/>
          </w:tcPr>
          <w:p w14:paraId="25293BB6"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380</w:t>
            </w:r>
          </w:p>
        </w:tc>
        <w:tc>
          <w:tcPr>
            <w:tcW w:w="1600" w:type="dxa"/>
            <w:shd w:val="clear" w:color="auto" w:fill="auto"/>
            <w:noWrap/>
            <w:vAlign w:val="center"/>
            <w:hideMark/>
          </w:tcPr>
          <w:p w14:paraId="39E4888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65</w:t>
            </w:r>
          </w:p>
        </w:tc>
        <w:tc>
          <w:tcPr>
            <w:tcW w:w="1600" w:type="dxa"/>
            <w:shd w:val="clear" w:color="auto" w:fill="auto"/>
            <w:noWrap/>
            <w:vAlign w:val="center"/>
            <w:hideMark/>
          </w:tcPr>
          <w:p w14:paraId="0F55E9C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5.573</w:t>
            </w:r>
          </w:p>
        </w:tc>
        <w:tc>
          <w:tcPr>
            <w:tcW w:w="1240" w:type="dxa"/>
            <w:shd w:val="clear" w:color="auto" w:fill="auto"/>
            <w:noWrap/>
            <w:vAlign w:val="center"/>
            <w:hideMark/>
          </w:tcPr>
          <w:p w14:paraId="6DF719A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136.541</w:t>
            </w:r>
          </w:p>
        </w:tc>
      </w:tr>
      <w:tr w:rsidR="00EA5EB4" w:rsidRPr="003364EA" w14:paraId="04076A24" w14:textId="77777777" w:rsidTr="00AB132F">
        <w:trPr>
          <w:trHeight w:val="252"/>
        </w:trPr>
        <w:tc>
          <w:tcPr>
            <w:tcW w:w="860" w:type="dxa"/>
            <w:shd w:val="clear" w:color="auto" w:fill="auto"/>
            <w:noWrap/>
            <w:vAlign w:val="center"/>
            <w:hideMark/>
          </w:tcPr>
          <w:p w14:paraId="70893E2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19</w:t>
            </w:r>
          </w:p>
        </w:tc>
        <w:tc>
          <w:tcPr>
            <w:tcW w:w="880" w:type="dxa"/>
            <w:shd w:val="clear" w:color="auto" w:fill="auto"/>
            <w:noWrap/>
            <w:vAlign w:val="center"/>
            <w:hideMark/>
          </w:tcPr>
          <w:p w14:paraId="5C217F9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2043</w:t>
            </w:r>
          </w:p>
        </w:tc>
        <w:tc>
          <w:tcPr>
            <w:tcW w:w="1220" w:type="dxa"/>
            <w:shd w:val="clear" w:color="auto" w:fill="auto"/>
            <w:noWrap/>
            <w:vAlign w:val="center"/>
            <w:hideMark/>
          </w:tcPr>
          <w:p w14:paraId="0C2954D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132.024</w:t>
            </w:r>
          </w:p>
        </w:tc>
        <w:tc>
          <w:tcPr>
            <w:tcW w:w="1600" w:type="dxa"/>
            <w:shd w:val="clear" w:color="auto" w:fill="auto"/>
            <w:noWrap/>
            <w:vAlign w:val="center"/>
            <w:hideMark/>
          </w:tcPr>
          <w:p w14:paraId="28A7CB4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384</w:t>
            </w:r>
          </w:p>
        </w:tc>
        <w:tc>
          <w:tcPr>
            <w:tcW w:w="1600" w:type="dxa"/>
            <w:shd w:val="clear" w:color="auto" w:fill="auto"/>
            <w:noWrap/>
            <w:vAlign w:val="center"/>
            <w:hideMark/>
          </w:tcPr>
          <w:p w14:paraId="482DB46A"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66</w:t>
            </w:r>
          </w:p>
        </w:tc>
        <w:tc>
          <w:tcPr>
            <w:tcW w:w="1600" w:type="dxa"/>
            <w:shd w:val="clear" w:color="auto" w:fill="auto"/>
            <w:noWrap/>
            <w:vAlign w:val="center"/>
            <w:hideMark/>
          </w:tcPr>
          <w:p w14:paraId="1C6F0FA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5.638</w:t>
            </w:r>
          </w:p>
        </w:tc>
        <w:tc>
          <w:tcPr>
            <w:tcW w:w="1240" w:type="dxa"/>
            <w:shd w:val="clear" w:color="auto" w:fill="auto"/>
            <w:noWrap/>
            <w:vAlign w:val="center"/>
            <w:hideMark/>
          </w:tcPr>
          <w:p w14:paraId="6BB7C4D7"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138.112</w:t>
            </w:r>
          </w:p>
        </w:tc>
      </w:tr>
      <w:tr w:rsidR="00EA5EB4" w:rsidRPr="003364EA" w14:paraId="4628DBE4" w14:textId="77777777" w:rsidTr="00AB132F">
        <w:trPr>
          <w:trHeight w:val="252"/>
        </w:trPr>
        <w:tc>
          <w:tcPr>
            <w:tcW w:w="860" w:type="dxa"/>
            <w:shd w:val="clear" w:color="auto" w:fill="auto"/>
            <w:noWrap/>
            <w:vAlign w:val="center"/>
            <w:hideMark/>
          </w:tcPr>
          <w:p w14:paraId="2B7F8846"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w:t>
            </w:r>
          </w:p>
        </w:tc>
        <w:tc>
          <w:tcPr>
            <w:tcW w:w="880" w:type="dxa"/>
            <w:shd w:val="clear" w:color="auto" w:fill="auto"/>
            <w:noWrap/>
            <w:vAlign w:val="center"/>
            <w:hideMark/>
          </w:tcPr>
          <w:p w14:paraId="569BAAD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2044</w:t>
            </w:r>
          </w:p>
        </w:tc>
        <w:tc>
          <w:tcPr>
            <w:tcW w:w="1220" w:type="dxa"/>
            <w:shd w:val="clear" w:color="auto" w:fill="auto"/>
            <w:noWrap/>
            <w:vAlign w:val="center"/>
            <w:hideMark/>
          </w:tcPr>
          <w:p w14:paraId="2CF4CF0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133.542</w:t>
            </w:r>
          </w:p>
        </w:tc>
        <w:tc>
          <w:tcPr>
            <w:tcW w:w="1600" w:type="dxa"/>
            <w:shd w:val="clear" w:color="auto" w:fill="auto"/>
            <w:noWrap/>
            <w:vAlign w:val="center"/>
            <w:hideMark/>
          </w:tcPr>
          <w:p w14:paraId="46B7BEE6"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388</w:t>
            </w:r>
          </w:p>
        </w:tc>
        <w:tc>
          <w:tcPr>
            <w:tcW w:w="1600" w:type="dxa"/>
            <w:shd w:val="clear" w:color="auto" w:fill="auto"/>
            <w:noWrap/>
            <w:vAlign w:val="center"/>
            <w:hideMark/>
          </w:tcPr>
          <w:p w14:paraId="1223589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67</w:t>
            </w:r>
          </w:p>
        </w:tc>
        <w:tc>
          <w:tcPr>
            <w:tcW w:w="1600" w:type="dxa"/>
            <w:shd w:val="clear" w:color="auto" w:fill="auto"/>
            <w:noWrap/>
            <w:vAlign w:val="center"/>
            <w:hideMark/>
          </w:tcPr>
          <w:p w14:paraId="710A8D4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5.703</w:t>
            </w:r>
          </w:p>
        </w:tc>
        <w:tc>
          <w:tcPr>
            <w:tcW w:w="1240" w:type="dxa"/>
            <w:shd w:val="clear" w:color="auto" w:fill="auto"/>
            <w:noWrap/>
            <w:vAlign w:val="center"/>
            <w:hideMark/>
          </w:tcPr>
          <w:p w14:paraId="3CDB5A6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139.700</w:t>
            </w:r>
          </w:p>
        </w:tc>
      </w:tr>
      <w:tr w:rsidR="00EA5EB4" w:rsidRPr="003364EA" w14:paraId="710C9ED2" w14:textId="77777777" w:rsidTr="00AB132F">
        <w:trPr>
          <w:trHeight w:val="252"/>
        </w:trPr>
        <w:tc>
          <w:tcPr>
            <w:tcW w:w="860" w:type="dxa"/>
            <w:shd w:val="clear" w:color="auto" w:fill="auto"/>
            <w:noWrap/>
            <w:vAlign w:val="center"/>
            <w:hideMark/>
          </w:tcPr>
          <w:p w14:paraId="2888A0EE"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21</w:t>
            </w:r>
          </w:p>
        </w:tc>
        <w:tc>
          <w:tcPr>
            <w:tcW w:w="880" w:type="dxa"/>
            <w:shd w:val="clear" w:color="auto" w:fill="auto"/>
            <w:noWrap/>
            <w:vAlign w:val="center"/>
            <w:hideMark/>
          </w:tcPr>
          <w:p w14:paraId="1C92A1E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2045</w:t>
            </w:r>
          </w:p>
        </w:tc>
        <w:tc>
          <w:tcPr>
            <w:tcW w:w="1220" w:type="dxa"/>
            <w:shd w:val="clear" w:color="auto" w:fill="auto"/>
            <w:noWrap/>
            <w:vAlign w:val="center"/>
            <w:hideMark/>
          </w:tcPr>
          <w:p w14:paraId="4059F3C9"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135.078</w:t>
            </w:r>
          </w:p>
        </w:tc>
        <w:tc>
          <w:tcPr>
            <w:tcW w:w="1600" w:type="dxa"/>
            <w:shd w:val="clear" w:color="auto" w:fill="auto"/>
            <w:noWrap/>
            <w:vAlign w:val="center"/>
            <w:hideMark/>
          </w:tcPr>
          <w:p w14:paraId="55EA29D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392</w:t>
            </w:r>
          </w:p>
        </w:tc>
        <w:tc>
          <w:tcPr>
            <w:tcW w:w="1600" w:type="dxa"/>
            <w:shd w:val="clear" w:color="auto" w:fill="auto"/>
            <w:noWrap/>
            <w:vAlign w:val="center"/>
            <w:hideMark/>
          </w:tcPr>
          <w:p w14:paraId="1353929E"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68</w:t>
            </w:r>
          </w:p>
        </w:tc>
        <w:tc>
          <w:tcPr>
            <w:tcW w:w="1600" w:type="dxa"/>
            <w:shd w:val="clear" w:color="auto" w:fill="auto"/>
            <w:noWrap/>
            <w:vAlign w:val="center"/>
            <w:hideMark/>
          </w:tcPr>
          <w:p w14:paraId="082C80C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5.768</w:t>
            </w:r>
          </w:p>
        </w:tc>
        <w:tc>
          <w:tcPr>
            <w:tcW w:w="1240" w:type="dxa"/>
            <w:shd w:val="clear" w:color="auto" w:fill="auto"/>
            <w:noWrap/>
            <w:vAlign w:val="center"/>
            <w:hideMark/>
          </w:tcPr>
          <w:p w14:paraId="2E543F49"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141.306</w:t>
            </w:r>
          </w:p>
        </w:tc>
      </w:tr>
      <w:tr w:rsidR="00EA5EB4" w:rsidRPr="003364EA" w14:paraId="2BDF4682" w14:textId="77777777" w:rsidTr="00AB132F">
        <w:trPr>
          <w:trHeight w:val="252"/>
        </w:trPr>
        <w:tc>
          <w:tcPr>
            <w:tcW w:w="860" w:type="dxa"/>
            <w:shd w:val="clear" w:color="auto" w:fill="auto"/>
            <w:noWrap/>
            <w:vAlign w:val="center"/>
            <w:hideMark/>
          </w:tcPr>
          <w:p w14:paraId="0C35CD3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22</w:t>
            </w:r>
          </w:p>
        </w:tc>
        <w:tc>
          <w:tcPr>
            <w:tcW w:w="880" w:type="dxa"/>
            <w:shd w:val="clear" w:color="auto" w:fill="auto"/>
            <w:noWrap/>
            <w:vAlign w:val="center"/>
            <w:hideMark/>
          </w:tcPr>
          <w:p w14:paraId="070D575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2046</w:t>
            </w:r>
          </w:p>
        </w:tc>
        <w:tc>
          <w:tcPr>
            <w:tcW w:w="1220" w:type="dxa"/>
            <w:shd w:val="clear" w:color="auto" w:fill="auto"/>
            <w:noWrap/>
            <w:vAlign w:val="center"/>
            <w:hideMark/>
          </w:tcPr>
          <w:p w14:paraId="25DBB71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136.631</w:t>
            </w:r>
          </w:p>
        </w:tc>
        <w:tc>
          <w:tcPr>
            <w:tcW w:w="1600" w:type="dxa"/>
            <w:shd w:val="clear" w:color="auto" w:fill="auto"/>
            <w:noWrap/>
            <w:vAlign w:val="center"/>
            <w:hideMark/>
          </w:tcPr>
          <w:p w14:paraId="790AA53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397</w:t>
            </w:r>
          </w:p>
        </w:tc>
        <w:tc>
          <w:tcPr>
            <w:tcW w:w="1600" w:type="dxa"/>
            <w:shd w:val="clear" w:color="auto" w:fill="auto"/>
            <w:noWrap/>
            <w:vAlign w:val="center"/>
            <w:hideMark/>
          </w:tcPr>
          <w:p w14:paraId="28714F5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69</w:t>
            </w:r>
          </w:p>
        </w:tc>
        <w:tc>
          <w:tcPr>
            <w:tcW w:w="1600" w:type="dxa"/>
            <w:shd w:val="clear" w:color="auto" w:fill="auto"/>
            <w:noWrap/>
            <w:vAlign w:val="center"/>
            <w:hideMark/>
          </w:tcPr>
          <w:p w14:paraId="1DFD184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5.834</w:t>
            </w:r>
          </w:p>
        </w:tc>
        <w:tc>
          <w:tcPr>
            <w:tcW w:w="1240" w:type="dxa"/>
            <w:shd w:val="clear" w:color="auto" w:fill="auto"/>
            <w:noWrap/>
            <w:vAlign w:val="center"/>
            <w:hideMark/>
          </w:tcPr>
          <w:p w14:paraId="1198BEE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142.931</w:t>
            </w:r>
          </w:p>
        </w:tc>
      </w:tr>
      <w:tr w:rsidR="00EA5EB4" w:rsidRPr="003364EA" w14:paraId="55168377" w14:textId="77777777" w:rsidTr="00AB132F">
        <w:trPr>
          <w:trHeight w:val="252"/>
        </w:trPr>
        <w:tc>
          <w:tcPr>
            <w:tcW w:w="860" w:type="dxa"/>
            <w:shd w:val="clear" w:color="auto" w:fill="auto"/>
            <w:noWrap/>
            <w:vAlign w:val="center"/>
            <w:hideMark/>
          </w:tcPr>
          <w:p w14:paraId="2FA0A65F"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23</w:t>
            </w:r>
          </w:p>
        </w:tc>
        <w:tc>
          <w:tcPr>
            <w:tcW w:w="880" w:type="dxa"/>
            <w:shd w:val="clear" w:color="auto" w:fill="auto"/>
            <w:noWrap/>
            <w:vAlign w:val="center"/>
            <w:hideMark/>
          </w:tcPr>
          <w:p w14:paraId="411B4661"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2047</w:t>
            </w:r>
          </w:p>
        </w:tc>
        <w:tc>
          <w:tcPr>
            <w:tcW w:w="1220" w:type="dxa"/>
            <w:shd w:val="clear" w:color="auto" w:fill="auto"/>
            <w:noWrap/>
            <w:vAlign w:val="center"/>
            <w:hideMark/>
          </w:tcPr>
          <w:p w14:paraId="4E67D619"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138.202</w:t>
            </w:r>
          </w:p>
        </w:tc>
        <w:tc>
          <w:tcPr>
            <w:tcW w:w="1600" w:type="dxa"/>
            <w:shd w:val="clear" w:color="auto" w:fill="auto"/>
            <w:noWrap/>
            <w:vAlign w:val="center"/>
            <w:hideMark/>
          </w:tcPr>
          <w:p w14:paraId="008D5547"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402</w:t>
            </w:r>
          </w:p>
        </w:tc>
        <w:tc>
          <w:tcPr>
            <w:tcW w:w="1600" w:type="dxa"/>
            <w:shd w:val="clear" w:color="auto" w:fill="auto"/>
            <w:noWrap/>
            <w:vAlign w:val="center"/>
            <w:hideMark/>
          </w:tcPr>
          <w:p w14:paraId="490D304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70</w:t>
            </w:r>
          </w:p>
        </w:tc>
        <w:tc>
          <w:tcPr>
            <w:tcW w:w="1600" w:type="dxa"/>
            <w:shd w:val="clear" w:color="auto" w:fill="auto"/>
            <w:noWrap/>
            <w:vAlign w:val="center"/>
            <w:hideMark/>
          </w:tcPr>
          <w:p w14:paraId="1A00EE9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5.901</w:t>
            </w:r>
          </w:p>
        </w:tc>
        <w:tc>
          <w:tcPr>
            <w:tcW w:w="1240" w:type="dxa"/>
            <w:shd w:val="clear" w:color="auto" w:fill="auto"/>
            <w:noWrap/>
            <w:vAlign w:val="center"/>
            <w:hideMark/>
          </w:tcPr>
          <w:p w14:paraId="30CD7537"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144.575</w:t>
            </w:r>
          </w:p>
        </w:tc>
      </w:tr>
      <w:tr w:rsidR="00EA5EB4" w:rsidRPr="003364EA" w14:paraId="73800853" w14:textId="77777777" w:rsidTr="00AB132F">
        <w:trPr>
          <w:trHeight w:val="252"/>
        </w:trPr>
        <w:tc>
          <w:tcPr>
            <w:tcW w:w="860" w:type="dxa"/>
            <w:shd w:val="clear" w:color="auto" w:fill="auto"/>
            <w:noWrap/>
            <w:vAlign w:val="center"/>
            <w:hideMark/>
          </w:tcPr>
          <w:p w14:paraId="5BBE46D1"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24</w:t>
            </w:r>
          </w:p>
        </w:tc>
        <w:tc>
          <w:tcPr>
            <w:tcW w:w="880" w:type="dxa"/>
            <w:shd w:val="clear" w:color="auto" w:fill="auto"/>
            <w:noWrap/>
            <w:vAlign w:val="center"/>
            <w:hideMark/>
          </w:tcPr>
          <w:p w14:paraId="2DAFB0E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2048</w:t>
            </w:r>
          </w:p>
        </w:tc>
        <w:tc>
          <w:tcPr>
            <w:tcW w:w="1220" w:type="dxa"/>
            <w:shd w:val="clear" w:color="auto" w:fill="auto"/>
            <w:noWrap/>
            <w:vAlign w:val="center"/>
            <w:hideMark/>
          </w:tcPr>
          <w:p w14:paraId="4822FDEA"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139.792</w:t>
            </w:r>
          </w:p>
        </w:tc>
        <w:tc>
          <w:tcPr>
            <w:tcW w:w="1600" w:type="dxa"/>
            <w:shd w:val="clear" w:color="auto" w:fill="auto"/>
            <w:noWrap/>
            <w:vAlign w:val="center"/>
            <w:hideMark/>
          </w:tcPr>
          <w:p w14:paraId="0173CBF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407</w:t>
            </w:r>
          </w:p>
        </w:tc>
        <w:tc>
          <w:tcPr>
            <w:tcW w:w="1600" w:type="dxa"/>
            <w:shd w:val="clear" w:color="auto" w:fill="auto"/>
            <w:noWrap/>
            <w:vAlign w:val="center"/>
            <w:hideMark/>
          </w:tcPr>
          <w:p w14:paraId="52652B1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71</w:t>
            </w:r>
          </w:p>
        </w:tc>
        <w:tc>
          <w:tcPr>
            <w:tcW w:w="1600" w:type="dxa"/>
            <w:shd w:val="clear" w:color="auto" w:fill="auto"/>
            <w:noWrap/>
            <w:vAlign w:val="center"/>
            <w:hideMark/>
          </w:tcPr>
          <w:p w14:paraId="0E32A8B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5.968</w:t>
            </w:r>
          </w:p>
        </w:tc>
        <w:tc>
          <w:tcPr>
            <w:tcW w:w="1240" w:type="dxa"/>
            <w:shd w:val="clear" w:color="auto" w:fill="auto"/>
            <w:noWrap/>
            <w:vAlign w:val="center"/>
            <w:hideMark/>
          </w:tcPr>
          <w:p w14:paraId="48800D0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146.238</w:t>
            </w:r>
          </w:p>
        </w:tc>
      </w:tr>
      <w:tr w:rsidR="00EA5EB4" w:rsidRPr="003364EA" w14:paraId="7A1388F1" w14:textId="77777777" w:rsidTr="00AB132F">
        <w:trPr>
          <w:trHeight w:val="252"/>
        </w:trPr>
        <w:tc>
          <w:tcPr>
            <w:tcW w:w="860" w:type="dxa"/>
            <w:shd w:val="clear" w:color="auto" w:fill="auto"/>
            <w:noWrap/>
            <w:vAlign w:val="center"/>
            <w:hideMark/>
          </w:tcPr>
          <w:p w14:paraId="11CC48FF"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25</w:t>
            </w:r>
          </w:p>
        </w:tc>
        <w:tc>
          <w:tcPr>
            <w:tcW w:w="880" w:type="dxa"/>
            <w:shd w:val="clear" w:color="auto" w:fill="auto"/>
            <w:noWrap/>
            <w:vAlign w:val="center"/>
            <w:hideMark/>
          </w:tcPr>
          <w:p w14:paraId="65192764"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2049</w:t>
            </w:r>
          </w:p>
        </w:tc>
        <w:tc>
          <w:tcPr>
            <w:tcW w:w="1220" w:type="dxa"/>
            <w:shd w:val="clear" w:color="auto" w:fill="auto"/>
            <w:noWrap/>
            <w:vAlign w:val="center"/>
            <w:hideMark/>
          </w:tcPr>
          <w:p w14:paraId="11090F7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141.401</w:t>
            </w:r>
          </w:p>
        </w:tc>
        <w:tc>
          <w:tcPr>
            <w:tcW w:w="1600" w:type="dxa"/>
            <w:shd w:val="clear" w:color="auto" w:fill="auto"/>
            <w:noWrap/>
            <w:vAlign w:val="center"/>
            <w:hideMark/>
          </w:tcPr>
          <w:p w14:paraId="23A3A79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412</w:t>
            </w:r>
          </w:p>
        </w:tc>
        <w:tc>
          <w:tcPr>
            <w:tcW w:w="1600" w:type="dxa"/>
            <w:shd w:val="clear" w:color="auto" w:fill="auto"/>
            <w:noWrap/>
            <w:vAlign w:val="center"/>
            <w:hideMark/>
          </w:tcPr>
          <w:p w14:paraId="586137C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72</w:t>
            </w:r>
          </w:p>
        </w:tc>
        <w:tc>
          <w:tcPr>
            <w:tcW w:w="1600" w:type="dxa"/>
            <w:shd w:val="clear" w:color="auto" w:fill="auto"/>
            <w:noWrap/>
            <w:vAlign w:val="center"/>
            <w:hideMark/>
          </w:tcPr>
          <w:p w14:paraId="24A4B02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6.036</w:t>
            </w:r>
          </w:p>
        </w:tc>
        <w:tc>
          <w:tcPr>
            <w:tcW w:w="1240" w:type="dxa"/>
            <w:shd w:val="clear" w:color="auto" w:fill="auto"/>
            <w:noWrap/>
            <w:vAlign w:val="center"/>
            <w:hideMark/>
          </w:tcPr>
          <w:p w14:paraId="5D073F4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147.921</w:t>
            </w:r>
          </w:p>
        </w:tc>
      </w:tr>
      <w:tr w:rsidR="00EA5EB4" w:rsidRPr="003364EA" w14:paraId="2DEB93B8" w14:textId="77777777" w:rsidTr="00AB132F">
        <w:trPr>
          <w:trHeight w:val="252"/>
        </w:trPr>
        <w:tc>
          <w:tcPr>
            <w:tcW w:w="860" w:type="dxa"/>
            <w:shd w:val="clear" w:color="auto" w:fill="auto"/>
            <w:noWrap/>
            <w:vAlign w:val="center"/>
            <w:hideMark/>
          </w:tcPr>
          <w:p w14:paraId="5A7972F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26</w:t>
            </w:r>
          </w:p>
        </w:tc>
        <w:tc>
          <w:tcPr>
            <w:tcW w:w="880" w:type="dxa"/>
            <w:shd w:val="clear" w:color="auto" w:fill="auto"/>
            <w:noWrap/>
            <w:vAlign w:val="center"/>
            <w:hideMark/>
          </w:tcPr>
          <w:p w14:paraId="003B8F4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2050</w:t>
            </w:r>
          </w:p>
        </w:tc>
        <w:tc>
          <w:tcPr>
            <w:tcW w:w="1220" w:type="dxa"/>
            <w:shd w:val="clear" w:color="auto" w:fill="auto"/>
            <w:noWrap/>
            <w:vAlign w:val="center"/>
            <w:hideMark/>
          </w:tcPr>
          <w:p w14:paraId="07F33BD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143.027</w:t>
            </w:r>
          </w:p>
        </w:tc>
        <w:tc>
          <w:tcPr>
            <w:tcW w:w="1600" w:type="dxa"/>
            <w:shd w:val="clear" w:color="auto" w:fill="auto"/>
            <w:noWrap/>
            <w:vAlign w:val="center"/>
            <w:hideMark/>
          </w:tcPr>
          <w:p w14:paraId="194BFD7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417</w:t>
            </w:r>
          </w:p>
        </w:tc>
        <w:tc>
          <w:tcPr>
            <w:tcW w:w="1600" w:type="dxa"/>
            <w:shd w:val="clear" w:color="auto" w:fill="auto"/>
            <w:noWrap/>
            <w:vAlign w:val="center"/>
            <w:hideMark/>
          </w:tcPr>
          <w:p w14:paraId="13480D07"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73</w:t>
            </w:r>
          </w:p>
        </w:tc>
        <w:tc>
          <w:tcPr>
            <w:tcW w:w="1600" w:type="dxa"/>
            <w:shd w:val="clear" w:color="auto" w:fill="auto"/>
            <w:noWrap/>
            <w:vAlign w:val="center"/>
            <w:hideMark/>
          </w:tcPr>
          <w:p w14:paraId="4E28765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6.105</w:t>
            </w:r>
          </w:p>
        </w:tc>
        <w:tc>
          <w:tcPr>
            <w:tcW w:w="1240" w:type="dxa"/>
            <w:shd w:val="clear" w:color="auto" w:fill="auto"/>
            <w:noWrap/>
            <w:vAlign w:val="center"/>
            <w:hideMark/>
          </w:tcPr>
          <w:p w14:paraId="01517B1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149.622</w:t>
            </w:r>
          </w:p>
        </w:tc>
      </w:tr>
      <w:tr w:rsidR="00EA5EB4" w:rsidRPr="003364EA" w14:paraId="09625E7A" w14:textId="77777777" w:rsidTr="00AB132F">
        <w:trPr>
          <w:trHeight w:val="252"/>
        </w:trPr>
        <w:tc>
          <w:tcPr>
            <w:tcW w:w="860" w:type="dxa"/>
            <w:shd w:val="clear" w:color="auto" w:fill="auto"/>
            <w:noWrap/>
            <w:vAlign w:val="center"/>
            <w:hideMark/>
          </w:tcPr>
          <w:p w14:paraId="418ED17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27</w:t>
            </w:r>
          </w:p>
        </w:tc>
        <w:tc>
          <w:tcPr>
            <w:tcW w:w="880" w:type="dxa"/>
            <w:shd w:val="clear" w:color="auto" w:fill="auto"/>
            <w:noWrap/>
            <w:vAlign w:val="center"/>
            <w:hideMark/>
          </w:tcPr>
          <w:p w14:paraId="1F0581A1"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2051</w:t>
            </w:r>
          </w:p>
        </w:tc>
        <w:tc>
          <w:tcPr>
            <w:tcW w:w="1220" w:type="dxa"/>
            <w:shd w:val="clear" w:color="auto" w:fill="auto"/>
            <w:noWrap/>
            <w:vAlign w:val="center"/>
            <w:hideMark/>
          </w:tcPr>
          <w:p w14:paraId="314AC7A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144.672</w:t>
            </w:r>
          </w:p>
        </w:tc>
        <w:tc>
          <w:tcPr>
            <w:tcW w:w="1600" w:type="dxa"/>
            <w:shd w:val="clear" w:color="auto" w:fill="auto"/>
            <w:noWrap/>
            <w:vAlign w:val="center"/>
            <w:hideMark/>
          </w:tcPr>
          <w:p w14:paraId="1CDABE3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422</w:t>
            </w:r>
          </w:p>
        </w:tc>
        <w:tc>
          <w:tcPr>
            <w:tcW w:w="1600" w:type="dxa"/>
            <w:shd w:val="clear" w:color="auto" w:fill="auto"/>
            <w:noWrap/>
            <w:vAlign w:val="center"/>
            <w:hideMark/>
          </w:tcPr>
          <w:p w14:paraId="0EC02EAF"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74</w:t>
            </w:r>
          </w:p>
        </w:tc>
        <w:tc>
          <w:tcPr>
            <w:tcW w:w="1600" w:type="dxa"/>
            <w:shd w:val="clear" w:color="auto" w:fill="auto"/>
            <w:noWrap/>
            <w:vAlign w:val="center"/>
            <w:hideMark/>
          </w:tcPr>
          <w:p w14:paraId="7DCB95D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6.175</w:t>
            </w:r>
          </w:p>
        </w:tc>
        <w:tc>
          <w:tcPr>
            <w:tcW w:w="1240" w:type="dxa"/>
            <w:shd w:val="clear" w:color="auto" w:fill="auto"/>
            <w:noWrap/>
            <w:vAlign w:val="center"/>
            <w:hideMark/>
          </w:tcPr>
          <w:p w14:paraId="06411229"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151.343</w:t>
            </w:r>
          </w:p>
        </w:tc>
      </w:tr>
      <w:tr w:rsidR="00EA5EB4" w:rsidRPr="003364EA" w14:paraId="19131CB0" w14:textId="77777777" w:rsidTr="00AB132F">
        <w:trPr>
          <w:trHeight w:val="252"/>
        </w:trPr>
        <w:tc>
          <w:tcPr>
            <w:tcW w:w="860" w:type="dxa"/>
            <w:shd w:val="clear" w:color="auto" w:fill="auto"/>
            <w:noWrap/>
            <w:vAlign w:val="center"/>
            <w:hideMark/>
          </w:tcPr>
          <w:p w14:paraId="1DCF2EE9"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28</w:t>
            </w:r>
          </w:p>
        </w:tc>
        <w:tc>
          <w:tcPr>
            <w:tcW w:w="880" w:type="dxa"/>
            <w:shd w:val="clear" w:color="auto" w:fill="auto"/>
            <w:noWrap/>
            <w:vAlign w:val="center"/>
            <w:hideMark/>
          </w:tcPr>
          <w:p w14:paraId="30476A27"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2052</w:t>
            </w:r>
          </w:p>
        </w:tc>
        <w:tc>
          <w:tcPr>
            <w:tcW w:w="1220" w:type="dxa"/>
            <w:shd w:val="clear" w:color="auto" w:fill="auto"/>
            <w:noWrap/>
            <w:vAlign w:val="center"/>
            <w:hideMark/>
          </w:tcPr>
          <w:p w14:paraId="3EC014EA"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146.336</w:t>
            </w:r>
          </w:p>
        </w:tc>
        <w:tc>
          <w:tcPr>
            <w:tcW w:w="1600" w:type="dxa"/>
            <w:shd w:val="clear" w:color="auto" w:fill="auto"/>
            <w:noWrap/>
            <w:vAlign w:val="center"/>
            <w:hideMark/>
          </w:tcPr>
          <w:p w14:paraId="69EF1811"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427</w:t>
            </w:r>
          </w:p>
        </w:tc>
        <w:tc>
          <w:tcPr>
            <w:tcW w:w="1600" w:type="dxa"/>
            <w:shd w:val="clear" w:color="auto" w:fill="auto"/>
            <w:noWrap/>
            <w:vAlign w:val="center"/>
            <w:hideMark/>
          </w:tcPr>
          <w:p w14:paraId="147B33D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75</w:t>
            </w:r>
          </w:p>
        </w:tc>
        <w:tc>
          <w:tcPr>
            <w:tcW w:w="1600" w:type="dxa"/>
            <w:shd w:val="clear" w:color="auto" w:fill="auto"/>
            <w:noWrap/>
            <w:vAlign w:val="center"/>
            <w:hideMark/>
          </w:tcPr>
          <w:p w14:paraId="557FCB7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6.245</w:t>
            </w:r>
          </w:p>
        </w:tc>
        <w:tc>
          <w:tcPr>
            <w:tcW w:w="1240" w:type="dxa"/>
            <w:shd w:val="clear" w:color="auto" w:fill="auto"/>
            <w:noWrap/>
            <w:vAlign w:val="center"/>
            <w:hideMark/>
          </w:tcPr>
          <w:p w14:paraId="22AE7033"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153.083</w:t>
            </w:r>
          </w:p>
        </w:tc>
      </w:tr>
      <w:tr w:rsidR="00EA5EB4" w:rsidRPr="003364EA" w14:paraId="49D13909" w14:textId="77777777" w:rsidTr="00AB132F">
        <w:trPr>
          <w:trHeight w:val="252"/>
        </w:trPr>
        <w:tc>
          <w:tcPr>
            <w:tcW w:w="860" w:type="dxa"/>
            <w:shd w:val="clear" w:color="auto" w:fill="auto"/>
            <w:noWrap/>
            <w:vAlign w:val="center"/>
            <w:hideMark/>
          </w:tcPr>
          <w:p w14:paraId="0D403C5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29</w:t>
            </w:r>
          </w:p>
        </w:tc>
        <w:tc>
          <w:tcPr>
            <w:tcW w:w="880" w:type="dxa"/>
            <w:shd w:val="clear" w:color="auto" w:fill="auto"/>
            <w:noWrap/>
            <w:vAlign w:val="center"/>
            <w:hideMark/>
          </w:tcPr>
          <w:p w14:paraId="7457BC7B"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2053</w:t>
            </w:r>
          </w:p>
        </w:tc>
        <w:tc>
          <w:tcPr>
            <w:tcW w:w="1220" w:type="dxa"/>
            <w:shd w:val="clear" w:color="auto" w:fill="auto"/>
            <w:noWrap/>
            <w:vAlign w:val="center"/>
            <w:hideMark/>
          </w:tcPr>
          <w:p w14:paraId="64E6A395"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148.019</w:t>
            </w:r>
          </w:p>
        </w:tc>
        <w:tc>
          <w:tcPr>
            <w:tcW w:w="1600" w:type="dxa"/>
            <w:shd w:val="clear" w:color="auto" w:fill="auto"/>
            <w:noWrap/>
            <w:vAlign w:val="center"/>
            <w:hideMark/>
          </w:tcPr>
          <w:p w14:paraId="7F1E705A"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432</w:t>
            </w:r>
          </w:p>
        </w:tc>
        <w:tc>
          <w:tcPr>
            <w:tcW w:w="1600" w:type="dxa"/>
            <w:shd w:val="clear" w:color="auto" w:fill="auto"/>
            <w:noWrap/>
            <w:vAlign w:val="center"/>
            <w:hideMark/>
          </w:tcPr>
          <w:p w14:paraId="4DC93C1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76</w:t>
            </w:r>
          </w:p>
        </w:tc>
        <w:tc>
          <w:tcPr>
            <w:tcW w:w="1600" w:type="dxa"/>
            <w:shd w:val="clear" w:color="auto" w:fill="auto"/>
            <w:noWrap/>
            <w:vAlign w:val="center"/>
            <w:hideMark/>
          </w:tcPr>
          <w:p w14:paraId="3C13CB20"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6.318</w:t>
            </w:r>
          </w:p>
        </w:tc>
        <w:tc>
          <w:tcPr>
            <w:tcW w:w="1240" w:type="dxa"/>
            <w:shd w:val="clear" w:color="auto" w:fill="auto"/>
            <w:noWrap/>
            <w:vAlign w:val="center"/>
            <w:hideMark/>
          </w:tcPr>
          <w:p w14:paraId="5E645301"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154.845</w:t>
            </w:r>
          </w:p>
        </w:tc>
      </w:tr>
      <w:tr w:rsidR="00EA5EB4" w:rsidRPr="003364EA" w14:paraId="396D5A91" w14:textId="77777777" w:rsidTr="00AB132F">
        <w:trPr>
          <w:trHeight w:val="252"/>
        </w:trPr>
        <w:tc>
          <w:tcPr>
            <w:tcW w:w="860" w:type="dxa"/>
            <w:shd w:val="clear" w:color="auto" w:fill="auto"/>
            <w:noWrap/>
            <w:vAlign w:val="center"/>
            <w:hideMark/>
          </w:tcPr>
          <w:p w14:paraId="7A85E8C8"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30</w:t>
            </w:r>
          </w:p>
        </w:tc>
        <w:tc>
          <w:tcPr>
            <w:tcW w:w="880" w:type="dxa"/>
            <w:shd w:val="clear" w:color="auto" w:fill="auto"/>
            <w:noWrap/>
            <w:vAlign w:val="center"/>
            <w:hideMark/>
          </w:tcPr>
          <w:p w14:paraId="7E402AAD"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2054</w:t>
            </w:r>
          </w:p>
        </w:tc>
        <w:tc>
          <w:tcPr>
            <w:tcW w:w="1220" w:type="dxa"/>
            <w:shd w:val="clear" w:color="auto" w:fill="auto"/>
            <w:noWrap/>
            <w:vAlign w:val="center"/>
            <w:hideMark/>
          </w:tcPr>
          <w:p w14:paraId="7EB22FF2"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149.722</w:t>
            </w:r>
          </w:p>
        </w:tc>
        <w:tc>
          <w:tcPr>
            <w:tcW w:w="1600" w:type="dxa"/>
            <w:shd w:val="clear" w:color="auto" w:fill="auto"/>
            <w:noWrap/>
            <w:vAlign w:val="center"/>
            <w:hideMark/>
          </w:tcPr>
          <w:p w14:paraId="14E655E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437</w:t>
            </w:r>
          </w:p>
        </w:tc>
        <w:tc>
          <w:tcPr>
            <w:tcW w:w="1600" w:type="dxa"/>
            <w:shd w:val="clear" w:color="auto" w:fill="auto"/>
            <w:noWrap/>
            <w:vAlign w:val="center"/>
            <w:hideMark/>
          </w:tcPr>
          <w:p w14:paraId="637AEDB6"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77</w:t>
            </w:r>
          </w:p>
        </w:tc>
        <w:tc>
          <w:tcPr>
            <w:tcW w:w="1600" w:type="dxa"/>
            <w:shd w:val="clear" w:color="auto" w:fill="auto"/>
            <w:noWrap/>
            <w:vAlign w:val="center"/>
            <w:hideMark/>
          </w:tcPr>
          <w:p w14:paraId="7DFE5B0C"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6.389</w:t>
            </w:r>
          </w:p>
        </w:tc>
        <w:tc>
          <w:tcPr>
            <w:tcW w:w="1240" w:type="dxa"/>
            <w:shd w:val="clear" w:color="auto" w:fill="auto"/>
            <w:noWrap/>
            <w:vAlign w:val="center"/>
            <w:hideMark/>
          </w:tcPr>
          <w:p w14:paraId="21F7C5D6" w14:textId="77777777" w:rsidR="00EA5EB4" w:rsidRPr="003364EA" w:rsidRDefault="00EA5EB4" w:rsidP="00AB132F">
            <w:pPr>
              <w:widowControl/>
              <w:spacing w:after="0" w:line="240" w:lineRule="auto"/>
              <w:jc w:val="center"/>
              <w:rPr>
                <w:rFonts w:ascii="Arial" w:eastAsia="Times New Roman" w:hAnsi="Arial" w:cs="Arial"/>
                <w:color w:val="000000"/>
                <w:sz w:val="16"/>
                <w:szCs w:val="16"/>
                <w:lang w:eastAsia="pt-BR"/>
              </w:rPr>
            </w:pPr>
            <w:r w:rsidRPr="003364EA">
              <w:rPr>
                <w:rFonts w:ascii="Arial" w:eastAsia="Times New Roman" w:hAnsi="Arial" w:cs="Arial"/>
                <w:color w:val="000000"/>
                <w:sz w:val="16"/>
                <w:szCs w:val="16"/>
                <w:lang w:eastAsia="pt-BR"/>
              </w:rPr>
              <w:t>156.625</w:t>
            </w:r>
          </w:p>
        </w:tc>
      </w:tr>
    </w:tbl>
    <w:p w14:paraId="33382C84" w14:textId="77777777" w:rsidR="00EA5EB4" w:rsidRPr="003364EA" w:rsidRDefault="00EA5EB4" w:rsidP="00EA5EB4">
      <w:pPr>
        <w:pStyle w:val="AZSANTexto"/>
        <w:rPr>
          <w:rFonts w:ascii="Arial" w:hAnsi="Arial" w:cs="Arial"/>
          <w:lang w:eastAsia="pt-BR"/>
        </w:rPr>
      </w:pPr>
      <w:r w:rsidRPr="003364EA">
        <w:rPr>
          <w:rFonts w:ascii="Arial" w:hAnsi="Arial" w:cs="Arial"/>
          <w:lang w:eastAsia="pt-BR"/>
        </w:rPr>
        <w:br w:type="page"/>
      </w:r>
    </w:p>
    <w:p w14:paraId="0D109481" w14:textId="77777777" w:rsidR="00EA5EB4" w:rsidRPr="003364EA" w:rsidRDefault="00EA5EB4" w:rsidP="00B04FA5">
      <w:pPr>
        <w:pStyle w:val="Figuras1234"/>
        <w:rPr>
          <w:rFonts w:ascii="Arial" w:hAnsi="Arial"/>
        </w:rPr>
      </w:pPr>
      <w:bookmarkStart w:id="179" w:name="_Toc187775659"/>
      <w:bookmarkStart w:id="180" w:name="_Toc190445300"/>
      <w:r w:rsidRPr="003364EA">
        <w:rPr>
          <w:rFonts w:ascii="Arial" w:hAnsi="Arial"/>
        </w:rPr>
        <w:lastRenderedPageBreak/>
        <w:t>Evolução Populacional Sede.</w:t>
      </w:r>
      <w:bookmarkEnd w:id="179"/>
      <w:bookmarkEnd w:id="180"/>
    </w:p>
    <w:p w14:paraId="501DD674" w14:textId="77777777" w:rsidR="00EA5EB4" w:rsidRPr="003364EA" w:rsidRDefault="00EA5EB4" w:rsidP="00EA5EB4">
      <w:pPr>
        <w:pStyle w:val="AZSANTexto"/>
        <w:rPr>
          <w:rFonts w:ascii="Arial" w:hAnsi="Arial" w:cs="Arial"/>
        </w:rPr>
      </w:pPr>
      <w:r w:rsidRPr="003364EA">
        <w:rPr>
          <w:rFonts w:ascii="Arial" w:hAnsi="Arial" w:cs="Arial"/>
          <w:noProof/>
          <w:lang w:eastAsia="pt-BR"/>
        </w:rPr>
        <w:drawing>
          <wp:inline distT="0" distB="0" distL="0" distR="0" wp14:anchorId="68067E40" wp14:editId="6C47FB82">
            <wp:extent cx="4846955" cy="3011805"/>
            <wp:effectExtent l="0" t="0" r="0" b="0"/>
            <wp:docPr id="1042375090" name="Imagem 3" descr="Gráfico, Gráfico de linhas,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375090" name="Imagem 3" descr="Gráfico, Gráfico de linhas, Gráfico de dispersão&#10;&#10;Descrição gerada automaticament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46955" cy="3011805"/>
                    </a:xfrm>
                    <a:prstGeom prst="rect">
                      <a:avLst/>
                    </a:prstGeom>
                    <a:noFill/>
                  </pic:spPr>
                </pic:pic>
              </a:graphicData>
            </a:graphic>
          </wp:inline>
        </w:drawing>
      </w:r>
    </w:p>
    <w:p w14:paraId="23B905D2" w14:textId="77777777" w:rsidR="00EA5EB4" w:rsidRPr="003364EA" w:rsidRDefault="00EA5EB4" w:rsidP="00EA5EB4">
      <w:pPr>
        <w:pStyle w:val="AZSANTexto"/>
        <w:rPr>
          <w:rFonts w:ascii="Arial" w:hAnsi="Arial" w:cs="Arial"/>
        </w:rPr>
      </w:pPr>
    </w:p>
    <w:p w14:paraId="0C210F6D" w14:textId="77777777" w:rsidR="00EA5EB4" w:rsidRPr="003364EA" w:rsidRDefault="00EA5EB4" w:rsidP="00B04FA5">
      <w:pPr>
        <w:pStyle w:val="Figuras1234"/>
        <w:rPr>
          <w:rFonts w:ascii="Arial" w:hAnsi="Arial"/>
        </w:rPr>
      </w:pPr>
      <w:bookmarkStart w:id="181" w:name="_Toc187775660"/>
      <w:bookmarkStart w:id="182" w:name="_Toc190445301"/>
      <w:r w:rsidRPr="003364EA">
        <w:rPr>
          <w:rFonts w:ascii="Arial" w:hAnsi="Arial"/>
        </w:rPr>
        <w:t>Evolução Populacional Distritos.</w:t>
      </w:r>
      <w:bookmarkEnd w:id="181"/>
      <w:bookmarkEnd w:id="182"/>
    </w:p>
    <w:p w14:paraId="6B597CAC" w14:textId="77777777" w:rsidR="00EA5EB4" w:rsidRPr="003364EA" w:rsidRDefault="00EA5EB4" w:rsidP="00EA5EB4">
      <w:pPr>
        <w:pStyle w:val="AZSANTexto"/>
        <w:rPr>
          <w:rFonts w:ascii="Arial" w:hAnsi="Arial" w:cs="Arial"/>
        </w:rPr>
      </w:pPr>
      <w:r w:rsidRPr="003364EA">
        <w:rPr>
          <w:rFonts w:ascii="Arial" w:hAnsi="Arial" w:cs="Arial"/>
          <w:noProof/>
          <w:lang w:eastAsia="pt-BR"/>
        </w:rPr>
        <w:drawing>
          <wp:inline distT="0" distB="0" distL="0" distR="0" wp14:anchorId="435B252A" wp14:editId="20889D52">
            <wp:extent cx="4901565" cy="3322320"/>
            <wp:effectExtent l="0" t="0" r="0" b="0"/>
            <wp:docPr id="499908378" name="Imagem 4"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908378" name="Imagem 4" descr="Gráfico, Gráfico de linhas&#10;&#10;Descrição gerada automaticament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01565" cy="3322320"/>
                    </a:xfrm>
                    <a:prstGeom prst="rect">
                      <a:avLst/>
                    </a:prstGeom>
                    <a:noFill/>
                  </pic:spPr>
                </pic:pic>
              </a:graphicData>
            </a:graphic>
          </wp:inline>
        </w:drawing>
      </w:r>
    </w:p>
    <w:p w14:paraId="6310B58A" w14:textId="77777777" w:rsidR="00EA5EB4" w:rsidRPr="003364EA" w:rsidRDefault="00EA5EB4" w:rsidP="00EA5EB4">
      <w:pPr>
        <w:pStyle w:val="AZSANTexto"/>
        <w:rPr>
          <w:rFonts w:ascii="Arial" w:hAnsi="Arial" w:cs="Arial"/>
        </w:rPr>
      </w:pPr>
      <w:r w:rsidRPr="003364EA">
        <w:rPr>
          <w:rFonts w:ascii="Arial" w:hAnsi="Arial" w:cs="Arial"/>
        </w:rPr>
        <w:br w:type="page"/>
      </w:r>
    </w:p>
    <w:p w14:paraId="13114E12" w14:textId="77777777" w:rsidR="00EA5EB4" w:rsidRPr="003364EA" w:rsidRDefault="00EA5EB4" w:rsidP="00B04FA5">
      <w:pPr>
        <w:pStyle w:val="Figuras1234"/>
        <w:rPr>
          <w:rFonts w:ascii="Arial" w:hAnsi="Arial"/>
        </w:rPr>
      </w:pPr>
      <w:r w:rsidRPr="003364EA">
        <w:rPr>
          <w:rFonts w:ascii="Arial" w:hAnsi="Arial"/>
        </w:rPr>
        <w:lastRenderedPageBreak/>
        <w:t xml:space="preserve"> </w:t>
      </w:r>
      <w:bookmarkStart w:id="183" w:name="_Toc187775661"/>
      <w:bookmarkStart w:id="184" w:name="_Toc190445302"/>
      <w:r w:rsidRPr="003364EA">
        <w:rPr>
          <w:rFonts w:ascii="Arial" w:hAnsi="Arial"/>
        </w:rPr>
        <w:t>Evolução Populacional Rural.</w:t>
      </w:r>
      <w:bookmarkEnd w:id="183"/>
      <w:bookmarkEnd w:id="184"/>
    </w:p>
    <w:p w14:paraId="19ECC156" w14:textId="77777777" w:rsidR="00EA5EB4" w:rsidRPr="003364EA" w:rsidRDefault="00EA5EB4" w:rsidP="00EA5EB4">
      <w:pPr>
        <w:pStyle w:val="AZSANTexto"/>
        <w:rPr>
          <w:rFonts w:ascii="Arial" w:hAnsi="Arial" w:cs="Arial"/>
        </w:rPr>
      </w:pPr>
      <w:r w:rsidRPr="003364EA">
        <w:rPr>
          <w:rFonts w:ascii="Arial" w:hAnsi="Arial" w:cs="Arial"/>
          <w:noProof/>
          <w:lang w:eastAsia="pt-BR"/>
        </w:rPr>
        <w:drawing>
          <wp:inline distT="0" distB="0" distL="0" distR="0" wp14:anchorId="0D89EF9B" wp14:editId="34080644">
            <wp:extent cx="4913630" cy="3335020"/>
            <wp:effectExtent l="0" t="0" r="1270" b="0"/>
            <wp:docPr id="894112049" name="Imagem 1" descr="Gráfico, Gráfico de linh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112049" name="Imagem 1" descr="Gráfico, Gráfico de linhas&#10;&#10;Descrição gerada automaticament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13630" cy="3335020"/>
                    </a:xfrm>
                    <a:prstGeom prst="rect">
                      <a:avLst/>
                    </a:prstGeom>
                    <a:noFill/>
                  </pic:spPr>
                </pic:pic>
              </a:graphicData>
            </a:graphic>
          </wp:inline>
        </w:drawing>
      </w:r>
    </w:p>
    <w:p w14:paraId="06669369" w14:textId="77777777" w:rsidR="00510E46" w:rsidRPr="003364EA" w:rsidRDefault="00510E46" w:rsidP="00CB04EC">
      <w:pPr>
        <w:pStyle w:val="AZSANTexto"/>
        <w:rPr>
          <w:rFonts w:ascii="Arial" w:hAnsi="Arial" w:cs="Arial"/>
          <w:lang w:eastAsia="pt-BR"/>
        </w:rPr>
      </w:pPr>
    </w:p>
    <w:p w14:paraId="1126260E" w14:textId="38E1CA18" w:rsidR="003F39A7" w:rsidRPr="003364EA" w:rsidRDefault="003F39A7" w:rsidP="003F39A7">
      <w:pPr>
        <w:pStyle w:val="Ttulo2"/>
        <w:rPr>
          <w:rFonts w:ascii="Arial" w:hAnsi="Arial" w:cs="Arial"/>
          <w:color w:val="FF0000"/>
          <w:lang w:eastAsia="pt-BR"/>
        </w:rPr>
      </w:pPr>
      <w:bookmarkStart w:id="185" w:name="_Toc190445498"/>
      <w:r w:rsidRPr="003364EA">
        <w:rPr>
          <w:rFonts w:ascii="Arial" w:hAnsi="Arial" w:cs="Arial"/>
          <w:lang w:eastAsia="pt-BR"/>
        </w:rPr>
        <w:t>SOLUÇÃO DE ENGENHARIA</w:t>
      </w:r>
      <w:bookmarkEnd w:id="185"/>
    </w:p>
    <w:p w14:paraId="704A4452" w14:textId="77777777" w:rsidR="003F39A7" w:rsidRPr="003364EA" w:rsidRDefault="003F39A7" w:rsidP="003F39A7">
      <w:pPr>
        <w:spacing w:after="0"/>
        <w:rPr>
          <w:rFonts w:ascii="Arial" w:hAnsi="Arial" w:cs="Arial"/>
          <w:highlight w:val="yellow"/>
          <w:lang w:eastAsia="pt-BR"/>
        </w:rPr>
      </w:pPr>
    </w:p>
    <w:p w14:paraId="50D53275" w14:textId="694BF7E9" w:rsidR="0019073F" w:rsidRPr="003364EA" w:rsidRDefault="0019073F" w:rsidP="00EA5EB4">
      <w:pPr>
        <w:spacing w:after="0"/>
        <w:ind w:firstLine="431"/>
        <w:rPr>
          <w:rFonts w:ascii="Arial" w:hAnsi="Arial" w:cs="Arial"/>
          <w:lang w:eastAsia="pt-BR"/>
        </w:rPr>
      </w:pPr>
      <w:r w:rsidRPr="003364EA">
        <w:rPr>
          <w:rFonts w:ascii="Arial" w:hAnsi="Arial" w:cs="Arial"/>
          <w:lang w:eastAsia="pt-BR"/>
        </w:rPr>
        <w:t xml:space="preserve">O projeto de saneamento básico de </w:t>
      </w:r>
      <w:r w:rsidR="00EA5EB4" w:rsidRPr="003364EA">
        <w:rPr>
          <w:rFonts w:ascii="Arial" w:hAnsi="Arial" w:cs="Arial"/>
          <w:lang w:eastAsia="pt-BR"/>
        </w:rPr>
        <w:t xml:space="preserve">Erechim/RS </w:t>
      </w:r>
      <w:r w:rsidRPr="003364EA">
        <w:rPr>
          <w:rFonts w:ascii="Arial" w:hAnsi="Arial" w:cs="Arial"/>
          <w:lang w:eastAsia="pt-BR"/>
        </w:rPr>
        <w:t xml:space="preserve">contempla, além da área urbana, a implementação de estratégias específicas para </w:t>
      </w:r>
      <w:r w:rsidR="00EA5EB4" w:rsidRPr="003364EA">
        <w:rPr>
          <w:rFonts w:ascii="Arial" w:hAnsi="Arial" w:cs="Arial"/>
          <w:lang w:eastAsia="pt-BR"/>
        </w:rPr>
        <w:t>os distritos de Capo-Erê e Jaguaretê</w:t>
      </w:r>
      <w:r w:rsidRPr="003364EA">
        <w:rPr>
          <w:rFonts w:ascii="Arial" w:hAnsi="Arial" w:cs="Arial"/>
          <w:lang w:eastAsia="pt-BR"/>
        </w:rPr>
        <w:t xml:space="preserve">. Reconhecendo as particularidades </w:t>
      </w:r>
      <w:r w:rsidR="00EA5EB4" w:rsidRPr="003364EA">
        <w:rPr>
          <w:rFonts w:ascii="Arial" w:hAnsi="Arial" w:cs="Arial"/>
          <w:lang w:eastAsia="pt-BR"/>
        </w:rPr>
        <w:t>dos distritos</w:t>
      </w:r>
      <w:r w:rsidRPr="003364EA">
        <w:rPr>
          <w:rFonts w:ascii="Arial" w:hAnsi="Arial" w:cs="Arial"/>
          <w:lang w:eastAsia="pt-BR"/>
        </w:rPr>
        <w:t>, o projeto propõe soluções adaptadas às condições locais, de forma a assegurar o acesso ao recurso hídrico de maneira sustentável e eficiente.</w:t>
      </w:r>
    </w:p>
    <w:p w14:paraId="1DFD99E8" w14:textId="1190E757" w:rsidR="0019073F" w:rsidRPr="003364EA" w:rsidRDefault="00EA5EB4" w:rsidP="00EA5EB4">
      <w:pPr>
        <w:spacing w:after="0"/>
        <w:ind w:firstLine="431"/>
        <w:rPr>
          <w:rFonts w:ascii="Arial" w:hAnsi="Arial" w:cs="Arial"/>
          <w:lang w:eastAsia="pt-BR"/>
        </w:rPr>
      </w:pPr>
      <w:r w:rsidRPr="003364EA">
        <w:rPr>
          <w:rFonts w:ascii="Arial" w:hAnsi="Arial" w:cs="Arial"/>
          <w:lang w:eastAsia="pt-BR"/>
        </w:rPr>
        <w:t>Nos distritos</w:t>
      </w:r>
      <w:r w:rsidR="0019073F" w:rsidRPr="003364EA">
        <w:rPr>
          <w:rFonts w:ascii="Arial" w:hAnsi="Arial" w:cs="Arial"/>
          <w:lang w:eastAsia="pt-BR"/>
        </w:rPr>
        <w:t xml:space="preserve">, é comum que as residências já disponham de fontes de água próprias, como poços artesianos, nascentes ou pequenas cisternas. Diante disso, a expansão da rede de distribuição para atender a cada </w:t>
      </w:r>
      <w:r w:rsidRPr="003364EA">
        <w:rPr>
          <w:rFonts w:ascii="Arial" w:hAnsi="Arial" w:cs="Arial"/>
          <w:lang w:eastAsia="pt-BR"/>
        </w:rPr>
        <w:t xml:space="preserve">residência </w:t>
      </w:r>
      <w:r w:rsidR="0019073F" w:rsidRPr="003364EA">
        <w:rPr>
          <w:rFonts w:ascii="Arial" w:hAnsi="Arial" w:cs="Arial"/>
          <w:lang w:eastAsia="pt-BR"/>
        </w:rPr>
        <w:t>apresenta-se como uma solução economicamente inviável e ambientalmente desafiadora. Assim, o enfoque principal será dado ao fortalecimento da conscientização e da gestão responsável dos recursos hídricos por parte dos moradores dessas localidades.</w:t>
      </w:r>
    </w:p>
    <w:p w14:paraId="2506263C" w14:textId="1F4AD5F8" w:rsidR="0019073F" w:rsidRPr="003364EA" w:rsidRDefault="0019073F" w:rsidP="0019073F">
      <w:pPr>
        <w:ind w:firstLine="431"/>
        <w:rPr>
          <w:rFonts w:ascii="Arial" w:hAnsi="Arial" w:cs="Arial"/>
          <w:lang w:eastAsia="pt-BR"/>
        </w:rPr>
      </w:pPr>
      <w:r w:rsidRPr="003364EA">
        <w:rPr>
          <w:rFonts w:ascii="Arial" w:hAnsi="Arial" w:cs="Arial"/>
          <w:lang w:eastAsia="pt-BR"/>
        </w:rPr>
        <w:t xml:space="preserve">Para atingir esse objetivo, o projeto inclui campanhas de educação ambiental e conscientização sobre o uso correto e sustentável da água. Essas campanhas terão como finalidade informar a população </w:t>
      </w:r>
      <w:r w:rsidR="00EA5EB4" w:rsidRPr="003364EA">
        <w:rPr>
          <w:rFonts w:ascii="Arial" w:hAnsi="Arial" w:cs="Arial"/>
          <w:lang w:eastAsia="pt-BR"/>
        </w:rPr>
        <w:t>dos distritos</w:t>
      </w:r>
      <w:r w:rsidRPr="003364EA">
        <w:rPr>
          <w:rFonts w:ascii="Arial" w:hAnsi="Arial" w:cs="Arial"/>
          <w:lang w:eastAsia="pt-BR"/>
        </w:rPr>
        <w:t xml:space="preserve"> sobre práticas eficientes para evitar o desperdício, preservar a qualidade da água e manter a integridade das fontes </w:t>
      </w:r>
      <w:r w:rsidRPr="003364EA">
        <w:rPr>
          <w:rFonts w:ascii="Arial" w:hAnsi="Arial" w:cs="Arial"/>
          <w:lang w:eastAsia="pt-BR"/>
        </w:rPr>
        <w:lastRenderedPageBreak/>
        <w:t>hídricas existentes. Entre os tópicos abordados, destacam-se:</w:t>
      </w:r>
    </w:p>
    <w:p w14:paraId="77F5942D" w14:textId="77777777" w:rsidR="0019073F" w:rsidRPr="003364EA" w:rsidRDefault="0019073F" w:rsidP="002B1D3D">
      <w:pPr>
        <w:numPr>
          <w:ilvl w:val="0"/>
          <w:numId w:val="30"/>
        </w:numPr>
        <w:rPr>
          <w:rFonts w:ascii="Arial" w:hAnsi="Arial" w:cs="Arial"/>
          <w:lang w:eastAsia="pt-BR"/>
        </w:rPr>
      </w:pPr>
      <w:r w:rsidRPr="003364EA">
        <w:rPr>
          <w:rFonts w:ascii="Arial" w:hAnsi="Arial" w:cs="Arial"/>
          <w:b/>
          <w:bCs/>
          <w:lang w:eastAsia="pt-BR"/>
        </w:rPr>
        <w:t>Preservação de nascentes e mananciais locais</w:t>
      </w:r>
      <w:r w:rsidRPr="003364EA">
        <w:rPr>
          <w:rFonts w:ascii="Arial" w:hAnsi="Arial" w:cs="Arial"/>
          <w:lang w:eastAsia="pt-BR"/>
        </w:rPr>
        <w:t>: Incentivar técnicas de proteção e recuperação de áreas de recarga hídrica, como o plantio de vegetação nativa.</w:t>
      </w:r>
    </w:p>
    <w:p w14:paraId="23426E06" w14:textId="77777777" w:rsidR="0019073F" w:rsidRPr="003364EA" w:rsidRDefault="0019073F" w:rsidP="002B1D3D">
      <w:pPr>
        <w:numPr>
          <w:ilvl w:val="0"/>
          <w:numId w:val="30"/>
        </w:numPr>
        <w:rPr>
          <w:rFonts w:ascii="Arial" w:hAnsi="Arial" w:cs="Arial"/>
          <w:lang w:eastAsia="pt-BR"/>
        </w:rPr>
      </w:pPr>
      <w:r w:rsidRPr="003364EA">
        <w:rPr>
          <w:rFonts w:ascii="Arial" w:hAnsi="Arial" w:cs="Arial"/>
          <w:b/>
          <w:bCs/>
          <w:lang w:eastAsia="pt-BR"/>
        </w:rPr>
        <w:t>Uso racional da água</w:t>
      </w:r>
      <w:r w:rsidRPr="003364EA">
        <w:rPr>
          <w:rFonts w:ascii="Arial" w:hAnsi="Arial" w:cs="Arial"/>
          <w:lang w:eastAsia="pt-BR"/>
        </w:rPr>
        <w:t>: Promover práticas que reduzam o consumo excessivo, especialmente em atividades agrícolas ou pecuárias.</w:t>
      </w:r>
    </w:p>
    <w:p w14:paraId="46839068" w14:textId="77777777" w:rsidR="0019073F" w:rsidRPr="003364EA" w:rsidRDefault="0019073F" w:rsidP="002B1D3D">
      <w:pPr>
        <w:numPr>
          <w:ilvl w:val="0"/>
          <w:numId w:val="30"/>
        </w:numPr>
        <w:rPr>
          <w:rFonts w:ascii="Arial" w:hAnsi="Arial" w:cs="Arial"/>
          <w:lang w:eastAsia="pt-BR"/>
        </w:rPr>
      </w:pPr>
      <w:r w:rsidRPr="003364EA">
        <w:rPr>
          <w:rFonts w:ascii="Arial" w:hAnsi="Arial" w:cs="Arial"/>
          <w:b/>
          <w:bCs/>
          <w:lang w:eastAsia="pt-BR"/>
        </w:rPr>
        <w:t>Manutenção de poços e cisternas</w:t>
      </w:r>
      <w:r w:rsidRPr="003364EA">
        <w:rPr>
          <w:rFonts w:ascii="Arial" w:hAnsi="Arial" w:cs="Arial"/>
          <w:lang w:eastAsia="pt-BR"/>
        </w:rPr>
        <w:t>: Orientar sobre a importância da manutenção periódica das fontes de água para prevenir contaminações e garantir a potabilidade.</w:t>
      </w:r>
    </w:p>
    <w:p w14:paraId="4047B069" w14:textId="77777777" w:rsidR="0019073F" w:rsidRPr="003364EA" w:rsidRDefault="0019073F" w:rsidP="002B1D3D">
      <w:pPr>
        <w:numPr>
          <w:ilvl w:val="0"/>
          <w:numId w:val="30"/>
        </w:numPr>
        <w:rPr>
          <w:rFonts w:ascii="Arial" w:hAnsi="Arial" w:cs="Arial"/>
          <w:lang w:eastAsia="pt-BR"/>
        </w:rPr>
      </w:pPr>
      <w:r w:rsidRPr="003364EA">
        <w:rPr>
          <w:rFonts w:ascii="Arial" w:hAnsi="Arial" w:cs="Arial"/>
          <w:b/>
          <w:bCs/>
          <w:lang w:eastAsia="pt-BR"/>
        </w:rPr>
        <w:t>Gestão comunitária de recursos hídricos</w:t>
      </w:r>
      <w:r w:rsidRPr="003364EA">
        <w:rPr>
          <w:rFonts w:ascii="Arial" w:hAnsi="Arial" w:cs="Arial"/>
          <w:lang w:eastAsia="pt-BR"/>
        </w:rPr>
        <w:t>: Incentivar a formação de grupos ou associações que possam monitorar e compartilhar boas práticas no uso e preservação da água.</w:t>
      </w:r>
    </w:p>
    <w:p w14:paraId="45DD9401" w14:textId="77777777" w:rsidR="00B70AC9" w:rsidRPr="003364EA" w:rsidRDefault="00B70AC9" w:rsidP="00B70AC9">
      <w:pPr>
        <w:spacing w:after="0"/>
        <w:ind w:firstLine="431"/>
        <w:rPr>
          <w:rFonts w:ascii="Arial" w:hAnsi="Arial" w:cs="Arial"/>
          <w:highlight w:val="yellow"/>
          <w:lang w:eastAsia="pt-BR"/>
        </w:rPr>
      </w:pPr>
    </w:p>
    <w:p w14:paraId="3526AE95" w14:textId="6AB549DB" w:rsidR="003F39A7" w:rsidRPr="003364EA" w:rsidRDefault="003F39A7" w:rsidP="00D40319">
      <w:pPr>
        <w:pStyle w:val="Ttulo3"/>
        <w:rPr>
          <w:rFonts w:ascii="Arial" w:hAnsi="Arial" w:cs="Arial"/>
        </w:rPr>
      </w:pPr>
      <w:bookmarkStart w:id="186" w:name="_Toc190445499"/>
      <w:r w:rsidRPr="003364EA">
        <w:rPr>
          <w:rFonts w:ascii="Arial" w:hAnsi="Arial" w:cs="Arial"/>
        </w:rPr>
        <w:t>SOLUÇÕES DE ENGENHARIA PARA O SISTEMA DE ABASTECIMENTO DE ÁGUA - SAA</w:t>
      </w:r>
      <w:bookmarkEnd w:id="186"/>
    </w:p>
    <w:p w14:paraId="239BF67F" w14:textId="4DEC3ED3" w:rsidR="00B70AC9" w:rsidRPr="003364EA" w:rsidRDefault="009038E7" w:rsidP="009038E7">
      <w:pPr>
        <w:spacing w:after="0"/>
        <w:ind w:left="720"/>
        <w:rPr>
          <w:rFonts w:ascii="Arial" w:hAnsi="Arial" w:cs="Arial"/>
          <w:lang w:eastAsia="pt-BR"/>
        </w:rPr>
      </w:pPr>
      <w:r w:rsidRPr="003364EA">
        <w:rPr>
          <w:rFonts w:ascii="Arial" w:hAnsi="Arial" w:cs="Arial"/>
          <w:lang w:eastAsia="pt-BR"/>
        </w:rPr>
        <w:t>O sistema de abastecimento de água de Erechim, apresenta-se consolidado, o que confere uma condição de continuidade da solução de engenharia presente.</w:t>
      </w:r>
    </w:p>
    <w:p w14:paraId="6ECA1466" w14:textId="45BB9E50" w:rsidR="009038E7" w:rsidRPr="003364EA" w:rsidRDefault="009038E7" w:rsidP="009038E7">
      <w:pPr>
        <w:spacing w:after="0"/>
        <w:ind w:left="720"/>
        <w:rPr>
          <w:rFonts w:ascii="Arial" w:hAnsi="Arial" w:cs="Arial"/>
          <w:lang w:eastAsia="pt-BR"/>
        </w:rPr>
      </w:pPr>
      <w:r w:rsidRPr="003364EA">
        <w:rPr>
          <w:rFonts w:ascii="Arial" w:hAnsi="Arial" w:cs="Arial"/>
          <w:lang w:eastAsia="pt-BR"/>
        </w:rPr>
        <w:t xml:space="preserve">Assim, não foram analisadas soluções alternativas para o abastecimento de água no município. </w:t>
      </w:r>
    </w:p>
    <w:p w14:paraId="4775AC88" w14:textId="06A958BB" w:rsidR="009038E7" w:rsidRPr="003364EA" w:rsidRDefault="009038E7" w:rsidP="009038E7">
      <w:pPr>
        <w:spacing w:after="0"/>
        <w:ind w:left="720"/>
        <w:rPr>
          <w:rFonts w:ascii="Arial" w:hAnsi="Arial" w:cs="Arial"/>
          <w:lang w:eastAsia="pt-BR"/>
        </w:rPr>
      </w:pPr>
      <w:r w:rsidRPr="003364EA">
        <w:rPr>
          <w:rFonts w:ascii="Arial" w:hAnsi="Arial" w:cs="Arial"/>
          <w:lang w:eastAsia="pt-BR"/>
        </w:rPr>
        <w:t>A seguir, estão apresentados os elementos constituintes do sistema de abastecimento de água de Erechim.</w:t>
      </w:r>
    </w:p>
    <w:p w14:paraId="4A62D205" w14:textId="77777777" w:rsidR="009038E7" w:rsidRPr="003364EA" w:rsidRDefault="009038E7" w:rsidP="009038E7">
      <w:pPr>
        <w:spacing w:after="0"/>
        <w:ind w:left="720"/>
        <w:rPr>
          <w:rFonts w:ascii="Arial" w:hAnsi="Arial" w:cs="Arial"/>
          <w:lang w:eastAsia="pt-BR"/>
        </w:rPr>
      </w:pPr>
    </w:p>
    <w:p w14:paraId="032A48E4" w14:textId="77777777" w:rsidR="00B70AC9" w:rsidRPr="003364EA" w:rsidRDefault="00B70AC9" w:rsidP="00B70AC9">
      <w:pPr>
        <w:pStyle w:val="Ttulo4"/>
        <w:rPr>
          <w:rFonts w:ascii="Arial" w:hAnsi="Arial" w:cs="Arial"/>
          <w:lang w:eastAsia="pt-BR"/>
        </w:rPr>
      </w:pPr>
      <w:r w:rsidRPr="003364EA">
        <w:rPr>
          <w:rFonts w:ascii="Arial" w:hAnsi="Arial" w:cs="Arial"/>
          <w:lang w:eastAsia="pt-BR"/>
        </w:rPr>
        <w:t>MANANCIAIS E PRODUÇÃO DE ÁGUA</w:t>
      </w:r>
    </w:p>
    <w:p w14:paraId="7D23FF0E" w14:textId="77777777" w:rsidR="003F39A7" w:rsidRPr="003364EA" w:rsidRDefault="003F39A7" w:rsidP="00B70AC9">
      <w:pPr>
        <w:spacing w:after="0"/>
        <w:rPr>
          <w:rFonts w:ascii="Arial" w:hAnsi="Arial" w:cs="Arial"/>
          <w:lang w:eastAsia="pt-BR"/>
        </w:rPr>
      </w:pPr>
    </w:p>
    <w:p w14:paraId="12A40736" w14:textId="315226B5" w:rsidR="00B70AC9" w:rsidRPr="003364EA" w:rsidRDefault="00B70AC9" w:rsidP="00EA5EB4">
      <w:pPr>
        <w:ind w:firstLine="360"/>
        <w:rPr>
          <w:rFonts w:ascii="Arial" w:hAnsi="Arial" w:cs="Arial"/>
          <w:lang w:eastAsia="pt-BR"/>
        </w:rPr>
      </w:pPr>
      <w:r w:rsidRPr="003364EA">
        <w:rPr>
          <w:rFonts w:ascii="Arial" w:hAnsi="Arial" w:cs="Arial"/>
          <w:lang w:eastAsia="pt-BR"/>
        </w:rPr>
        <w:t>Para o de abastecimento de água, manteve-se o sistema já existente no município, na qu</w:t>
      </w:r>
      <w:r w:rsidR="009331B8" w:rsidRPr="003364EA">
        <w:rPr>
          <w:rFonts w:ascii="Arial" w:hAnsi="Arial" w:cs="Arial"/>
          <w:lang w:eastAsia="pt-BR"/>
        </w:rPr>
        <w:t>al</w:t>
      </w:r>
      <w:r w:rsidRPr="003364EA">
        <w:rPr>
          <w:rFonts w:ascii="Arial" w:hAnsi="Arial" w:cs="Arial"/>
          <w:lang w:eastAsia="pt-BR"/>
        </w:rPr>
        <w:t xml:space="preserve"> se utiliza as seguintes alternativas:</w:t>
      </w:r>
    </w:p>
    <w:p w14:paraId="39B56E4C" w14:textId="519994A3" w:rsidR="00B70AC9" w:rsidRPr="003364EA" w:rsidRDefault="00B70AC9" w:rsidP="002B1D3D">
      <w:pPr>
        <w:numPr>
          <w:ilvl w:val="0"/>
          <w:numId w:val="30"/>
        </w:numPr>
        <w:rPr>
          <w:rFonts w:ascii="Arial" w:hAnsi="Arial" w:cs="Arial"/>
          <w:b/>
          <w:bCs/>
          <w:lang w:eastAsia="pt-BR"/>
        </w:rPr>
      </w:pPr>
      <w:r w:rsidRPr="003364EA">
        <w:rPr>
          <w:rFonts w:ascii="Arial" w:hAnsi="Arial" w:cs="Arial"/>
          <w:b/>
          <w:bCs/>
          <w:lang w:eastAsia="pt-BR"/>
        </w:rPr>
        <w:t xml:space="preserve">Captações de água, em mananciais superficiais com tratamento em Estações de Tratamento de Água </w:t>
      </w:r>
      <w:r w:rsidR="009331B8" w:rsidRPr="003364EA">
        <w:rPr>
          <w:rFonts w:ascii="Arial" w:hAnsi="Arial" w:cs="Arial"/>
          <w:b/>
          <w:bCs/>
          <w:lang w:eastAsia="pt-BR"/>
        </w:rPr>
        <w:t>(</w:t>
      </w:r>
      <w:r w:rsidRPr="003364EA">
        <w:rPr>
          <w:rFonts w:ascii="Arial" w:hAnsi="Arial" w:cs="Arial"/>
          <w:b/>
          <w:bCs/>
          <w:lang w:eastAsia="pt-BR"/>
        </w:rPr>
        <w:t>ETA</w:t>
      </w:r>
      <w:r w:rsidR="009331B8" w:rsidRPr="003364EA">
        <w:rPr>
          <w:rFonts w:ascii="Arial" w:hAnsi="Arial" w:cs="Arial"/>
          <w:b/>
          <w:bCs/>
          <w:lang w:eastAsia="pt-BR"/>
        </w:rPr>
        <w:t>)</w:t>
      </w:r>
      <w:r w:rsidRPr="003364EA">
        <w:rPr>
          <w:rFonts w:ascii="Arial" w:hAnsi="Arial" w:cs="Arial"/>
          <w:b/>
          <w:bCs/>
          <w:lang w:eastAsia="pt-BR"/>
        </w:rPr>
        <w:t>;</w:t>
      </w:r>
    </w:p>
    <w:p w14:paraId="4B526F71" w14:textId="7353CE65" w:rsidR="00B70AC9" w:rsidRPr="003364EA" w:rsidRDefault="00B70AC9" w:rsidP="002B1D3D">
      <w:pPr>
        <w:numPr>
          <w:ilvl w:val="0"/>
          <w:numId w:val="30"/>
        </w:numPr>
        <w:rPr>
          <w:rFonts w:ascii="Arial" w:hAnsi="Arial" w:cs="Arial"/>
          <w:b/>
          <w:bCs/>
          <w:lang w:eastAsia="pt-BR"/>
        </w:rPr>
      </w:pPr>
      <w:r w:rsidRPr="003364EA">
        <w:rPr>
          <w:rFonts w:ascii="Arial" w:hAnsi="Arial" w:cs="Arial"/>
          <w:b/>
          <w:bCs/>
          <w:lang w:eastAsia="pt-BR"/>
        </w:rPr>
        <w:lastRenderedPageBreak/>
        <w:t xml:space="preserve">Captação de água em mananciais subterrâneos com </w:t>
      </w:r>
      <w:r w:rsidR="009331B8" w:rsidRPr="003364EA">
        <w:rPr>
          <w:rFonts w:ascii="Arial" w:hAnsi="Arial" w:cs="Arial"/>
          <w:b/>
          <w:bCs/>
          <w:lang w:eastAsia="pt-BR"/>
        </w:rPr>
        <w:t>tratamento em Estações de Tratamento de Água (ETA).</w:t>
      </w:r>
    </w:p>
    <w:p w14:paraId="4075AE02" w14:textId="6F58C25D" w:rsidR="00FA79EF" w:rsidRPr="003364EA" w:rsidRDefault="00FA79EF" w:rsidP="004643D1">
      <w:pPr>
        <w:rPr>
          <w:rFonts w:ascii="Arial" w:hAnsi="Arial" w:cs="Arial"/>
          <w:lang w:eastAsia="pt-BR"/>
        </w:rPr>
      </w:pPr>
      <w:r w:rsidRPr="003364EA">
        <w:rPr>
          <w:rFonts w:ascii="Arial" w:hAnsi="Arial" w:cs="Arial"/>
          <w:lang w:eastAsia="pt-BR"/>
        </w:rPr>
        <w:br w:type="page"/>
      </w:r>
    </w:p>
    <w:p w14:paraId="23BB172D" w14:textId="77777777" w:rsidR="00B70AC9" w:rsidRPr="003364EA" w:rsidRDefault="00B70AC9" w:rsidP="00B70AC9">
      <w:pPr>
        <w:pStyle w:val="Ttulo4"/>
        <w:rPr>
          <w:rFonts w:ascii="Arial" w:hAnsi="Arial" w:cs="Arial"/>
          <w:lang w:eastAsia="pt-BR"/>
        </w:rPr>
      </w:pPr>
      <w:r w:rsidRPr="003364EA">
        <w:rPr>
          <w:rFonts w:ascii="Arial" w:hAnsi="Arial" w:cs="Arial"/>
          <w:lang w:eastAsia="pt-BR"/>
        </w:rPr>
        <w:lastRenderedPageBreak/>
        <w:t>RESERVAÇÃO DE ÁGUA TRATADA</w:t>
      </w:r>
    </w:p>
    <w:p w14:paraId="61F66E87" w14:textId="77777777" w:rsidR="00B70AC9" w:rsidRPr="003364EA" w:rsidRDefault="00B70AC9" w:rsidP="00B70AC9">
      <w:pPr>
        <w:spacing w:after="0"/>
        <w:rPr>
          <w:rFonts w:ascii="Arial" w:hAnsi="Arial" w:cs="Arial"/>
          <w:lang w:eastAsia="pt-BR"/>
        </w:rPr>
      </w:pPr>
    </w:p>
    <w:p w14:paraId="6A3027C7" w14:textId="00B6807E" w:rsidR="00B70AC9" w:rsidRPr="003364EA" w:rsidRDefault="004643D1" w:rsidP="00B70AC9">
      <w:pPr>
        <w:spacing w:after="0"/>
        <w:ind w:firstLine="431"/>
        <w:rPr>
          <w:rFonts w:ascii="Arial" w:hAnsi="Arial" w:cs="Arial"/>
          <w:lang w:eastAsia="pt-BR"/>
        </w:rPr>
      </w:pPr>
      <w:r w:rsidRPr="003364EA">
        <w:rPr>
          <w:rFonts w:ascii="Arial" w:hAnsi="Arial" w:cs="Arial"/>
          <w:lang w:eastAsia="pt-BR"/>
        </w:rPr>
        <w:t>Para o sistema de reservação de água tratada, foi elaborada uma projeção de ampliação para a Sede, considerando as demandas futuras. O planejamento tem como objetivo garantir a disponibilidade hídrica, atender ao crescimento populacional e assegurar a continuidade do abastecimento.</w:t>
      </w:r>
    </w:p>
    <w:p w14:paraId="573DD4C4" w14:textId="77777777" w:rsidR="004643D1" w:rsidRPr="003364EA" w:rsidRDefault="004643D1" w:rsidP="004643D1">
      <w:pPr>
        <w:pStyle w:val="SemEspaamento"/>
        <w:rPr>
          <w:rFonts w:ascii="Arial" w:hAnsi="Arial" w:cs="Arial"/>
          <w:lang w:val="pt-BR" w:eastAsia="pt-BR"/>
        </w:rPr>
      </w:pPr>
    </w:p>
    <w:p w14:paraId="2A4E3FCA" w14:textId="5CF1A54B" w:rsidR="006551D2" w:rsidRPr="003364EA" w:rsidRDefault="006551D2">
      <w:pPr>
        <w:pStyle w:val="Ttulo4"/>
        <w:rPr>
          <w:rFonts w:ascii="Arial" w:hAnsi="Arial" w:cs="Arial"/>
        </w:rPr>
      </w:pPr>
      <w:r w:rsidRPr="003364EA">
        <w:rPr>
          <w:rFonts w:ascii="Arial" w:hAnsi="Arial" w:cs="Arial"/>
        </w:rPr>
        <w:t>REDES DE DISTRIBUIÇÃO</w:t>
      </w:r>
    </w:p>
    <w:p w14:paraId="447A1972" w14:textId="77777777" w:rsidR="001730BA" w:rsidRPr="003364EA" w:rsidRDefault="001730BA" w:rsidP="001730BA">
      <w:pPr>
        <w:spacing w:after="0"/>
        <w:rPr>
          <w:rFonts w:ascii="Arial" w:hAnsi="Arial" w:cs="Arial"/>
        </w:rPr>
      </w:pPr>
    </w:p>
    <w:p w14:paraId="151E8579" w14:textId="69CFD813" w:rsidR="006551D2" w:rsidRPr="003364EA" w:rsidRDefault="001730BA" w:rsidP="001730BA">
      <w:pPr>
        <w:spacing w:after="0"/>
        <w:ind w:firstLine="720"/>
        <w:rPr>
          <w:rFonts w:ascii="Arial" w:hAnsi="Arial" w:cs="Arial"/>
        </w:rPr>
      </w:pPr>
      <w:r w:rsidRPr="003364EA">
        <w:rPr>
          <w:rFonts w:ascii="Arial" w:hAnsi="Arial" w:cs="Arial"/>
        </w:rPr>
        <w:t>O dimensionamento do incremento das redes de abastecimento de água foi realizado com base na infraestrutura existente, considerando o número atual de ligações. Para isso, foi aplicado um índice de crescimento projetado, correlacionado à expansão das ligações, garantindo a adequação da rede à demanda futura.</w:t>
      </w:r>
    </w:p>
    <w:p w14:paraId="7302E6D8" w14:textId="77777777" w:rsidR="006551D2" w:rsidRPr="003364EA" w:rsidRDefault="006551D2" w:rsidP="006551D2">
      <w:pPr>
        <w:rPr>
          <w:rFonts w:ascii="Arial" w:hAnsi="Arial" w:cs="Arial"/>
          <w:highlight w:val="yellow"/>
        </w:rPr>
      </w:pPr>
    </w:p>
    <w:p w14:paraId="25D23320" w14:textId="4FB75D38" w:rsidR="00B70AC9" w:rsidRPr="003364EA" w:rsidRDefault="00B70AC9" w:rsidP="00D40319">
      <w:pPr>
        <w:pStyle w:val="Ttulo3"/>
        <w:rPr>
          <w:rFonts w:ascii="Arial" w:hAnsi="Arial" w:cs="Arial"/>
        </w:rPr>
      </w:pPr>
      <w:bookmarkStart w:id="187" w:name="_Toc190445500"/>
      <w:r w:rsidRPr="003364EA">
        <w:rPr>
          <w:rFonts w:ascii="Arial" w:hAnsi="Arial" w:cs="Arial"/>
        </w:rPr>
        <w:t xml:space="preserve">SOLUÇÕES DE ENGENHARIA PARA O SISTEMA DE ESGOTAMENTO SANITÁRIO </w:t>
      </w:r>
      <w:r w:rsidR="00C560FD" w:rsidRPr="003364EA">
        <w:rPr>
          <w:rFonts w:ascii="Arial" w:hAnsi="Arial" w:cs="Arial"/>
        </w:rPr>
        <w:t xml:space="preserve">- </w:t>
      </w:r>
      <w:r w:rsidRPr="003364EA">
        <w:rPr>
          <w:rFonts w:ascii="Arial" w:hAnsi="Arial" w:cs="Arial"/>
        </w:rPr>
        <w:t>SES</w:t>
      </w:r>
      <w:bookmarkEnd w:id="187"/>
    </w:p>
    <w:p w14:paraId="5F1DC831" w14:textId="77777777" w:rsidR="00B70AC9" w:rsidRPr="003364EA" w:rsidRDefault="00B70AC9" w:rsidP="00B70AC9">
      <w:pPr>
        <w:spacing w:after="0"/>
        <w:rPr>
          <w:rFonts w:ascii="Arial" w:hAnsi="Arial" w:cs="Arial"/>
          <w:lang w:eastAsia="pt-BR"/>
        </w:rPr>
      </w:pPr>
    </w:p>
    <w:p w14:paraId="0BCC8196" w14:textId="35244835" w:rsidR="009038E7" w:rsidRPr="003364EA" w:rsidRDefault="009038E7" w:rsidP="00B70AC9">
      <w:pPr>
        <w:spacing w:after="0"/>
        <w:ind w:firstLine="720"/>
        <w:rPr>
          <w:rFonts w:ascii="Arial" w:hAnsi="Arial" w:cs="Arial"/>
          <w:lang w:eastAsia="pt-BR"/>
        </w:rPr>
      </w:pPr>
      <w:r w:rsidRPr="003364EA">
        <w:rPr>
          <w:rFonts w:ascii="Arial" w:hAnsi="Arial" w:cs="Arial"/>
          <w:lang w:eastAsia="pt-BR"/>
        </w:rPr>
        <w:t>O Sistema de Esgotamento Sanitário de Erechim, já foi objeto de análise em estudo anteriores, cuja alternativa selecionada, compreendia a utilização de um sistema híbrido, onde a área central seria atendida por sistema unitário com coleta conjunta de esgotos e águas pluviais a partir do conceito de “coleta em tempo seco” e a área periférica ao centro seria atendida por sistema separador absoluto.</w:t>
      </w:r>
    </w:p>
    <w:p w14:paraId="42D1EC7A" w14:textId="5557FB8B" w:rsidR="009038E7" w:rsidRPr="003364EA" w:rsidRDefault="009038E7" w:rsidP="00B70AC9">
      <w:pPr>
        <w:spacing w:after="0"/>
        <w:ind w:firstLine="720"/>
        <w:rPr>
          <w:rFonts w:ascii="Arial" w:hAnsi="Arial" w:cs="Arial"/>
          <w:lang w:eastAsia="pt-BR"/>
        </w:rPr>
      </w:pPr>
      <w:r w:rsidRPr="003364EA">
        <w:rPr>
          <w:rFonts w:ascii="Arial" w:hAnsi="Arial" w:cs="Arial"/>
          <w:lang w:eastAsia="pt-BR"/>
        </w:rPr>
        <w:t xml:space="preserve">Esta alternativa, inclusive prevista no Plano de Saneamento Básico anterior, deixa de ser </w:t>
      </w:r>
      <w:r w:rsidR="00195CD0" w:rsidRPr="003364EA">
        <w:rPr>
          <w:rFonts w:ascii="Arial" w:hAnsi="Arial" w:cs="Arial"/>
          <w:lang w:eastAsia="pt-BR"/>
        </w:rPr>
        <w:t xml:space="preserve">uma </w:t>
      </w:r>
      <w:r w:rsidRPr="003364EA">
        <w:rPr>
          <w:rFonts w:ascii="Arial" w:hAnsi="Arial" w:cs="Arial"/>
          <w:lang w:eastAsia="pt-BR"/>
        </w:rPr>
        <w:t xml:space="preserve">possibilidade </w:t>
      </w:r>
      <w:r w:rsidR="00195CD0" w:rsidRPr="003364EA">
        <w:rPr>
          <w:rFonts w:ascii="Arial" w:hAnsi="Arial" w:cs="Arial"/>
          <w:lang w:eastAsia="pt-BR"/>
        </w:rPr>
        <w:t>real, em razão dos elementos contidos no novo marco legal do Saneamento Básico, Lei 14.026/20, cujas definições de atendimento em esgotamento sanitário restringem-se a sistemas coletivos e individuais, passando os sistemas unitário a serem tratados como solução temporária.</w:t>
      </w:r>
    </w:p>
    <w:p w14:paraId="30596BC1" w14:textId="2D32156F" w:rsidR="00195CD0" w:rsidRPr="003364EA" w:rsidRDefault="00195CD0" w:rsidP="00B70AC9">
      <w:pPr>
        <w:spacing w:after="0"/>
        <w:ind w:firstLine="720"/>
        <w:rPr>
          <w:rFonts w:ascii="Arial" w:hAnsi="Arial" w:cs="Arial"/>
          <w:lang w:eastAsia="pt-BR"/>
        </w:rPr>
      </w:pPr>
      <w:r w:rsidRPr="003364EA">
        <w:rPr>
          <w:rFonts w:ascii="Arial" w:hAnsi="Arial" w:cs="Arial"/>
          <w:lang w:eastAsia="pt-BR"/>
        </w:rPr>
        <w:t>Em razão da inviabilidade de custos para uso temporário de sistema unitário cuja solução requer altos investimentos e os custos complementares de sua reversão para um sistema separador absoluto, a alternativa de uso de sistema unitário foi descartada.</w:t>
      </w:r>
    </w:p>
    <w:p w14:paraId="23B88FDA" w14:textId="563BB2AB" w:rsidR="00B70AC9" w:rsidRPr="003364EA" w:rsidRDefault="00195CD0" w:rsidP="00195CD0">
      <w:pPr>
        <w:spacing w:after="0"/>
        <w:ind w:firstLine="720"/>
        <w:rPr>
          <w:rFonts w:ascii="Arial" w:hAnsi="Arial" w:cs="Arial"/>
          <w:lang w:eastAsia="pt-BR"/>
        </w:rPr>
      </w:pPr>
      <w:r w:rsidRPr="003364EA">
        <w:rPr>
          <w:rFonts w:ascii="Arial" w:hAnsi="Arial" w:cs="Arial"/>
          <w:lang w:eastAsia="pt-BR"/>
        </w:rPr>
        <w:lastRenderedPageBreak/>
        <w:t>Diante a esta nova condição, o</w:t>
      </w:r>
      <w:r w:rsidR="00B70AC9" w:rsidRPr="003364EA">
        <w:rPr>
          <w:rFonts w:ascii="Arial" w:hAnsi="Arial" w:cs="Arial"/>
          <w:lang w:eastAsia="pt-BR"/>
        </w:rPr>
        <w:t xml:space="preserve"> primeiro e mais importante elemento para a determinação da solução de engenharia para a concepção do sistema de esgotamento sanitário compreende a definição entre </w:t>
      </w:r>
      <w:r w:rsidRPr="003364EA">
        <w:rPr>
          <w:rFonts w:ascii="Arial" w:hAnsi="Arial" w:cs="Arial"/>
          <w:lang w:eastAsia="pt-BR"/>
        </w:rPr>
        <w:t xml:space="preserve">os limites de </w:t>
      </w:r>
      <w:r w:rsidR="00B70AC9" w:rsidRPr="003364EA">
        <w:rPr>
          <w:rFonts w:ascii="Arial" w:hAnsi="Arial" w:cs="Arial"/>
          <w:lang w:eastAsia="pt-BR"/>
        </w:rPr>
        <w:t>uso de sistema coletivo, convencionalmente formado por redes coletoras, estruturas de afastamento, tratamento e disposição final, ou o uso de sistemas individuais, ou seja, com tratamento no lote, por dispositivos do tipo tanque séptico e filtro anaeróbio, com disposição final no solo ou na drenagem urbana, quando permitido.</w:t>
      </w:r>
    </w:p>
    <w:p w14:paraId="438FC45C" w14:textId="2D105954" w:rsidR="00195CD0" w:rsidRPr="003364EA" w:rsidRDefault="00195CD0" w:rsidP="00195CD0">
      <w:pPr>
        <w:spacing w:after="0"/>
        <w:ind w:firstLine="720"/>
        <w:rPr>
          <w:rFonts w:ascii="Arial" w:hAnsi="Arial" w:cs="Arial"/>
          <w:lang w:eastAsia="pt-BR"/>
        </w:rPr>
      </w:pPr>
      <w:r w:rsidRPr="003364EA">
        <w:rPr>
          <w:rFonts w:ascii="Arial" w:hAnsi="Arial" w:cs="Arial"/>
          <w:lang w:eastAsia="pt-BR"/>
        </w:rPr>
        <w:t>Assim, o modelo proposto, para fins de atendimento da área urbana do município compreende a aplicação de sistema coletivo, dotado de rede coletora, estruturas de condução e afastamento para tratamento em Estação de Tratamento de Esgoto.</w:t>
      </w:r>
    </w:p>
    <w:p w14:paraId="1358132F" w14:textId="7915AB6A" w:rsidR="00195CD0" w:rsidRPr="003364EA" w:rsidRDefault="00195CD0" w:rsidP="00195CD0">
      <w:pPr>
        <w:spacing w:after="0"/>
        <w:ind w:firstLine="720"/>
        <w:rPr>
          <w:rFonts w:ascii="Arial" w:hAnsi="Arial" w:cs="Arial"/>
          <w:lang w:eastAsia="pt-BR"/>
        </w:rPr>
      </w:pPr>
      <w:r w:rsidRPr="003364EA">
        <w:rPr>
          <w:rFonts w:ascii="Arial" w:hAnsi="Arial" w:cs="Arial"/>
          <w:lang w:eastAsia="pt-BR"/>
        </w:rPr>
        <w:t>Os sistemas individuais, passam a ser alternativa apenas para localidades muito afastadas e em condições tecnicamente inviáveis para a solução tradicional com atendimento por rede coletora.</w:t>
      </w:r>
    </w:p>
    <w:p w14:paraId="6246CDF4" w14:textId="5A6DCA3F" w:rsidR="00195CD0" w:rsidRPr="003364EA" w:rsidRDefault="00195CD0" w:rsidP="00195CD0">
      <w:pPr>
        <w:spacing w:after="0"/>
        <w:ind w:firstLine="720"/>
        <w:rPr>
          <w:rFonts w:ascii="Arial" w:hAnsi="Arial" w:cs="Arial"/>
          <w:lang w:eastAsia="pt-BR"/>
        </w:rPr>
      </w:pPr>
      <w:r w:rsidRPr="003364EA">
        <w:rPr>
          <w:rFonts w:ascii="Arial" w:hAnsi="Arial" w:cs="Arial"/>
          <w:lang w:eastAsia="pt-BR"/>
        </w:rPr>
        <w:t>A seguir, estão descritas as características do sistema de esgotamento sanitário previsto para o município de Erechim.</w:t>
      </w:r>
    </w:p>
    <w:p w14:paraId="2D06EE3E" w14:textId="77777777" w:rsidR="00195CD0" w:rsidRPr="003364EA" w:rsidRDefault="00195CD0" w:rsidP="00195CD0">
      <w:pPr>
        <w:spacing w:after="0"/>
        <w:ind w:firstLine="720"/>
        <w:rPr>
          <w:rFonts w:ascii="Arial" w:hAnsi="Arial" w:cs="Arial"/>
          <w:lang w:eastAsia="pt-BR"/>
        </w:rPr>
      </w:pPr>
    </w:p>
    <w:p w14:paraId="25D9A6B4" w14:textId="616DF8E3" w:rsidR="00B70AC9" w:rsidRPr="003364EA" w:rsidRDefault="00B70AC9" w:rsidP="00B70AC9">
      <w:pPr>
        <w:pStyle w:val="Ttulo4"/>
        <w:rPr>
          <w:rFonts w:ascii="Arial" w:hAnsi="Arial" w:cs="Arial"/>
          <w:lang w:eastAsia="pt-BR"/>
        </w:rPr>
      </w:pPr>
      <w:r w:rsidRPr="003364EA">
        <w:rPr>
          <w:rFonts w:ascii="Arial" w:hAnsi="Arial" w:cs="Arial"/>
          <w:lang w:eastAsia="pt-BR"/>
        </w:rPr>
        <w:t>REDES COLETORAS</w:t>
      </w:r>
    </w:p>
    <w:p w14:paraId="2B9C10CE" w14:textId="77777777" w:rsidR="00B70AC9" w:rsidRPr="003364EA" w:rsidRDefault="00B70AC9" w:rsidP="00B70AC9">
      <w:pPr>
        <w:spacing w:after="0"/>
        <w:rPr>
          <w:rFonts w:ascii="Arial" w:hAnsi="Arial" w:cs="Arial"/>
          <w:lang w:eastAsia="pt-BR"/>
        </w:rPr>
      </w:pPr>
    </w:p>
    <w:p w14:paraId="1C79D95D" w14:textId="6FFE874E" w:rsidR="00B70AC9" w:rsidRPr="003364EA" w:rsidRDefault="003C55EB" w:rsidP="00B70AC9">
      <w:pPr>
        <w:spacing w:after="0"/>
        <w:ind w:firstLine="720"/>
        <w:rPr>
          <w:rFonts w:ascii="Arial" w:hAnsi="Arial" w:cs="Arial"/>
          <w:lang w:eastAsia="pt-BR"/>
        </w:rPr>
      </w:pPr>
      <w:r w:rsidRPr="003364EA">
        <w:rPr>
          <w:rFonts w:ascii="Arial" w:hAnsi="Arial" w:cs="Arial"/>
          <w:lang w:eastAsia="pt-BR"/>
        </w:rPr>
        <w:t>O dimensionamento do incremento das redes de coleta de esgoto foi realizado com base na correlação entre a densidade populacional e a extensão da rede existente. Para isso, foi definido um índice de expansão proporcional ao crescimento populacional projetado, garantindo a capacidade adequada do sistema</w:t>
      </w:r>
    </w:p>
    <w:p w14:paraId="378EE638" w14:textId="77777777" w:rsidR="003C55EB" w:rsidRPr="003364EA" w:rsidRDefault="003C55EB" w:rsidP="00B70AC9">
      <w:pPr>
        <w:spacing w:after="0"/>
        <w:ind w:firstLine="720"/>
        <w:rPr>
          <w:rFonts w:ascii="Arial" w:hAnsi="Arial" w:cs="Arial"/>
          <w:lang w:eastAsia="pt-BR"/>
        </w:rPr>
      </w:pPr>
    </w:p>
    <w:p w14:paraId="189834D4" w14:textId="77777777" w:rsidR="003C55EB" w:rsidRPr="003364EA" w:rsidRDefault="003C55EB" w:rsidP="00B70AC9">
      <w:pPr>
        <w:spacing w:after="0"/>
        <w:ind w:firstLine="720"/>
        <w:rPr>
          <w:rFonts w:ascii="Arial" w:hAnsi="Arial" w:cs="Arial"/>
          <w:lang w:eastAsia="pt-BR"/>
        </w:rPr>
      </w:pPr>
    </w:p>
    <w:p w14:paraId="57CFD5B5" w14:textId="3931123E" w:rsidR="00760399" w:rsidRPr="003364EA" w:rsidRDefault="00760399">
      <w:pPr>
        <w:pStyle w:val="Ttulo4"/>
        <w:rPr>
          <w:rFonts w:ascii="Arial" w:hAnsi="Arial" w:cs="Arial"/>
        </w:rPr>
      </w:pPr>
      <w:bookmarkStart w:id="188" w:name="_Toc183427771"/>
      <w:r w:rsidRPr="003364EA">
        <w:rPr>
          <w:rFonts w:ascii="Arial" w:hAnsi="Arial" w:cs="Arial"/>
        </w:rPr>
        <w:t>ESTAÇÕES ELEVATÓRIAS</w:t>
      </w:r>
    </w:p>
    <w:p w14:paraId="2BC601F4" w14:textId="77777777" w:rsidR="006551D2" w:rsidRPr="003364EA" w:rsidRDefault="006551D2" w:rsidP="006551D2">
      <w:pPr>
        <w:spacing w:after="0"/>
        <w:rPr>
          <w:rFonts w:ascii="Arial" w:hAnsi="Arial" w:cs="Arial"/>
        </w:rPr>
      </w:pPr>
    </w:p>
    <w:p w14:paraId="4BAAF351" w14:textId="69ABE1D0" w:rsidR="00760399" w:rsidRPr="003364EA" w:rsidRDefault="006551D2" w:rsidP="006551D2">
      <w:pPr>
        <w:spacing w:after="0"/>
        <w:ind w:firstLine="576"/>
        <w:rPr>
          <w:rFonts w:ascii="Arial" w:hAnsi="Arial" w:cs="Arial"/>
        </w:rPr>
      </w:pPr>
      <w:r w:rsidRPr="003364EA">
        <w:rPr>
          <w:rFonts w:ascii="Arial" w:hAnsi="Arial" w:cs="Arial"/>
        </w:rPr>
        <w:t xml:space="preserve">As estações elevatórias foram dimensionadas para atender à demanda projetada para o ano da universalização do serviço de coleta de esgoto, garantindo a capacidade necessária para suprir o crescimento esperado. Esse dimensionamento considera fatores como o aumento populacional, a expansão da infraestrutura urbana </w:t>
      </w:r>
      <w:r w:rsidRPr="003364EA">
        <w:rPr>
          <w:rFonts w:ascii="Arial" w:hAnsi="Arial" w:cs="Arial"/>
        </w:rPr>
        <w:lastRenderedPageBreak/>
        <w:t>e a eficiência operacional, assegurando a sustentabilidade e a continuidade do serviço a longo prazo.</w:t>
      </w:r>
    </w:p>
    <w:p w14:paraId="744F899D" w14:textId="77777777" w:rsidR="006551D2" w:rsidRPr="003364EA" w:rsidRDefault="006551D2" w:rsidP="006551D2">
      <w:pPr>
        <w:spacing w:after="0"/>
        <w:ind w:firstLine="576"/>
        <w:rPr>
          <w:rFonts w:ascii="Arial" w:hAnsi="Arial" w:cs="Arial"/>
        </w:rPr>
      </w:pPr>
    </w:p>
    <w:p w14:paraId="67FBCE35" w14:textId="77777777" w:rsidR="00D455CB" w:rsidRPr="003364EA" w:rsidRDefault="00D455CB" w:rsidP="00D455CB">
      <w:pPr>
        <w:pStyle w:val="Ttulo2"/>
        <w:rPr>
          <w:rFonts w:ascii="Arial" w:hAnsi="Arial" w:cs="Arial"/>
        </w:rPr>
      </w:pPr>
      <w:bookmarkStart w:id="189" w:name="_Toc190445501"/>
      <w:r w:rsidRPr="003364EA">
        <w:rPr>
          <w:rFonts w:ascii="Arial" w:hAnsi="Arial" w:cs="Arial"/>
        </w:rPr>
        <w:t>CRITÉRIOS E PARÂMETROS DE PROJETO</w:t>
      </w:r>
      <w:bookmarkEnd w:id="188"/>
      <w:bookmarkEnd w:id="189"/>
    </w:p>
    <w:p w14:paraId="7E2BF7F2" w14:textId="77777777" w:rsidR="00D455CB" w:rsidRPr="003364EA" w:rsidRDefault="00D455CB" w:rsidP="00D455CB">
      <w:pPr>
        <w:spacing w:after="0"/>
        <w:rPr>
          <w:rFonts w:ascii="Arial" w:hAnsi="Arial" w:cs="Arial"/>
        </w:rPr>
      </w:pPr>
    </w:p>
    <w:p w14:paraId="3FA6B5C9" w14:textId="63EC144F" w:rsidR="00195CD0" w:rsidRPr="003364EA" w:rsidRDefault="00195CD0" w:rsidP="00D455CB">
      <w:pPr>
        <w:spacing w:after="0"/>
        <w:rPr>
          <w:rFonts w:ascii="Arial" w:hAnsi="Arial" w:cs="Arial"/>
        </w:rPr>
      </w:pPr>
      <w:r w:rsidRPr="003364EA">
        <w:rPr>
          <w:rFonts w:ascii="Arial" w:hAnsi="Arial" w:cs="Arial"/>
        </w:rPr>
        <w:t>Neste tópico, estão apresentados os critérios e parâmetros de projeto adotados para as projeções de demandas dos serviços de abastecimento de água e esgotamento sanitário em Erechim.</w:t>
      </w:r>
    </w:p>
    <w:p w14:paraId="4A250F1D" w14:textId="77777777" w:rsidR="00195CD0" w:rsidRPr="003364EA" w:rsidRDefault="00195CD0" w:rsidP="00D455CB">
      <w:pPr>
        <w:spacing w:after="0"/>
        <w:rPr>
          <w:rFonts w:ascii="Arial" w:hAnsi="Arial" w:cs="Arial"/>
        </w:rPr>
      </w:pPr>
    </w:p>
    <w:p w14:paraId="4222C74E" w14:textId="77777777" w:rsidR="00D455CB" w:rsidRPr="003364EA" w:rsidRDefault="00D455CB" w:rsidP="00D40319">
      <w:pPr>
        <w:pStyle w:val="Ttulo3"/>
        <w:rPr>
          <w:rFonts w:ascii="Arial" w:hAnsi="Arial" w:cs="Arial"/>
        </w:rPr>
      </w:pPr>
      <w:bookmarkStart w:id="190" w:name="_Toc183427772"/>
      <w:bookmarkStart w:id="191" w:name="_Toc190445502"/>
      <w:r w:rsidRPr="003364EA">
        <w:rPr>
          <w:rFonts w:ascii="Arial" w:hAnsi="Arial" w:cs="Arial"/>
        </w:rPr>
        <w:t>CONSUMO PER CAPITA</w:t>
      </w:r>
      <w:bookmarkEnd w:id="190"/>
      <w:bookmarkEnd w:id="191"/>
    </w:p>
    <w:p w14:paraId="6B80C840" w14:textId="77777777" w:rsidR="00D455CB" w:rsidRPr="003364EA" w:rsidRDefault="00D455CB" w:rsidP="00D455CB">
      <w:pPr>
        <w:spacing w:after="0"/>
        <w:rPr>
          <w:rFonts w:ascii="Arial" w:hAnsi="Arial" w:cs="Arial"/>
        </w:rPr>
      </w:pPr>
    </w:p>
    <w:p w14:paraId="4B44E56F" w14:textId="77777777" w:rsidR="00D455CB" w:rsidRPr="003364EA" w:rsidRDefault="00D455CB" w:rsidP="00D455CB">
      <w:pPr>
        <w:pStyle w:val="AZSANTexto"/>
        <w:ind w:firstLine="708"/>
        <w:rPr>
          <w:rFonts w:ascii="Arial" w:hAnsi="Arial" w:cs="Arial"/>
          <w:lang w:eastAsia="pt-BR"/>
        </w:rPr>
      </w:pPr>
      <w:r w:rsidRPr="003364EA">
        <w:rPr>
          <w:rFonts w:ascii="Arial" w:hAnsi="Arial" w:cs="Arial"/>
          <w:lang w:eastAsia="pt-BR"/>
        </w:rPr>
        <w:t>A seguir, o consumo Per Capita adotado:</w:t>
      </w:r>
    </w:p>
    <w:p w14:paraId="2D22B4F5" w14:textId="77777777" w:rsidR="00D455CB" w:rsidRPr="003364EA" w:rsidRDefault="00D455CB" w:rsidP="004B6A09">
      <w:pPr>
        <w:pStyle w:val="SemEspaamento"/>
        <w:rPr>
          <w:rFonts w:ascii="Arial" w:hAnsi="Arial" w:cs="Arial"/>
          <w:lang w:val="pt-BR" w:eastAsia="pt-BR"/>
        </w:rPr>
      </w:pPr>
    </w:p>
    <w:p w14:paraId="2784E87B" w14:textId="77777777" w:rsidR="00D455CB" w:rsidRPr="003364EA" w:rsidRDefault="00D455CB" w:rsidP="00D455CB">
      <w:pPr>
        <w:pStyle w:val="Tabela123"/>
        <w:ind w:left="57"/>
        <w:rPr>
          <w:rFonts w:ascii="Arial" w:hAnsi="Arial"/>
        </w:rPr>
      </w:pPr>
      <w:bookmarkStart w:id="192" w:name="_Toc183427862"/>
      <w:bookmarkStart w:id="193" w:name="_Toc190445325"/>
      <w:r w:rsidRPr="003364EA">
        <w:rPr>
          <w:rFonts w:ascii="Arial" w:hAnsi="Arial"/>
        </w:rPr>
        <w:t>Consumo Per Capita.</w:t>
      </w:r>
      <w:bookmarkEnd w:id="192"/>
      <w:bookmarkEnd w:id="193"/>
    </w:p>
    <w:tbl>
      <w:tblPr>
        <w:tblW w:w="36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2126"/>
      </w:tblGrid>
      <w:tr w:rsidR="00D455CB" w:rsidRPr="003364EA" w14:paraId="48E7125D" w14:textId="77777777" w:rsidTr="004B6A09">
        <w:trPr>
          <w:trHeight w:val="804"/>
          <w:tblHeader/>
          <w:jc w:val="center"/>
        </w:trPr>
        <w:tc>
          <w:tcPr>
            <w:tcW w:w="1555" w:type="dxa"/>
            <w:shd w:val="clear" w:color="auto" w:fill="B8CCE4" w:themeFill="accent1" w:themeFillTint="66"/>
            <w:vAlign w:val="center"/>
            <w:hideMark/>
          </w:tcPr>
          <w:p w14:paraId="30D7897B" w14:textId="55E8402A" w:rsidR="00D455CB" w:rsidRPr="003364EA" w:rsidRDefault="00D455CB" w:rsidP="00D455CB">
            <w:pPr>
              <w:spacing w:after="0"/>
              <w:jc w:val="center"/>
              <w:rPr>
                <w:rFonts w:ascii="Arial" w:hAnsi="Arial" w:cs="Arial"/>
                <w:b/>
                <w:bCs/>
                <w:color w:val="000000" w:themeColor="text1"/>
                <w:sz w:val="18"/>
                <w:szCs w:val="18"/>
                <w:lang w:eastAsia="pt-BR"/>
              </w:rPr>
            </w:pPr>
            <w:r w:rsidRPr="003364EA">
              <w:rPr>
                <w:rFonts w:ascii="Arial" w:hAnsi="Arial" w:cs="Arial"/>
                <w:b/>
                <w:bCs/>
                <w:color w:val="000000" w:themeColor="text1"/>
                <w:sz w:val="18"/>
                <w:szCs w:val="18"/>
                <w:lang w:eastAsia="pt-BR"/>
              </w:rPr>
              <w:t>A</w:t>
            </w:r>
            <w:r w:rsidR="00C3074E" w:rsidRPr="003364EA">
              <w:rPr>
                <w:rFonts w:ascii="Arial" w:hAnsi="Arial" w:cs="Arial"/>
                <w:b/>
                <w:bCs/>
                <w:color w:val="000000" w:themeColor="text1"/>
                <w:sz w:val="18"/>
                <w:szCs w:val="18"/>
                <w:lang w:eastAsia="pt-BR"/>
              </w:rPr>
              <w:t>NO</w:t>
            </w:r>
          </w:p>
        </w:tc>
        <w:tc>
          <w:tcPr>
            <w:tcW w:w="2126" w:type="dxa"/>
            <w:shd w:val="clear" w:color="auto" w:fill="B8CCE4" w:themeFill="accent1" w:themeFillTint="66"/>
            <w:vAlign w:val="center"/>
            <w:hideMark/>
          </w:tcPr>
          <w:p w14:paraId="57C20282" w14:textId="1D78EDD7" w:rsidR="00D455CB" w:rsidRPr="003364EA" w:rsidRDefault="00C3074E" w:rsidP="00D455CB">
            <w:pPr>
              <w:spacing w:after="0"/>
              <w:jc w:val="center"/>
              <w:rPr>
                <w:rFonts w:ascii="Arial" w:hAnsi="Arial" w:cs="Arial"/>
                <w:b/>
                <w:bCs/>
                <w:color w:val="000000" w:themeColor="text1"/>
                <w:sz w:val="18"/>
                <w:szCs w:val="18"/>
                <w:lang w:eastAsia="pt-BR"/>
              </w:rPr>
            </w:pPr>
            <w:r w:rsidRPr="003364EA">
              <w:rPr>
                <w:rFonts w:ascii="Arial" w:hAnsi="Arial" w:cs="Arial"/>
                <w:b/>
                <w:bCs/>
                <w:color w:val="000000" w:themeColor="text1"/>
                <w:sz w:val="18"/>
                <w:szCs w:val="18"/>
                <w:lang w:eastAsia="pt-BR"/>
              </w:rPr>
              <w:t>CONSUMO PER CAPITA</w:t>
            </w:r>
            <w:r w:rsidR="00D455CB" w:rsidRPr="003364EA">
              <w:rPr>
                <w:rFonts w:ascii="Arial" w:hAnsi="Arial" w:cs="Arial"/>
                <w:b/>
                <w:bCs/>
                <w:color w:val="000000" w:themeColor="text1"/>
                <w:sz w:val="18"/>
                <w:szCs w:val="18"/>
                <w:lang w:eastAsia="pt-BR"/>
              </w:rPr>
              <w:t xml:space="preserve"> (l/hab</w:t>
            </w:r>
            <w:r w:rsidR="00570630" w:rsidRPr="003364EA">
              <w:rPr>
                <w:rFonts w:ascii="Arial" w:hAnsi="Arial" w:cs="Arial"/>
                <w:b/>
                <w:bCs/>
                <w:color w:val="000000" w:themeColor="text1"/>
                <w:sz w:val="18"/>
                <w:szCs w:val="18"/>
                <w:lang w:eastAsia="pt-BR"/>
              </w:rPr>
              <w:t xml:space="preserve"> x </w:t>
            </w:r>
            <w:r w:rsidR="00D455CB" w:rsidRPr="003364EA">
              <w:rPr>
                <w:rFonts w:ascii="Arial" w:hAnsi="Arial" w:cs="Arial"/>
                <w:b/>
                <w:bCs/>
                <w:color w:val="000000" w:themeColor="text1"/>
                <w:sz w:val="18"/>
                <w:szCs w:val="18"/>
                <w:lang w:eastAsia="pt-BR"/>
              </w:rPr>
              <w:t>dia)</w:t>
            </w:r>
          </w:p>
        </w:tc>
      </w:tr>
      <w:tr w:rsidR="004B6A09" w:rsidRPr="003364EA" w14:paraId="0E0757B5" w14:textId="77777777" w:rsidTr="005E3464">
        <w:trPr>
          <w:trHeight w:val="264"/>
          <w:jc w:val="center"/>
        </w:trPr>
        <w:tc>
          <w:tcPr>
            <w:tcW w:w="1555" w:type="dxa"/>
            <w:shd w:val="clear" w:color="auto" w:fill="auto"/>
            <w:noWrap/>
            <w:vAlign w:val="center"/>
          </w:tcPr>
          <w:p w14:paraId="424C76D0" w14:textId="4B911039" w:rsidR="004B6A09" w:rsidRPr="003364EA" w:rsidRDefault="004B6A09" w:rsidP="004B6A09">
            <w:pPr>
              <w:spacing w:after="0" w:line="240" w:lineRule="auto"/>
              <w:jc w:val="center"/>
              <w:rPr>
                <w:rFonts w:ascii="Arial" w:hAnsi="Arial" w:cs="Arial"/>
                <w:sz w:val="18"/>
                <w:szCs w:val="18"/>
                <w:lang w:eastAsia="pt-BR"/>
              </w:rPr>
            </w:pPr>
            <w:r w:rsidRPr="003364EA">
              <w:rPr>
                <w:rFonts w:ascii="Arial" w:hAnsi="Arial" w:cs="Arial"/>
                <w:sz w:val="18"/>
                <w:szCs w:val="18"/>
                <w:lang w:eastAsia="pt-BR"/>
              </w:rPr>
              <w:t>1</w:t>
            </w:r>
          </w:p>
        </w:tc>
        <w:tc>
          <w:tcPr>
            <w:tcW w:w="2126" w:type="dxa"/>
            <w:shd w:val="clear" w:color="auto" w:fill="auto"/>
            <w:noWrap/>
            <w:hideMark/>
          </w:tcPr>
          <w:p w14:paraId="0A76E3A1" w14:textId="3ABEB3DC" w:rsidR="004B6A09" w:rsidRPr="003364EA" w:rsidRDefault="004B6A09" w:rsidP="004B6A09">
            <w:pPr>
              <w:spacing w:after="0" w:line="240" w:lineRule="auto"/>
              <w:jc w:val="center"/>
              <w:rPr>
                <w:rFonts w:ascii="Arial" w:hAnsi="Arial" w:cs="Arial"/>
                <w:sz w:val="18"/>
                <w:szCs w:val="18"/>
                <w:lang w:eastAsia="pt-BR"/>
              </w:rPr>
            </w:pPr>
            <w:r w:rsidRPr="003364EA">
              <w:rPr>
                <w:rFonts w:ascii="Arial" w:hAnsi="Arial" w:cs="Arial"/>
                <w:sz w:val="18"/>
                <w:szCs w:val="18"/>
                <w:lang w:eastAsia="pt-BR"/>
              </w:rPr>
              <w:t>164,14</w:t>
            </w:r>
          </w:p>
        </w:tc>
      </w:tr>
      <w:tr w:rsidR="004B6A09" w:rsidRPr="003364EA" w14:paraId="7A91591D" w14:textId="77777777" w:rsidTr="005E3464">
        <w:trPr>
          <w:trHeight w:val="264"/>
          <w:jc w:val="center"/>
        </w:trPr>
        <w:tc>
          <w:tcPr>
            <w:tcW w:w="1555" w:type="dxa"/>
            <w:shd w:val="clear" w:color="auto" w:fill="auto"/>
            <w:noWrap/>
            <w:vAlign w:val="center"/>
          </w:tcPr>
          <w:p w14:paraId="55ED4FB3" w14:textId="1728463B" w:rsidR="004B6A09" w:rsidRPr="003364EA" w:rsidRDefault="004B6A09" w:rsidP="004B6A09">
            <w:pPr>
              <w:spacing w:after="0" w:line="240" w:lineRule="auto"/>
              <w:jc w:val="center"/>
              <w:rPr>
                <w:rFonts w:ascii="Arial" w:hAnsi="Arial" w:cs="Arial"/>
                <w:sz w:val="18"/>
                <w:szCs w:val="18"/>
                <w:lang w:eastAsia="pt-BR"/>
              </w:rPr>
            </w:pPr>
            <w:r w:rsidRPr="003364EA">
              <w:rPr>
                <w:rFonts w:ascii="Arial" w:hAnsi="Arial" w:cs="Arial"/>
                <w:sz w:val="18"/>
                <w:szCs w:val="18"/>
                <w:lang w:eastAsia="pt-BR"/>
              </w:rPr>
              <w:t>2</w:t>
            </w:r>
          </w:p>
        </w:tc>
        <w:tc>
          <w:tcPr>
            <w:tcW w:w="2126" w:type="dxa"/>
            <w:shd w:val="clear" w:color="auto" w:fill="auto"/>
            <w:noWrap/>
          </w:tcPr>
          <w:p w14:paraId="0C177287" w14:textId="4106E25A" w:rsidR="004B6A09" w:rsidRPr="003364EA" w:rsidRDefault="004B6A09" w:rsidP="004B6A09">
            <w:pPr>
              <w:spacing w:after="0" w:line="240" w:lineRule="auto"/>
              <w:jc w:val="center"/>
              <w:rPr>
                <w:rFonts w:ascii="Arial" w:hAnsi="Arial" w:cs="Arial"/>
                <w:sz w:val="18"/>
                <w:szCs w:val="18"/>
                <w:lang w:eastAsia="pt-BR"/>
              </w:rPr>
            </w:pPr>
            <w:r w:rsidRPr="003364EA">
              <w:rPr>
                <w:rFonts w:ascii="Arial" w:hAnsi="Arial" w:cs="Arial"/>
                <w:sz w:val="18"/>
                <w:szCs w:val="18"/>
                <w:lang w:eastAsia="pt-BR"/>
              </w:rPr>
              <w:t>164,14</w:t>
            </w:r>
          </w:p>
        </w:tc>
      </w:tr>
      <w:tr w:rsidR="004B6A09" w:rsidRPr="003364EA" w14:paraId="4C230B88" w14:textId="77777777" w:rsidTr="005E3464">
        <w:trPr>
          <w:trHeight w:val="264"/>
          <w:jc w:val="center"/>
        </w:trPr>
        <w:tc>
          <w:tcPr>
            <w:tcW w:w="1555" w:type="dxa"/>
            <w:shd w:val="clear" w:color="auto" w:fill="auto"/>
            <w:noWrap/>
            <w:vAlign w:val="center"/>
          </w:tcPr>
          <w:p w14:paraId="14331F90" w14:textId="1CC19244" w:rsidR="004B6A09" w:rsidRPr="003364EA" w:rsidRDefault="004B6A09" w:rsidP="004B6A09">
            <w:pPr>
              <w:spacing w:after="0" w:line="240" w:lineRule="auto"/>
              <w:jc w:val="center"/>
              <w:rPr>
                <w:rFonts w:ascii="Arial" w:hAnsi="Arial" w:cs="Arial"/>
                <w:sz w:val="18"/>
                <w:szCs w:val="18"/>
                <w:lang w:eastAsia="pt-BR"/>
              </w:rPr>
            </w:pPr>
            <w:r w:rsidRPr="003364EA">
              <w:rPr>
                <w:rFonts w:ascii="Arial" w:hAnsi="Arial" w:cs="Arial"/>
                <w:sz w:val="18"/>
                <w:szCs w:val="18"/>
                <w:lang w:eastAsia="pt-BR"/>
              </w:rPr>
              <w:t>3</w:t>
            </w:r>
          </w:p>
        </w:tc>
        <w:tc>
          <w:tcPr>
            <w:tcW w:w="2126" w:type="dxa"/>
            <w:shd w:val="clear" w:color="auto" w:fill="auto"/>
            <w:noWrap/>
          </w:tcPr>
          <w:p w14:paraId="084EA52B" w14:textId="402671F5" w:rsidR="004B6A09" w:rsidRPr="003364EA" w:rsidRDefault="004B6A09" w:rsidP="004B6A09">
            <w:pPr>
              <w:spacing w:after="0" w:line="240" w:lineRule="auto"/>
              <w:jc w:val="center"/>
              <w:rPr>
                <w:rFonts w:ascii="Arial" w:hAnsi="Arial" w:cs="Arial"/>
                <w:sz w:val="18"/>
                <w:szCs w:val="18"/>
                <w:lang w:eastAsia="pt-BR"/>
              </w:rPr>
            </w:pPr>
            <w:r w:rsidRPr="003364EA">
              <w:rPr>
                <w:rFonts w:ascii="Arial" w:hAnsi="Arial" w:cs="Arial"/>
                <w:sz w:val="18"/>
                <w:szCs w:val="18"/>
                <w:lang w:eastAsia="pt-BR"/>
              </w:rPr>
              <w:t>165,78</w:t>
            </w:r>
          </w:p>
        </w:tc>
      </w:tr>
      <w:tr w:rsidR="004B6A09" w:rsidRPr="003364EA" w14:paraId="1BBCEC58" w14:textId="77777777" w:rsidTr="005E3464">
        <w:trPr>
          <w:trHeight w:val="264"/>
          <w:jc w:val="center"/>
        </w:trPr>
        <w:tc>
          <w:tcPr>
            <w:tcW w:w="1555" w:type="dxa"/>
            <w:shd w:val="clear" w:color="auto" w:fill="auto"/>
            <w:noWrap/>
            <w:vAlign w:val="center"/>
          </w:tcPr>
          <w:p w14:paraId="4DB3057F" w14:textId="4914F3F3" w:rsidR="004B6A09" w:rsidRPr="003364EA" w:rsidRDefault="004B6A09" w:rsidP="004B6A09">
            <w:pPr>
              <w:spacing w:after="0" w:line="240" w:lineRule="auto"/>
              <w:jc w:val="center"/>
              <w:rPr>
                <w:rFonts w:ascii="Arial" w:hAnsi="Arial" w:cs="Arial"/>
                <w:sz w:val="18"/>
                <w:szCs w:val="18"/>
                <w:lang w:eastAsia="pt-BR"/>
              </w:rPr>
            </w:pPr>
            <w:r w:rsidRPr="003364EA">
              <w:rPr>
                <w:rFonts w:ascii="Arial" w:hAnsi="Arial" w:cs="Arial"/>
                <w:sz w:val="18"/>
                <w:szCs w:val="18"/>
                <w:lang w:eastAsia="pt-BR"/>
              </w:rPr>
              <w:t>4</w:t>
            </w:r>
          </w:p>
        </w:tc>
        <w:tc>
          <w:tcPr>
            <w:tcW w:w="2126" w:type="dxa"/>
            <w:shd w:val="clear" w:color="auto" w:fill="auto"/>
            <w:noWrap/>
          </w:tcPr>
          <w:p w14:paraId="67E6C914" w14:textId="1DEEA6FD" w:rsidR="004B6A09" w:rsidRPr="003364EA" w:rsidRDefault="004B6A09" w:rsidP="004B6A09">
            <w:pPr>
              <w:spacing w:after="0" w:line="240" w:lineRule="auto"/>
              <w:jc w:val="center"/>
              <w:rPr>
                <w:rFonts w:ascii="Arial" w:hAnsi="Arial" w:cs="Arial"/>
                <w:sz w:val="18"/>
                <w:szCs w:val="18"/>
                <w:lang w:eastAsia="pt-BR"/>
              </w:rPr>
            </w:pPr>
            <w:r w:rsidRPr="003364EA">
              <w:rPr>
                <w:rFonts w:ascii="Arial" w:hAnsi="Arial" w:cs="Arial"/>
                <w:sz w:val="18"/>
                <w:szCs w:val="18"/>
                <w:lang w:eastAsia="pt-BR"/>
              </w:rPr>
              <w:t>167,44</w:t>
            </w:r>
          </w:p>
        </w:tc>
      </w:tr>
      <w:tr w:rsidR="004B6A09" w:rsidRPr="003364EA" w14:paraId="3CAF3D42" w14:textId="77777777" w:rsidTr="005E3464">
        <w:trPr>
          <w:trHeight w:val="264"/>
          <w:jc w:val="center"/>
        </w:trPr>
        <w:tc>
          <w:tcPr>
            <w:tcW w:w="1555" w:type="dxa"/>
            <w:shd w:val="clear" w:color="auto" w:fill="auto"/>
            <w:noWrap/>
            <w:vAlign w:val="center"/>
          </w:tcPr>
          <w:p w14:paraId="1387F21D" w14:textId="77FC2C6C" w:rsidR="004B6A09" w:rsidRPr="003364EA" w:rsidRDefault="004B6A09" w:rsidP="004B6A09">
            <w:pPr>
              <w:spacing w:after="0" w:line="240" w:lineRule="auto"/>
              <w:jc w:val="center"/>
              <w:rPr>
                <w:rFonts w:ascii="Arial" w:hAnsi="Arial" w:cs="Arial"/>
                <w:sz w:val="18"/>
                <w:szCs w:val="18"/>
                <w:lang w:eastAsia="pt-BR"/>
              </w:rPr>
            </w:pPr>
            <w:r w:rsidRPr="003364EA">
              <w:rPr>
                <w:rFonts w:ascii="Arial" w:hAnsi="Arial" w:cs="Arial"/>
                <w:sz w:val="18"/>
                <w:szCs w:val="18"/>
                <w:lang w:eastAsia="pt-BR"/>
              </w:rPr>
              <w:t>5 a 30</w:t>
            </w:r>
          </w:p>
        </w:tc>
        <w:tc>
          <w:tcPr>
            <w:tcW w:w="2126" w:type="dxa"/>
            <w:shd w:val="clear" w:color="auto" w:fill="auto"/>
            <w:noWrap/>
          </w:tcPr>
          <w:p w14:paraId="61600BBD" w14:textId="6788E95C" w:rsidR="004B6A09" w:rsidRPr="003364EA" w:rsidRDefault="004B6A09" w:rsidP="004B6A09">
            <w:pPr>
              <w:spacing w:after="0" w:line="240" w:lineRule="auto"/>
              <w:jc w:val="center"/>
              <w:rPr>
                <w:rFonts w:ascii="Arial" w:hAnsi="Arial" w:cs="Arial"/>
                <w:sz w:val="18"/>
                <w:szCs w:val="18"/>
                <w:lang w:eastAsia="pt-BR"/>
              </w:rPr>
            </w:pPr>
            <w:r w:rsidRPr="003364EA">
              <w:rPr>
                <w:rFonts w:ascii="Arial" w:hAnsi="Arial" w:cs="Arial"/>
                <w:sz w:val="18"/>
                <w:szCs w:val="18"/>
                <w:lang w:eastAsia="pt-BR"/>
              </w:rPr>
              <w:t>169,12</w:t>
            </w:r>
          </w:p>
        </w:tc>
      </w:tr>
    </w:tbl>
    <w:p w14:paraId="318103DF" w14:textId="77777777" w:rsidR="006C73BC" w:rsidRPr="003364EA" w:rsidRDefault="006C73BC" w:rsidP="00D455CB">
      <w:pPr>
        <w:rPr>
          <w:rFonts w:ascii="Arial" w:hAnsi="Arial" w:cs="Arial"/>
        </w:rPr>
      </w:pPr>
    </w:p>
    <w:p w14:paraId="5D24ECE5" w14:textId="77777777" w:rsidR="00D455CB" w:rsidRPr="003364EA" w:rsidRDefault="00D455CB" w:rsidP="00D40319">
      <w:pPr>
        <w:pStyle w:val="Ttulo3"/>
        <w:rPr>
          <w:rFonts w:ascii="Arial" w:hAnsi="Arial" w:cs="Arial"/>
        </w:rPr>
      </w:pPr>
      <w:bookmarkStart w:id="194" w:name="_Toc183427773"/>
      <w:bookmarkStart w:id="195" w:name="_Toc190445503"/>
      <w:r w:rsidRPr="003364EA">
        <w:rPr>
          <w:rFonts w:ascii="Arial" w:hAnsi="Arial" w:cs="Arial"/>
        </w:rPr>
        <w:t>K1 - COEFICIENTE DO DIA DE MAIOR CONSUMO</w:t>
      </w:r>
      <w:bookmarkEnd w:id="194"/>
      <w:bookmarkEnd w:id="195"/>
    </w:p>
    <w:p w14:paraId="02229E91" w14:textId="77777777" w:rsidR="00D455CB" w:rsidRPr="003364EA" w:rsidRDefault="00D455CB" w:rsidP="00D455CB">
      <w:pPr>
        <w:spacing w:after="0"/>
        <w:rPr>
          <w:rFonts w:ascii="Arial" w:hAnsi="Arial" w:cs="Arial"/>
        </w:rPr>
      </w:pPr>
    </w:p>
    <w:p w14:paraId="6CA0E814" w14:textId="77777777" w:rsidR="00D455CB" w:rsidRPr="003364EA" w:rsidRDefault="00D455CB" w:rsidP="00D455CB">
      <w:pPr>
        <w:pStyle w:val="AZSANTexto"/>
        <w:rPr>
          <w:rFonts w:ascii="Arial" w:hAnsi="Arial" w:cs="Arial"/>
        </w:rPr>
      </w:pPr>
      <w:r w:rsidRPr="003364EA">
        <w:rPr>
          <w:rFonts w:ascii="Arial" w:hAnsi="Arial" w:cs="Arial"/>
        </w:rPr>
        <w:t>O coeficiente K1 representa a vazão adicional necessária no dia de maior consumo no sistema. Ele é calculado com base na vazão média anual do sistema, aplicando um coeficiente de 1,20 para determinar a vazão do dia de maior consumo.</w:t>
      </w:r>
    </w:p>
    <w:p w14:paraId="5BF5FF81" w14:textId="77777777" w:rsidR="00D455CB" w:rsidRPr="003364EA" w:rsidRDefault="00D455CB" w:rsidP="00D455CB">
      <w:pPr>
        <w:pStyle w:val="AZSANTexto"/>
        <w:rPr>
          <w:rFonts w:ascii="Arial" w:hAnsi="Arial" w:cs="Arial"/>
        </w:rPr>
      </w:pPr>
    </w:p>
    <w:p w14:paraId="73F42DC4" w14:textId="77777777" w:rsidR="00D455CB" w:rsidRPr="003364EA" w:rsidRDefault="00D455CB" w:rsidP="00D40319">
      <w:pPr>
        <w:pStyle w:val="Ttulo3"/>
        <w:rPr>
          <w:rFonts w:ascii="Arial" w:hAnsi="Arial" w:cs="Arial"/>
        </w:rPr>
      </w:pPr>
      <w:bookmarkStart w:id="196" w:name="_Toc183427774"/>
      <w:bookmarkStart w:id="197" w:name="_Toc190445504"/>
      <w:r w:rsidRPr="003364EA">
        <w:rPr>
          <w:rStyle w:val="Ttulo3Char"/>
          <w:rFonts w:ascii="Arial" w:hAnsi="Arial" w:cs="Arial"/>
        </w:rPr>
        <w:t>K2 - COEFICIENTE</w:t>
      </w:r>
      <w:r w:rsidRPr="003364EA">
        <w:rPr>
          <w:rFonts w:ascii="Arial" w:hAnsi="Arial" w:cs="Arial"/>
        </w:rPr>
        <w:t xml:space="preserve"> DA HORA DE MAIOR CONSUMO</w:t>
      </w:r>
      <w:bookmarkEnd w:id="196"/>
      <w:bookmarkEnd w:id="197"/>
    </w:p>
    <w:p w14:paraId="4FAD1135" w14:textId="77777777" w:rsidR="00D455CB" w:rsidRPr="003364EA" w:rsidRDefault="00D455CB" w:rsidP="00D455CB">
      <w:pPr>
        <w:spacing w:after="0"/>
        <w:rPr>
          <w:rFonts w:ascii="Arial" w:hAnsi="Arial" w:cs="Arial"/>
        </w:rPr>
      </w:pPr>
    </w:p>
    <w:p w14:paraId="798CA49F" w14:textId="77777777" w:rsidR="00D455CB" w:rsidRPr="003364EA" w:rsidRDefault="00D455CB" w:rsidP="00D455CB">
      <w:pPr>
        <w:pStyle w:val="AZSANTexto"/>
        <w:rPr>
          <w:rFonts w:ascii="Arial" w:hAnsi="Arial" w:cs="Arial"/>
        </w:rPr>
      </w:pPr>
      <w:r w:rsidRPr="003364EA">
        <w:rPr>
          <w:rFonts w:ascii="Arial" w:hAnsi="Arial" w:cs="Arial"/>
        </w:rPr>
        <w:t>O coeficiente K2 corresponde a vazão adicional necessária na hora de maior consumo no sistema, utiliza-se a vazão média diária do sistema, com o coeficiente de 1,50 para chegar à vazão da hora de maior consumo.</w:t>
      </w:r>
    </w:p>
    <w:p w14:paraId="21E3D5D9" w14:textId="77777777" w:rsidR="00D455CB" w:rsidRPr="003364EA" w:rsidRDefault="00D455CB" w:rsidP="00D455CB">
      <w:pPr>
        <w:pStyle w:val="AZSANTexto"/>
        <w:rPr>
          <w:rFonts w:ascii="Arial" w:hAnsi="Arial" w:cs="Arial"/>
        </w:rPr>
      </w:pPr>
    </w:p>
    <w:p w14:paraId="239461AC" w14:textId="77777777" w:rsidR="00D455CB" w:rsidRPr="003364EA" w:rsidRDefault="00D455CB" w:rsidP="00D40319">
      <w:pPr>
        <w:pStyle w:val="Ttulo3"/>
        <w:rPr>
          <w:rFonts w:ascii="Arial" w:hAnsi="Arial" w:cs="Arial"/>
        </w:rPr>
      </w:pPr>
      <w:bookmarkStart w:id="198" w:name="_Toc183427775"/>
      <w:bookmarkStart w:id="199" w:name="_Toc190445505"/>
      <w:r w:rsidRPr="003364EA">
        <w:rPr>
          <w:rFonts w:ascii="Arial" w:hAnsi="Arial" w:cs="Arial"/>
        </w:rPr>
        <w:t>COEFICIENTE DE RETORNO</w:t>
      </w:r>
      <w:bookmarkEnd w:id="198"/>
      <w:bookmarkEnd w:id="199"/>
    </w:p>
    <w:p w14:paraId="6A38901F" w14:textId="77777777" w:rsidR="00D455CB" w:rsidRPr="003364EA" w:rsidRDefault="00D455CB" w:rsidP="00D455CB">
      <w:pPr>
        <w:spacing w:after="0"/>
        <w:rPr>
          <w:rFonts w:ascii="Arial" w:hAnsi="Arial" w:cs="Arial"/>
        </w:rPr>
      </w:pPr>
    </w:p>
    <w:p w14:paraId="0E73CB58" w14:textId="77777777" w:rsidR="00D455CB" w:rsidRPr="003364EA" w:rsidRDefault="00D455CB" w:rsidP="00D455CB">
      <w:pPr>
        <w:pStyle w:val="AZSANTexto"/>
        <w:rPr>
          <w:rFonts w:ascii="Arial" w:hAnsi="Arial" w:cs="Arial"/>
        </w:rPr>
      </w:pPr>
      <w:r w:rsidRPr="003364EA">
        <w:rPr>
          <w:rFonts w:ascii="Arial" w:hAnsi="Arial" w:cs="Arial"/>
        </w:rPr>
        <w:t>O coeficiente de retorno é representado pela seguinte equação:</w:t>
      </w:r>
    </w:p>
    <w:p w14:paraId="0B4CA9DE" w14:textId="77777777" w:rsidR="00D455CB" w:rsidRPr="003364EA" w:rsidRDefault="00D455CB" w:rsidP="00D455CB">
      <w:pPr>
        <w:pStyle w:val="AZSANTexto"/>
        <w:ind w:firstLine="0"/>
        <w:rPr>
          <w:rFonts w:ascii="Arial" w:hAnsi="Arial" w:cs="Arial"/>
          <w:i/>
        </w:rPr>
      </w:pPr>
      <w:r w:rsidRPr="003364EA">
        <w:rPr>
          <w:rFonts w:ascii="Arial" w:hAnsi="Arial" w:cs="Arial"/>
          <w:i/>
        </w:rPr>
        <w:t>Volume de esgoto produzido = Água efetivamente consumida (hidrômetro) x Coeficiente de retorno</w:t>
      </w:r>
    </w:p>
    <w:p w14:paraId="171D5449" w14:textId="77777777" w:rsidR="00D455CB" w:rsidRPr="003364EA" w:rsidRDefault="00D455CB" w:rsidP="00D455CB">
      <w:pPr>
        <w:pStyle w:val="AZSANTexto"/>
        <w:rPr>
          <w:rFonts w:ascii="Arial" w:hAnsi="Arial" w:cs="Arial"/>
        </w:rPr>
      </w:pPr>
      <w:r w:rsidRPr="003364EA">
        <w:rPr>
          <w:rFonts w:ascii="Arial" w:hAnsi="Arial" w:cs="Arial"/>
        </w:rPr>
        <w:t>Desta forma considera-se que 80% da água consumida é o valor do esgoto produzido.</w:t>
      </w:r>
    </w:p>
    <w:p w14:paraId="2AC1B35C" w14:textId="77777777" w:rsidR="00D455CB" w:rsidRPr="003364EA" w:rsidRDefault="00D455CB" w:rsidP="00D455CB">
      <w:pPr>
        <w:pStyle w:val="AZSANTexto"/>
        <w:rPr>
          <w:rFonts w:ascii="Arial" w:hAnsi="Arial" w:cs="Arial"/>
        </w:rPr>
      </w:pPr>
    </w:p>
    <w:p w14:paraId="5B37358E" w14:textId="77777777" w:rsidR="00D455CB" w:rsidRPr="003364EA" w:rsidRDefault="00D455CB" w:rsidP="00D40319">
      <w:pPr>
        <w:pStyle w:val="Ttulo3"/>
        <w:rPr>
          <w:rFonts w:ascii="Arial" w:hAnsi="Arial" w:cs="Arial"/>
        </w:rPr>
      </w:pPr>
      <w:bookmarkStart w:id="200" w:name="_Toc183427776"/>
      <w:bookmarkStart w:id="201" w:name="_Toc190445506"/>
      <w:r w:rsidRPr="003364EA">
        <w:rPr>
          <w:rFonts w:ascii="Arial" w:hAnsi="Arial" w:cs="Arial"/>
        </w:rPr>
        <w:t>COEFICIENTE DE INFILTRAÇÃO NA REDE EXISTENTE (L/S.KM)</w:t>
      </w:r>
      <w:bookmarkEnd w:id="200"/>
      <w:bookmarkEnd w:id="201"/>
    </w:p>
    <w:p w14:paraId="424BC423" w14:textId="77777777" w:rsidR="00D455CB" w:rsidRPr="003364EA" w:rsidRDefault="00D455CB" w:rsidP="00D455CB">
      <w:pPr>
        <w:spacing w:after="0"/>
        <w:rPr>
          <w:rFonts w:ascii="Arial" w:hAnsi="Arial" w:cs="Arial"/>
        </w:rPr>
      </w:pPr>
    </w:p>
    <w:p w14:paraId="700E7BE6" w14:textId="3D7E4752" w:rsidR="00D455CB" w:rsidRPr="003364EA" w:rsidRDefault="00D455CB" w:rsidP="00D455CB">
      <w:pPr>
        <w:pStyle w:val="AZSANTexto"/>
        <w:rPr>
          <w:rFonts w:ascii="Arial" w:hAnsi="Arial" w:cs="Arial"/>
        </w:rPr>
      </w:pPr>
      <w:r w:rsidRPr="003364EA">
        <w:rPr>
          <w:rFonts w:ascii="Arial" w:hAnsi="Arial" w:cs="Arial"/>
        </w:rPr>
        <w:t>O coeficiente de infiltração refere-se à vazão de água que infiltra na rede de esgoto e é medido em litros por segundo por quilômetro de rede (l/s.km). O valor definido para as redes existentes do sistema de esgoto do município foi de 0,15 l/s.km. Este valor foi determinado com base nas características dos materiais utilizados, no tempo desde a implantação das redes e nos danos sofridos ao longo do período.</w:t>
      </w:r>
    </w:p>
    <w:p w14:paraId="76B4154C" w14:textId="77777777" w:rsidR="00D455CB" w:rsidRPr="003364EA" w:rsidRDefault="00D455CB" w:rsidP="00D40319">
      <w:pPr>
        <w:pStyle w:val="Ttulo3"/>
        <w:rPr>
          <w:rFonts w:ascii="Arial" w:hAnsi="Arial" w:cs="Arial"/>
        </w:rPr>
      </w:pPr>
      <w:bookmarkStart w:id="202" w:name="_Toc183427777"/>
      <w:bookmarkStart w:id="203" w:name="_Toc190445507"/>
      <w:r w:rsidRPr="003364EA">
        <w:rPr>
          <w:rFonts w:ascii="Arial" w:hAnsi="Arial" w:cs="Arial"/>
        </w:rPr>
        <w:t>COEFICIENTE DE INFILTRAÇÃO REDE NOVA (L/S.KM)</w:t>
      </w:r>
      <w:bookmarkEnd w:id="202"/>
      <w:bookmarkEnd w:id="203"/>
    </w:p>
    <w:p w14:paraId="2651B3EF" w14:textId="77777777" w:rsidR="00D455CB" w:rsidRPr="003364EA" w:rsidRDefault="00D455CB" w:rsidP="00D455CB">
      <w:pPr>
        <w:spacing w:after="0"/>
        <w:rPr>
          <w:rFonts w:ascii="Arial" w:hAnsi="Arial" w:cs="Arial"/>
        </w:rPr>
      </w:pPr>
    </w:p>
    <w:p w14:paraId="75A1F06E" w14:textId="77777777" w:rsidR="00D455CB" w:rsidRPr="003364EA" w:rsidRDefault="00D455CB" w:rsidP="00D455CB">
      <w:pPr>
        <w:pStyle w:val="AZSANTexto"/>
        <w:rPr>
          <w:rFonts w:ascii="Arial" w:hAnsi="Arial" w:cs="Arial"/>
        </w:rPr>
      </w:pPr>
      <w:r w:rsidRPr="003364EA">
        <w:rPr>
          <w:rFonts w:ascii="Arial" w:hAnsi="Arial" w:cs="Arial"/>
        </w:rPr>
        <w:t xml:space="preserve">O coeficiente de infiltração é a vazão de água que infiltra na rede de esgoto, medido em litros por segundo por quilômetro de rede (l/s.km). O valor definido foi de 0,05 l/s.km para todos os municípios. </w:t>
      </w:r>
    </w:p>
    <w:p w14:paraId="6A14AD8A" w14:textId="77777777" w:rsidR="00D455CB" w:rsidRPr="003364EA" w:rsidRDefault="00D455CB" w:rsidP="00D455CB">
      <w:pPr>
        <w:pStyle w:val="AZSANTexto"/>
        <w:rPr>
          <w:rFonts w:ascii="Arial" w:hAnsi="Arial" w:cs="Arial"/>
        </w:rPr>
      </w:pPr>
    </w:p>
    <w:p w14:paraId="496DF197" w14:textId="0DC630AB" w:rsidR="00424CBE" w:rsidRPr="003364EA" w:rsidRDefault="00424CBE" w:rsidP="00D40319">
      <w:pPr>
        <w:pStyle w:val="Ttulo3"/>
        <w:rPr>
          <w:rFonts w:ascii="Arial" w:hAnsi="Arial" w:cs="Arial"/>
        </w:rPr>
      </w:pPr>
      <w:bookmarkStart w:id="204" w:name="_Toc190445508"/>
      <w:bookmarkStart w:id="205" w:name="_Toc183427778"/>
      <w:r w:rsidRPr="003364EA">
        <w:rPr>
          <w:rFonts w:ascii="Arial" w:hAnsi="Arial" w:cs="Arial"/>
        </w:rPr>
        <w:t>CRITÉRIOS DE DIMENSIONAMENTO PARA CAPTAÇÃO DE ÁGUA BRUTA</w:t>
      </w:r>
      <w:bookmarkEnd w:id="204"/>
    </w:p>
    <w:p w14:paraId="5ECA3CB3" w14:textId="77777777" w:rsidR="009728F7" w:rsidRPr="003364EA" w:rsidRDefault="009728F7" w:rsidP="00424CBE">
      <w:pPr>
        <w:spacing w:after="0"/>
        <w:rPr>
          <w:rFonts w:ascii="Arial" w:hAnsi="Arial" w:cs="Arial"/>
          <w:lang w:eastAsia="pt-BR"/>
        </w:rPr>
      </w:pPr>
    </w:p>
    <w:p w14:paraId="0D4CF0F9" w14:textId="77777777" w:rsidR="00424CBE" w:rsidRPr="003364EA" w:rsidRDefault="00424CBE" w:rsidP="00424CBE">
      <w:pPr>
        <w:spacing w:after="0"/>
        <w:ind w:firstLine="720"/>
        <w:rPr>
          <w:rFonts w:ascii="Arial" w:hAnsi="Arial" w:cs="Arial"/>
          <w:lang w:eastAsia="pt-BR"/>
        </w:rPr>
      </w:pPr>
      <w:r w:rsidRPr="003364EA">
        <w:rPr>
          <w:rFonts w:ascii="Arial" w:hAnsi="Arial" w:cs="Arial"/>
          <w:lang w:eastAsia="pt-BR"/>
        </w:rPr>
        <w:t>O dimensionamento de uma captação de água bruta é fundamental para garantir que o sistema de distribuição de água funcione adequadamente, com base na demanda e nas características operacionais do sistema. A seguir, são apresentados os principais critérios para o dimensionamento de uma captação de água bruta:</w:t>
      </w:r>
    </w:p>
    <w:p w14:paraId="31453411" w14:textId="77777777" w:rsidR="00840BF4" w:rsidRPr="003364EA" w:rsidRDefault="00840BF4" w:rsidP="00424CBE">
      <w:pPr>
        <w:spacing w:after="0"/>
        <w:ind w:firstLine="720"/>
        <w:rPr>
          <w:rFonts w:ascii="Arial" w:hAnsi="Arial" w:cs="Arial"/>
          <w:lang w:eastAsia="pt-BR"/>
        </w:rPr>
      </w:pPr>
    </w:p>
    <w:p w14:paraId="5BC547CA" w14:textId="49442610" w:rsidR="00424CBE" w:rsidRPr="003364EA" w:rsidRDefault="006C73BC" w:rsidP="002B1D3D">
      <w:pPr>
        <w:pStyle w:val="PargrafodaLista"/>
        <w:numPr>
          <w:ilvl w:val="0"/>
          <w:numId w:val="31"/>
        </w:numPr>
        <w:rPr>
          <w:rFonts w:ascii="Arial" w:hAnsi="Arial" w:cs="Arial"/>
        </w:rPr>
      </w:pPr>
      <w:r w:rsidRPr="003364EA">
        <w:rPr>
          <w:rFonts w:ascii="Arial" w:hAnsi="Arial" w:cs="Arial"/>
        </w:rPr>
        <w:lastRenderedPageBreak/>
        <w:t>V</w:t>
      </w:r>
      <w:r w:rsidR="00840BF4" w:rsidRPr="003364EA">
        <w:rPr>
          <w:rFonts w:ascii="Arial" w:hAnsi="Arial" w:cs="Arial"/>
        </w:rPr>
        <w:t>azão de projeto</w:t>
      </w:r>
    </w:p>
    <w:p w14:paraId="5893694B" w14:textId="77777777" w:rsidR="00840BF4" w:rsidRPr="003364EA" w:rsidRDefault="00840BF4" w:rsidP="00840BF4">
      <w:pPr>
        <w:spacing w:after="0"/>
        <w:rPr>
          <w:rFonts w:ascii="Arial" w:hAnsi="Arial" w:cs="Arial"/>
        </w:rPr>
      </w:pPr>
    </w:p>
    <w:p w14:paraId="3A5FE73A" w14:textId="2CA273F3" w:rsidR="00424CBE" w:rsidRPr="003364EA" w:rsidRDefault="00424CBE" w:rsidP="00840BF4">
      <w:pPr>
        <w:spacing w:after="0"/>
        <w:ind w:firstLine="720"/>
        <w:rPr>
          <w:rFonts w:ascii="Arial" w:hAnsi="Arial" w:cs="Arial"/>
          <w:lang w:eastAsia="pt-BR"/>
        </w:rPr>
      </w:pPr>
      <w:r w:rsidRPr="003364EA">
        <w:rPr>
          <w:rFonts w:ascii="Arial" w:hAnsi="Arial" w:cs="Arial"/>
          <w:lang w:eastAsia="pt-BR"/>
        </w:rPr>
        <w:t>A vazão de projeto é o parâmetro fundamental no dimensionamento da captação de água bruta, e deve ser definida com base na demanda futura, levando em consideração o crescimento populacional, o consumo per capita e os coeficientes de variação de consumo (dia de maior consumo e hora de maior consumo). A vazão máxima diária (VMD) e a vazão de hora de maior consumo (VHMC) são os parâmetros-chave para garantir que a captação seja capaz de suprir a demanda durante os picos de consumo.</w:t>
      </w:r>
    </w:p>
    <w:p w14:paraId="0C36638E" w14:textId="72D5BFB2" w:rsidR="00424CBE" w:rsidRPr="003364EA" w:rsidRDefault="00424CBE" w:rsidP="00424CBE">
      <w:pPr>
        <w:spacing w:after="0"/>
        <w:ind w:firstLine="720"/>
        <w:rPr>
          <w:rFonts w:ascii="Arial" w:hAnsi="Arial" w:cs="Arial"/>
          <w:lang w:eastAsia="pt-BR"/>
        </w:rPr>
      </w:pPr>
      <w:r w:rsidRPr="003364EA">
        <w:rPr>
          <w:rFonts w:ascii="Arial" w:hAnsi="Arial" w:cs="Arial"/>
          <w:lang w:eastAsia="pt-BR"/>
        </w:rPr>
        <w:t>A equação básica para determinar a vazão de captação de água bruta pode ser expressa como:</w:t>
      </w:r>
    </w:p>
    <w:p w14:paraId="54C1CBB9" w14:textId="77777777" w:rsidR="00424CBE" w:rsidRPr="003364EA" w:rsidRDefault="00424CBE" w:rsidP="00424CBE">
      <w:pPr>
        <w:spacing w:after="0"/>
        <w:ind w:firstLine="720"/>
        <w:rPr>
          <w:rFonts w:ascii="Arial" w:hAnsi="Arial" w:cs="Arial"/>
          <w:lang w:eastAsia="pt-BR"/>
        </w:rPr>
      </w:pPr>
    </w:p>
    <w:p w14:paraId="1D95FD01" w14:textId="56C902FD" w:rsidR="00424CBE" w:rsidRPr="003364EA" w:rsidRDefault="00424CBE" w:rsidP="00424CBE">
      <w:pPr>
        <w:rPr>
          <w:rFonts w:ascii="Arial" w:hAnsi="Arial" w:cs="Arial"/>
          <w:b/>
          <w:bCs/>
          <w:szCs w:val="24"/>
          <w:lang w:eastAsia="pt-BR"/>
        </w:rPr>
      </w:pPr>
      <m:oMathPara>
        <m:oMath>
          <m:r>
            <m:rPr>
              <m:sty m:val="p"/>
            </m:rPr>
            <w:rPr>
              <w:rFonts w:ascii="Cambria Math" w:hAnsi="Cambria Math" w:cs="Arial"/>
              <w:szCs w:val="24"/>
              <w:lang w:eastAsia="pt-BR"/>
            </w:rPr>
            <m:t>Qcap=</m:t>
          </m:r>
          <m:d>
            <m:dPr>
              <m:ctrlPr>
                <w:rPr>
                  <w:rFonts w:ascii="Cambria Math" w:hAnsi="Cambria Math" w:cs="Arial"/>
                  <w:iCs/>
                  <w:szCs w:val="24"/>
                  <w:lang w:eastAsia="pt-BR"/>
                </w:rPr>
              </m:ctrlPr>
            </m:dPr>
            <m:e>
              <m:r>
                <m:rPr>
                  <m:sty m:val="p"/>
                </m:rPr>
                <w:rPr>
                  <w:rFonts w:ascii="Cambria Math" w:hAnsi="Cambria Math" w:cs="Arial"/>
                  <w:szCs w:val="24"/>
                  <w:lang w:eastAsia="pt-BR"/>
                </w:rPr>
                <m:t>QETA x K1</m:t>
              </m:r>
            </m:e>
          </m:d>
          <m:r>
            <m:rPr>
              <m:sty m:val="p"/>
            </m:rPr>
            <w:rPr>
              <w:rFonts w:ascii="Cambria Math" w:hAnsi="Cambria Math" w:cs="Arial"/>
              <w:szCs w:val="24"/>
              <w:lang w:eastAsia="pt-BR"/>
            </w:rPr>
            <m:t>+Qserviço+Qespecífica</m:t>
          </m:r>
        </m:oMath>
      </m:oMathPara>
    </w:p>
    <w:p w14:paraId="125DCF7A" w14:textId="77777777" w:rsidR="00424CBE" w:rsidRPr="003364EA" w:rsidRDefault="00424CBE" w:rsidP="00424CBE">
      <w:pPr>
        <w:rPr>
          <w:rFonts w:ascii="Arial" w:hAnsi="Arial" w:cs="Arial"/>
          <w:lang w:eastAsia="pt-BR"/>
        </w:rPr>
      </w:pPr>
      <w:r w:rsidRPr="003364EA">
        <w:rPr>
          <w:rFonts w:ascii="Arial" w:hAnsi="Arial" w:cs="Arial"/>
          <w:lang w:eastAsia="pt-BR"/>
        </w:rPr>
        <w:t>Onde:</w:t>
      </w:r>
    </w:p>
    <w:p w14:paraId="2DDE31A3" w14:textId="77777777" w:rsidR="00424CBE" w:rsidRPr="003364EA" w:rsidRDefault="00424CBE" w:rsidP="00424CBE">
      <w:pPr>
        <w:rPr>
          <w:rFonts w:ascii="Arial" w:hAnsi="Arial" w:cs="Arial"/>
          <w:lang w:eastAsia="pt-BR"/>
        </w:rPr>
      </w:pPr>
      <w:r w:rsidRPr="003364EA">
        <w:rPr>
          <w:rFonts w:ascii="Arial" w:hAnsi="Arial" w:cs="Arial"/>
          <w:lang w:eastAsia="pt-BR"/>
        </w:rPr>
        <w:t>Qcap = Vazão de captação (l/s)</w:t>
      </w:r>
    </w:p>
    <w:p w14:paraId="4022F628" w14:textId="77777777" w:rsidR="00424CBE" w:rsidRPr="003364EA" w:rsidRDefault="00424CBE" w:rsidP="00424CBE">
      <w:pPr>
        <w:rPr>
          <w:rFonts w:ascii="Arial" w:hAnsi="Arial" w:cs="Arial"/>
          <w:lang w:eastAsia="pt-BR"/>
        </w:rPr>
      </w:pPr>
      <w:r w:rsidRPr="003364EA">
        <w:rPr>
          <w:rFonts w:ascii="Arial" w:hAnsi="Arial" w:cs="Arial"/>
          <w:lang w:eastAsia="pt-BR"/>
        </w:rPr>
        <w:t>QETA = Vazão de produção de água (l/s)</w:t>
      </w:r>
    </w:p>
    <w:p w14:paraId="184A425D" w14:textId="77777777" w:rsidR="00424CBE" w:rsidRPr="003364EA" w:rsidRDefault="00424CBE" w:rsidP="00424CBE">
      <w:pPr>
        <w:rPr>
          <w:rFonts w:ascii="Arial" w:hAnsi="Arial" w:cs="Arial"/>
          <w:lang w:eastAsia="pt-BR"/>
        </w:rPr>
      </w:pPr>
      <w:r w:rsidRPr="003364EA">
        <w:rPr>
          <w:rFonts w:ascii="Arial" w:hAnsi="Arial" w:cs="Arial"/>
          <w:lang w:eastAsia="pt-BR"/>
        </w:rPr>
        <w:t>K1 = Coeficiente do dia de maior consumi – 1,2</w:t>
      </w:r>
    </w:p>
    <w:p w14:paraId="73E0977D" w14:textId="77777777" w:rsidR="00424CBE" w:rsidRPr="003364EA" w:rsidRDefault="00424CBE" w:rsidP="00424CBE">
      <w:pPr>
        <w:rPr>
          <w:rFonts w:ascii="Arial" w:hAnsi="Arial" w:cs="Arial"/>
          <w:lang w:eastAsia="pt-BR"/>
        </w:rPr>
      </w:pPr>
      <w:r w:rsidRPr="003364EA">
        <w:rPr>
          <w:rFonts w:ascii="Arial" w:hAnsi="Arial" w:cs="Arial"/>
          <w:lang w:eastAsia="pt-BR"/>
        </w:rPr>
        <w:t>Qserviço = Vazão de serviços (l/s)</w:t>
      </w:r>
    </w:p>
    <w:p w14:paraId="0A208EF9" w14:textId="77777777" w:rsidR="00424CBE" w:rsidRPr="003364EA" w:rsidRDefault="00424CBE" w:rsidP="00424CBE">
      <w:pPr>
        <w:rPr>
          <w:rFonts w:ascii="Arial" w:hAnsi="Arial" w:cs="Arial"/>
          <w:lang w:eastAsia="pt-BR"/>
        </w:rPr>
      </w:pPr>
      <w:r w:rsidRPr="003364EA">
        <w:rPr>
          <w:rFonts w:ascii="Arial" w:hAnsi="Arial" w:cs="Arial"/>
          <w:lang w:eastAsia="pt-BR"/>
        </w:rPr>
        <w:t>Qespecífica = Vazão específica (l/s)</w:t>
      </w:r>
    </w:p>
    <w:p w14:paraId="1E19A3FA" w14:textId="71058D89" w:rsidR="00424CBE" w:rsidRPr="003364EA" w:rsidRDefault="00424CBE" w:rsidP="002B1D3D">
      <w:pPr>
        <w:pStyle w:val="PargrafodaLista"/>
        <w:numPr>
          <w:ilvl w:val="0"/>
          <w:numId w:val="31"/>
        </w:numPr>
        <w:rPr>
          <w:rFonts w:ascii="Arial" w:hAnsi="Arial" w:cs="Arial"/>
          <w:lang w:eastAsia="pt-BR"/>
        </w:rPr>
      </w:pPr>
      <w:r w:rsidRPr="003364EA">
        <w:rPr>
          <w:rFonts w:ascii="Arial" w:hAnsi="Arial" w:cs="Arial"/>
          <w:lang w:eastAsia="pt-BR"/>
        </w:rPr>
        <w:t>Localização da Captação</w:t>
      </w:r>
    </w:p>
    <w:p w14:paraId="62ADDBF1" w14:textId="77777777" w:rsidR="00840BF4" w:rsidRPr="003364EA" w:rsidRDefault="00840BF4" w:rsidP="00840BF4">
      <w:pPr>
        <w:spacing w:after="0"/>
        <w:rPr>
          <w:rFonts w:ascii="Arial" w:hAnsi="Arial" w:cs="Arial"/>
          <w:lang w:eastAsia="pt-BR"/>
        </w:rPr>
      </w:pPr>
    </w:p>
    <w:p w14:paraId="58B4662A" w14:textId="0D2108B4" w:rsidR="00424CBE" w:rsidRPr="003364EA" w:rsidRDefault="00424CBE" w:rsidP="00840BF4">
      <w:pPr>
        <w:spacing w:after="0"/>
        <w:ind w:firstLine="720"/>
        <w:rPr>
          <w:rFonts w:ascii="Arial" w:hAnsi="Arial" w:cs="Arial"/>
          <w:lang w:eastAsia="pt-BR"/>
        </w:rPr>
      </w:pPr>
      <w:r w:rsidRPr="003364EA">
        <w:rPr>
          <w:rFonts w:ascii="Arial" w:hAnsi="Arial" w:cs="Arial"/>
          <w:lang w:eastAsia="pt-BR"/>
        </w:rPr>
        <w:t>A localização da captação de água bruta é estratégica e deve ser escolhida de forma a garantir a proximidade da fonte de água tratada e facilitar a conexão com o sistema de distribuição. A proximidade reduz a necessidade de bombeamento, minimiza perdas de carga e facilita a operação do sistema.</w:t>
      </w:r>
    </w:p>
    <w:p w14:paraId="1BC049E1" w14:textId="47578FC5" w:rsidR="00424CBE" w:rsidRPr="003364EA" w:rsidRDefault="00424CBE" w:rsidP="00424CBE">
      <w:pPr>
        <w:spacing w:after="0"/>
        <w:ind w:firstLine="720"/>
        <w:rPr>
          <w:rFonts w:ascii="Arial" w:hAnsi="Arial" w:cs="Arial"/>
          <w:lang w:eastAsia="pt-BR"/>
        </w:rPr>
      </w:pPr>
      <w:r w:rsidRPr="003364EA">
        <w:rPr>
          <w:rFonts w:ascii="Arial" w:hAnsi="Arial" w:cs="Arial"/>
          <w:lang w:eastAsia="pt-BR"/>
        </w:rPr>
        <w:t>Deve-se também considerar a viabilidade de conexão com a rede existente e a topografia da região, pois o uso da gravidade pode ser uma vantagem significativa para reduzir os custos operacionais.</w:t>
      </w:r>
    </w:p>
    <w:p w14:paraId="4478E81E" w14:textId="77777777" w:rsidR="00424CBE" w:rsidRPr="003364EA" w:rsidRDefault="00424CBE" w:rsidP="00424CBE">
      <w:pPr>
        <w:spacing w:after="0"/>
        <w:ind w:firstLine="720"/>
        <w:rPr>
          <w:rFonts w:ascii="Arial" w:hAnsi="Arial" w:cs="Arial"/>
          <w:lang w:eastAsia="pt-BR"/>
        </w:rPr>
      </w:pPr>
    </w:p>
    <w:p w14:paraId="3ADEF070" w14:textId="7B3F34A9" w:rsidR="00424CBE" w:rsidRPr="003364EA" w:rsidRDefault="00424CBE" w:rsidP="002B1D3D">
      <w:pPr>
        <w:pStyle w:val="PargrafodaLista"/>
        <w:numPr>
          <w:ilvl w:val="0"/>
          <w:numId w:val="31"/>
        </w:numPr>
        <w:rPr>
          <w:rFonts w:ascii="Arial" w:hAnsi="Arial" w:cs="Arial"/>
          <w:lang w:eastAsia="pt-BR"/>
        </w:rPr>
      </w:pPr>
      <w:r w:rsidRPr="003364EA">
        <w:rPr>
          <w:rFonts w:ascii="Arial" w:hAnsi="Arial" w:cs="Arial"/>
          <w:lang w:eastAsia="pt-BR"/>
        </w:rPr>
        <w:lastRenderedPageBreak/>
        <w:t>Topografia e Desnível</w:t>
      </w:r>
    </w:p>
    <w:p w14:paraId="489C92A6" w14:textId="77777777" w:rsidR="00840BF4" w:rsidRPr="003364EA" w:rsidRDefault="00840BF4" w:rsidP="00840BF4">
      <w:pPr>
        <w:spacing w:after="0"/>
        <w:rPr>
          <w:rFonts w:ascii="Arial" w:hAnsi="Arial" w:cs="Arial"/>
          <w:lang w:eastAsia="pt-BR"/>
        </w:rPr>
      </w:pPr>
    </w:p>
    <w:p w14:paraId="15BADF44" w14:textId="6D6D9F89" w:rsidR="00424CBE" w:rsidRPr="003364EA" w:rsidRDefault="00424CBE" w:rsidP="00840BF4">
      <w:pPr>
        <w:spacing w:after="0"/>
        <w:ind w:firstLine="720"/>
        <w:rPr>
          <w:rFonts w:ascii="Arial" w:hAnsi="Arial" w:cs="Arial"/>
          <w:lang w:eastAsia="pt-BR"/>
        </w:rPr>
      </w:pPr>
      <w:r w:rsidRPr="003364EA">
        <w:rPr>
          <w:rFonts w:ascii="Arial" w:hAnsi="Arial" w:cs="Arial"/>
          <w:lang w:eastAsia="pt-BR"/>
        </w:rPr>
        <w:t>A topografia influencia diretamente no tipo de captação e na necessidade de bombeamento. Em áreas com desnível favorável, pode-se aproveitar o escoamento gravitacional, o que reduz custos operacionais. Entretanto, em áreas com topografia desfavorável, será necessário dimensionar um sistema de bombeamento.</w:t>
      </w:r>
    </w:p>
    <w:p w14:paraId="3D1400BB" w14:textId="218E4667" w:rsidR="00424CBE" w:rsidRPr="003364EA" w:rsidRDefault="00424CBE" w:rsidP="00424CBE">
      <w:pPr>
        <w:spacing w:after="0"/>
        <w:ind w:firstLine="720"/>
        <w:rPr>
          <w:rFonts w:ascii="Arial" w:hAnsi="Arial" w:cs="Arial"/>
          <w:lang w:eastAsia="pt-BR"/>
        </w:rPr>
      </w:pPr>
      <w:r w:rsidRPr="003364EA">
        <w:rPr>
          <w:rFonts w:ascii="Arial" w:hAnsi="Arial" w:cs="Arial"/>
          <w:lang w:eastAsia="pt-BR"/>
        </w:rPr>
        <w:t>A altura manométrica total (HMT) é um parâmetro crítico para o dimensionamento de bombas, sendo calculada pela soma da altura geométrica, perdas de carga na tubulação e a pressão mínima necessária no ponto de entrega. A fórmula para a HMT é dada por:</w:t>
      </w:r>
    </w:p>
    <w:p w14:paraId="307C3481" w14:textId="77777777" w:rsidR="00424CBE" w:rsidRPr="003364EA" w:rsidRDefault="00424CBE" w:rsidP="00424CBE">
      <w:pPr>
        <w:spacing w:after="0"/>
        <w:ind w:firstLine="720"/>
        <w:rPr>
          <w:rFonts w:ascii="Arial" w:hAnsi="Arial" w:cs="Arial"/>
          <w:lang w:eastAsia="pt-BR"/>
        </w:rPr>
      </w:pPr>
    </w:p>
    <w:p w14:paraId="27F70B23" w14:textId="0E8DC327" w:rsidR="00424CBE" w:rsidRPr="003364EA" w:rsidRDefault="00424CBE" w:rsidP="00424CBE">
      <w:pPr>
        <w:rPr>
          <w:rFonts w:ascii="Arial" w:hAnsi="Arial" w:cs="Arial"/>
          <w:b/>
          <w:bCs/>
          <w:szCs w:val="24"/>
          <w:lang w:eastAsia="pt-BR"/>
        </w:rPr>
      </w:pPr>
      <m:oMathPara>
        <m:oMath>
          <m:r>
            <m:rPr>
              <m:sty m:val="p"/>
            </m:rPr>
            <w:rPr>
              <w:rFonts w:ascii="Cambria Math" w:hAnsi="Cambria Math" w:cs="Arial"/>
              <w:szCs w:val="24"/>
              <w:lang w:eastAsia="pt-BR"/>
            </w:rPr>
            <m:t>HMT=Hgeom+Hperdas+Hpressão</m:t>
          </m:r>
        </m:oMath>
      </m:oMathPara>
    </w:p>
    <w:p w14:paraId="413F12B5" w14:textId="77777777" w:rsidR="00424CBE" w:rsidRPr="003364EA" w:rsidRDefault="00424CBE" w:rsidP="00424CBE">
      <w:pPr>
        <w:rPr>
          <w:rFonts w:ascii="Arial" w:hAnsi="Arial" w:cs="Arial"/>
          <w:lang w:eastAsia="pt-BR"/>
        </w:rPr>
      </w:pPr>
      <w:r w:rsidRPr="003364EA">
        <w:rPr>
          <w:rFonts w:ascii="Arial" w:hAnsi="Arial" w:cs="Arial"/>
          <w:lang w:eastAsia="pt-BR"/>
        </w:rPr>
        <w:t>Onde:</w:t>
      </w:r>
    </w:p>
    <w:p w14:paraId="2BBD84A5" w14:textId="77777777" w:rsidR="00424CBE" w:rsidRPr="003364EA" w:rsidRDefault="00424CBE" w:rsidP="00424CBE">
      <w:pPr>
        <w:rPr>
          <w:rFonts w:ascii="Arial" w:hAnsi="Arial" w:cs="Arial"/>
          <w:lang w:eastAsia="pt-BR"/>
        </w:rPr>
      </w:pPr>
      <w:r w:rsidRPr="003364EA">
        <w:rPr>
          <w:rFonts w:ascii="Arial" w:hAnsi="Arial" w:cs="Arial"/>
          <w:lang w:eastAsia="pt-BR"/>
        </w:rPr>
        <w:t>HMT = Altura manométrica total (m);</w:t>
      </w:r>
    </w:p>
    <w:p w14:paraId="20966E15" w14:textId="77777777" w:rsidR="00424CBE" w:rsidRPr="003364EA" w:rsidRDefault="00424CBE" w:rsidP="00424CBE">
      <w:pPr>
        <w:rPr>
          <w:rFonts w:ascii="Arial" w:hAnsi="Arial" w:cs="Arial"/>
          <w:lang w:eastAsia="pt-BR"/>
        </w:rPr>
      </w:pPr>
      <w:r w:rsidRPr="003364EA">
        <w:rPr>
          <w:rFonts w:ascii="Arial" w:hAnsi="Arial" w:cs="Arial"/>
          <w:lang w:eastAsia="pt-BR"/>
        </w:rPr>
        <w:t>Hgeom= Desnível geométrico entre a captação e o ponto de entrega (m);</w:t>
      </w:r>
    </w:p>
    <w:p w14:paraId="4609E1B0" w14:textId="77777777" w:rsidR="00424CBE" w:rsidRPr="003364EA" w:rsidRDefault="00424CBE" w:rsidP="00424CBE">
      <w:pPr>
        <w:rPr>
          <w:rFonts w:ascii="Arial" w:hAnsi="Arial" w:cs="Arial"/>
          <w:lang w:eastAsia="pt-BR"/>
        </w:rPr>
      </w:pPr>
      <w:r w:rsidRPr="003364EA">
        <w:rPr>
          <w:rFonts w:ascii="Arial" w:hAnsi="Arial" w:cs="Arial"/>
          <w:lang w:eastAsia="pt-BR"/>
        </w:rPr>
        <w:t>Hperdas= Perdas de carga ao longo da tubulação (m);</w:t>
      </w:r>
    </w:p>
    <w:p w14:paraId="0423F069" w14:textId="77777777" w:rsidR="00424CBE" w:rsidRPr="003364EA" w:rsidRDefault="00424CBE" w:rsidP="00424CBE">
      <w:pPr>
        <w:rPr>
          <w:rFonts w:ascii="Arial" w:hAnsi="Arial" w:cs="Arial"/>
          <w:lang w:eastAsia="pt-BR"/>
        </w:rPr>
      </w:pPr>
      <w:r w:rsidRPr="003364EA">
        <w:rPr>
          <w:rFonts w:ascii="Arial" w:hAnsi="Arial" w:cs="Arial"/>
          <w:lang w:eastAsia="pt-BR"/>
        </w:rPr>
        <w:t>Hpressão = Pressão necessária no ponto de entrega (m).</w:t>
      </w:r>
    </w:p>
    <w:p w14:paraId="71CAACF4" w14:textId="55F2C699" w:rsidR="00424CBE" w:rsidRPr="003364EA" w:rsidRDefault="00424CBE" w:rsidP="002B1D3D">
      <w:pPr>
        <w:pStyle w:val="PargrafodaLista"/>
        <w:numPr>
          <w:ilvl w:val="0"/>
          <w:numId w:val="31"/>
        </w:numPr>
        <w:rPr>
          <w:rFonts w:ascii="Arial" w:hAnsi="Arial" w:cs="Arial"/>
          <w:lang w:eastAsia="pt-BR"/>
        </w:rPr>
      </w:pPr>
      <w:r w:rsidRPr="003364EA">
        <w:rPr>
          <w:rFonts w:ascii="Arial" w:hAnsi="Arial" w:cs="Arial"/>
          <w:lang w:eastAsia="pt-BR"/>
        </w:rPr>
        <w:t>Perdas de Carga</w:t>
      </w:r>
    </w:p>
    <w:p w14:paraId="7EE6425B" w14:textId="77777777" w:rsidR="00840BF4" w:rsidRPr="003364EA" w:rsidRDefault="00840BF4" w:rsidP="00840BF4">
      <w:pPr>
        <w:spacing w:after="0"/>
        <w:rPr>
          <w:rFonts w:ascii="Arial" w:hAnsi="Arial" w:cs="Arial"/>
          <w:lang w:eastAsia="pt-BR"/>
        </w:rPr>
      </w:pPr>
    </w:p>
    <w:p w14:paraId="075A116B" w14:textId="03BD347E" w:rsidR="00424CBE" w:rsidRPr="003364EA" w:rsidRDefault="00424CBE" w:rsidP="00840BF4">
      <w:pPr>
        <w:spacing w:after="0"/>
        <w:ind w:firstLine="720"/>
        <w:rPr>
          <w:rFonts w:ascii="Arial" w:hAnsi="Arial" w:cs="Arial"/>
          <w:lang w:eastAsia="pt-BR"/>
        </w:rPr>
      </w:pPr>
      <w:r w:rsidRPr="003364EA">
        <w:rPr>
          <w:rFonts w:ascii="Arial" w:hAnsi="Arial" w:cs="Arial"/>
          <w:lang w:eastAsia="pt-BR"/>
        </w:rPr>
        <w:t>As perdas de carga ocorrem devido ao atrito entre a água e as paredes internas da tubulação, além de singularidades como curvas, válvulas e conexões. No dimensionamento da captação, essas perdas devem ser minimizadas para garantir a eficiência do sistema. O cálculo pode ser realizado utilizando a fórmula de Hazen-Williams, descrita abaixo</w:t>
      </w:r>
    </w:p>
    <w:p w14:paraId="255AE441" w14:textId="0F26CEDE" w:rsidR="00424CBE" w:rsidRPr="003364EA" w:rsidRDefault="00424CBE" w:rsidP="00C36752">
      <w:pPr>
        <w:ind w:firstLine="720"/>
        <w:rPr>
          <w:rFonts w:ascii="Arial" w:hAnsi="Arial" w:cs="Arial"/>
          <w:lang w:eastAsia="pt-BR"/>
        </w:rPr>
      </w:pPr>
      <w:r w:rsidRPr="003364EA">
        <w:rPr>
          <w:rFonts w:ascii="Arial" w:hAnsi="Arial" w:cs="Arial"/>
          <w:lang w:eastAsia="pt-BR"/>
        </w:rPr>
        <w:t>Fórmula de Hazen-Williams</w:t>
      </w:r>
      <w:r w:rsidR="00C36752" w:rsidRPr="003364EA">
        <w:rPr>
          <w:rFonts w:ascii="Arial" w:hAnsi="Arial" w:cs="Arial"/>
          <w:lang w:eastAsia="pt-BR"/>
        </w:rPr>
        <w:t>:</w:t>
      </w:r>
    </w:p>
    <w:p w14:paraId="6C19F882" w14:textId="3E48FB32" w:rsidR="00C36752" w:rsidRPr="003364EA" w:rsidRDefault="006C34E2" w:rsidP="00C36752">
      <w:pPr>
        <w:rPr>
          <w:rFonts w:ascii="Arial" w:eastAsiaTheme="minorEastAsia" w:hAnsi="Arial" w:cs="Arial"/>
          <w:szCs w:val="24"/>
          <w:lang w:eastAsia="pt-BR"/>
        </w:rPr>
      </w:pPr>
      <m:oMathPara>
        <m:oMath>
          <m:r>
            <m:rPr>
              <m:sty m:val="p"/>
            </m:rPr>
            <w:rPr>
              <w:rFonts w:ascii="Cambria Math" w:hAnsi="Cambria Math" w:cs="Arial"/>
              <w:szCs w:val="24"/>
              <w:lang w:eastAsia="pt-BR"/>
            </w:rPr>
            <m:t>J=</m:t>
          </m:r>
          <m:d>
            <m:dPr>
              <m:ctrlPr>
                <w:rPr>
                  <w:rFonts w:ascii="Cambria Math" w:hAnsi="Cambria Math" w:cs="Arial"/>
                  <w:szCs w:val="24"/>
                  <w:lang w:eastAsia="pt-BR"/>
                </w:rPr>
              </m:ctrlPr>
            </m:dPr>
            <m:e>
              <m:f>
                <m:fPr>
                  <m:ctrlPr>
                    <w:rPr>
                      <w:rFonts w:ascii="Cambria Math" w:hAnsi="Cambria Math" w:cs="Arial"/>
                      <w:szCs w:val="24"/>
                      <w:lang w:eastAsia="pt-BR"/>
                    </w:rPr>
                  </m:ctrlPr>
                </m:fPr>
                <m:num>
                  <m:r>
                    <m:rPr>
                      <m:sty m:val="p"/>
                    </m:rPr>
                    <w:rPr>
                      <w:rFonts w:ascii="Cambria Math" w:hAnsi="Cambria Math" w:cs="Arial"/>
                      <w:szCs w:val="24"/>
                      <w:lang w:eastAsia="pt-BR"/>
                    </w:rPr>
                    <m:t xml:space="preserve">10,643 x </m:t>
                  </m:r>
                  <m:sSup>
                    <m:sSupPr>
                      <m:ctrlPr>
                        <w:rPr>
                          <w:rFonts w:ascii="Cambria Math" w:hAnsi="Cambria Math" w:cs="Arial"/>
                          <w:szCs w:val="24"/>
                          <w:lang w:eastAsia="pt-BR"/>
                        </w:rPr>
                      </m:ctrlPr>
                    </m:sSupPr>
                    <m:e>
                      <m:r>
                        <m:rPr>
                          <m:sty m:val="p"/>
                        </m:rPr>
                        <w:rPr>
                          <w:rFonts w:ascii="Cambria Math" w:hAnsi="Cambria Math" w:cs="Arial"/>
                          <w:szCs w:val="24"/>
                          <w:lang w:eastAsia="pt-BR"/>
                        </w:rPr>
                        <m:t>Q</m:t>
                      </m:r>
                    </m:e>
                    <m:sup>
                      <m:r>
                        <m:rPr>
                          <m:sty m:val="p"/>
                        </m:rPr>
                        <w:rPr>
                          <w:rFonts w:ascii="Cambria Math" w:hAnsi="Cambria Math" w:cs="Arial"/>
                          <w:szCs w:val="24"/>
                          <w:lang w:eastAsia="pt-BR"/>
                        </w:rPr>
                        <m:t>1,85</m:t>
                      </m:r>
                    </m:sup>
                  </m:sSup>
                </m:num>
                <m:den>
                  <m:sSup>
                    <m:sSupPr>
                      <m:ctrlPr>
                        <w:rPr>
                          <w:rFonts w:ascii="Cambria Math" w:hAnsi="Cambria Math" w:cs="Arial"/>
                          <w:szCs w:val="24"/>
                          <w:lang w:eastAsia="pt-BR"/>
                        </w:rPr>
                      </m:ctrlPr>
                    </m:sSupPr>
                    <m:e>
                      <m:r>
                        <m:rPr>
                          <m:sty m:val="p"/>
                        </m:rPr>
                        <w:rPr>
                          <w:rFonts w:ascii="Cambria Math" w:hAnsi="Cambria Math" w:cs="Arial"/>
                          <w:szCs w:val="24"/>
                          <w:lang w:eastAsia="pt-BR"/>
                        </w:rPr>
                        <m:t>C</m:t>
                      </m:r>
                    </m:e>
                    <m:sup>
                      <m:r>
                        <m:rPr>
                          <m:sty m:val="p"/>
                        </m:rPr>
                        <w:rPr>
                          <w:rFonts w:ascii="Cambria Math" w:hAnsi="Cambria Math" w:cs="Arial"/>
                          <w:szCs w:val="24"/>
                          <w:lang w:eastAsia="pt-BR"/>
                        </w:rPr>
                        <m:t>1,85</m:t>
                      </m:r>
                    </m:sup>
                  </m:sSup>
                  <m:r>
                    <m:rPr>
                      <m:sty m:val="p"/>
                    </m:rPr>
                    <w:rPr>
                      <w:rFonts w:ascii="Cambria Math" w:hAnsi="Cambria Math" w:cs="Arial"/>
                      <w:szCs w:val="24"/>
                      <w:lang w:eastAsia="pt-BR"/>
                    </w:rPr>
                    <m:t xml:space="preserve"> x </m:t>
                  </m:r>
                  <m:sSup>
                    <m:sSupPr>
                      <m:ctrlPr>
                        <w:rPr>
                          <w:rFonts w:ascii="Cambria Math" w:hAnsi="Cambria Math" w:cs="Arial"/>
                          <w:szCs w:val="24"/>
                          <w:lang w:eastAsia="pt-BR"/>
                        </w:rPr>
                      </m:ctrlPr>
                    </m:sSupPr>
                    <m:e>
                      <m:r>
                        <m:rPr>
                          <m:sty m:val="p"/>
                        </m:rPr>
                        <w:rPr>
                          <w:rFonts w:ascii="Cambria Math" w:hAnsi="Cambria Math" w:cs="Arial"/>
                          <w:szCs w:val="24"/>
                          <w:lang w:eastAsia="pt-BR"/>
                        </w:rPr>
                        <m:t>D</m:t>
                      </m:r>
                    </m:e>
                    <m:sup>
                      <m:r>
                        <m:rPr>
                          <m:sty m:val="p"/>
                        </m:rPr>
                        <w:rPr>
                          <w:rFonts w:ascii="Cambria Math" w:hAnsi="Cambria Math" w:cs="Arial"/>
                          <w:szCs w:val="24"/>
                          <w:lang w:eastAsia="pt-BR"/>
                        </w:rPr>
                        <m:t>4,87</m:t>
                      </m:r>
                    </m:sup>
                  </m:sSup>
                </m:den>
              </m:f>
            </m:e>
          </m:d>
          <m:r>
            <m:rPr>
              <m:sty m:val="p"/>
            </m:rPr>
            <w:rPr>
              <w:rFonts w:ascii="Cambria Math" w:hAnsi="Cambria Math" w:cs="Arial"/>
              <w:szCs w:val="24"/>
              <w:lang w:eastAsia="pt-BR"/>
            </w:rPr>
            <m:t>x L</m:t>
          </m:r>
        </m:oMath>
      </m:oMathPara>
    </w:p>
    <w:p w14:paraId="6C1CEC70" w14:textId="77777777" w:rsidR="00840BF4" w:rsidRPr="003364EA" w:rsidRDefault="00840BF4" w:rsidP="00C36752">
      <w:pPr>
        <w:rPr>
          <w:rFonts w:ascii="Arial" w:hAnsi="Arial" w:cs="Arial"/>
          <w:szCs w:val="24"/>
          <w:lang w:eastAsia="pt-BR"/>
        </w:rPr>
      </w:pPr>
    </w:p>
    <w:p w14:paraId="542F5830" w14:textId="77777777" w:rsidR="00424CBE" w:rsidRPr="003364EA" w:rsidRDefault="00424CBE" w:rsidP="00424CBE">
      <w:pPr>
        <w:rPr>
          <w:rFonts w:ascii="Arial" w:hAnsi="Arial" w:cs="Arial"/>
          <w:lang w:eastAsia="pt-BR"/>
        </w:rPr>
      </w:pPr>
      <w:r w:rsidRPr="003364EA">
        <w:rPr>
          <w:rFonts w:ascii="Arial" w:hAnsi="Arial" w:cs="Arial"/>
          <w:lang w:eastAsia="pt-BR"/>
        </w:rPr>
        <w:lastRenderedPageBreak/>
        <w:t>Onde:</w:t>
      </w:r>
    </w:p>
    <w:p w14:paraId="3757048D" w14:textId="77777777" w:rsidR="00424CBE" w:rsidRPr="003364EA" w:rsidRDefault="00424CBE" w:rsidP="000F1414">
      <w:pPr>
        <w:spacing w:after="0"/>
        <w:rPr>
          <w:rFonts w:ascii="Arial" w:hAnsi="Arial" w:cs="Arial"/>
          <w:lang w:eastAsia="pt-BR"/>
        </w:rPr>
      </w:pPr>
      <w:r w:rsidRPr="003364EA">
        <w:rPr>
          <w:rFonts w:ascii="Arial" w:hAnsi="Arial" w:cs="Arial"/>
          <w:lang w:eastAsia="pt-BR"/>
        </w:rPr>
        <w:t>D – Diâmetro (mm)</w:t>
      </w:r>
    </w:p>
    <w:p w14:paraId="20566A45" w14:textId="77777777" w:rsidR="00424CBE" w:rsidRPr="003364EA" w:rsidRDefault="00424CBE" w:rsidP="000F1414">
      <w:pPr>
        <w:spacing w:after="0"/>
        <w:rPr>
          <w:rFonts w:ascii="Arial" w:hAnsi="Arial" w:cs="Arial"/>
          <w:lang w:eastAsia="pt-BR"/>
        </w:rPr>
      </w:pPr>
      <w:r w:rsidRPr="003364EA">
        <w:rPr>
          <w:rFonts w:ascii="Arial" w:hAnsi="Arial" w:cs="Arial"/>
          <w:lang w:eastAsia="pt-BR"/>
        </w:rPr>
        <w:t>Q – Vazão (m³/s)</w:t>
      </w:r>
    </w:p>
    <w:p w14:paraId="2E3792C3" w14:textId="5F534CA6" w:rsidR="00424CBE" w:rsidRPr="003364EA" w:rsidRDefault="00424CBE" w:rsidP="000F1414">
      <w:pPr>
        <w:spacing w:after="0"/>
        <w:rPr>
          <w:rFonts w:ascii="Arial" w:hAnsi="Arial" w:cs="Arial"/>
          <w:lang w:eastAsia="pt-BR"/>
        </w:rPr>
      </w:pPr>
      <w:r w:rsidRPr="003364EA">
        <w:rPr>
          <w:rFonts w:ascii="Arial" w:hAnsi="Arial" w:cs="Arial"/>
          <w:lang w:eastAsia="pt-BR"/>
        </w:rPr>
        <w:t xml:space="preserve">C – </w:t>
      </w:r>
      <w:r w:rsidR="00C36752" w:rsidRPr="003364EA">
        <w:rPr>
          <w:rFonts w:ascii="Arial" w:hAnsi="Arial" w:cs="Arial"/>
          <w:lang w:eastAsia="pt-BR"/>
        </w:rPr>
        <w:t>Coeficiente</w:t>
      </w:r>
      <w:r w:rsidRPr="003364EA">
        <w:rPr>
          <w:rFonts w:ascii="Arial" w:hAnsi="Arial" w:cs="Arial"/>
          <w:lang w:eastAsia="pt-BR"/>
        </w:rPr>
        <w:t xml:space="preserve"> de atrito interno da tubulação.</w:t>
      </w:r>
    </w:p>
    <w:p w14:paraId="25061770" w14:textId="77777777" w:rsidR="00424CBE" w:rsidRPr="003364EA" w:rsidRDefault="00424CBE" w:rsidP="000F1414">
      <w:pPr>
        <w:spacing w:after="0"/>
        <w:rPr>
          <w:rFonts w:ascii="Arial" w:hAnsi="Arial" w:cs="Arial"/>
          <w:lang w:eastAsia="pt-BR"/>
        </w:rPr>
      </w:pPr>
      <w:r w:rsidRPr="003364EA">
        <w:rPr>
          <w:rFonts w:ascii="Arial" w:hAnsi="Arial" w:cs="Arial"/>
          <w:lang w:eastAsia="pt-BR"/>
        </w:rPr>
        <w:t>L – Extensão da adutora (m)</w:t>
      </w:r>
    </w:p>
    <w:p w14:paraId="4B21623C" w14:textId="77777777" w:rsidR="000F1414" w:rsidRPr="003364EA" w:rsidRDefault="000F1414" w:rsidP="000F1414">
      <w:pPr>
        <w:spacing w:after="0"/>
        <w:rPr>
          <w:rFonts w:ascii="Arial" w:hAnsi="Arial" w:cs="Arial"/>
          <w:lang w:eastAsia="pt-BR"/>
        </w:rPr>
      </w:pPr>
    </w:p>
    <w:p w14:paraId="0F5E9326" w14:textId="5E91A37E" w:rsidR="00424CBE" w:rsidRPr="003364EA" w:rsidRDefault="00424CBE" w:rsidP="002B1D3D">
      <w:pPr>
        <w:pStyle w:val="PargrafodaLista"/>
        <w:numPr>
          <w:ilvl w:val="0"/>
          <w:numId w:val="31"/>
        </w:numPr>
        <w:rPr>
          <w:rFonts w:ascii="Arial" w:hAnsi="Arial" w:cs="Arial"/>
          <w:lang w:eastAsia="pt-BR"/>
        </w:rPr>
      </w:pPr>
      <w:r w:rsidRPr="003364EA">
        <w:rPr>
          <w:rFonts w:ascii="Arial" w:hAnsi="Arial" w:cs="Arial"/>
          <w:lang w:eastAsia="pt-BR"/>
        </w:rPr>
        <w:t>Sistema de Bombeamento</w:t>
      </w:r>
    </w:p>
    <w:p w14:paraId="17C803EA" w14:textId="77777777" w:rsidR="00840BF4" w:rsidRPr="003364EA" w:rsidRDefault="00840BF4" w:rsidP="00840BF4">
      <w:pPr>
        <w:spacing w:after="0"/>
        <w:rPr>
          <w:rFonts w:ascii="Arial" w:hAnsi="Arial" w:cs="Arial"/>
          <w:lang w:eastAsia="pt-BR"/>
        </w:rPr>
      </w:pPr>
    </w:p>
    <w:p w14:paraId="3A3FCCE1" w14:textId="209B243E" w:rsidR="00424CBE" w:rsidRPr="003364EA" w:rsidRDefault="00424CBE" w:rsidP="00840BF4">
      <w:pPr>
        <w:spacing w:after="0"/>
        <w:ind w:firstLine="720"/>
        <w:rPr>
          <w:rFonts w:ascii="Arial" w:hAnsi="Arial" w:cs="Arial"/>
          <w:lang w:eastAsia="pt-BR"/>
        </w:rPr>
      </w:pPr>
      <w:r w:rsidRPr="003364EA">
        <w:rPr>
          <w:rFonts w:ascii="Arial" w:hAnsi="Arial" w:cs="Arial"/>
          <w:lang w:eastAsia="pt-BR"/>
        </w:rPr>
        <w:t>Quando o escoamento gravitacional não é possível, será necessário dimensionar um sistema de bombeamento para transportar a água até o ponto de entrega. O dimensionamento das bombas deve ser feito de forma a garantir o transporte da água com a vazão necessária e com eficiência energética.</w:t>
      </w:r>
    </w:p>
    <w:p w14:paraId="6FA86887" w14:textId="7ACA15E4" w:rsidR="00424CBE" w:rsidRPr="003364EA" w:rsidRDefault="00424CBE" w:rsidP="00C36752">
      <w:pPr>
        <w:spacing w:after="0"/>
        <w:ind w:firstLine="720"/>
        <w:rPr>
          <w:rFonts w:ascii="Arial" w:hAnsi="Arial" w:cs="Arial"/>
          <w:lang w:eastAsia="pt-BR"/>
        </w:rPr>
      </w:pPr>
      <w:r w:rsidRPr="003364EA">
        <w:rPr>
          <w:rFonts w:ascii="Arial" w:hAnsi="Arial" w:cs="Arial"/>
          <w:lang w:eastAsia="pt-BR"/>
        </w:rPr>
        <w:t>Com a HMT e a vazão definidas, a próxima etapa é determinar a potência da bomba. A potência necessária para o bombeamento é dada pela fórmula:</w:t>
      </w:r>
    </w:p>
    <w:p w14:paraId="08CB71C1" w14:textId="7493BC47" w:rsidR="00C36752" w:rsidRPr="003364EA" w:rsidRDefault="002D0B0D" w:rsidP="002D0B0D">
      <w:pPr>
        <w:jc w:val="center"/>
        <w:rPr>
          <w:rFonts w:ascii="Arial" w:hAnsi="Arial" w:cs="Arial"/>
          <w:lang w:eastAsia="pt-BR"/>
        </w:rPr>
      </w:pPr>
      <w:r w:rsidRPr="003364EA">
        <w:rPr>
          <w:rFonts w:ascii="Arial" w:hAnsi="Arial" w:cs="Arial"/>
          <w:noProof/>
          <w:lang w:eastAsia="pt-BR"/>
        </w:rPr>
        <w:drawing>
          <wp:inline distT="0" distB="0" distL="0" distR="0" wp14:anchorId="62AAE4C1" wp14:editId="11E065D6">
            <wp:extent cx="1469990" cy="464820"/>
            <wp:effectExtent l="0" t="0" r="0" b="0"/>
            <wp:docPr id="1442136123" name="Imagem 1"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978312" name="Imagem 1" descr="Texto&#10;&#10;Descrição gerada automaticamente"/>
                    <pic:cNvPicPr/>
                  </pic:nvPicPr>
                  <pic:blipFill>
                    <a:blip r:embed="rId72"/>
                    <a:stretch>
                      <a:fillRect/>
                    </a:stretch>
                  </pic:blipFill>
                  <pic:spPr>
                    <a:xfrm>
                      <a:off x="0" y="0"/>
                      <a:ext cx="1508926" cy="477132"/>
                    </a:xfrm>
                    <a:prstGeom prst="rect">
                      <a:avLst/>
                    </a:prstGeom>
                  </pic:spPr>
                </pic:pic>
              </a:graphicData>
            </a:graphic>
          </wp:inline>
        </w:drawing>
      </w:r>
    </w:p>
    <w:p w14:paraId="12DBB0D2" w14:textId="77777777" w:rsidR="00C36752" w:rsidRPr="003364EA" w:rsidRDefault="00C36752" w:rsidP="00424CBE">
      <w:pPr>
        <w:rPr>
          <w:rFonts w:ascii="Arial" w:hAnsi="Arial" w:cs="Arial"/>
          <w:lang w:eastAsia="pt-BR"/>
        </w:rPr>
      </w:pPr>
    </w:p>
    <w:p w14:paraId="7BA1C86D" w14:textId="111B1C11" w:rsidR="00424CBE" w:rsidRPr="003364EA" w:rsidRDefault="00424CBE" w:rsidP="00424CBE">
      <w:pPr>
        <w:rPr>
          <w:rFonts w:ascii="Arial" w:hAnsi="Arial" w:cs="Arial"/>
          <w:lang w:eastAsia="pt-BR"/>
        </w:rPr>
      </w:pPr>
      <w:r w:rsidRPr="003364EA">
        <w:rPr>
          <w:rFonts w:ascii="Arial" w:hAnsi="Arial" w:cs="Arial"/>
          <w:lang w:eastAsia="pt-BR"/>
        </w:rPr>
        <w:t>Onde:</w:t>
      </w:r>
    </w:p>
    <w:p w14:paraId="08930AEB" w14:textId="58107F5B" w:rsidR="00424CBE" w:rsidRPr="003364EA" w:rsidRDefault="00424CBE" w:rsidP="000F1414">
      <w:pPr>
        <w:spacing w:after="0"/>
        <w:rPr>
          <w:rFonts w:ascii="Arial" w:hAnsi="Arial" w:cs="Arial"/>
          <w:lang w:eastAsia="pt-BR"/>
        </w:rPr>
      </w:pPr>
      <w:r w:rsidRPr="003364EA">
        <w:rPr>
          <w:rFonts w:ascii="Arial" w:hAnsi="Arial" w:cs="Arial"/>
          <w:lang w:eastAsia="pt-BR"/>
        </w:rPr>
        <w:t>P - Potência da bomba (kW)</w:t>
      </w:r>
    </w:p>
    <w:p w14:paraId="0C167CAA" w14:textId="0BF2B555" w:rsidR="00424CBE" w:rsidRPr="003364EA" w:rsidRDefault="00424CBE" w:rsidP="000F1414">
      <w:pPr>
        <w:spacing w:after="0"/>
        <w:rPr>
          <w:rFonts w:ascii="Arial" w:hAnsi="Arial" w:cs="Arial"/>
          <w:lang w:eastAsia="pt-BR"/>
        </w:rPr>
      </w:pPr>
      <w:r w:rsidRPr="003364EA">
        <w:rPr>
          <w:rFonts w:ascii="Arial" w:hAnsi="Arial" w:cs="Arial"/>
          <w:lang w:eastAsia="pt-BR"/>
        </w:rPr>
        <w:t>Q - Vazão (m³/s)</w:t>
      </w:r>
    </w:p>
    <w:p w14:paraId="55B94E70" w14:textId="7923273C" w:rsidR="00424CBE" w:rsidRPr="003364EA" w:rsidRDefault="00424CBE" w:rsidP="000F1414">
      <w:pPr>
        <w:spacing w:after="0"/>
        <w:rPr>
          <w:rFonts w:ascii="Arial" w:hAnsi="Arial" w:cs="Arial"/>
          <w:lang w:eastAsia="pt-BR"/>
        </w:rPr>
      </w:pPr>
      <w:r w:rsidRPr="003364EA">
        <w:rPr>
          <w:rFonts w:ascii="Arial" w:hAnsi="Arial" w:cs="Arial"/>
          <w:lang w:eastAsia="pt-BR"/>
        </w:rPr>
        <w:t>HMT - Altura manométrica total (m)</w:t>
      </w:r>
    </w:p>
    <w:p w14:paraId="4102FFDF" w14:textId="54A53330" w:rsidR="00424CBE" w:rsidRPr="003364EA" w:rsidRDefault="00424CBE" w:rsidP="000F1414">
      <w:pPr>
        <w:spacing w:after="0"/>
        <w:rPr>
          <w:rFonts w:ascii="Arial" w:hAnsi="Arial" w:cs="Arial"/>
          <w:lang w:eastAsia="pt-BR"/>
        </w:rPr>
      </w:pPr>
      <w:r w:rsidRPr="003364EA">
        <w:rPr>
          <w:rFonts w:ascii="Arial" w:hAnsi="Arial" w:cs="Arial"/>
          <w:lang w:eastAsia="pt-BR"/>
        </w:rPr>
        <w:t>γ - Peso específico da água (9,81 m/s²)</w:t>
      </w:r>
    </w:p>
    <w:p w14:paraId="2B1ED80B" w14:textId="60A9A528" w:rsidR="00424CBE" w:rsidRPr="003364EA" w:rsidRDefault="00424CBE" w:rsidP="00424CBE">
      <w:pPr>
        <w:rPr>
          <w:rFonts w:ascii="Arial" w:hAnsi="Arial" w:cs="Arial"/>
          <w:lang w:eastAsia="pt-BR"/>
        </w:rPr>
      </w:pPr>
      <w:r w:rsidRPr="003364EA">
        <w:rPr>
          <w:rFonts w:ascii="Arial" w:hAnsi="Arial" w:cs="Arial"/>
          <w:lang w:eastAsia="pt-BR"/>
        </w:rPr>
        <w:t>η - Eficiência da bomba (geralmente entre 0,7 e 0,85)</w:t>
      </w:r>
    </w:p>
    <w:p w14:paraId="5952E327" w14:textId="600E5D51" w:rsidR="00424CBE" w:rsidRPr="003364EA" w:rsidRDefault="00424CBE" w:rsidP="002B1D3D">
      <w:pPr>
        <w:pStyle w:val="PargrafodaLista"/>
        <w:numPr>
          <w:ilvl w:val="0"/>
          <w:numId w:val="31"/>
        </w:numPr>
        <w:rPr>
          <w:rFonts w:ascii="Arial" w:hAnsi="Arial" w:cs="Arial"/>
          <w:lang w:eastAsia="pt-BR"/>
        </w:rPr>
      </w:pPr>
      <w:r w:rsidRPr="003364EA">
        <w:rPr>
          <w:rFonts w:ascii="Arial" w:hAnsi="Arial" w:cs="Arial"/>
          <w:lang w:eastAsia="pt-BR"/>
        </w:rPr>
        <w:t>Materiais e Diâmetro da Tubulação</w:t>
      </w:r>
    </w:p>
    <w:p w14:paraId="3A3590C9" w14:textId="77777777" w:rsidR="00840BF4" w:rsidRPr="003364EA" w:rsidRDefault="00840BF4" w:rsidP="00840BF4">
      <w:pPr>
        <w:spacing w:after="0"/>
        <w:rPr>
          <w:rFonts w:ascii="Arial" w:hAnsi="Arial" w:cs="Arial"/>
          <w:lang w:eastAsia="pt-BR"/>
        </w:rPr>
      </w:pPr>
    </w:p>
    <w:p w14:paraId="5BE1421B" w14:textId="2D2F0156" w:rsidR="00424CBE" w:rsidRPr="003364EA" w:rsidRDefault="00424CBE" w:rsidP="00840BF4">
      <w:pPr>
        <w:spacing w:after="0"/>
        <w:ind w:firstLine="720"/>
        <w:rPr>
          <w:rFonts w:ascii="Arial" w:hAnsi="Arial" w:cs="Arial"/>
          <w:lang w:eastAsia="pt-BR"/>
        </w:rPr>
      </w:pPr>
      <w:r w:rsidRPr="003364EA">
        <w:rPr>
          <w:rFonts w:ascii="Arial" w:hAnsi="Arial" w:cs="Arial"/>
          <w:lang w:eastAsia="pt-BR"/>
        </w:rPr>
        <w:t>O material da tubulação deve ser escolhido com base na durabilidade, resistência à pressão e condições do terreno. Os materiais mais utilizados para captação de água bruta são:</w:t>
      </w:r>
    </w:p>
    <w:p w14:paraId="6BB1F812" w14:textId="7F531C1A" w:rsidR="00424CBE" w:rsidRPr="003364EA" w:rsidRDefault="00424CBE" w:rsidP="002B1D3D">
      <w:pPr>
        <w:pStyle w:val="PargrafodaLista"/>
        <w:numPr>
          <w:ilvl w:val="0"/>
          <w:numId w:val="21"/>
        </w:numPr>
        <w:spacing w:line="360" w:lineRule="auto"/>
        <w:rPr>
          <w:rFonts w:ascii="Arial" w:hAnsi="Arial" w:cs="Arial"/>
          <w:lang w:eastAsia="pt-BR"/>
        </w:rPr>
      </w:pPr>
      <w:r w:rsidRPr="003364EA">
        <w:rPr>
          <w:rFonts w:ascii="Arial" w:hAnsi="Arial" w:cs="Arial"/>
          <w:lang w:eastAsia="pt-BR"/>
        </w:rPr>
        <w:t>PVC (Policloreto de Vinila): Leve e fácil de manusear, com baixo coeficiente de rugosidade e adequado para pressões moderadas.</w:t>
      </w:r>
    </w:p>
    <w:p w14:paraId="2586CAD1" w14:textId="13F4A17C" w:rsidR="00424CBE" w:rsidRPr="003364EA" w:rsidRDefault="00424CBE" w:rsidP="002B1D3D">
      <w:pPr>
        <w:pStyle w:val="PargrafodaLista"/>
        <w:numPr>
          <w:ilvl w:val="0"/>
          <w:numId w:val="21"/>
        </w:numPr>
        <w:spacing w:line="360" w:lineRule="auto"/>
        <w:rPr>
          <w:rFonts w:ascii="Arial" w:hAnsi="Arial" w:cs="Arial"/>
          <w:lang w:eastAsia="pt-BR"/>
        </w:rPr>
      </w:pPr>
      <w:r w:rsidRPr="003364EA">
        <w:rPr>
          <w:rFonts w:ascii="Arial" w:hAnsi="Arial" w:cs="Arial"/>
          <w:lang w:eastAsia="pt-BR"/>
        </w:rPr>
        <w:lastRenderedPageBreak/>
        <w:t>Ferro Fundido Dúctil: Resistente à pressão elevada, sendo indicado para grandes adutoras e regiões com alta demanda.</w:t>
      </w:r>
    </w:p>
    <w:p w14:paraId="3F1F8C91" w14:textId="1CB35480" w:rsidR="00424CBE" w:rsidRPr="003364EA" w:rsidRDefault="00424CBE" w:rsidP="002B1D3D">
      <w:pPr>
        <w:pStyle w:val="PargrafodaLista"/>
        <w:numPr>
          <w:ilvl w:val="0"/>
          <w:numId w:val="21"/>
        </w:numPr>
        <w:spacing w:line="360" w:lineRule="auto"/>
        <w:rPr>
          <w:rFonts w:ascii="Arial" w:hAnsi="Arial" w:cs="Arial"/>
          <w:lang w:eastAsia="pt-BR"/>
        </w:rPr>
      </w:pPr>
      <w:r w:rsidRPr="003364EA">
        <w:rPr>
          <w:rFonts w:ascii="Arial" w:hAnsi="Arial" w:cs="Arial"/>
          <w:lang w:eastAsia="pt-BR"/>
        </w:rPr>
        <w:t>Aço Carbono: Utilizado em grandes diâmetros e longas distâncias, especialmente em terrenos mais exigentes.</w:t>
      </w:r>
    </w:p>
    <w:p w14:paraId="38606BF2" w14:textId="796B4022" w:rsidR="00424CBE" w:rsidRPr="003364EA" w:rsidRDefault="00424CBE" w:rsidP="002B1D3D">
      <w:pPr>
        <w:pStyle w:val="PargrafodaLista"/>
        <w:numPr>
          <w:ilvl w:val="0"/>
          <w:numId w:val="21"/>
        </w:numPr>
        <w:spacing w:line="360" w:lineRule="auto"/>
        <w:rPr>
          <w:rFonts w:ascii="Arial" w:hAnsi="Arial" w:cs="Arial"/>
          <w:lang w:eastAsia="pt-BR"/>
        </w:rPr>
      </w:pPr>
      <w:r w:rsidRPr="003364EA">
        <w:rPr>
          <w:rFonts w:ascii="Arial" w:hAnsi="Arial" w:cs="Arial"/>
          <w:lang w:eastAsia="pt-BR"/>
        </w:rPr>
        <w:t>O diâmetro da tubulação é definido com base na vazão de projeto e na velocidade da água. A velocidade deve ser mantida em torno de 0,6 m/s a 2,0 m/s para evitar perdas excessivas de carga e erosão nas paredes da tubulação.</w:t>
      </w:r>
    </w:p>
    <w:p w14:paraId="7EFD7185" w14:textId="77777777" w:rsidR="002D0B0D" w:rsidRPr="003364EA" w:rsidRDefault="002D0B0D" w:rsidP="002D0B0D">
      <w:pPr>
        <w:spacing w:after="0"/>
        <w:rPr>
          <w:rFonts w:ascii="Arial" w:hAnsi="Arial" w:cs="Arial"/>
          <w:lang w:eastAsia="pt-BR"/>
        </w:rPr>
      </w:pPr>
    </w:p>
    <w:p w14:paraId="6619F183" w14:textId="2A077634" w:rsidR="00424CBE" w:rsidRPr="003364EA" w:rsidRDefault="00424CBE" w:rsidP="002B1D3D">
      <w:pPr>
        <w:pStyle w:val="PargrafodaLista"/>
        <w:numPr>
          <w:ilvl w:val="0"/>
          <w:numId w:val="31"/>
        </w:numPr>
        <w:rPr>
          <w:rFonts w:ascii="Arial" w:hAnsi="Arial" w:cs="Arial"/>
          <w:lang w:eastAsia="pt-BR"/>
        </w:rPr>
      </w:pPr>
      <w:r w:rsidRPr="003364EA">
        <w:rPr>
          <w:rFonts w:ascii="Arial" w:hAnsi="Arial" w:cs="Arial"/>
          <w:lang w:eastAsia="pt-BR"/>
        </w:rPr>
        <w:t>Controle Operacional e Automação</w:t>
      </w:r>
    </w:p>
    <w:p w14:paraId="5B4ED70F" w14:textId="77777777" w:rsidR="00840BF4" w:rsidRPr="003364EA" w:rsidRDefault="00840BF4" w:rsidP="00840BF4">
      <w:pPr>
        <w:spacing w:after="0"/>
        <w:rPr>
          <w:rFonts w:ascii="Arial" w:hAnsi="Arial" w:cs="Arial"/>
          <w:lang w:eastAsia="pt-BR"/>
        </w:rPr>
      </w:pPr>
    </w:p>
    <w:p w14:paraId="0C531D30" w14:textId="756DF890" w:rsidR="00424CBE" w:rsidRPr="003364EA" w:rsidRDefault="002D0B0D" w:rsidP="00840BF4">
      <w:pPr>
        <w:spacing w:after="0"/>
        <w:ind w:firstLine="720"/>
        <w:rPr>
          <w:rFonts w:ascii="Arial" w:hAnsi="Arial" w:cs="Arial"/>
          <w:lang w:eastAsia="pt-BR"/>
        </w:rPr>
      </w:pPr>
      <w:r w:rsidRPr="003364EA">
        <w:rPr>
          <w:rFonts w:ascii="Arial" w:hAnsi="Arial" w:cs="Arial"/>
          <w:lang w:eastAsia="pt-BR"/>
        </w:rPr>
        <w:t>S</w:t>
      </w:r>
      <w:r w:rsidR="00424CBE" w:rsidRPr="003364EA">
        <w:rPr>
          <w:rFonts w:ascii="Arial" w:hAnsi="Arial" w:cs="Arial"/>
          <w:lang w:eastAsia="pt-BR"/>
        </w:rPr>
        <w:t>istemas de captação modernos incluem dispositivos de monitoramento e controle, como sensores de pressão, vazão e nível. Isso permite uma operação automatizada e eficiente, com ajustes em tempo real para evitar o desperdício de energia e garantir o fornecimento contínuo.</w:t>
      </w:r>
    </w:p>
    <w:p w14:paraId="6B9371CF" w14:textId="59679D7C" w:rsidR="00424CBE" w:rsidRPr="003364EA" w:rsidRDefault="00424CBE" w:rsidP="002D0B0D">
      <w:pPr>
        <w:ind w:firstLine="720"/>
        <w:rPr>
          <w:rFonts w:ascii="Arial" w:hAnsi="Arial" w:cs="Arial"/>
          <w:lang w:eastAsia="pt-BR"/>
        </w:rPr>
      </w:pPr>
      <w:r w:rsidRPr="003364EA">
        <w:rPr>
          <w:rFonts w:ascii="Arial" w:hAnsi="Arial" w:cs="Arial"/>
          <w:lang w:eastAsia="pt-BR"/>
        </w:rPr>
        <w:t>Além disso, dispositivos de segurança como válvulas de retenção, válvulas de alívio de pressão e reservatórios de alívio são necessários para proteger o sistema contra sobrepressões e golpes de aríete.</w:t>
      </w:r>
    </w:p>
    <w:p w14:paraId="1281F4F5" w14:textId="5F9EB7A3" w:rsidR="00424CBE" w:rsidRPr="003364EA" w:rsidRDefault="00424CBE" w:rsidP="002B1D3D">
      <w:pPr>
        <w:pStyle w:val="PargrafodaLista"/>
        <w:numPr>
          <w:ilvl w:val="0"/>
          <w:numId w:val="31"/>
        </w:numPr>
        <w:rPr>
          <w:rFonts w:ascii="Arial" w:hAnsi="Arial" w:cs="Arial"/>
          <w:lang w:eastAsia="pt-BR"/>
        </w:rPr>
      </w:pPr>
      <w:r w:rsidRPr="003364EA">
        <w:rPr>
          <w:rFonts w:ascii="Arial" w:hAnsi="Arial" w:cs="Arial"/>
          <w:lang w:eastAsia="pt-BR"/>
        </w:rPr>
        <w:t>Normas Técnicas</w:t>
      </w:r>
    </w:p>
    <w:p w14:paraId="0CE1056C" w14:textId="77777777" w:rsidR="00840BF4" w:rsidRPr="003364EA" w:rsidRDefault="00840BF4" w:rsidP="00840BF4">
      <w:pPr>
        <w:spacing w:after="0"/>
        <w:rPr>
          <w:rFonts w:ascii="Arial" w:hAnsi="Arial" w:cs="Arial"/>
          <w:lang w:eastAsia="pt-BR"/>
        </w:rPr>
      </w:pPr>
    </w:p>
    <w:p w14:paraId="1E9F1E11" w14:textId="6F010ACB" w:rsidR="00424CBE" w:rsidRPr="003364EA" w:rsidRDefault="00424CBE" w:rsidP="00840BF4">
      <w:pPr>
        <w:spacing w:after="0"/>
        <w:ind w:firstLine="720"/>
        <w:rPr>
          <w:rFonts w:ascii="Arial" w:hAnsi="Arial" w:cs="Arial"/>
          <w:lang w:eastAsia="pt-BR"/>
        </w:rPr>
      </w:pPr>
      <w:r w:rsidRPr="003364EA">
        <w:rPr>
          <w:rFonts w:ascii="Arial" w:hAnsi="Arial" w:cs="Arial"/>
          <w:lang w:eastAsia="pt-BR"/>
        </w:rPr>
        <w:t>O dimensionamento da captação de água bruta deve seguir as normas vigentes, como a NBR 12218/1994 - Projeto de adutoras de água para abastecimento público, que regulamenta os critérios de cálculo de vazão, pressão e perdas de carga, além de fornecer diretrizes para a escolha de materiais e dimensionamento de tubulações e bombas.</w:t>
      </w:r>
    </w:p>
    <w:p w14:paraId="5F989BC1" w14:textId="666AF8C2" w:rsidR="009728F7" w:rsidRPr="003364EA" w:rsidRDefault="00424CBE" w:rsidP="002D0B0D">
      <w:pPr>
        <w:spacing w:after="0"/>
        <w:ind w:firstLine="720"/>
        <w:rPr>
          <w:rFonts w:ascii="Arial" w:hAnsi="Arial" w:cs="Arial"/>
          <w:lang w:eastAsia="pt-BR"/>
        </w:rPr>
      </w:pPr>
      <w:r w:rsidRPr="003364EA">
        <w:rPr>
          <w:rFonts w:ascii="Arial" w:hAnsi="Arial" w:cs="Arial"/>
          <w:lang w:eastAsia="pt-BR"/>
        </w:rPr>
        <w:t xml:space="preserve">O dimensionamento da captação de água bruta para o município de </w:t>
      </w:r>
      <w:r w:rsidR="00663EC6" w:rsidRPr="003364EA">
        <w:rPr>
          <w:rFonts w:ascii="Arial" w:hAnsi="Arial" w:cs="Arial"/>
          <w:lang w:eastAsia="pt-BR"/>
        </w:rPr>
        <w:t xml:space="preserve">Erechim/RS </w:t>
      </w:r>
      <w:r w:rsidRPr="003364EA">
        <w:rPr>
          <w:rFonts w:ascii="Arial" w:hAnsi="Arial" w:cs="Arial"/>
          <w:lang w:eastAsia="pt-BR"/>
        </w:rPr>
        <w:t>considera fatores como a vazão de projeto, topografia, perdas de carga e sistema de bombeamento. A escolha adequada do material das tubulações, o controle operacional eficiente e a observância das normas técnicas garantem um sistema de captação robusto e eficiente, capaz de atender à demanda futura e assegurar a continuidade do fornecimento de água tratada.</w:t>
      </w:r>
    </w:p>
    <w:p w14:paraId="2BADD9DA" w14:textId="77777777" w:rsidR="002D0B0D" w:rsidRPr="003364EA" w:rsidRDefault="002D0B0D" w:rsidP="002D0B0D">
      <w:pPr>
        <w:spacing w:after="0"/>
        <w:ind w:firstLine="720"/>
        <w:rPr>
          <w:rFonts w:ascii="Arial" w:hAnsi="Arial" w:cs="Arial"/>
          <w:lang w:eastAsia="pt-BR"/>
        </w:rPr>
      </w:pPr>
    </w:p>
    <w:p w14:paraId="1953C660" w14:textId="47D433EE" w:rsidR="002D0B0D" w:rsidRPr="003364EA" w:rsidRDefault="002D0B0D" w:rsidP="00D40319">
      <w:pPr>
        <w:pStyle w:val="Ttulo3"/>
        <w:rPr>
          <w:rFonts w:ascii="Arial" w:hAnsi="Arial" w:cs="Arial"/>
        </w:rPr>
      </w:pPr>
      <w:bookmarkStart w:id="206" w:name="_Toc190445509"/>
      <w:r w:rsidRPr="003364EA">
        <w:rPr>
          <w:rFonts w:ascii="Arial" w:hAnsi="Arial" w:cs="Arial"/>
        </w:rPr>
        <w:lastRenderedPageBreak/>
        <w:t>CRITÉRIOS DE DIMENSIONAMENTO PARA ETA</w:t>
      </w:r>
      <w:bookmarkEnd w:id="206"/>
    </w:p>
    <w:p w14:paraId="284AA814" w14:textId="77777777" w:rsidR="002D0B0D" w:rsidRPr="003364EA" w:rsidRDefault="002D0B0D" w:rsidP="002D0B0D">
      <w:pPr>
        <w:spacing w:after="0"/>
        <w:rPr>
          <w:rFonts w:ascii="Arial" w:hAnsi="Arial" w:cs="Arial"/>
          <w:lang w:eastAsia="pt-BR"/>
        </w:rPr>
      </w:pPr>
    </w:p>
    <w:p w14:paraId="2CE0B6F5" w14:textId="1A7FC829" w:rsidR="002D0B0D" w:rsidRPr="003364EA" w:rsidRDefault="002D0B0D" w:rsidP="002D0B0D">
      <w:pPr>
        <w:ind w:firstLine="720"/>
        <w:rPr>
          <w:rFonts w:ascii="Arial" w:hAnsi="Arial" w:cs="Arial"/>
          <w:lang w:eastAsia="pt-BR"/>
        </w:rPr>
      </w:pPr>
      <w:r w:rsidRPr="003364EA">
        <w:rPr>
          <w:rFonts w:ascii="Arial" w:hAnsi="Arial" w:cs="Arial"/>
          <w:lang w:eastAsia="pt-BR"/>
        </w:rPr>
        <w:t>O dimensionamento das unidades da Estação de Tratamento de Água (ETA) de ciclo completo para o município se baseará na NBR 12216/1992 – Projeto de Estação de Tratamento de Água para abastecimento público. A seguir, são destacados os critérios de dimensionamento de cada uma das unidades propostas:</w:t>
      </w:r>
    </w:p>
    <w:p w14:paraId="43D7ACF8" w14:textId="4CB2C9CC" w:rsidR="002D0B0D" w:rsidRPr="003364EA" w:rsidRDefault="002D0B0D" w:rsidP="002B1D3D">
      <w:pPr>
        <w:pStyle w:val="PargrafodaLista"/>
        <w:numPr>
          <w:ilvl w:val="0"/>
          <w:numId w:val="32"/>
        </w:numPr>
        <w:rPr>
          <w:rFonts w:ascii="Arial" w:hAnsi="Arial" w:cs="Arial"/>
          <w:lang w:eastAsia="pt-BR"/>
        </w:rPr>
      </w:pPr>
      <w:r w:rsidRPr="003364EA">
        <w:rPr>
          <w:rFonts w:ascii="Arial" w:hAnsi="Arial" w:cs="Arial"/>
          <w:lang w:eastAsia="pt-BR"/>
        </w:rPr>
        <w:t>Tanque de Equalização da Água dos Poços</w:t>
      </w:r>
    </w:p>
    <w:p w14:paraId="19245475" w14:textId="77777777" w:rsidR="00840BF4" w:rsidRPr="003364EA" w:rsidRDefault="00840BF4" w:rsidP="00840BF4">
      <w:pPr>
        <w:spacing w:after="0"/>
        <w:rPr>
          <w:rFonts w:ascii="Arial" w:hAnsi="Arial" w:cs="Arial"/>
          <w:lang w:eastAsia="pt-BR"/>
        </w:rPr>
      </w:pPr>
    </w:p>
    <w:p w14:paraId="44138960" w14:textId="35287C16" w:rsidR="002D0B0D" w:rsidRPr="003364EA" w:rsidRDefault="002D0B0D" w:rsidP="00840BF4">
      <w:pPr>
        <w:spacing w:after="0"/>
        <w:ind w:firstLine="720"/>
        <w:rPr>
          <w:rFonts w:ascii="Arial" w:hAnsi="Arial" w:cs="Arial"/>
          <w:lang w:eastAsia="pt-BR"/>
        </w:rPr>
      </w:pPr>
      <w:r w:rsidRPr="003364EA">
        <w:rPr>
          <w:rFonts w:ascii="Arial" w:hAnsi="Arial" w:cs="Arial"/>
          <w:lang w:eastAsia="pt-BR"/>
        </w:rPr>
        <w:t>O tanque de equalização será dimensionado considerando a vazão máxima de captação e a variabilidade da produção dos poços. O objetivo é garantir o fluxo contínuo de água bruta para as etapas subsequentes. Adota-se um tempo de retenção de 30 segundos, suficiente para a pré-oxidação do ferro e manganês presentes na água.</w:t>
      </w:r>
    </w:p>
    <w:p w14:paraId="26000E76" w14:textId="77777777" w:rsidR="00840BF4" w:rsidRPr="003364EA" w:rsidRDefault="00840BF4" w:rsidP="00840BF4">
      <w:pPr>
        <w:spacing w:after="0"/>
        <w:ind w:firstLine="720"/>
        <w:rPr>
          <w:rFonts w:ascii="Arial" w:hAnsi="Arial" w:cs="Arial"/>
          <w:lang w:eastAsia="pt-BR"/>
        </w:rPr>
      </w:pPr>
    </w:p>
    <w:p w14:paraId="3C89F534" w14:textId="69368452" w:rsidR="002D0B0D" w:rsidRPr="003364EA" w:rsidRDefault="002D0B0D" w:rsidP="002B1D3D">
      <w:pPr>
        <w:pStyle w:val="PargrafodaLista"/>
        <w:numPr>
          <w:ilvl w:val="0"/>
          <w:numId w:val="32"/>
        </w:numPr>
        <w:rPr>
          <w:rFonts w:ascii="Arial" w:hAnsi="Arial" w:cs="Arial"/>
          <w:lang w:eastAsia="pt-BR"/>
        </w:rPr>
      </w:pPr>
      <w:r w:rsidRPr="003364EA">
        <w:rPr>
          <w:rFonts w:ascii="Arial" w:hAnsi="Arial" w:cs="Arial"/>
          <w:lang w:eastAsia="pt-BR"/>
        </w:rPr>
        <w:t>Mistura Rápida</w:t>
      </w:r>
    </w:p>
    <w:p w14:paraId="203375D2" w14:textId="77777777" w:rsidR="00840BF4" w:rsidRPr="003364EA" w:rsidRDefault="00840BF4" w:rsidP="00840BF4">
      <w:pPr>
        <w:spacing w:after="0"/>
        <w:rPr>
          <w:rFonts w:ascii="Arial" w:hAnsi="Arial" w:cs="Arial"/>
          <w:lang w:eastAsia="pt-BR"/>
        </w:rPr>
      </w:pPr>
    </w:p>
    <w:p w14:paraId="139090C1" w14:textId="5A7B8F79" w:rsidR="002D0B0D" w:rsidRPr="003364EA" w:rsidRDefault="002D0B0D" w:rsidP="00840BF4">
      <w:pPr>
        <w:spacing w:after="0"/>
        <w:ind w:firstLine="720"/>
        <w:rPr>
          <w:rFonts w:ascii="Arial" w:hAnsi="Arial" w:cs="Arial"/>
          <w:lang w:eastAsia="pt-BR"/>
        </w:rPr>
      </w:pPr>
      <w:r w:rsidRPr="003364EA">
        <w:rPr>
          <w:rFonts w:ascii="Arial" w:hAnsi="Arial" w:cs="Arial"/>
          <w:lang w:eastAsia="pt-BR"/>
        </w:rPr>
        <w:t>A unidade de mistura rápida será dimensionada para garantir a dispersão completa dos produtos químicos adicionados, como coagulantes e floculantes. Conforme a NBR 12216/92, será considerado um gradiente de velocidade entre 700 s</w:t>
      </w:r>
      <w:r w:rsidRPr="003364EA">
        <w:rPr>
          <w:rFonts w:ascii="Cambria Math" w:hAnsi="Cambria Math" w:cs="Cambria Math"/>
          <w:lang w:eastAsia="pt-BR"/>
        </w:rPr>
        <w:t>⁻</w:t>
      </w:r>
      <w:r w:rsidRPr="003364EA">
        <w:rPr>
          <w:rFonts w:ascii="Arial" w:hAnsi="Arial" w:cs="Arial"/>
          <w:lang w:eastAsia="pt-BR"/>
        </w:rPr>
        <w:t>¹ e 1100 s</w:t>
      </w:r>
      <w:r w:rsidRPr="003364EA">
        <w:rPr>
          <w:rFonts w:ascii="Cambria Math" w:hAnsi="Cambria Math" w:cs="Cambria Math"/>
          <w:lang w:eastAsia="pt-BR"/>
        </w:rPr>
        <w:t>⁻</w:t>
      </w:r>
      <w:r w:rsidRPr="003364EA">
        <w:rPr>
          <w:rFonts w:ascii="Arial" w:hAnsi="Arial" w:cs="Arial"/>
          <w:lang w:eastAsia="pt-BR"/>
        </w:rPr>
        <w:t>¹, com um tempo de mistura de até 5 segundos</w:t>
      </w:r>
      <w:r w:rsidR="00840BF4" w:rsidRPr="003364EA">
        <w:rPr>
          <w:rFonts w:ascii="Arial" w:hAnsi="Arial" w:cs="Arial"/>
          <w:lang w:eastAsia="pt-BR"/>
        </w:rPr>
        <w:t>.</w:t>
      </w:r>
    </w:p>
    <w:p w14:paraId="04BD68D8" w14:textId="77777777" w:rsidR="00840BF4" w:rsidRPr="003364EA" w:rsidRDefault="00840BF4" w:rsidP="00840BF4">
      <w:pPr>
        <w:spacing w:after="0"/>
        <w:ind w:firstLine="720"/>
        <w:rPr>
          <w:rFonts w:ascii="Arial" w:hAnsi="Arial" w:cs="Arial"/>
          <w:lang w:eastAsia="pt-BR"/>
        </w:rPr>
      </w:pPr>
    </w:p>
    <w:p w14:paraId="2D42EA50" w14:textId="53248CA8" w:rsidR="002D0B0D" w:rsidRPr="003364EA" w:rsidRDefault="002D0B0D" w:rsidP="002B1D3D">
      <w:pPr>
        <w:pStyle w:val="PargrafodaLista"/>
        <w:numPr>
          <w:ilvl w:val="0"/>
          <w:numId w:val="32"/>
        </w:numPr>
        <w:rPr>
          <w:rFonts w:ascii="Arial" w:hAnsi="Arial" w:cs="Arial"/>
          <w:lang w:eastAsia="pt-BR"/>
        </w:rPr>
      </w:pPr>
      <w:r w:rsidRPr="003364EA">
        <w:rPr>
          <w:rFonts w:ascii="Arial" w:hAnsi="Arial" w:cs="Arial"/>
          <w:lang w:eastAsia="pt-BR"/>
        </w:rPr>
        <w:t>Floculadores</w:t>
      </w:r>
    </w:p>
    <w:p w14:paraId="071C68DE" w14:textId="77777777" w:rsidR="00840BF4" w:rsidRPr="003364EA" w:rsidRDefault="00840BF4" w:rsidP="00840BF4">
      <w:pPr>
        <w:spacing w:after="0"/>
        <w:rPr>
          <w:rFonts w:ascii="Arial" w:hAnsi="Arial" w:cs="Arial"/>
          <w:lang w:eastAsia="pt-BR"/>
        </w:rPr>
      </w:pPr>
    </w:p>
    <w:p w14:paraId="7B23D779" w14:textId="77777777" w:rsidR="002D0B0D" w:rsidRPr="003364EA" w:rsidRDefault="002D0B0D" w:rsidP="00840BF4">
      <w:pPr>
        <w:spacing w:after="0"/>
        <w:ind w:firstLine="720"/>
        <w:rPr>
          <w:rFonts w:ascii="Arial" w:hAnsi="Arial" w:cs="Arial"/>
          <w:lang w:eastAsia="pt-BR"/>
        </w:rPr>
      </w:pPr>
      <w:r w:rsidRPr="003364EA">
        <w:rPr>
          <w:rFonts w:ascii="Arial" w:hAnsi="Arial" w:cs="Arial"/>
          <w:lang w:eastAsia="pt-BR"/>
        </w:rPr>
        <w:t>Os floculadores serão dimensionados com base no tempo de floculação ideal, entre 30 e 40 minutos. O gradiente de velocidade variará de 10 s</w:t>
      </w:r>
      <w:r w:rsidRPr="003364EA">
        <w:rPr>
          <w:rFonts w:ascii="Cambria Math" w:hAnsi="Cambria Math" w:cs="Cambria Math"/>
          <w:lang w:eastAsia="pt-BR"/>
        </w:rPr>
        <w:t>⁻</w:t>
      </w:r>
      <w:r w:rsidRPr="003364EA">
        <w:rPr>
          <w:rFonts w:ascii="Arial" w:hAnsi="Arial" w:cs="Arial"/>
          <w:lang w:eastAsia="pt-BR"/>
        </w:rPr>
        <w:t>¹ a 70 s</w:t>
      </w:r>
      <w:r w:rsidRPr="003364EA">
        <w:rPr>
          <w:rFonts w:ascii="Cambria Math" w:hAnsi="Cambria Math" w:cs="Cambria Math"/>
          <w:lang w:eastAsia="pt-BR"/>
        </w:rPr>
        <w:t>⁻</w:t>
      </w:r>
      <w:r w:rsidRPr="003364EA">
        <w:rPr>
          <w:rFonts w:ascii="Arial" w:hAnsi="Arial" w:cs="Arial"/>
          <w:lang w:eastAsia="pt-BR"/>
        </w:rPr>
        <w:t>¹, conforme recomendado pela NBR 12216/92. As áreas das paletas e a velocidade nas extremidades também seguirão as recomendações, com velocidade inferior a 1,20 m/s na primeira câmara e 0,60 m/s na última.</w:t>
      </w:r>
    </w:p>
    <w:p w14:paraId="290E4A0C" w14:textId="01AA9388" w:rsidR="002D0B0D" w:rsidRPr="003364EA" w:rsidRDefault="002D0B0D" w:rsidP="002B1D3D">
      <w:pPr>
        <w:pStyle w:val="PargrafodaLista"/>
        <w:numPr>
          <w:ilvl w:val="0"/>
          <w:numId w:val="32"/>
        </w:numPr>
        <w:rPr>
          <w:rFonts w:ascii="Arial" w:hAnsi="Arial" w:cs="Arial"/>
          <w:lang w:eastAsia="pt-BR"/>
        </w:rPr>
      </w:pPr>
      <w:r w:rsidRPr="003364EA">
        <w:rPr>
          <w:rFonts w:ascii="Arial" w:hAnsi="Arial" w:cs="Arial"/>
          <w:lang w:eastAsia="pt-BR"/>
        </w:rPr>
        <w:t>Decantadores</w:t>
      </w:r>
    </w:p>
    <w:p w14:paraId="0E3AC11D" w14:textId="77777777" w:rsidR="00840BF4" w:rsidRPr="003364EA" w:rsidRDefault="00840BF4" w:rsidP="00840BF4">
      <w:pPr>
        <w:spacing w:after="0"/>
        <w:rPr>
          <w:rFonts w:ascii="Arial" w:hAnsi="Arial" w:cs="Arial"/>
          <w:lang w:eastAsia="pt-BR"/>
        </w:rPr>
      </w:pPr>
    </w:p>
    <w:p w14:paraId="243B8966" w14:textId="77777777" w:rsidR="002D0B0D" w:rsidRPr="003364EA" w:rsidRDefault="002D0B0D" w:rsidP="00840BF4">
      <w:pPr>
        <w:spacing w:after="0"/>
        <w:ind w:firstLine="720"/>
        <w:rPr>
          <w:rFonts w:ascii="Arial" w:hAnsi="Arial" w:cs="Arial"/>
          <w:lang w:eastAsia="pt-BR"/>
        </w:rPr>
      </w:pPr>
      <w:r w:rsidRPr="003364EA">
        <w:rPr>
          <w:rFonts w:ascii="Arial" w:hAnsi="Arial" w:cs="Arial"/>
          <w:lang w:eastAsia="pt-BR"/>
        </w:rPr>
        <w:t xml:space="preserve">Os decantadores serão projetados para operar com taxas de aplicação superficial entre 120 e 150 m³/m²/dia, garantindo uma sedimentação eficiente. O </w:t>
      </w:r>
      <w:r w:rsidRPr="003364EA">
        <w:rPr>
          <w:rFonts w:ascii="Arial" w:hAnsi="Arial" w:cs="Arial"/>
          <w:lang w:eastAsia="pt-BR"/>
        </w:rPr>
        <w:lastRenderedPageBreak/>
        <w:t>tempo de detenção será determinado de acordo com a necessidade de remoção de sólidos em suspensão.</w:t>
      </w:r>
    </w:p>
    <w:p w14:paraId="33C63D2E" w14:textId="77777777" w:rsidR="00840BF4" w:rsidRPr="003364EA" w:rsidRDefault="00840BF4" w:rsidP="00840BF4">
      <w:pPr>
        <w:spacing w:after="0"/>
        <w:ind w:firstLine="720"/>
        <w:rPr>
          <w:rFonts w:ascii="Arial" w:hAnsi="Arial" w:cs="Arial"/>
          <w:lang w:eastAsia="pt-BR"/>
        </w:rPr>
      </w:pPr>
    </w:p>
    <w:p w14:paraId="1B12DC22" w14:textId="59F22EAB" w:rsidR="002D0B0D" w:rsidRPr="003364EA" w:rsidRDefault="002D0B0D" w:rsidP="002B1D3D">
      <w:pPr>
        <w:pStyle w:val="PargrafodaLista"/>
        <w:numPr>
          <w:ilvl w:val="0"/>
          <w:numId w:val="32"/>
        </w:numPr>
        <w:rPr>
          <w:rFonts w:ascii="Arial" w:hAnsi="Arial" w:cs="Arial"/>
          <w:lang w:eastAsia="pt-BR"/>
        </w:rPr>
      </w:pPr>
      <w:r w:rsidRPr="003364EA">
        <w:rPr>
          <w:rFonts w:ascii="Arial" w:hAnsi="Arial" w:cs="Arial"/>
          <w:lang w:eastAsia="pt-BR"/>
        </w:rPr>
        <w:t>Filtros</w:t>
      </w:r>
    </w:p>
    <w:p w14:paraId="5FE6CF4C" w14:textId="77777777" w:rsidR="00840BF4" w:rsidRPr="003364EA" w:rsidRDefault="00840BF4" w:rsidP="00840BF4">
      <w:pPr>
        <w:spacing w:after="0"/>
        <w:rPr>
          <w:rFonts w:ascii="Arial" w:hAnsi="Arial" w:cs="Arial"/>
          <w:lang w:eastAsia="pt-BR"/>
        </w:rPr>
      </w:pPr>
    </w:p>
    <w:p w14:paraId="3D93C22B" w14:textId="017F0C9B" w:rsidR="002D0B0D" w:rsidRPr="003364EA" w:rsidRDefault="002D0B0D" w:rsidP="00840BF4">
      <w:pPr>
        <w:spacing w:after="0"/>
        <w:ind w:firstLine="720"/>
        <w:rPr>
          <w:rFonts w:ascii="Arial" w:hAnsi="Arial" w:cs="Arial"/>
          <w:lang w:eastAsia="pt-BR"/>
        </w:rPr>
      </w:pPr>
      <w:r w:rsidRPr="003364EA">
        <w:rPr>
          <w:rFonts w:ascii="Arial" w:hAnsi="Arial" w:cs="Arial"/>
          <w:lang w:eastAsia="pt-BR"/>
        </w:rPr>
        <w:t xml:space="preserve">Os filtros da ETA de </w:t>
      </w:r>
      <w:r w:rsidR="00663EC6" w:rsidRPr="003364EA">
        <w:rPr>
          <w:rFonts w:ascii="Arial" w:hAnsi="Arial" w:cs="Arial"/>
          <w:lang w:eastAsia="pt-BR"/>
        </w:rPr>
        <w:t>Erechim</w:t>
      </w:r>
      <w:r w:rsidRPr="003364EA">
        <w:rPr>
          <w:rFonts w:ascii="Arial" w:hAnsi="Arial" w:cs="Arial"/>
          <w:lang w:eastAsia="pt-BR"/>
        </w:rPr>
        <w:t xml:space="preserve"> serão dimensionados considerando a taxa de filtração de 180 a 360 m³/m²/dia, dependendo da qualidade da água decantada e do tipo de meio filtrante utilizado. Para filtros de camada simples, será adotada a taxa máxima de 180 m³/m²/dia, e para filtros de camada dupla, até 360 m³/m²/dia, conforme a NBR 12216/92.</w:t>
      </w:r>
    </w:p>
    <w:p w14:paraId="385E9D11" w14:textId="77777777" w:rsidR="00663EC6" w:rsidRPr="003364EA" w:rsidRDefault="00663EC6" w:rsidP="00840BF4">
      <w:pPr>
        <w:spacing w:after="0"/>
        <w:ind w:firstLine="720"/>
        <w:rPr>
          <w:rFonts w:ascii="Arial" w:hAnsi="Arial" w:cs="Arial"/>
          <w:lang w:eastAsia="pt-BR"/>
        </w:rPr>
      </w:pPr>
    </w:p>
    <w:p w14:paraId="688CBFD7" w14:textId="77777777" w:rsidR="002D0B0D" w:rsidRPr="003364EA" w:rsidRDefault="002D0B0D" w:rsidP="002D0B0D">
      <w:pPr>
        <w:rPr>
          <w:rFonts w:ascii="Arial" w:hAnsi="Arial" w:cs="Arial"/>
          <w:lang w:eastAsia="pt-BR"/>
        </w:rPr>
      </w:pPr>
      <w:r w:rsidRPr="003364EA">
        <w:rPr>
          <w:rFonts w:ascii="Arial" w:hAnsi="Arial" w:cs="Arial"/>
          <w:lang w:eastAsia="pt-BR"/>
        </w:rPr>
        <w:t>6. Tanque de Contato</w:t>
      </w:r>
    </w:p>
    <w:p w14:paraId="7AA87B3C" w14:textId="77777777" w:rsidR="002D0B0D" w:rsidRPr="003364EA" w:rsidRDefault="002D0B0D" w:rsidP="002D0B0D">
      <w:pPr>
        <w:ind w:firstLine="720"/>
        <w:rPr>
          <w:rFonts w:ascii="Arial" w:hAnsi="Arial" w:cs="Arial"/>
          <w:lang w:eastAsia="pt-BR"/>
        </w:rPr>
      </w:pPr>
      <w:r w:rsidRPr="003364EA">
        <w:rPr>
          <w:rFonts w:ascii="Arial" w:hAnsi="Arial" w:cs="Arial"/>
          <w:lang w:eastAsia="pt-BR"/>
        </w:rPr>
        <w:t>O tanque de contato será projetado com base no tempo de contato necessário para a desinfecção, conforme a PORTARIA GM/MS Nº 888/2021. O tempo de contato será de 8 minutos, levando em consideração o pH e a temperatura da água e a concentração de cloro residual livre.</w:t>
      </w:r>
    </w:p>
    <w:p w14:paraId="2C8CAEB9" w14:textId="2F5BBDBA" w:rsidR="002D0B0D" w:rsidRPr="003364EA" w:rsidRDefault="002D0B0D" w:rsidP="002B1D3D">
      <w:pPr>
        <w:pStyle w:val="PargrafodaLista"/>
        <w:numPr>
          <w:ilvl w:val="0"/>
          <w:numId w:val="32"/>
        </w:numPr>
        <w:rPr>
          <w:rFonts w:ascii="Arial" w:hAnsi="Arial" w:cs="Arial"/>
          <w:lang w:eastAsia="pt-BR"/>
        </w:rPr>
      </w:pPr>
      <w:r w:rsidRPr="003364EA">
        <w:rPr>
          <w:rFonts w:ascii="Arial" w:hAnsi="Arial" w:cs="Arial"/>
          <w:lang w:eastAsia="pt-BR"/>
        </w:rPr>
        <w:t>Estação de Tratamento de Lodo</w:t>
      </w:r>
    </w:p>
    <w:p w14:paraId="3B988840" w14:textId="77777777" w:rsidR="00840BF4" w:rsidRPr="003364EA" w:rsidRDefault="00840BF4" w:rsidP="00840BF4">
      <w:pPr>
        <w:spacing w:after="0"/>
        <w:rPr>
          <w:rFonts w:ascii="Arial" w:hAnsi="Arial" w:cs="Arial"/>
          <w:lang w:eastAsia="pt-BR"/>
        </w:rPr>
      </w:pPr>
    </w:p>
    <w:p w14:paraId="2C17C7D9" w14:textId="77777777" w:rsidR="002D0B0D" w:rsidRPr="003364EA" w:rsidRDefault="002D0B0D" w:rsidP="00840BF4">
      <w:pPr>
        <w:spacing w:after="0"/>
        <w:ind w:firstLine="720"/>
        <w:rPr>
          <w:rFonts w:ascii="Arial" w:hAnsi="Arial" w:cs="Arial"/>
          <w:lang w:eastAsia="pt-BR"/>
        </w:rPr>
      </w:pPr>
      <w:r w:rsidRPr="003364EA">
        <w:rPr>
          <w:rFonts w:ascii="Arial" w:hAnsi="Arial" w:cs="Arial"/>
          <w:lang w:eastAsia="pt-BR"/>
        </w:rPr>
        <w:t>A estação de tratamento de lodo será projetada considerando a quantidade de sólidos gerados durante os processos de decantação e filtração. O volume de lodo será calculado com base nas características da água bruta e no volume diário de água tratada. As unidades de desidratação de lodo, como centrífugas ou leitos de secagem, serão dimensionadas para otimizar a remoção de sólidos e reduzir o volume final de resíduos a serem descartados, garantindo o manejo ambientalmente adequado.</w:t>
      </w:r>
    </w:p>
    <w:p w14:paraId="54342DDC" w14:textId="77777777" w:rsidR="00840BF4" w:rsidRPr="003364EA" w:rsidRDefault="00840BF4" w:rsidP="00840BF4">
      <w:pPr>
        <w:spacing w:after="0"/>
        <w:ind w:firstLine="720"/>
        <w:rPr>
          <w:rFonts w:ascii="Arial" w:hAnsi="Arial" w:cs="Arial"/>
          <w:lang w:eastAsia="pt-BR"/>
        </w:rPr>
      </w:pPr>
    </w:p>
    <w:p w14:paraId="275AA51A" w14:textId="4CF97517" w:rsidR="002D0B0D" w:rsidRPr="003364EA" w:rsidRDefault="002D0B0D" w:rsidP="002B1D3D">
      <w:pPr>
        <w:pStyle w:val="PargrafodaLista"/>
        <w:numPr>
          <w:ilvl w:val="0"/>
          <w:numId w:val="32"/>
        </w:numPr>
        <w:rPr>
          <w:rFonts w:ascii="Arial" w:hAnsi="Arial" w:cs="Arial"/>
          <w:lang w:eastAsia="pt-BR"/>
        </w:rPr>
      </w:pPr>
      <w:r w:rsidRPr="003364EA">
        <w:rPr>
          <w:rFonts w:ascii="Arial" w:hAnsi="Arial" w:cs="Arial"/>
          <w:lang w:eastAsia="pt-BR"/>
        </w:rPr>
        <w:t>Casa de Química</w:t>
      </w:r>
    </w:p>
    <w:p w14:paraId="40B3F247" w14:textId="77777777" w:rsidR="00840BF4" w:rsidRPr="003364EA" w:rsidRDefault="00840BF4" w:rsidP="00840BF4">
      <w:pPr>
        <w:spacing w:after="0"/>
        <w:rPr>
          <w:rFonts w:ascii="Arial" w:hAnsi="Arial" w:cs="Arial"/>
          <w:lang w:eastAsia="pt-BR"/>
        </w:rPr>
      </w:pPr>
    </w:p>
    <w:p w14:paraId="5B7CA50B" w14:textId="77777777" w:rsidR="002D0B0D" w:rsidRPr="003364EA" w:rsidRDefault="002D0B0D" w:rsidP="00840BF4">
      <w:pPr>
        <w:spacing w:after="0"/>
        <w:ind w:firstLine="720"/>
        <w:rPr>
          <w:rFonts w:ascii="Arial" w:hAnsi="Arial" w:cs="Arial"/>
          <w:lang w:eastAsia="pt-BR"/>
        </w:rPr>
      </w:pPr>
      <w:r w:rsidRPr="003364EA">
        <w:rPr>
          <w:rFonts w:ascii="Arial" w:hAnsi="Arial" w:cs="Arial"/>
          <w:lang w:eastAsia="pt-BR"/>
        </w:rPr>
        <w:t xml:space="preserve">A casa de química será dimensionada com base no consumo médio diário dos produtos químicos utilizados no tratamento de água e na necessidade de estoques de segurança, considerando a periodicidade de reposição. O espaço será projetado para armazenagem segura, contemplando ventilação adequada, sistemas de contenção de vazamentos, e acesso apropriado para o manuseio dos produtos químicos. Os </w:t>
      </w:r>
      <w:r w:rsidRPr="003364EA">
        <w:rPr>
          <w:rFonts w:ascii="Arial" w:hAnsi="Arial" w:cs="Arial"/>
          <w:lang w:eastAsia="pt-BR"/>
        </w:rPr>
        <w:lastRenderedPageBreak/>
        <w:t>produtos armazenados serão:</w:t>
      </w:r>
    </w:p>
    <w:p w14:paraId="57D48597" w14:textId="0FBA61EF" w:rsidR="002D0B0D" w:rsidRPr="003364EA" w:rsidRDefault="002D0B0D" w:rsidP="002D0B0D">
      <w:pPr>
        <w:pStyle w:val="ITEM1"/>
        <w:spacing w:line="360" w:lineRule="auto"/>
        <w:rPr>
          <w:rFonts w:cs="Arial"/>
          <w:sz w:val="24"/>
          <w:szCs w:val="28"/>
          <w:lang w:eastAsia="pt-BR"/>
        </w:rPr>
      </w:pPr>
      <w:r w:rsidRPr="003364EA">
        <w:rPr>
          <w:rFonts w:cs="Arial"/>
          <w:sz w:val="24"/>
          <w:szCs w:val="28"/>
          <w:lang w:eastAsia="pt-BR"/>
        </w:rPr>
        <w:t>PAC (Policloreto de Alumínio): utilizado como coagulante.</w:t>
      </w:r>
    </w:p>
    <w:p w14:paraId="0F15CF98" w14:textId="3AAE3838" w:rsidR="002D0B0D" w:rsidRPr="003364EA" w:rsidRDefault="002D0B0D" w:rsidP="002D0B0D">
      <w:pPr>
        <w:pStyle w:val="ITEM1"/>
        <w:spacing w:line="360" w:lineRule="auto"/>
        <w:rPr>
          <w:rFonts w:cs="Arial"/>
          <w:sz w:val="24"/>
          <w:szCs w:val="28"/>
          <w:lang w:eastAsia="pt-BR"/>
        </w:rPr>
      </w:pPr>
      <w:r w:rsidRPr="003364EA">
        <w:rPr>
          <w:rFonts w:cs="Arial"/>
          <w:sz w:val="24"/>
          <w:szCs w:val="28"/>
          <w:lang w:eastAsia="pt-BR"/>
        </w:rPr>
        <w:t>Ácido Fluossilícico: adicionado para o controle de flúor na água.</w:t>
      </w:r>
    </w:p>
    <w:p w14:paraId="52C9B69C" w14:textId="0A39543E" w:rsidR="002D0B0D" w:rsidRPr="003364EA" w:rsidRDefault="002D0B0D" w:rsidP="002D0B0D">
      <w:pPr>
        <w:pStyle w:val="ITEM1"/>
        <w:spacing w:line="360" w:lineRule="auto"/>
        <w:rPr>
          <w:rFonts w:cs="Arial"/>
          <w:sz w:val="24"/>
          <w:szCs w:val="28"/>
          <w:lang w:eastAsia="pt-BR"/>
        </w:rPr>
      </w:pPr>
      <w:r w:rsidRPr="003364EA">
        <w:rPr>
          <w:rFonts w:cs="Arial"/>
          <w:sz w:val="24"/>
          <w:szCs w:val="28"/>
          <w:lang w:eastAsia="pt-BR"/>
        </w:rPr>
        <w:t>Polímero Catiônico ou Aniônico: auxiliares de floculação.</w:t>
      </w:r>
    </w:p>
    <w:p w14:paraId="1F6F67F3" w14:textId="3C6C03BF" w:rsidR="002D0B0D" w:rsidRPr="003364EA" w:rsidRDefault="002D0B0D" w:rsidP="002D0B0D">
      <w:pPr>
        <w:pStyle w:val="ITEM1"/>
        <w:spacing w:line="360" w:lineRule="auto"/>
        <w:rPr>
          <w:rFonts w:cs="Arial"/>
          <w:sz w:val="24"/>
          <w:szCs w:val="28"/>
          <w:lang w:eastAsia="pt-BR"/>
        </w:rPr>
      </w:pPr>
      <w:r w:rsidRPr="003364EA">
        <w:rPr>
          <w:rFonts w:cs="Arial"/>
          <w:sz w:val="24"/>
          <w:szCs w:val="28"/>
          <w:lang w:eastAsia="pt-BR"/>
        </w:rPr>
        <w:t>Hidróxido de Cálcio (Leite de Cal): utilizado na correção de pH.</w:t>
      </w:r>
    </w:p>
    <w:p w14:paraId="0FF390A0" w14:textId="7F375A6E" w:rsidR="002D0B0D" w:rsidRPr="003364EA" w:rsidRDefault="002D0B0D" w:rsidP="002D0B0D">
      <w:pPr>
        <w:pStyle w:val="ITEM1"/>
        <w:spacing w:line="360" w:lineRule="auto"/>
        <w:rPr>
          <w:rFonts w:cs="Arial"/>
          <w:sz w:val="24"/>
          <w:szCs w:val="28"/>
          <w:lang w:eastAsia="pt-BR"/>
        </w:rPr>
      </w:pPr>
      <w:r w:rsidRPr="003364EA">
        <w:rPr>
          <w:rFonts w:cs="Arial"/>
          <w:sz w:val="24"/>
          <w:szCs w:val="28"/>
          <w:lang w:eastAsia="pt-BR"/>
        </w:rPr>
        <w:t>Cloro Gás: para desinfecção da água.</w:t>
      </w:r>
    </w:p>
    <w:p w14:paraId="0DFFF836" w14:textId="4B793188" w:rsidR="002D0B0D" w:rsidRPr="003364EA" w:rsidRDefault="002D0B0D" w:rsidP="002D0B0D">
      <w:pPr>
        <w:pStyle w:val="ITEM1"/>
        <w:spacing w:line="360" w:lineRule="auto"/>
        <w:rPr>
          <w:rFonts w:cs="Arial"/>
          <w:sz w:val="24"/>
          <w:szCs w:val="28"/>
          <w:lang w:eastAsia="pt-BR"/>
        </w:rPr>
      </w:pPr>
      <w:r w:rsidRPr="003364EA">
        <w:rPr>
          <w:rFonts w:cs="Arial"/>
          <w:sz w:val="24"/>
          <w:szCs w:val="28"/>
          <w:lang w:eastAsia="pt-BR"/>
        </w:rPr>
        <w:t>Ortopolifosfato: para controle de corrosão.</w:t>
      </w:r>
    </w:p>
    <w:p w14:paraId="53A756B8" w14:textId="77777777" w:rsidR="002D0B0D" w:rsidRPr="003364EA" w:rsidRDefault="002D0B0D" w:rsidP="002D0B0D">
      <w:pPr>
        <w:spacing w:after="0"/>
        <w:rPr>
          <w:rFonts w:ascii="Arial" w:hAnsi="Arial" w:cs="Arial"/>
          <w:lang w:eastAsia="pt-BR"/>
        </w:rPr>
      </w:pPr>
    </w:p>
    <w:p w14:paraId="2FE1D7EE" w14:textId="2CA514D3" w:rsidR="002D0B0D" w:rsidRPr="003364EA" w:rsidRDefault="002D0B0D" w:rsidP="002B1D3D">
      <w:pPr>
        <w:pStyle w:val="PargrafodaLista"/>
        <w:numPr>
          <w:ilvl w:val="0"/>
          <w:numId w:val="32"/>
        </w:numPr>
        <w:rPr>
          <w:rFonts w:ascii="Arial" w:hAnsi="Arial" w:cs="Arial"/>
          <w:lang w:eastAsia="pt-BR"/>
        </w:rPr>
      </w:pPr>
      <w:r w:rsidRPr="003364EA">
        <w:rPr>
          <w:rFonts w:ascii="Arial" w:hAnsi="Arial" w:cs="Arial"/>
          <w:lang w:eastAsia="pt-BR"/>
        </w:rPr>
        <w:t>Laboratório e Sala Administrativa</w:t>
      </w:r>
    </w:p>
    <w:p w14:paraId="28358DCD" w14:textId="77777777" w:rsidR="00840BF4" w:rsidRPr="003364EA" w:rsidRDefault="00840BF4" w:rsidP="00840BF4">
      <w:pPr>
        <w:spacing w:after="0"/>
        <w:rPr>
          <w:rFonts w:ascii="Arial" w:hAnsi="Arial" w:cs="Arial"/>
          <w:lang w:eastAsia="pt-BR"/>
        </w:rPr>
      </w:pPr>
    </w:p>
    <w:p w14:paraId="5E9E094B" w14:textId="062594AA" w:rsidR="002D0B0D" w:rsidRPr="003364EA" w:rsidRDefault="002D0B0D" w:rsidP="00840BF4">
      <w:pPr>
        <w:spacing w:after="0"/>
        <w:ind w:firstLine="720"/>
        <w:rPr>
          <w:rFonts w:ascii="Arial" w:hAnsi="Arial" w:cs="Arial"/>
          <w:lang w:eastAsia="pt-BR"/>
        </w:rPr>
      </w:pPr>
      <w:r w:rsidRPr="003364EA">
        <w:rPr>
          <w:rFonts w:ascii="Arial" w:hAnsi="Arial" w:cs="Arial"/>
          <w:lang w:eastAsia="pt-BR"/>
        </w:rPr>
        <w:t>O laboratório será projetado para realizar análises diárias de qualidade da água, garantindo que os parâmetros estejam em conformidade com os padrões de potabilidade. Ele será dimensionado para acomodar todos os equipamentos necessários para análises físico-químicas e microbiológicas. Já a sala administrativa será destinada à gestão e ao planejamento das atividades da ETA, além de proporcionar um espaço de trabalho adequado para a equipe de operação.</w:t>
      </w:r>
    </w:p>
    <w:p w14:paraId="38FC4FBA" w14:textId="77777777" w:rsidR="002D0B0D" w:rsidRPr="003364EA" w:rsidRDefault="002D0B0D" w:rsidP="002D0B0D">
      <w:pPr>
        <w:spacing w:after="0"/>
        <w:rPr>
          <w:rFonts w:ascii="Arial" w:hAnsi="Arial" w:cs="Arial"/>
          <w:lang w:eastAsia="pt-BR"/>
        </w:rPr>
      </w:pPr>
    </w:p>
    <w:p w14:paraId="799DF872" w14:textId="5273C6FE" w:rsidR="002D0B0D" w:rsidRPr="003364EA" w:rsidRDefault="002D0B0D" w:rsidP="00D40319">
      <w:pPr>
        <w:pStyle w:val="Ttulo3"/>
        <w:rPr>
          <w:rFonts w:ascii="Arial" w:hAnsi="Arial" w:cs="Arial"/>
        </w:rPr>
      </w:pPr>
      <w:bookmarkStart w:id="207" w:name="_Toc190445510"/>
      <w:r w:rsidRPr="003364EA">
        <w:rPr>
          <w:rFonts w:ascii="Arial" w:hAnsi="Arial" w:cs="Arial"/>
        </w:rPr>
        <w:t>CRITÉRIOS DE DIMENSIONAMENTO PARA ESTAÇÕES ELEVATÓRIAS DE ÁGUA</w:t>
      </w:r>
      <w:bookmarkEnd w:id="207"/>
    </w:p>
    <w:p w14:paraId="489DA286" w14:textId="77777777" w:rsidR="002D0B0D" w:rsidRPr="003364EA" w:rsidRDefault="002D0B0D" w:rsidP="002D0B0D">
      <w:pPr>
        <w:spacing w:after="0"/>
        <w:rPr>
          <w:rFonts w:ascii="Arial" w:hAnsi="Arial" w:cs="Arial"/>
          <w:lang w:eastAsia="pt-BR"/>
        </w:rPr>
      </w:pPr>
    </w:p>
    <w:p w14:paraId="69ACE220" w14:textId="77777777" w:rsidR="002D0B0D" w:rsidRPr="003364EA" w:rsidRDefault="002D0B0D" w:rsidP="002D0B0D">
      <w:pPr>
        <w:spacing w:after="0"/>
        <w:ind w:firstLine="720"/>
        <w:rPr>
          <w:rFonts w:ascii="Arial" w:hAnsi="Arial" w:cs="Arial"/>
          <w:lang w:eastAsia="pt-BR"/>
        </w:rPr>
      </w:pPr>
      <w:r w:rsidRPr="003364EA">
        <w:rPr>
          <w:rFonts w:ascii="Arial" w:hAnsi="Arial" w:cs="Arial"/>
          <w:lang w:eastAsia="pt-BR"/>
        </w:rPr>
        <w:t>O dimensionamento de estações elevatórias de água tratada é uma etapa crítica no projeto de sistemas de abastecimento, envolvendo uma série de parâmetros técnicos que devem ser avaliados para garantir a eficiência e a confiabilidade do sistema. A seguir, são discutidos os principais aspectos que devem ser considerados no processo de dimensionamento, com a inserção de fórmulas para auxiliar nos cálculos necessários.</w:t>
      </w:r>
    </w:p>
    <w:p w14:paraId="286BD139" w14:textId="77777777" w:rsidR="002D0B0D" w:rsidRPr="003364EA" w:rsidRDefault="002D0B0D" w:rsidP="002D0B0D">
      <w:pPr>
        <w:spacing w:after="0"/>
        <w:ind w:firstLine="720"/>
        <w:rPr>
          <w:rFonts w:ascii="Arial" w:hAnsi="Arial" w:cs="Arial"/>
          <w:lang w:eastAsia="pt-BR"/>
        </w:rPr>
      </w:pPr>
      <w:r w:rsidRPr="003364EA">
        <w:rPr>
          <w:rFonts w:ascii="Arial" w:hAnsi="Arial" w:cs="Arial"/>
          <w:lang w:eastAsia="pt-BR"/>
        </w:rPr>
        <w:t xml:space="preserve">O primeiro passo no dimensionamento é determinar a vazão de projeto, que deve considerar tanto a vazão média diária quanto a vazão de pico. A vazão média diária é obtida a partir da demanda total de água distribuída pela rede, enquanto a </w:t>
      </w:r>
      <w:r w:rsidRPr="003364EA">
        <w:rPr>
          <w:rFonts w:ascii="Arial" w:hAnsi="Arial" w:cs="Arial"/>
          <w:lang w:eastAsia="pt-BR"/>
        </w:rPr>
        <w:lastRenderedPageBreak/>
        <w:t>vazão de pico leva em conta as variações diárias de consumo.</w:t>
      </w:r>
    </w:p>
    <w:p w14:paraId="4B464B40" w14:textId="77777777" w:rsidR="002D0B0D" w:rsidRPr="003364EA" w:rsidRDefault="002D0B0D" w:rsidP="00726118">
      <w:pPr>
        <w:ind w:firstLine="720"/>
        <w:rPr>
          <w:rFonts w:ascii="Arial" w:hAnsi="Arial" w:cs="Arial"/>
          <w:lang w:eastAsia="pt-BR"/>
        </w:rPr>
      </w:pPr>
      <w:r w:rsidRPr="003364EA">
        <w:rPr>
          <w:rFonts w:ascii="Arial" w:hAnsi="Arial" w:cs="Arial"/>
          <w:lang w:eastAsia="pt-BR"/>
        </w:rPr>
        <w:t>Outro parâmetro essencial é a altura manométrica total (HMT), que representa a soma da altura geométrica e das perdas de carga distribuídas e localizadas nas tubulações. A HMT é calculada pela fórmula:</w:t>
      </w:r>
    </w:p>
    <w:p w14:paraId="08527EC8" w14:textId="030249F9" w:rsidR="00726118" w:rsidRPr="003364EA" w:rsidRDefault="00726118" w:rsidP="00726118">
      <w:pPr>
        <w:rPr>
          <w:rFonts w:ascii="Arial" w:hAnsi="Arial" w:cs="Arial"/>
          <w:iCs/>
          <w:lang w:eastAsia="pt-BR"/>
        </w:rPr>
      </w:pPr>
      <m:oMathPara>
        <m:oMath>
          <m:r>
            <m:rPr>
              <m:sty m:val="p"/>
            </m:rPr>
            <w:rPr>
              <w:rFonts w:ascii="Cambria Math" w:hAnsi="Cambria Math" w:cs="Arial"/>
              <w:lang w:eastAsia="pt-BR"/>
            </w:rPr>
            <m:t>HMT=Hg+Hp</m:t>
          </m:r>
        </m:oMath>
      </m:oMathPara>
    </w:p>
    <w:p w14:paraId="3E9830FB" w14:textId="77777777" w:rsidR="002D0B0D" w:rsidRPr="003364EA" w:rsidRDefault="002D0B0D" w:rsidP="002D0B0D">
      <w:pPr>
        <w:rPr>
          <w:rFonts w:ascii="Arial" w:hAnsi="Arial" w:cs="Arial"/>
          <w:lang w:eastAsia="pt-BR"/>
        </w:rPr>
      </w:pPr>
      <w:r w:rsidRPr="003364EA">
        <w:rPr>
          <w:rFonts w:ascii="Arial" w:hAnsi="Arial" w:cs="Arial"/>
          <w:lang w:eastAsia="pt-BR"/>
        </w:rPr>
        <w:t>Onde:</w:t>
      </w:r>
    </w:p>
    <w:p w14:paraId="6F9BE24D" w14:textId="77777777" w:rsidR="002D0B0D" w:rsidRPr="003364EA" w:rsidRDefault="002D0B0D" w:rsidP="00726118">
      <w:pPr>
        <w:spacing w:after="0"/>
        <w:rPr>
          <w:rFonts w:ascii="Arial" w:hAnsi="Arial" w:cs="Arial"/>
          <w:lang w:eastAsia="pt-BR"/>
        </w:rPr>
      </w:pPr>
      <w:r w:rsidRPr="003364EA">
        <w:rPr>
          <w:rFonts w:ascii="Arial" w:hAnsi="Arial" w:cs="Arial"/>
          <w:lang w:eastAsia="pt-BR"/>
        </w:rPr>
        <w:t>Hg - Altura geométrica (diferença entre a cota de sucção e a cota de recalque).</w:t>
      </w:r>
    </w:p>
    <w:p w14:paraId="4A458B00" w14:textId="77777777" w:rsidR="002D0B0D" w:rsidRPr="003364EA" w:rsidRDefault="002D0B0D" w:rsidP="00726118">
      <w:pPr>
        <w:spacing w:after="0"/>
        <w:rPr>
          <w:rFonts w:ascii="Arial" w:hAnsi="Arial" w:cs="Arial"/>
          <w:lang w:eastAsia="pt-BR"/>
        </w:rPr>
      </w:pPr>
      <w:r w:rsidRPr="003364EA">
        <w:rPr>
          <w:rFonts w:ascii="Arial" w:hAnsi="Arial" w:cs="Arial"/>
          <w:lang w:eastAsia="pt-BR"/>
        </w:rPr>
        <w:t>Hp - Perdas de carga distribuídas e localizadas.</w:t>
      </w:r>
    </w:p>
    <w:p w14:paraId="32F6AA63" w14:textId="77777777" w:rsidR="00726118" w:rsidRPr="003364EA" w:rsidRDefault="00726118" w:rsidP="00726118">
      <w:pPr>
        <w:spacing w:after="0"/>
        <w:rPr>
          <w:rFonts w:ascii="Arial" w:hAnsi="Arial" w:cs="Arial"/>
          <w:lang w:eastAsia="pt-BR"/>
        </w:rPr>
      </w:pPr>
    </w:p>
    <w:p w14:paraId="32E291D1" w14:textId="4557152E" w:rsidR="00726118" w:rsidRPr="003364EA" w:rsidRDefault="002D0B0D" w:rsidP="00726118">
      <w:pPr>
        <w:spacing w:after="0"/>
        <w:ind w:firstLine="720"/>
        <w:rPr>
          <w:rFonts w:ascii="Arial" w:hAnsi="Arial" w:cs="Arial"/>
          <w:lang w:eastAsia="pt-BR"/>
        </w:rPr>
      </w:pPr>
      <w:r w:rsidRPr="003364EA">
        <w:rPr>
          <w:rFonts w:ascii="Arial" w:hAnsi="Arial" w:cs="Arial"/>
          <w:lang w:eastAsia="pt-BR"/>
        </w:rPr>
        <w:t>As perdas de carga distribuídas podem ser calculadas pela fórmula de Hazen-Williams:</w:t>
      </w:r>
    </w:p>
    <w:p w14:paraId="3900BE3E" w14:textId="77777777" w:rsidR="002D0B0D" w:rsidRPr="003364EA" w:rsidRDefault="002D0B0D" w:rsidP="00726118">
      <w:pPr>
        <w:spacing w:after="0"/>
        <w:ind w:firstLine="720"/>
        <w:rPr>
          <w:rFonts w:ascii="Arial" w:hAnsi="Arial" w:cs="Arial"/>
          <w:lang w:eastAsia="pt-BR"/>
        </w:rPr>
      </w:pPr>
      <w:r w:rsidRPr="003364EA">
        <w:rPr>
          <w:rFonts w:ascii="Arial" w:hAnsi="Arial" w:cs="Arial"/>
          <w:lang w:eastAsia="pt-BR"/>
        </w:rPr>
        <w:t>Para dimensionamento da linha de recalque, utilizou-se a fórmula de Hazen-Williams:</w:t>
      </w:r>
    </w:p>
    <w:p w14:paraId="62417CC6" w14:textId="014BAD78" w:rsidR="00726118" w:rsidRPr="003364EA" w:rsidRDefault="00EF0E50" w:rsidP="00726118">
      <w:pPr>
        <w:rPr>
          <w:rFonts w:ascii="Arial" w:hAnsi="Arial" w:cs="Arial"/>
          <w:lang w:eastAsia="pt-BR"/>
        </w:rPr>
      </w:pPr>
      <m:oMathPara>
        <m:oMath>
          <m:r>
            <m:rPr>
              <m:sty m:val="p"/>
            </m:rPr>
            <w:rPr>
              <w:rFonts w:ascii="Cambria Math" w:hAnsi="Cambria Math" w:cs="Arial"/>
              <w:lang w:eastAsia="pt-BR"/>
            </w:rPr>
            <m:t>D=</m:t>
          </m:r>
          <m:sSup>
            <m:sSupPr>
              <m:ctrlPr>
                <w:rPr>
                  <w:rFonts w:ascii="Cambria Math" w:hAnsi="Cambria Math" w:cs="Arial"/>
                  <w:lang w:eastAsia="pt-BR"/>
                </w:rPr>
              </m:ctrlPr>
            </m:sSupPr>
            <m:e>
              <m:d>
                <m:dPr>
                  <m:ctrlPr>
                    <w:rPr>
                      <w:rFonts w:ascii="Cambria Math" w:hAnsi="Cambria Math" w:cs="Arial"/>
                      <w:lang w:eastAsia="pt-BR"/>
                    </w:rPr>
                  </m:ctrlPr>
                </m:dPr>
                <m:e>
                  <m:f>
                    <m:fPr>
                      <m:ctrlPr>
                        <w:rPr>
                          <w:rFonts w:ascii="Cambria Math" w:hAnsi="Cambria Math" w:cs="Arial"/>
                          <w:lang w:eastAsia="pt-BR"/>
                        </w:rPr>
                      </m:ctrlPr>
                    </m:fPr>
                    <m:num>
                      <m:r>
                        <m:rPr>
                          <m:sty m:val="p"/>
                        </m:rPr>
                        <w:rPr>
                          <w:rFonts w:ascii="Cambria Math" w:hAnsi="Cambria Math" w:cs="Arial"/>
                          <w:lang w:eastAsia="pt-BR"/>
                        </w:rPr>
                        <m:t xml:space="preserve">10,643 x </m:t>
                      </m:r>
                      <m:sSup>
                        <m:sSupPr>
                          <m:ctrlPr>
                            <w:rPr>
                              <w:rFonts w:ascii="Cambria Math" w:hAnsi="Cambria Math" w:cs="Arial"/>
                              <w:lang w:eastAsia="pt-BR"/>
                            </w:rPr>
                          </m:ctrlPr>
                        </m:sSupPr>
                        <m:e>
                          <m:r>
                            <m:rPr>
                              <m:sty m:val="p"/>
                            </m:rPr>
                            <w:rPr>
                              <w:rFonts w:ascii="Cambria Math" w:hAnsi="Cambria Math" w:cs="Arial"/>
                              <w:lang w:eastAsia="pt-BR"/>
                            </w:rPr>
                            <m:t>Q</m:t>
                          </m:r>
                        </m:e>
                        <m:sup>
                          <m:r>
                            <m:rPr>
                              <m:sty m:val="p"/>
                            </m:rPr>
                            <w:rPr>
                              <w:rFonts w:ascii="Cambria Math" w:hAnsi="Cambria Math" w:cs="Arial"/>
                              <w:lang w:eastAsia="pt-BR"/>
                            </w:rPr>
                            <m:t>1,85</m:t>
                          </m:r>
                        </m:sup>
                      </m:sSup>
                    </m:num>
                    <m:den>
                      <m:sSup>
                        <m:sSupPr>
                          <m:ctrlPr>
                            <w:rPr>
                              <w:rFonts w:ascii="Cambria Math" w:hAnsi="Cambria Math" w:cs="Arial"/>
                              <w:lang w:eastAsia="pt-BR"/>
                            </w:rPr>
                          </m:ctrlPr>
                        </m:sSupPr>
                        <m:e>
                          <m:r>
                            <m:rPr>
                              <m:sty m:val="p"/>
                            </m:rPr>
                            <w:rPr>
                              <w:rFonts w:ascii="Cambria Math" w:hAnsi="Cambria Math" w:cs="Arial"/>
                              <w:lang w:eastAsia="pt-BR"/>
                            </w:rPr>
                            <m:t>C</m:t>
                          </m:r>
                        </m:e>
                        <m:sup>
                          <m:r>
                            <m:rPr>
                              <m:sty m:val="p"/>
                            </m:rPr>
                            <w:rPr>
                              <w:rFonts w:ascii="Cambria Math" w:hAnsi="Cambria Math" w:cs="Arial"/>
                              <w:lang w:eastAsia="pt-BR"/>
                            </w:rPr>
                            <m:t>1,85</m:t>
                          </m:r>
                        </m:sup>
                      </m:sSup>
                      <m:r>
                        <m:rPr>
                          <m:sty m:val="p"/>
                        </m:rPr>
                        <w:rPr>
                          <w:rFonts w:ascii="Cambria Math" w:hAnsi="Cambria Math" w:cs="Arial"/>
                          <w:lang w:eastAsia="pt-BR"/>
                        </w:rPr>
                        <m:t>x Hf</m:t>
                      </m:r>
                    </m:den>
                  </m:f>
                </m:e>
              </m:d>
            </m:e>
            <m:sup>
              <m:f>
                <m:fPr>
                  <m:ctrlPr>
                    <w:rPr>
                      <w:rFonts w:ascii="Cambria Math" w:hAnsi="Cambria Math" w:cs="Arial"/>
                      <w:lang w:eastAsia="pt-BR"/>
                    </w:rPr>
                  </m:ctrlPr>
                </m:fPr>
                <m:num>
                  <m:r>
                    <m:rPr>
                      <m:sty m:val="p"/>
                    </m:rPr>
                    <w:rPr>
                      <w:rFonts w:ascii="Cambria Math" w:hAnsi="Cambria Math" w:cs="Arial"/>
                      <w:lang w:eastAsia="pt-BR"/>
                    </w:rPr>
                    <m:t>1</m:t>
                  </m:r>
                </m:num>
                <m:den>
                  <m:r>
                    <m:rPr>
                      <m:sty m:val="p"/>
                    </m:rPr>
                    <w:rPr>
                      <w:rFonts w:ascii="Cambria Math" w:hAnsi="Cambria Math" w:cs="Arial"/>
                      <w:lang w:eastAsia="pt-BR"/>
                    </w:rPr>
                    <m:t>4,87</m:t>
                  </m:r>
                </m:den>
              </m:f>
            </m:sup>
          </m:sSup>
          <m:r>
            <m:rPr>
              <m:sty m:val="p"/>
            </m:rPr>
            <w:rPr>
              <w:rFonts w:ascii="Cambria Math" w:hAnsi="Cambria Math" w:cs="Arial"/>
              <w:lang w:eastAsia="pt-BR"/>
            </w:rPr>
            <m:t>x 1000</m:t>
          </m:r>
        </m:oMath>
      </m:oMathPara>
    </w:p>
    <w:p w14:paraId="48650578" w14:textId="77777777" w:rsidR="002D0B0D" w:rsidRPr="003364EA" w:rsidRDefault="002D0B0D" w:rsidP="002D0B0D">
      <w:pPr>
        <w:rPr>
          <w:rFonts w:ascii="Arial" w:hAnsi="Arial" w:cs="Arial"/>
          <w:lang w:eastAsia="pt-BR"/>
        </w:rPr>
      </w:pPr>
      <w:r w:rsidRPr="003364EA">
        <w:rPr>
          <w:rFonts w:ascii="Arial" w:hAnsi="Arial" w:cs="Arial"/>
          <w:lang w:eastAsia="pt-BR"/>
        </w:rPr>
        <w:t>Onde:</w:t>
      </w:r>
    </w:p>
    <w:p w14:paraId="668FAFB9" w14:textId="77777777" w:rsidR="002D0B0D" w:rsidRPr="003364EA" w:rsidRDefault="002D0B0D" w:rsidP="00726118">
      <w:pPr>
        <w:spacing w:after="0"/>
        <w:rPr>
          <w:rFonts w:ascii="Arial" w:hAnsi="Arial" w:cs="Arial"/>
          <w:lang w:eastAsia="pt-BR"/>
        </w:rPr>
      </w:pPr>
      <w:r w:rsidRPr="003364EA">
        <w:rPr>
          <w:rFonts w:ascii="Arial" w:hAnsi="Arial" w:cs="Arial"/>
          <w:lang w:eastAsia="pt-BR"/>
        </w:rPr>
        <w:t>D – Diâmetro (mm)</w:t>
      </w:r>
    </w:p>
    <w:p w14:paraId="315531F6" w14:textId="77777777" w:rsidR="002D0B0D" w:rsidRPr="003364EA" w:rsidRDefault="002D0B0D" w:rsidP="00726118">
      <w:pPr>
        <w:spacing w:after="0"/>
        <w:rPr>
          <w:rFonts w:ascii="Arial" w:hAnsi="Arial" w:cs="Arial"/>
          <w:lang w:eastAsia="pt-BR"/>
        </w:rPr>
      </w:pPr>
      <w:r w:rsidRPr="003364EA">
        <w:rPr>
          <w:rFonts w:ascii="Arial" w:hAnsi="Arial" w:cs="Arial"/>
          <w:lang w:eastAsia="pt-BR"/>
        </w:rPr>
        <w:t>Q – Vazão (m³/s)</w:t>
      </w:r>
    </w:p>
    <w:p w14:paraId="2C6A7778" w14:textId="77777777" w:rsidR="002D0B0D" w:rsidRPr="003364EA" w:rsidRDefault="002D0B0D" w:rsidP="00726118">
      <w:pPr>
        <w:spacing w:after="0"/>
        <w:rPr>
          <w:rFonts w:ascii="Arial" w:hAnsi="Arial" w:cs="Arial"/>
          <w:lang w:eastAsia="pt-BR"/>
        </w:rPr>
      </w:pPr>
      <w:r w:rsidRPr="003364EA">
        <w:rPr>
          <w:rFonts w:ascii="Arial" w:hAnsi="Arial" w:cs="Arial"/>
          <w:lang w:eastAsia="pt-BR"/>
        </w:rPr>
        <w:t>C – coeficiente de atrito interno da tubulação.</w:t>
      </w:r>
    </w:p>
    <w:p w14:paraId="0B760CEA" w14:textId="77777777" w:rsidR="002D0B0D" w:rsidRPr="003364EA" w:rsidRDefault="002D0B0D" w:rsidP="00726118">
      <w:pPr>
        <w:rPr>
          <w:rFonts w:ascii="Arial" w:hAnsi="Arial" w:cs="Arial"/>
          <w:lang w:eastAsia="pt-BR"/>
        </w:rPr>
      </w:pPr>
      <w:r w:rsidRPr="003364EA">
        <w:rPr>
          <w:rFonts w:ascii="Arial" w:hAnsi="Arial" w:cs="Arial"/>
          <w:lang w:eastAsia="pt-BR"/>
        </w:rPr>
        <w:t>HF – Perda de Carga (m)</w:t>
      </w:r>
    </w:p>
    <w:p w14:paraId="0BA04197" w14:textId="77777777" w:rsidR="000F1414" w:rsidRPr="003364EA" w:rsidRDefault="000F1414" w:rsidP="000F1414">
      <w:pPr>
        <w:spacing w:after="0"/>
        <w:rPr>
          <w:rFonts w:ascii="Arial" w:hAnsi="Arial" w:cs="Arial"/>
          <w:lang w:eastAsia="pt-BR"/>
        </w:rPr>
      </w:pPr>
    </w:p>
    <w:p w14:paraId="4850DFA6" w14:textId="77777777" w:rsidR="006F03C5" w:rsidRPr="003364EA" w:rsidRDefault="006F03C5" w:rsidP="000F1414">
      <w:pPr>
        <w:spacing w:after="0"/>
        <w:rPr>
          <w:rFonts w:ascii="Arial" w:hAnsi="Arial" w:cs="Arial"/>
          <w:lang w:eastAsia="pt-BR"/>
        </w:rPr>
      </w:pPr>
    </w:p>
    <w:p w14:paraId="2E8CF62B" w14:textId="77777777" w:rsidR="002D0B0D" w:rsidRPr="003364EA" w:rsidRDefault="002D0B0D" w:rsidP="000F1414">
      <w:pPr>
        <w:spacing w:after="0"/>
        <w:ind w:firstLine="720"/>
        <w:rPr>
          <w:rFonts w:ascii="Arial" w:hAnsi="Arial" w:cs="Arial"/>
          <w:lang w:eastAsia="pt-BR"/>
        </w:rPr>
      </w:pPr>
      <w:r w:rsidRPr="003364EA">
        <w:rPr>
          <w:rFonts w:ascii="Arial" w:hAnsi="Arial" w:cs="Arial"/>
          <w:lang w:eastAsia="pt-BR"/>
        </w:rPr>
        <w:t>Com a HMT e a vazão definidas, a próxima etapa é determinar a potência da bomba. A potência necessária para o bombeamento é dada pela fórmula:</w:t>
      </w:r>
    </w:p>
    <w:p w14:paraId="31D579B9" w14:textId="445F4EA9" w:rsidR="000F1414" w:rsidRPr="003364EA" w:rsidRDefault="000F1414" w:rsidP="000F1414">
      <w:pPr>
        <w:spacing w:after="0"/>
        <w:ind w:firstLine="720"/>
        <w:jc w:val="center"/>
        <w:rPr>
          <w:rFonts w:ascii="Arial" w:hAnsi="Arial" w:cs="Arial"/>
          <w:lang w:eastAsia="pt-BR"/>
        </w:rPr>
      </w:pPr>
      <w:r w:rsidRPr="003364EA">
        <w:rPr>
          <w:rFonts w:ascii="Arial" w:hAnsi="Arial" w:cs="Arial"/>
          <w:noProof/>
          <w:lang w:eastAsia="pt-BR"/>
        </w:rPr>
        <w:drawing>
          <wp:inline distT="0" distB="0" distL="0" distR="0" wp14:anchorId="1759820A" wp14:editId="5FDE6889">
            <wp:extent cx="1469990" cy="464820"/>
            <wp:effectExtent l="0" t="0" r="0" b="0"/>
            <wp:docPr id="2045370490" name="Imagem 1"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978312" name="Imagem 1" descr="Texto&#10;&#10;Descrição gerada automaticamente"/>
                    <pic:cNvPicPr/>
                  </pic:nvPicPr>
                  <pic:blipFill>
                    <a:blip r:embed="rId72"/>
                    <a:stretch>
                      <a:fillRect/>
                    </a:stretch>
                  </pic:blipFill>
                  <pic:spPr>
                    <a:xfrm>
                      <a:off x="0" y="0"/>
                      <a:ext cx="1508926" cy="477132"/>
                    </a:xfrm>
                    <a:prstGeom prst="rect">
                      <a:avLst/>
                    </a:prstGeom>
                  </pic:spPr>
                </pic:pic>
              </a:graphicData>
            </a:graphic>
          </wp:inline>
        </w:drawing>
      </w:r>
    </w:p>
    <w:p w14:paraId="722CD7F9" w14:textId="2A6E27E4" w:rsidR="002D0B0D" w:rsidRPr="003364EA" w:rsidRDefault="002D0B0D" w:rsidP="002D0B0D">
      <w:pPr>
        <w:rPr>
          <w:rFonts w:ascii="Arial" w:hAnsi="Arial" w:cs="Arial"/>
          <w:lang w:eastAsia="pt-BR"/>
        </w:rPr>
      </w:pPr>
      <w:r w:rsidRPr="003364EA">
        <w:rPr>
          <w:rFonts w:ascii="Arial" w:hAnsi="Arial" w:cs="Arial"/>
          <w:lang w:eastAsia="pt-BR"/>
        </w:rPr>
        <w:t xml:space="preserve"> Onde:</w:t>
      </w:r>
    </w:p>
    <w:p w14:paraId="3D66672A" w14:textId="77777777" w:rsidR="002D0B0D" w:rsidRPr="003364EA" w:rsidRDefault="002D0B0D" w:rsidP="000F1414">
      <w:pPr>
        <w:spacing w:after="0"/>
        <w:rPr>
          <w:rFonts w:ascii="Arial" w:hAnsi="Arial" w:cs="Arial"/>
          <w:lang w:eastAsia="pt-BR"/>
        </w:rPr>
      </w:pPr>
      <w:r w:rsidRPr="003364EA">
        <w:rPr>
          <w:rFonts w:ascii="Arial" w:hAnsi="Arial" w:cs="Arial"/>
          <w:lang w:eastAsia="pt-BR"/>
        </w:rPr>
        <w:t>P - Potência da bomba (kW)</w:t>
      </w:r>
    </w:p>
    <w:p w14:paraId="1C908BE7" w14:textId="77777777" w:rsidR="002D0B0D" w:rsidRPr="003364EA" w:rsidRDefault="002D0B0D" w:rsidP="000F1414">
      <w:pPr>
        <w:spacing w:after="0"/>
        <w:rPr>
          <w:rFonts w:ascii="Arial" w:hAnsi="Arial" w:cs="Arial"/>
          <w:lang w:eastAsia="pt-BR"/>
        </w:rPr>
      </w:pPr>
      <w:r w:rsidRPr="003364EA">
        <w:rPr>
          <w:rFonts w:ascii="Arial" w:hAnsi="Arial" w:cs="Arial"/>
          <w:lang w:eastAsia="pt-BR"/>
        </w:rPr>
        <w:lastRenderedPageBreak/>
        <w:t>Q - Vazão (m³/s)</w:t>
      </w:r>
    </w:p>
    <w:p w14:paraId="7053E7FE" w14:textId="77777777" w:rsidR="002D0B0D" w:rsidRPr="003364EA" w:rsidRDefault="002D0B0D" w:rsidP="000F1414">
      <w:pPr>
        <w:spacing w:after="0"/>
        <w:rPr>
          <w:rFonts w:ascii="Arial" w:hAnsi="Arial" w:cs="Arial"/>
          <w:lang w:eastAsia="pt-BR"/>
        </w:rPr>
      </w:pPr>
      <w:r w:rsidRPr="003364EA">
        <w:rPr>
          <w:rFonts w:ascii="Arial" w:hAnsi="Arial" w:cs="Arial"/>
          <w:lang w:eastAsia="pt-BR"/>
        </w:rPr>
        <w:t>HMT - Altura manométrica total (m)</w:t>
      </w:r>
    </w:p>
    <w:p w14:paraId="5DF7FBA0" w14:textId="77777777" w:rsidR="002D0B0D" w:rsidRPr="003364EA" w:rsidRDefault="002D0B0D" w:rsidP="000F1414">
      <w:pPr>
        <w:spacing w:after="0"/>
        <w:rPr>
          <w:rFonts w:ascii="Arial" w:hAnsi="Arial" w:cs="Arial"/>
          <w:lang w:eastAsia="pt-BR"/>
        </w:rPr>
      </w:pPr>
      <w:r w:rsidRPr="003364EA">
        <w:rPr>
          <w:rFonts w:ascii="Arial" w:hAnsi="Arial" w:cs="Arial"/>
          <w:lang w:eastAsia="pt-BR"/>
        </w:rPr>
        <w:t>γ - Peso específico da água (9.81 kN/m³)</w:t>
      </w:r>
    </w:p>
    <w:p w14:paraId="0D7D08D0" w14:textId="77777777" w:rsidR="002D0B0D" w:rsidRPr="003364EA" w:rsidRDefault="002D0B0D" w:rsidP="000F1414">
      <w:pPr>
        <w:spacing w:after="0"/>
        <w:rPr>
          <w:rFonts w:ascii="Arial" w:hAnsi="Arial" w:cs="Arial"/>
          <w:lang w:eastAsia="pt-BR"/>
        </w:rPr>
      </w:pPr>
      <w:r w:rsidRPr="003364EA">
        <w:rPr>
          <w:rFonts w:ascii="Arial" w:hAnsi="Arial" w:cs="Arial"/>
          <w:lang w:eastAsia="pt-BR"/>
        </w:rPr>
        <w:t>η - Eficiência da bomba (valor entre 0 e 1)</w:t>
      </w:r>
    </w:p>
    <w:p w14:paraId="10C7C551" w14:textId="77777777" w:rsidR="002D0B0D" w:rsidRPr="003364EA" w:rsidRDefault="002D0B0D" w:rsidP="000F1414">
      <w:pPr>
        <w:spacing w:after="0"/>
        <w:rPr>
          <w:rFonts w:ascii="Arial" w:hAnsi="Arial" w:cs="Arial"/>
          <w:lang w:eastAsia="pt-BR"/>
        </w:rPr>
      </w:pPr>
    </w:p>
    <w:p w14:paraId="5AE97F47" w14:textId="77777777" w:rsidR="002D0B0D" w:rsidRPr="003364EA" w:rsidRDefault="002D0B0D" w:rsidP="000F1414">
      <w:pPr>
        <w:spacing w:after="0"/>
        <w:ind w:firstLine="720"/>
        <w:rPr>
          <w:rFonts w:ascii="Arial" w:hAnsi="Arial" w:cs="Arial"/>
          <w:lang w:eastAsia="pt-BR"/>
        </w:rPr>
      </w:pPr>
      <w:r w:rsidRPr="003364EA">
        <w:rPr>
          <w:rFonts w:ascii="Arial" w:hAnsi="Arial" w:cs="Arial"/>
          <w:lang w:eastAsia="pt-BR"/>
        </w:rPr>
        <w:t>É importante considerar que a eficiência energética do sistema pode ser otimizada com o uso de inversores de frequência, que ajustam a velocidade de operação das bombas de acordo com a demanda. Isso permite uma redução no consumo de energia, especialmente em sistemas que apresentam variações significativas na demanda ao longo do dia.</w:t>
      </w:r>
    </w:p>
    <w:p w14:paraId="4AC4B23D" w14:textId="77777777" w:rsidR="002D0B0D" w:rsidRPr="003364EA" w:rsidRDefault="002D0B0D" w:rsidP="000F1414">
      <w:pPr>
        <w:spacing w:after="0"/>
        <w:ind w:firstLine="720"/>
        <w:rPr>
          <w:rFonts w:ascii="Arial" w:hAnsi="Arial" w:cs="Arial"/>
          <w:lang w:eastAsia="pt-BR"/>
        </w:rPr>
      </w:pPr>
      <w:r w:rsidRPr="003364EA">
        <w:rPr>
          <w:rFonts w:ascii="Arial" w:hAnsi="Arial" w:cs="Arial"/>
          <w:lang w:eastAsia="pt-BR"/>
        </w:rPr>
        <w:t>Para proteger o sistema contra danos causados por variações súbitas de pressão, é necessário instalar dispositivos contra golpes de aríete. Estes dispositivos evitam que ondas de pressão excessivas, geradas pela parada ou partida brusca das bombas, causem danos às tubulações.</w:t>
      </w:r>
    </w:p>
    <w:p w14:paraId="76F6BA21" w14:textId="77777777" w:rsidR="002D0B0D" w:rsidRPr="003364EA" w:rsidRDefault="002D0B0D" w:rsidP="000F1414">
      <w:pPr>
        <w:spacing w:after="0"/>
        <w:ind w:firstLine="720"/>
        <w:rPr>
          <w:rFonts w:ascii="Arial" w:hAnsi="Arial" w:cs="Arial"/>
          <w:lang w:eastAsia="pt-BR"/>
        </w:rPr>
      </w:pPr>
      <w:r w:rsidRPr="003364EA">
        <w:rPr>
          <w:rFonts w:ascii="Arial" w:hAnsi="Arial" w:cs="Arial"/>
          <w:lang w:eastAsia="pt-BR"/>
        </w:rPr>
        <w:t>A manutenibilidade é outro fator crítico no dimensionamento, devendo ser prevista uma redundância no sistema, com a instalação de bombas reserva, para garantir a continuidade da operação mesmo em caso de falhas ou manutenções programadas.</w:t>
      </w:r>
    </w:p>
    <w:p w14:paraId="6E168E69" w14:textId="77777777" w:rsidR="002D0B0D" w:rsidRPr="003364EA" w:rsidRDefault="002D0B0D" w:rsidP="000F1414">
      <w:pPr>
        <w:ind w:firstLine="720"/>
        <w:rPr>
          <w:rFonts w:ascii="Arial" w:hAnsi="Arial" w:cs="Arial"/>
          <w:lang w:eastAsia="pt-BR"/>
        </w:rPr>
      </w:pPr>
      <w:r w:rsidRPr="003364EA">
        <w:rPr>
          <w:rFonts w:ascii="Arial" w:hAnsi="Arial" w:cs="Arial"/>
          <w:lang w:eastAsia="pt-BR"/>
        </w:rPr>
        <w:t>Por fim, vale destacar que para estes projetos, se fará uso das normas Técnicas da ABNT – Associação Brasileira de Normas Técnicas deverão ser utilizadas como referência para o dimensionamento das estações elevatórias e adutoras de água tratada.</w:t>
      </w:r>
    </w:p>
    <w:p w14:paraId="726254BE" w14:textId="43D1DA9D" w:rsidR="002D0B0D" w:rsidRPr="003364EA" w:rsidRDefault="002D0B0D" w:rsidP="002B1D3D">
      <w:pPr>
        <w:pStyle w:val="PargrafodaLista"/>
        <w:numPr>
          <w:ilvl w:val="0"/>
          <w:numId w:val="22"/>
        </w:numPr>
        <w:spacing w:line="360" w:lineRule="auto"/>
        <w:rPr>
          <w:rFonts w:ascii="Arial" w:hAnsi="Arial" w:cs="Arial"/>
          <w:lang w:eastAsia="pt-BR"/>
        </w:rPr>
      </w:pPr>
      <w:r w:rsidRPr="003364EA">
        <w:rPr>
          <w:rFonts w:ascii="Arial" w:hAnsi="Arial" w:cs="Arial"/>
          <w:lang w:eastAsia="pt-BR"/>
        </w:rPr>
        <w:t xml:space="preserve">NBR 12.211. Estudos de concepção de sistemas públicos de abastecimento de água; </w:t>
      </w:r>
    </w:p>
    <w:p w14:paraId="4159EDF1" w14:textId="64BC88E8" w:rsidR="002D0B0D" w:rsidRPr="003364EA" w:rsidRDefault="002D0B0D" w:rsidP="002B1D3D">
      <w:pPr>
        <w:pStyle w:val="PargrafodaLista"/>
        <w:numPr>
          <w:ilvl w:val="0"/>
          <w:numId w:val="22"/>
        </w:numPr>
        <w:spacing w:line="360" w:lineRule="auto"/>
        <w:rPr>
          <w:rFonts w:ascii="Arial" w:hAnsi="Arial" w:cs="Arial"/>
          <w:lang w:eastAsia="pt-BR"/>
        </w:rPr>
      </w:pPr>
      <w:r w:rsidRPr="003364EA">
        <w:rPr>
          <w:rFonts w:ascii="Arial" w:hAnsi="Arial" w:cs="Arial"/>
          <w:lang w:eastAsia="pt-BR"/>
        </w:rPr>
        <w:t xml:space="preserve">NBR 12.214. Projeto de sistemas de bombeamento de água para abastecimento público; </w:t>
      </w:r>
    </w:p>
    <w:p w14:paraId="320A0633" w14:textId="2FDD1E40" w:rsidR="002D0B0D" w:rsidRPr="003364EA" w:rsidRDefault="002D0B0D" w:rsidP="002B1D3D">
      <w:pPr>
        <w:pStyle w:val="PargrafodaLista"/>
        <w:numPr>
          <w:ilvl w:val="0"/>
          <w:numId w:val="22"/>
        </w:numPr>
        <w:spacing w:line="360" w:lineRule="auto"/>
        <w:rPr>
          <w:rFonts w:ascii="Arial" w:hAnsi="Arial" w:cs="Arial"/>
          <w:lang w:eastAsia="pt-BR"/>
        </w:rPr>
      </w:pPr>
      <w:r w:rsidRPr="003364EA">
        <w:rPr>
          <w:rFonts w:ascii="Arial" w:hAnsi="Arial" w:cs="Arial"/>
          <w:lang w:eastAsia="pt-BR"/>
        </w:rPr>
        <w:t>NBR 12.218 – Projeto de rede de distribuição de água para abastecimento público.</w:t>
      </w:r>
    </w:p>
    <w:p w14:paraId="1BFD25AA" w14:textId="77777777" w:rsidR="002D0B0D" w:rsidRPr="003364EA" w:rsidRDefault="002D0B0D" w:rsidP="002D0B0D">
      <w:pPr>
        <w:rPr>
          <w:rFonts w:ascii="Arial" w:hAnsi="Arial" w:cs="Arial"/>
          <w:lang w:eastAsia="pt-BR"/>
        </w:rPr>
      </w:pPr>
    </w:p>
    <w:p w14:paraId="721D2ABB" w14:textId="1BD4E0D4" w:rsidR="000F1414" w:rsidRPr="003364EA" w:rsidRDefault="000F1414" w:rsidP="00D40319">
      <w:pPr>
        <w:pStyle w:val="Ttulo3"/>
        <w:rPr>
          <w:rFonts w:ascii="Arial" w:hAnsi="Arial" w:cs="Arial"/>
        </w:rPr>
      </w:pPr>
      <w:bookmarkStart w:id="208" w:name="_Toc190445511"/>
      <w:r w:rsidRPr="003364EA">
        <w:rPr>
          <w:rFonts w:ascii="Arial" w:hAnsi="Arial" w:cs="Arial"/>
        </w:rPr>
        <w:lastRenderedPageBreak/>
        <w:t>CRITÉRIOS DE DIMENSIONAMENTO PARA ADUTORAS DE ÁGUA TRATADA</w:t>
      </w:r>
      <w:bookmarkEnd w:id="208"/>
    </w:p>
    <w:p w14:paraId="2CC07FA3" w14:textId="77777777" w:rsidR="000F1414" w:rsidRPr="003364EA" w:rsidRDefault="000F1414" w:rsidP="000F1414">
      <w:pPr>
        <w:spacing w:after="0"/>
        <w:rPr>
          <w:rFonts w:ascii="Arial" w:hAnsi="Arial" w:cs="Arial"/>
          <w:lang w:eastAsia="pt-BR"/>
        </w:rPr>
      </w:pPr>
    </w:p>
    <w:p w14:paraId="3D2755C6" w14:textId="77777777" w:rsidR="000F1414" w:rsidRPr="003364EA" w:rsidRDefault="000F1414" w:rsidP="000F1414">
      <w:pPr>
        <w:ind w:firstLine="720"/>
        <w:rPr>
          <w:rFonts w:ascii="Arial" w:hAnsi="Arial" w:cs="Arial"/>
          <w:lang w:eastAsia="pt-BR"/>
        </w:rPr>
      </w:pPr>
      <w:r w:rsidRPr="003364EA">
        <w:rPr>
          <w:rFonts w:ascii="Arial" w:hAnsi="Arial" w:cs="Arial"/>
          <w:lang w:eastAsia="pt-BR"/>
        </w:rPr>
        <w:t>Os critérios de dimensionamento de uma adutora de água tratada podem ser vistos abaixo:</w:t>
      </w:r>
    </w:p>
    <w:p w14:paraId="2912540A" w14:textId="5C58BF47" w:rsidR="000F1414" w:rsidRPr="003364EA" w:rsidRDefault="000F1414" w:rsidP="002B1D3D">
      <w:pPr>
        <w:pStyle w:val="PargrafodaLista"/>
        <w:numPr>
          <w:ilvl w:val="0"/>
          <w:numId w:val="33"/>
        </w:numPr>
        <w:rPr>
          <w:rFonts w:ascii="Arial" w:hAnsi="Arial" w:cs="Arial"/>
          <w:lang w:eastAsia="pt-BR"/>
        </w:rPr>
      </w:pPr>
      <w:r w:rsidRPr="003364EA">
        <w:rPr>
          <w:rFonts w:ascii="Arial" w:hAnsi="Arial" w:cs="Arial"/>
          <w:lang w:eastAsia="pt-BR"/>
        </w:rPr>
        <w:t>Vazão de Projeto</w:t>
      </w:r>
    </w:p>
    <w:p w14:paraId="2DDA5F4A" w14:textId="77777777" w:rsidR="006F03C5" w:rsidRPr="003364EA" w:rsidRDefault="006F03C5" w:rsidP="006F03C5">
      <w:pPr>
        <w:spacing w:after="0"/>
        <w:rPr>
          <w:rFonts w:ascii="Arial" w:hAnsi="Arial" w:cs="Arial"/>
          <w:lang w:eastAsia="pt-BR"/>
        </w:rPr>
      </w:pPr>
    </w:p>
    <w:p w14:paraId="3F2EC592" w14:textId="25F25490" w:rsidR="000F1414" w:rsidRPr="003364EA" w:rsidRDefault="000F1414" w:rsidP="006F03C5">
      <w:pPr>
        <w:spacing w:after="0"/>
        <w:ind w:firstLine="720"/>
        <w:rPr>
          <w:rFonts w:ascii="Arial" w:hAnsi="Arial" w:cs="Arial"/>
          <w:lang w:eastAsia="pt-BR"/>
        </w:rPr>
      </w:pPr>
      <w:r w:rsidRPr="003364EA">
        <w:rPr>
          <w:rFonts w:ascii="Arial" w:hAnsi="Arial" w:cs="Arial"/>
          <w:lang w:eastAsia="pt-BR"/>
        </w:rPr>
        <w:t>A vazão de projeto é o critério inicial e mais importante no dimensionamento de adutoras. Ela deve ser calculada com base na demanda de água da população abastecida, considerando o horizonte de projeto (geralmente 20 ou 30 anos). A vazão máxima diária (VMD) e a vazão de hora de maior consumo (VHMC) devem ser usadas para assegurar que a adutora possa suprir a demanda mesmo nos períodos de pico de consumo.</w:t>
      </w:r>
    </w:p>
    <w:p w14:paraId="005E45E3" w14:textId="5CA2D1DB" w:rsidR="000F1414" w:rsidRPr="003364EA" w:rsidRDefault="000F1414" w:rsidP="000F1414">
      <w:pPr>
        <w:spacing w:after="0"/>
        <w:ind w:firstLine="720"/>
        <w:rPr>
          <w:rFonts w:ascii="Arial" w:hAnsi="Arial" w:cs="Arial"/>
          <w:lang w:eastAsia="pt-BR"/>
        </w:rPr>
      </w:pPr>
      <w:r w:rsidRPr="003364EA">
        <w:rPr>
          <w:rFonts w:ascii="Arial" w:hAnsi="Arial" w:cs="Arial"/>
          <w:lang w:eastAsia="pt-BR"/>
        </w:rPr>
        <w:t>A vazão também deve ser ajustada para incluir um fator de segurança, considerando variações no consumo e possíveis expansões populacionais.</w:t>
      </w:r>
    </w:p>
    <w:p w14:paraId="6A51D10A" w14:textId="77777777" w:rsidR="006F03C5" w:rsidRPr="003364EA" w:rsidRDefault="006F03C5" w:rsidP="000F1414">
      <w:pPr>
        <w:spacing w:after="0"/>
        <w:ind w:firstLine="720"/>
        <w:rPr>
          <w:rFonts w:ascii="Arial" w:hAnsi="Arial" w:cs="Arial"/>
          <w:lang w:eastAsia="pt-BR"/>
        </w:rPr>
      </w:pPr>
    </w:p>
    <w:p w14:paraId="3BABD2C2" w14:textId="26945FF1" w:rsidR="000F1414" w:rsidRPr="003364EA" w:rsidRDefault="000F1414" w:rsidP="002B1D3D">
      <w:pPr>
        <w:pStyle w:val="PargrafodaLista"/>
        <w:numPr>
          <w:ilvl w:val="0"/>
          <w:numId w:val="33"/>
        </w:numPr>
        <w:rPr>
          <w:rFonts w:ascii="Arial" w:hAnsi="Arial" w:cs="Arial"/>
          <w:lang w:eastAsia="pt-BR"/>
        </w:rPr>
      </w:pPr>
      <w:r w:rsidRPr="003364EA">
        <w:rPr>
          <w:rFonts w:ascii="Arial" w:hAnsi="Arial" w:cs="Arial"/>
          <w:lang w:eastAsia="pt-BR"/>
        </w:rPr>
        <w:t>Diâmetro da Tubulação</w:t>
      </w:r>
    </w:p>
    <w:p w14:paraId="7F348084" w14:textId="77777777" w:rsidR="006F03C5" w:rsidRPr="003364EA" w:rsidRDefault="006F03C5" w:rsidP="006F03C5">
      <w:pPr>
        <w:spacing w:after="0"/>
        <w:rPr>
          <w:rFonts w:ascii="Arial" w:hAnsi="Arial" w:cs="Arial"/>
          <w:lang w:eastAsia="pt-BR"/>
        </w:rPr>
      </w:pPr>
    </w:p>
    <w:p w14:paraId="49C12648" w14:textId="2C0F073F" w:rsidR="000F1414" w:rsidRPr="003364EA" w:rsidRDefault="000F1414" w:rsidP="006F03C5">
      <w:pPr>
        <w:spacing w:after="0"/>
        <w:ind w:firstLine="720"/>
        <w:rPr>
          <w:rFonts w:ascii="Arial" w:hAnsi="Arial" w:cs="Arial"/>
          <w:lang w:eastAsia="pt-BR"/>
        </w:rPr>
      </w:pPr>
      <w:r w:rsidRPr="003364EA">
        <w:rPr>
          <w:rFonts w:ascii="Arial" w:hAnsi="Arial" w:cs="Arial"/>
          <w:lang w:eastAsia="pt-BR"/>
        </w:rPr>
        <w:t>O diâmetro da adutora é dimensionado com base na vazão a ser transportada e na velocidade da água dentro da tubulação. Geralmente, a velocidade da água deve ficar entre 0,6 m/s e 2,0 m/s, sendo que valores superiores podem aumentar as perdas de carga e desgastes na tubulação.</w:t>
      </w:r>
    </w:p>
    <w:p w14:paraId="11E67D2A" w14:textId="62241E26" w:rsidR="000F1414" w:rsidRPr="003364EA" w:rsidRDefault="000F1414" w:rsidP="006C34E2">
      <w:pPr>
        <w:ind w:firstLine="720"/>
        <w:rPr>
          <w:rFonts w:ascii="Arial" w:hAnsi="Arial" w:cs="Arial"/>
          <w:lang w:eastAsia="pt-BR"/>
        </w:rPr>
      </w:pPr>
      <w:r w:rsidRPr="003364EA">
        <w:rPr>
          <w:rFonts w:ascii="Arial" w:hAnsi="Arial" w:cs="Arial"/>
          <w:lang w:eastAsia="pt-BR"/>
        </w:rPr>
        <w:t>Tubulações de maior diâmetro reduzem as perdas de carga, mas aumentam os custos de implantação. Já tubulações de menor diâmetro têm custos menores, mas podem gerar velocidades de escoamento excessivas, resultando em maior desgaste.</w:t>
      </w:r>
    </w:p>
    <w:p w14:paraId="3378432C" w14:textId="77777777" w:rsidR="006F03C5" w:rsidRPr="003364EA" w:rsidRDefault="006F03C5" w:rsidP="006C34E2">
      <w:pPr>
        <w:ind w:firstLine="720"/>
        <w:rPr>
          <w:rFonts w:ascii="Arial" w:hAnsi="Arial" w:cs="Arial"/>
          <w:lang w:eastAsia="pt-BR"/>
        </w:rPr>
      </w:pPr>
    </w:p>
    <w:p w14:paraId="525C620A" w14:textId="663C937C" w:rsidR="000F1414" w:rsidRPr="003364EA" w:rsidRDefault="000F1414" w:rsidP="002B1D3D">
      <w:pPr>
        <w:pStyle w:val="PargrafodaLista"/>
        <w:numPr>
          <w:ilvl w:val="0"/>
          <w:numId w:val="33"/>
        </w:numPr>
        <w:rPr>
          <w:rFonts w:ascii="Arial" w:hAnsi="Arial" w:cs="Arial"/>
          <w:lang w:eastAsia="pt-BR"/>
        </w:rPr>
      </w:pPr>
      <w:r w:rsidRPr="003364EA">
        <w:rPr>
          <w:rFonts w:ascii="Arial" w:hAnsi="Arial" w:cs="Arial"/>
          <w:lang w:eastAsia="pt-BR"/>
        </w:rPr>
        <w:t>Perdas de Carga</w:t>
      </w:r>
    </w:p>
    <w:p w14:paraId="28C047D7" w14:textId="77777777" w:rsidR="006F03C5" w:rsidRPr="003364EA" w:rsidRDefault="006F03C5" w:rsidP="006F03C5">
      <w:pPr>
        <w:spacing w:after="0"/>
        <w:rPr>
          <w:rFonts w:ascii="Arial" w:hAnsi="Arial" w:cs="Arial"/>
          <w:lang w:eastAsia="pt-BR"/>
        </w:rPr>
      </w:pPr>
    </w:p>
    <w:p w14:paraId="3D29F2CC" w14:textId="5752F484" w:rsidR="000F1414" w:rsidRPr="003364EA" w:rsidRDefault="000F1414" w:rsidP="006F03C5">
      <w:pPr>
        <w:spacing w:after="0"/>
        <w:ind w:firstLine="720"/>
        <w:rPr>
          <w:rFonts w:ascii="Arial" w:hAnsi="Arial" w:cs="Arial"/>
          <w:lang w:eastAsia="pt-BR"/>
        </w:rPr>
      </w:pPr>
      <w:r w:rsidRPr="003364EA">
        <w:rPr>
          <w:rFonts w:ascii="Arial" w:hAnsi="Arial" w:cs="Arial"/>
          <w:lang w:eastAsia="pt-BR"/>
        </w:rPr>
        <w:t xml:space="preserve">As perdas de carga são causadas pelo atrito entre a água e as paredes da tubulação, bem como por singularidades no traçado, como curvas, conexões e válvulas. Essas perdas devem ser minimizadas para evitar a necessidade de </w:t>
      </w:r>
      <w:r w:rsidRPr="003364EA">
        <w:rPr>
          <w:rFonts w:ascii="Arial" w:hAnsi="Arial" w:cs="Arial"/>
          <w:lang w:eastAsia="pt-BR"/>
        </w:rPr>
        <w:lastRenderedPageBreak/>
        <w:t>bombeamento excessivo e para garantir que a pressão da água seja mantida ao longo da adutora.</w:t>
      </w:r>
    </w:p>
    <w:p w14:paraId="0D545BCC" w14:textId="7A0BF805" w:rsidR="000F1414" w:rsidRPr="003364EA" w:rsidRDefault="000F1414" w:rsidP="006C34E2">
      <w:pPr>
        <w:ind w:firstLine="720"/>
        <w:rPr>
          <w:rFonts w:ascii="Arial" w:hAnsi="Arial" w:cs="Arial"/>
          <w:lang w:eastAsia="pt-BR"/>
        </w:rPr>
      </w:pPr>
      <w:r w:rsidRPr="003364EA">
        <w:rPr>
          <w:rFonts w:ascii="Arial" w:hAnsi="Arial" w:cs="Arial"/>
          <w:lang w:eastAsia="pt-BR"/>
        </w:rPr>
        <w:t>O cálculo das perdas de carga contínuas (ao longo do comprimento da tubulação) é feito por meio da fórmula de Hazen-Williams</w:t>
      </w:r>
    </w:p>
    <w:p w14:paraId="0941B324" w14:textId="27A420BA" w:rsidR="000F1414" w:rsidRPr="003364EA" w:rsidRDefault="000F1414" w:rsidP="006C34E2">
      <w:pPr>
        <w:ind w:firstLine="720"/>
        <w:rPr>
          <w:rFonts w:ascii="Arial" w:hAnsi="Arial" w:cs="Arial"/>
          <w:lang w:eastAsia="pt-BR"/>
        </w:rPr>
      </w:pPr>
      <w:r w:rsidRPr="003364EA">
        <w:rPr>
          <w:rFonts w:ascii="Arial" w:hAnsi="Arial" w:cs="Arial"/>
          <w:lang w:eastAsia="pt-BR"/>
        </w:rPr>
        <w:t>Fórmula de Hazen-Williams</w:t>
      </w:r>
      <w:r w:rsidR="006C34E2" w:rsidRPr="003364EA">
        <w:rPr>
          <w:rFonts w:ascii="Arial" w:hAnsi="Arial" w:cs="Arial"/>
          <w:lang w:eastAsia="pt-BR"/>
        </w:rPr>
        <w:t>:</w:t>
      </w:r>
    </w:p>
    <w:p w14:paraId="0DC1B144" w14:textId="5ABA35FA" w:rsidR="006C34E2" w:rsidRPr="003364EA" w:rsidRDefault="006C34E2" w:rsidP="006C34E2">
      <w:pPr>
        <w:ind w:firstLine="720"/>
        <w:rPr>
          <w:rFonts w:ascii="Arial" w:hAnsi="Arial" w:cs="Arial"/>
          <w:lang w:eastAsia="pt-BR"/>
        </w:rPr>
      </w:pPr>
      <m:oMathPara>
        <m:oMath>
          <m:r>
            <m:rPr>
              <m:sty m:val="p"/>
            </m:rPr>
            <w:rPr>
              <w:rFonts w:ascii="Cambria Math" w:hAnsi="Cambria Math" w:cs="Arial"/>
              <w:szCs w:val="24"/>
              <w:lang w:eastAsia="pt-BR"/>
            </w:rPr>
            <m:t>J=</m:t>
          </m:r>
          <m:d>
            <m:dPr>
              <m:ctrlPr>
                <w:rPr>
                  <w:rFonts w:ascii="Cambria Math" w:hAnsi="Cambria Math" w:cs="Arial"/>
                  <w:szCs w:val="24"/>
                  <w:lang w:eastAsia="pt-BR"/>
                </w:rPr>
              </m:ctrlPr>
            </m:dPr>
            <m:e>
              <m:f>
                <m:fPr>
                  <m:ctrlPr>
                    <w:rPr>
                      <w:rFonts w:ascii="Cambria Math" w:hAnsi="Cambria Math" w:cs="Arial"/>
                      <w:szCs w:val="24"/>
                      <w:lang w:eastAsia="pt-BR"/>
                    </w:rPr>
                  </m:ctrlPr>
                </m:fPr>
                <m:num>
                  <m:r>
                    <m:rPr>
                      <m:sty m:val="p"/>
                    </m:rPr>
                    <w:rPr>
                      <w:rFonts w:ascii="Cambria Math" w:hAnsi="Cambria Math" w:cs="Arial"/>
                      <w:szCs w:val="24"/>
                      <w:lang w:eastAsia="pt-BR"/>
                    </w:rPr>
                    <m:t xml:space="preserve">10,643 x </m:t>
                  </m:r>
                  <m:sSup>
                    <m:sSupPr>
                      <m:ctrlPr>
                        <w:rPr>
                          <w:rFonts w:ascii="Cambria Math" w:hAnsi="Cambria Math" w:cs="Arial"/>
                          <w:szCs w:val="24"/>
                          <w:lang w:eastAsia="pt-BR"/>
                        </w:rPr>
                      </m:ctrlPr>
                    </m:sSupPr>
                    <m:e>
                      <m:r>
                        <m:rPr>
                          <m:sty m:val="p"/>
                        </m:rPr>
                        <w:rPr>
                          <w:rFonts w:ascii="Cambria Math" w:hAnsi="Cambria Math" w:cs="Arial"/>
                          <w:szCs w:val="24"/>
                          <w:lang w:eastAsia="pt-BR"/>
                        </w:rPr>
                        <m:t>Q</m:t>
                      </m:r>
                    </m:e>
                    <m:sup>
                      <m:r>
                        <m:rPr>
                          <m:sty m:val="p"/>
                        </m:rPr>
                        <w:rPr>
                          <w:rFonts w:ascii="Cambria Math" w:hAnsi="Cambria Math" w:cs="Arial"/>
                          <w:szCs w:val="24"/>
                          <w:lang w:eastAsia="pt-BR"/>
                        </w:rPr>
                        <m:t>1,85</m:t>
                      </m:r>
                    </m:sup>
                  </m:sSup>
                </m:num>
                <m:den>
                  <m:sSup>
                    <m:sSupPr>
                      <m:ctrlPr>
                        <w:rPr>
                          <w:rFonts w:ascii="Cambria Math" w:hAnsi="Cambria Math" w:cs="Arial"/>
                          <w:szCs w:val="24"/>
                          <w:lang w:eastAsia="pt-BR"/>
                        </w:rPr>
                      </m:ctrlPr>
                    </m:sSupPr>
                    <m:e>
                      <m:r>
                        <m:rPr>
                          <m:sty m:val="p"/>
                        </m:rPr>
                        <w:rPr>
                          <w:rFonts w:ascii="Cambria Math" w:hAnsi="Cambria Math" w:cs="Arial"/>
                          <w:szCs w:val="24"/>
                          <w:lang w:eastAsia="pt-BR"/>
                        </w:rPr>
                        <m:t>C</m:t>
                      </m:r>
                    </m:e>
                    <m:sup>
                      <m:r>
                        <m:rPr>
                          <m:sty m:val="p"/>
                        </m:rPr>
                        <w:rPr>
                          <w:rFonts w:ascii="Cambria Math" w:hAnsi="Cambria Math" w:cs="Arial"/>
                          <w:szCs w:val="24"/>
                          <w:lang w:eastAsia="pt-BR"/>
                        </w:rPr>
                        <m:t>1,85</m:t>
                      </m:r>
                    </m:sup>
                  </m:sSup>
                  <m:r>
                    <m:rPr>
                      <m:sty m:val="p"/>
                    </m:rPr>
                    <w:rPr>
                      <w:rFonts w:ascii="Cambria Math" w:hAnsi="Cambria Math" w:cs="Arial"/>
                      <w:szCs w:val="24"/>
                      <w:lang w:eastAsia="pt-BR"/>
                    </w:rPr>
                    <m:t xml:space="preserve"> x </m:t>
                  </m:r>
                  <m:sSup>
                    <m:sSupPr>
                      <m:ctrlPr>
                        <w:rPr>
                          <w:rFonts w:ascii="Cambria Math" w:hAnsi="Cambria Math" w:cs="Arial"/>
                          <w:szCs w:val="24"/>
                          <w:lang w:eastAsia="pt-BR"/>
                        </w:rPr>
                      </m:ctrlPr>
                    </m:sSupPr>
                    <m:e>
                      <m:r>
                        <m:rPr>
                          <m:sty m:val="p"/>
                        </m:rPr>
                        <w:rPr>
                          <w:rFonts w:ascii="Cambria Math" w:hAnsi="Cambria Math" w:cs="Arial"/>
                          <w:szCs w:val="24"/>
                          <w:lang w:eastAsia="pt-BR"/>
                        </w:rPr>
                        <m:t>D</m:t>
                      </m:r>
                    </m:e>
                    <m:sup>
                      <m:r>
                        <m:rPr>
                          <m:sty m:val="p"/>
                        </m:rPr>
                        <w:rPr>
                          <w:rFonts w:ascii="Cambria Math" w:hAnsi="Cambria Math" w:cs="Arial"/>
                          <w:szCs w:val="24"/>
                          <w:lang w:eastAsia="pt-BR"/>
                        </w:rPr>
                        <m:t>4,87</m:t>
                      </m:r>
                    </m:sup>
                  </m:sSup>
                </m:den>
              </m:f>
            </m:e>
          </m:d>
          <m:r>
            <m:rPr>
              <m:sty m:val="p"/>
            </m:rPr>
            <w:rPr>
              <w:rFonts w:ascii="Cambria Math" w:hAnsi="Cambria Math" w:cs="Arial"/>
              <w:szCs w:val="24"/>
              <w:lang w:eastAsia="pt-BR"/>
            </w:rPr>
            <m:t>x L</m:t>
          </m:r>
        </m:oMath>
      </m:oMathPara>
    </w:p>
    <w:p w14:paraId="75A7BDBC" w14:textId="77777777" w:rsidR="000F1414" w:rsidRPr="003364EA" w:rsidRDefault="000F1414" w:rsidP="000F1414">
      <w:pPr>
        <w:rPr>
          <w:rFonts w:ascii="Arial" w:hAnsi="Arial" w:cs="Arial"/>
          <w:lang w:eastAsia="pt-BR"/>
        </w:rPr>
      </w:pPr>
      <w:r w:rsidRPr="003364EA">
        <w:rPr>
          <w:rFonts w:ascii="Arial" w:hAnsi="Arial" w:cs="Arial"/>
          <w:lang w:eastAsia="pt-BR"/>
        </w:rPr>
        <w:t>Onde:</w:t>
      </w:r>
    </w:p>
    <w:p w14:paraId="3F26C790" w14:textId="77777777" w:rsidR="000F1414" w:rsidRPr="003364EA" w:rsidRDefault="000F1414" w:rsidP="006C34E2">
      <w:pPr>
        <w:spacing w:after="0"/>
        <w:rPr>
          <w:rFonts w:ascii="Arial" w:hAnsi="Arial" w:cs="Arial"/>
          <w:lang w:eastAsia="pt-BR"/>
        </w:rPr>
      </w:pPr>
      <w:r w:rsidRPr="003364EA">
        <w:rPr>
          <w:rFonts w:ascii="Arial" w:hAnsi="Arial" w:cs="Arial"/>
          <w:lang w:eastAsia="pt-BR"/>
        </w:rPr>
        <w:t>D – Diâmetro (mm)</w:t>
      </w:r>
    </w:p>
    <w:p w14:paraId="4DC2B94D" w14:textId="77777777" w:rsidR="000F1414" w:rsidRPr="003364EA" w:rsidRDefault="000F1414" w:rsidP="006C34E2">
      <w:pPr>
        <w:spacing w:after="0"/>
        <w:rPr>
          <w:rFonts w:ascii="Arial" w:hAnsi="Arial" w:cs="Arial"/>
          <w:lang w:eastAsia="pt-BR"/>
        </w:rPr>
      </w:pPr>
      <w:r w:rsidRPr="003364EA">
        <w:rPr>
          <w:rFonts w:ascii="Arial" w:hAnsi="Arial" w:cs="Arial"/>
          <w:lang w:eastAsia="pt-BR"/>
        </w:rPr>
        <w:t>Q – Vazão (m³/s)</w:t>
      </w:r>
    </w:p>
    <w:p w14:paraId="424B9E95" w14:textId="77777777" w:rsidR="000F1414" w:rsidRPr="003364EA" w:rsidRDefault="000F1414" w:rsidP="006C34E2">
      <w:pPr>
        <w:spacing w:after="0"/>
        <w:rPr>
          <w:rFonts w:ascii="Arial" w:hAnsi="Arial" w:cs="Arial"/>
          <w:lang w:eastAsia="pt-BR"/>
        </w:rPr>
      </w:pPr>
      <w:r w:rsidRPr="003364EA">
        <w:rPr>
          <w:rFonts w:ascii="Arial" w:hAnsi="Arial" w:cs="Arial"/>
          <w:lang w:eastAsia="pt-BR"/>
        </w:rPr>
        <w:t>C – coeficiente de atrito interno da tubulação.</w:t>
      </w:r>
    </w:p>
    <w:p w14:paraId="6A0F8B46" w14:textId="77777777" w:rsidR="000F1414" w:rsidRPr="003364EA" w:rsidRDefault="000F1414" w:rsidP="006C34E2">
      <w:pPr>
        <w:spacing w:after="0"/>
        <w:rPr>
          <w:rFonts w:ascii="Arial" w:hAnsi="Arial" w:cs="Arial"/>
          <w:lang w:eastAsia="pt-BR"/>
        </w:rPr>
      </w:pPr>
      <w:r w:rsidRPr="003364EA">
        <w:rPr>
          <w:rFonts w:ascii="Arial" w:hAnsi="Arial" w:cs="Arial"/>
          <w:lang w:eastAsia="pt-BR"/>
        </w:rPr>
        <w:t>L – Extensão da adutora (m)</w:t>
      </w:r>
    </w:p>
    <w:p w14:paraId="5E4DCA65" w14:textId="77777777" w:rsidR="006F03C5" w:rsidRPr="003364EA" w:rsidRDefault="006F03C5" w:rsidP="006C34E2">
      <w:pPr>
        <w:spacing w:after="0"/>
        <w:rPr>
          <w:rFonts w:ascii="Arial" w:hAnsi="Arial" w:cs="Arial"/>
          <w:lang w:eastAsia="pt-BR"/>
        </w:rPr>
      </w:pPr>
    </w:p>
    <w:p w14:paraId="626DD746" w14:textId="60EE3F0D" w:rsidR="000F1414" w:rsidRPr="003364EA" w:rsidRDefault="000F1414" w:rsidP="002B1D3D">
      <w:pPr>
        <w:pStyle w:val="PargrafodaLista"/>
        <w:numPr>
          <w:ilvl w:val="0"/>
          <w:numId w:val="33"/>
        </w:numPr>
        <w:rPr>
          <w:rFonts w:ascii="Arial" w:hAnsi="Arial" w:cs="Arial"/>
          <w:lang w:eastAsia="pt-BR"/>
        </w:rPr>
      </w:pPr>
      <w:r w:rsidRPr="003364EA">
        <w:rPr>
          <w:rFonts w:ascii="Arial" w:hAnsi="Arial" w:cs="Arial"/>
          <w:lang w:eastAsia="pt-BR"/>
        </w:rPr>
        <w:t>Pressão de Operação</w:t>
      </w:r>
    </w:p>
    <w:p w14:paraId="5841F273" w14:textId="77777777" w:rsidR="006F03C5" w:rsidRPr="003364EA" w:rsidRDefault="006F03C5" w:rsidP="006F03C5">
      <w:pPr>
        <w:spacing w:after="0"/>
        <w:rPr>
          <w:rFonts w:ascii="Arial" w:hAnsi="Arial" w:cs="Arial"/>
          <w:lang w:eastAsia="pt-BR"/>
        </w:rPr>
      </w:pPr>
    </w:p>
    <w:p w14:paraId="2AE88800" w14:textId="59D73785" w:rsidR="000F1414" w:rsidRPr="003364EA" w:rsidRDefault="000F1414" w:rsidP="006F03C5">
      <w:pPr>
        <w:spacing w:after="0"/>
        <w:ind w:firstLine="720"/>
        <w:rPr>
          <w:rFonts w:ascii="Arial" w:hAnsi="Arial" w:cs="Arial"/>
          <w:lang w:eastAsia="pt-BR"/>
        </w:rPr>
      </w:pPr>
      <w:r w:rsidRPr="003364EA">
        <w:rPr>
          <w:rFonts w:ascii="Arial" w:hAnsi="Arial" w:cs="Arial"/>
          <w:lang w:eastAsia="pt-BR"/>
        </w:rPr>
        <w:t>A pressão de operação na adutora deve ser adequada para garantir que a água chegue aos pontos mais distantes e elevados da rede. A pressão mínima recomendada para sistemas de distribuição é geralmente de 10 metros de coluna de água (mca), enquanto a máxima deve ser inferior a 40 mca para evitar danos à tubulação.</w:t>
      </w:r>
    </w:p>
    <w:p w14:paraId="35B62D3C" w14:textId="3079D823" w:rsidR="000F1414" w:rsidRPr="003364EA" w:rsidRDefault="000F1414" w:rsidP="006C34E2">
      <w:pPr>
        <w:ind w:firstLine="720"/>
        <w:rPr>
          <w:rFonts w:ascii="Arial" w:hAnsi="Arial" w:cs="Arial"/>
          <w:lang w:eastAsia="pt-BR"/>
        </w:rPr>
      </w:pPr>
      <w:r w:rsidRPr="003364EA">
        <w:rPr>
          <w:rFonts w:ascii="Arial" w:hAnsi="Arial" w:cs="Arial"/>
          <w:lang w:eastAsia="pt-BR"/>
        </w:rPr>
        <w:t>Em casos de pressões muito altas, podem ser instaladas válvulas redutoras de pressão (VRP) para proteger a tubulação e garantir a distribuição uniforme.</w:t>
      </w:r>
    </w:p>
    <w:p w14:paraId="0B08D6B4" w14:textId="77777777" w:rsidR="006F03C5" w:rsidRPr="003364EA" w:rsidRDefault="006F03C5" w:rsidP="006C34E2">
      <w:pPr>
        <w:ind w:firstLine="720"/>
        <w:rPr>
          <w:rFonts w:ascii="Arial" w:hAnsi="Arial" w:cs="Arial"/>
          <w:lang w:eastAsia="pt-BR"/>
        </w:rPr>
      </w:pPr>
    </w:p>
    <w:p w14:paraId="34AC083A" w14:textId="77777777" w:rsidR="006F03C5" w:rsidRPr="003364EA" w:rsidRDefault="006F03C5" w:rsidP="006C34E2">
      <w:pPr>
        <w:ind w:firstLine="720"/>
        <w:rPr>
          <w:rFonts w:ascii="Arial" w:hAnsi="Arial" w:cs="Arial"/>
          <w:lang w:eastAsia="pt-BR"/>
        </w:rPr>
      </w:pPr>
    </w:p>
    <w:p w14:paraId="7AA418DD" w14:textId="77777777" w:rsidR="006F03C5" w:rsidRPr="003364EA" w:rsidRDefault="006F03C5" w:rsidP="006C34E2">
      <w:pPr>
        <w:ind w:firstLine="720"/>
        <w:rPr>
          <w:rFonts w:ascii="Arial" w:hAnsi="Arial" w:cs="Arial"/>
          <w:lang w:eastAsia="pt-BR"/>
        </w:rPr>
      </w:pPr>
    </w:p>
    <w:p w14:paraId="28F22A58" w14:textId="4BEC3C2B" w:rsidR="000F1414" w:rsidRPr="003364EA" w:rsidRDefault="000F1414" w:rsidP="002B1D3D">
      <w:pPr>
        <w:pStyle w:val="PargrafodaLista"/>
        <w:numPr>
          <w:ilvl w:val="0"/>
          <w:numId w:val="33"/>
        </w:numPr>
        <w:rPr>
          <w:rFonts w:ascii="Arial" w:hAnsi="Arial" w:cs="Arial"/>
          <w:lang w:eastAsia="pt-BR"/>
        </w:rPr>
      </w:pPr>
      <w:r w:rsidRPr="003364EA">
        <w:rPr>
          <w:rFonts w:ascii="Arial" w:hAnsi="Arial" w:cs="Arial"/>
          <w:lang w:eastAsia="pt-BR"/>
        </w:rPr>
        <w:t>Materiais da Tubulação</w:t>
      </w:r>
    </w:p>
    <w:p w14:paraId="001A0F52" w14:textId="77777777" w:rsidR="006F03C5" w:rsidRPr="003364EA" w:rsidRDefault="006F03C5" w:rsidP="006F03C5">
      <w:pPr>
        <w:spacing w:after="0"/>
        <w:rPr>
          <w:rFonts w:ascii="Arial" w:hAnsi="Arial" w:cs="Arial"/>
          <w:lang w:eastAsia="pt-BR"/>
        </w:rPr>
      </w:pPr>
    </w:p>
    <w:p w14:paraId="6D4F39BF" w14:textId="16338FEA" w:rsidR="000F1414" w:rsidRPr="003364EA" w:rsidRDefault="000F1414" w:rsidP="006F03C5">
      <w:pPr>
        <w:ind w:firstLine="360"/>
        <w:rPr>
          <w:rFonts w:ascii="Arial" w:hAnsi="Arial" w:cs="Arial"/>
          <w:lang w:eastAsia="pt-BR"/>
        </w:rPr>
      </w:pPr>
      <w:r w:rsidRPr="003364EA">
        <w:rPr>
          <w:rFonts w:ascii="Arial" w:hAnsi="Arial" w:cs="Arial"/>
          <w:lang w:eastAsia="pt-BR"/>
        </w:rPr>
        <w:t xml:space="preserve">O material da tubulação influencia diretamente no dimensionamento e na </w:t>
      </w:r>
      <w:r w:rsidRPr="003364EA">
        <w:rPr>
          <w:rFonts w:ascii="Arial" w:hAnsi="Arial" w:cs="Arial"/>
          <w:lang w:eastAsia="pt-BR"/>
        </w:rPr>
        <w:lastRenderedPageBreak/>
        <w:t>durabilidade da adutora. Os materiais mais comuns são:</w:t>
      </w:r>
    </w:p>
    <w:p w14:paraId="1367550B" w14:textId="5324D18F" w:rsidR="000F1414" w:rsidRPr="003364EA" w:rsidRDefault="000F1414" w:rsidP="002B1D3D">
      <w:pPr>
        <w:pStyle w:val="PargrafodaLista"/>
        <w:numPr>
          <w:ilvl w:val="0"/>
          <w:numId w:val="23"/>
        </w:numPr>
        <w:spacing w:after="200" w:line="360" w:lineRule="auto"/>
        <w:rPr>
          <w:rFonts w:ascii="Arial" w:hAnsi="Arial" w:cs="Arial"/>
          <w:lang w:eastAsia="pt-BR"/>
        </w:rPr>
      </w:pPr>
      <w:r w:rsidRPr="003364EA">
        <w:rPr>
          <w:rFonts w:ascii="Arial" w:hAnsi="Arial" w:cs="Arial"/>
          <w:lang w:eastAsia="pt-BR"/>
        </w:rPr>
        <w:t>PVC (Policloreto de Vinila): Leve, fácil de manusear e com baixo coeficiente de rugosidade, ideal para adutoras de pequeno e médio porte.</w:t>
      </w:r>
    </w:p>
    <w:p w14:paraId="7E3635D3" w14:textId="468834B7" w:rsidR="000F1414" w:rsidRPr="003364EA" w:rsidRDefault="000F1414" w:rsidP="002B1D3D">
      <w:pPr>
        <w:pStyle w:val="PargrafodaLista"/>
        <w:numPr>
          <w:ilvl w:val="0"/>
          <w:numId w:val="23"/>
        </w:numPr>
        <w:spacing w:line="360" w:lineRule="auto"/>
        <w:rPr>
          <w:rFonts w:ascii="Arial" w:hAnsi="Arial" w:cs="Arial"/>
          <w:lang w:eastAsia="pt-BR"/>
        </w:rPr>
      </w:pPr>
      <w:r w:rsidRPr="003364EA">
        <w:rPr>
          <w:rFonts w:ascii="Arial" w:hAnsi="Arial" w:cs="Arial"/>
          <w:lang w:eastAsia="pt-BR"/>
        </w:rPr>
        <w:t>Ferro Fundido Dúctil: Resistente a pressões elevadas, sendo indicado para grandes adutoras e regiões com pressões elevadas.</w:t>
      </w:r>
    </w:p>
    <w:p w14:paraId="00BBCDA7" w14:textId="725B1B2E" w:rsidR="000F1414" w:rsidRPr="003364EA" w:rsidRDefault="000F1414" w:rsidP="002B1D3D">
      <w:pPr>
        <w:pStyle w:val="PargrafodaLista"/>
        <w:numPr>
          <w:ilvl w:val="0"/>
          <w:numId w:val="23"/>
        </w:numPr>
        <w:spacing w:line="360" w:lineRule="auto"/>
        <w:rPr>
          <w:rFonts w:ascii="Arial" w:hAnsi="Arial" w:cs="Arial"/>
          <w:lang w:eastAsia="pt-BR"/>
        </w:rPr>
      </w:pPr>
      <w:r w:rsidRPr="003364EA">
        <w:rPr>
          <w:rFonts w:ascii="Arial" w:hAnsi="Arial" w:cs="Arial"/>
          <w:lang w:eastAsia="pt-BR"/>
        </w:rPr>
        <w:t>Aço Carbono: Utilizado em adutoras de grandes diâmetros e para longas distâncias, especialmente em locais onde a pressão ou a temperatura variam significativamente.</w:t>
      </w:r>
    </w:p>
    <w:p w14:paraId="3FCD25A8" w14:textId="2C2EB796" w:rsidR="000F1414" w:rsidRPr="003364EA" w:rsidRDefault="000F1414" w:rsidP="002B1D3D">
      <w:pPr>
        <w:pStyle w:val="PargrafodaLista"/>
        <w:numPr>
          <w:ilvl w:val="0"/>
          <w:numId w:val="23"/>
        </w:numPr>
        <w:spacing w:line="360" w:lineRule="auto"/>
        <w:rPr>
          <w:rFonts w:ascii="Arial" w:hAnsi="Arial" w:cs="Arial"/>
          <w:lang w:eastAsia="pt-BR"/>
        </w:rPr>
      </w:pPr>
      <w:r w:rsidRPr="003364EA">
        <w:rPr>
          <w:rFonts w:ascii="Arial" w:hAnsi="Arial" w:cs="Arial"/>
          <w:lang w:eastAsia="pt-BR"/>
        </w:rPr>
        <w:t>PEAD (Polietileno de Alta Densidade): O PEAD é altamente flexível, resistente à corrosão e adequado para adutoras em terrenos irregulares e locais sujeitos a movimentação de solo. Seu uso é crescente em sistemas de longa distância e adutoras enterradas, especialmente em regiões que exigem grande durabilidade, resistência a variações de temperatura, além de ser ideal para redes pressurizadas. É amplamente utilizado para grandes distâncias em ambientes difíceis, incluindo áreas de expansão urbana.</w:t>
      </w:r>
    </w:p>
    <w:p w14:paraId="39F26F55" w14:textId="77777777" w:rsidR="006F03C5" w:rsidRPr="003364EA" w:rsidRDefault="006F03C5" w:rsidP="006F03C5">
      <w:pPr>
        <w:spacing w:after="0"/>
        <w:rPr>
          <w:rFonts w:ascii="Arial" w:hAnsi="Arial" w:cs="Arial"/>
          <w:lang w:eastAsia="pt-BR"/>
        </w:rPr>
      </w:pPr>
    </w:p>
    <w:p w14:paraId="3C2A7B65" w14:textId="3339735E" w:rsidR="000F1414" w:rsidRPr="003364EA" w:rsidRDefault="000F1414" w:rsidP="002B1D3D">
      <w:pPr>
        <w:pStyle w:val="PargrafodaLista"/>
        <w:numPr>
          <w:ilvl w:val="0"/>
          <w:numId w:val="33"/>
        </w:numPr>
        <w:spacing w:after="240"/>
        <w:rPr>
          <w:rFonts w:ascii="Arial" w:hAnsi="Arial" w:cs="Arial"/>
          <w:lang w:eastAsia="pt-BR"/>
        </w:rPr>
      </w:pPr>
      <w:r w:rsidRPr="003364EA">
        <w:rPr>
          <w:rFonts w:ascii="Arial" w:hAnsi="Arial" w:cs="Arial"/>
          <w:lang w:eastAsia="pt-BR"/>
        </w:rPr>
        <w:t>Sistema de Bombeamento</w:t>
      </w:r>
    </w:p>
    <w:p w14:paraId="075AA9C7" w14:textId="77777777" w:rsidR="006F03C5" w:rsidRPr="003364EA" w:rsidRDefault="006F03C5" w:rsidP="006F03C5">
      <w:pPr>
        <w:spacing w:after="0"/>
        <w:rPr>
          <w:rFonts w:ascii="Arial" w:hAnsi="Arial" w:cs="Arial"/>
          <w:lang w:eastAsia="pt-BR"/>
        </w:rPr>
      </w:pPr>
    </w:p>
    <w:p w14:paraId="44CC9D12" w14:textId="05480627" w:rsidR="000F1414" w:rsidRPr="003364EA" w:rsidRDefault="000F1414" w:rsidP="006F03C5">
      <w:pPr>
        <w:spacing w:after="0"/>
        <w:ind w:firstLine="720"/>
        <w:rPr>
          <w:rFonts w:ascii="Arial" w:hAnsi="Arial" w:cs="Arial"/>
          <w:lang w:eastAsia="pt-BR"/>
        </w:rPr>
      </w:pPr>
      <w:r w:rsidRPr="003364EA">
        <w:rPr>
          <w:rFonts w:ascii="Arial" w:hAnsi="Arial" w:cs="Arial"/>
          <w:lang w:eastAsia="pt-BR"/>
        </w:rPr>
        <w:t>Caso o terreno não permita o escoamento gravitacional, será necessário dimensionar um sistema de bombeamento. A potência das bombas será calculada com base na altura manométrica total, que é a soma da altura geométrica, das perdas de carga e da pressão mínima requerida na saída.</w:t>
      </w:r>
    </w:p>
    <w:p w14:paraId="78B28B09" w14:textId="3720B7EC" w:rsidR="000F1414" w:rsidRPr="003364EA" w:rsidRDefault="000F1414" w:rsidP="006C34E2">
      <w:pPr>
        <w:ind w:firstLine="720"/>
        <w:rPr>
          <w:rFonts w:ascii="Arial" w:hAnsi="Arial" w:cs="Arial"/>
          <w:lang w:eastAsia="pt-BR"/>
        </w:rPr>
      </w:pPr>
      <w:r w:rsidRPr="003364EA">
        <w:rPr>
          <w:rFonts w:ascii="Arial" w:hAnsi="Arial" w:cs="Arial"/>
          <w:lang w:eastAsia="pt-BR"/>
        </w:rPr>
        <w:t>As bombas devem ser dimensionadas para operar na faixa de máxima eficiência, levando em consideração as variações de demanda ao longo do dia e a durabilidade do sistema.</w:t>
      </w:r>
    </w:p>
    <w:p w14:paraId="56912D4C" w14:textId="77777777" w:rsidR="006F03C5" w:rsidRPr="003364EA" w:rsidRDefault="006F03C5" w:rsidP="006C34E2">
      <w:pPr>
        <w:ind w:firstLine="720"/>
        <w:rPr>
          <w:rFonts w:ascii="Arial" w:hAnsi="Arial" w:cs="Arial"/>
          <w:lang w:eastAsia="pt-BR"/>
        </w:rPr>
      </w:pPr>
    </w:p>
    <w:p w14:paraId="45CAC477" w14:textId="77777777" w:rsidR="006F03C5" w:rsidRPr="003364EA" w:rsidRDefault="006F03C5" w:rsidP="006C34E2">
      <w:pPr>
        <w:ind w:firstLine="720"/>
        <w:rPr>
          <w:rFonts w:ascii="Arial" w:hAnsi="Arial" w:cs="Arial"/>
          <w:lang w:eastAsia="pt-BR"/>
        </w:rPr>
      </w:pPr>
    </w:p>
    <w:p w14:paraId="748CCDC1" w14:textId="0EDFEA44" w:rsidR="000F1414" w:rsidRPr="003364EA" w:rsidRDefault="000F1414" w:rsidP="002B1D3D">
      <w:pPr>
        <w:pStyle w:val="PargrafodaLista"/>
        <w:numPr>
          <w:ilvl w:val="0"/>
          <w:numId w:val="33"/>
        </w:numPr>
        <w:rPr>
          <w:rFonts w:ascii="Arial" w:hAnsi="Arial" w:cs="Arial"/>
          <w:lang w:eastAsia="pt-BR"/>
        </w:rPr>
      </w:pPr>
      <w:r w:rsidRPr="003364EA">
        <w:rPr>
          <w:rFonts w:ascii="Arial" w:hAnsi="Arial" w:cs="Arial"/>
          <w:lang w:eastAsia="pt-BR"/>
        </w:rPr>
        <w:t>Estabilidade Hidráulica</w:t>
      </w:r>
    </w:p>
    <w:p w14:paraId="49185018" w14:textId="77777777" w:rsidR="006F03C5" w:rsidRPr="003364EA" w:rsidRDefault="006F03C5" w:rsidP="006F03C5">
      <w:pPr>
        <w:spacing w:after="0"/>
        <w:rPr>
          <w:rFonts w:ascii="Arial" w:hAnsi="Arial" w:cs="Arial"/>
          <w:lang w:eastAsia="pt-BR"/>
        </w:rPr>
      </w:pPr>
    </w:p>
    <w:p w14:paraId="58BE5E1F" w14:textId="7146C659" w:rsidR="000F1414" w:rsidRPr="003364EA" w:rsidRDefault="000F1414" w:rsidP="006F03C5">
      <w:pPr>
        <w:spacing w:after="0"/>
        <w:ind w:firstLine="720"/>
        <w:rPr>
          <w:rFonts w:ascii="Arial" w:hAnsi="Arial" w:cs="Arial"/>
          <w:lang w:eastAsia="pt-BR"/>
        </w:rPr>
      </w:pPr>
      <w:r w:rsidRPr="003364EA">
        <w:rPr>
          <w:rFonts w:ascii="Arial" w:hAnsi="Arial" w:cs="Arial"/>
          <w:lang w:eastAsia="pt-BR"/>
        </w:rPr>
        <w:t xml:space="preserve">O sistema de adutoras deve ser dimensionado para evitar golpes de aríete, que </w:t>
      </w:r>
      <w:r w:rsidRPr="003364EA">
        <w:rPr>
          <w:rFonts w:ascii="Arial" w:hAnsi="Arial" w:cs="Arial"/>
          <w:lang w:eastAsia="pt-BR"/>
        </w:rPr>
        <w:lastRenderedPageBreak/>
        <w:t>são variações bruscas de pressão causadas por mudanças abruptas no fluxo de água, como a parada repentina de bombas. Devem ser instalados dispositivos de proteção, como válvulas de alívio de pressão e câmaras de ar, para evitar danos à tubulação.</w:t>
      </w:r>
    </w:p>
    <w:p w14:paraId="39E3E7B0" w14:textId="77777777" w:rsidR="006F03C5" w:rsidRPr="003364EA" w:rsidRDefault="006F03C5" w:rsidP="006F03C5">
      <w:pPr>
        <w:spacing w:after="0"/>
        <w:ind w:firstLine="720"/>
        <w:rPr>
          <w:rFonts w:ascii="Arial" w:hAnsi="Arial" w:cs="Arial"/>
          <w:lang w:eastAsia="pt-BR"/>
        </w:rPr>
      </w:pPr>
    </w:p>
    <w:p w14:paraId="1A2DB297" w14:textId="773C11E4" w:rsidR="000F1414" w:rsidRPr="003364EA" w:rsidRDefault="000F1414" w:rsidP="002B1D3D">
      <w:pPr>
        <w:pStyle w:val="PargrafodaLista"/>
        <w:numPr>
          <w:ilvl w:val="0"/>
          <w:numId w:val="33"/>
        </w:numPr>
        <w:rPr>
          <w:rFonts w:ascii="Arial" w:hAnsi="Arial" w:cs="Arial"/>
          <w:lang w:eastAsia="pt-BR"/>
        </w:rPr>
      </w:pPr>
      <w:r w:rsidRPr="003364EA">
        <w:rPr>
          <w:rFonts w:ascii="Arial" w:hAnsi="Arial" w:cs="Arial"/>
          <w:lang w:eastAsia="pt-BR"/>
        </w:rPr>
        <w:t>Normas Técnicas</w:t>
      </w:r>
    </w:p>
    <w:p w14:paraId="219BA709" w14:textId="77777777" w:rsidR="006F03C5" w:rsidRPr="003364EA" w:rsidRDefault="006F03C5" w:rsidP="006F03C5">
      <w:pPr>
        <w:spacing w:after="0"/>
        <w:rPr>
          <w:rFonts w:ascii="Arial" w:hAnsi="Arial" w:cs="Arial"/>
          <w:lang w:eastAsia="pt-BR"/>
        </w:rPr>
      </w:pPr>
    </w:p>
    <w:p w14:paraId="662910D6" w14:textId="43343493" w:rsidR="000F1414" w:rsidRPr="003364EA" w:rsidRDefault="000F1414" w:rsidP="006F03C5">
      <w:pPr>
        <w:spacing w:after="0"/>
        <w:ind w:firstLine="720"/>
        <w:rPr>
          <w:rFonts w:ascii="Arial" w:hAnsi="Arial" w:cs="Arial"/>
          <w:lang w:eastAsia="pt-BR"/>
        </w:rPr>
      </w:pPr>
      <w:r w:rsidRPr="003364EA">
        <w:rPr>
          <w:rFonts w:ascii="Arial" w:hAnsi="Arial" w:cs="Arial"/>
          <w:lang w:eastAsia="pt-BR"/>
        </w:rPr>
        <w:t>O dimensionamento deve seguir as normas técnicas vigentes, como a NBR 12218/2017 - Projeto de adutoras de água para abastecimento público. Esta norma estabelece diretrizes para cálculo de vazão, pressão, perdas de carga e escolha de materiais, além de orientações sobre instalação e manutenção de adutoras.</w:t>
      </w:r>
    </w:p>
    <w:p w14:paraId="44874B0D" w14:textId="77777777" w:rsidR="006F03C5" w:rsidRPr="003364EA" w:rsidRDefault="006F03C5" w:rsidP="006F03C5">
      <w:pPr>
        <w:spacing w:after="0"/>
        <w:ind w:firstLine="720"/>
        <w:rPr>
          <w:rFonts w:ascii="Arial" w:hAnsi="Arial" w:cs="Arial"/>
          <w:lang w:eastAsia="pt-BR"/>
        </w:rPr>
      </w:pPr>
    </w:p>
    <w:p w14:paraId="5077D49B" w14:textId="1556FDC7" w:rsidR="000F1414" w:rsidRPr="003364EA" w:rsidRDefault="000F1414" w:rsidP="002B1D3D">
      <w:pPr>
        <w:pStyle w:val="PargrafodaLista"/>
        <w:numPr>
          <w:ilvl w:val="0"/>
          <w:numId w:val="33"/>
        </w:numPr>
        <w:rPr>
          <w:rFonts w:ascii="Arial" w:hAnsi="Arial" w:cs="Arial"/>
          <w:lang w:eastAsia="pt-BR"/>
        </w:rPr>
      </w:pPr>
      <w:r w:rsidRPr="003364EA">
        <w:rPr>
          <w:rFonts w:ascii="Arial" w:hAnsi="Arial" w:cs="Arial"/>
          <w:lang w:eastAsia="pt-BR"/>
        </w:rPr>
        <w:t>Considerações Econômicas</w:t>
      </w:r>
    </w:p>
    <w:p w14:paraId="5B2C3D13" w14:textId="77777777" w:rsidR="006F03C5" w:rsidRPr="003364EA" w:rsidRDefault="006F03C5" w:rsidP="006F03C5">
      <w:pPr>
        <w:spacing w:after="0"/>
        <w:rPr>
          <w:rFonts w:ascii="Arial" w:hAnsi="Arial" w:cs="Arial"/>
          <w:lang w:eastAsia="pt-BR"/>
        </w:rPr>
      </w:pPr>
    </w:p>
    <w:p w14:paraId="004A00F0" w14:textId="44D1C923" w:rsidR="000F1414" w:rsidRPr="003364EA" w:rsidRDefault="000F1414" w:rsidP="006F03C5">
      <w:pPr>
        <w:spacing w:after="0"/>
        <w:ind w:firstLine="720"/>
        <w:rPr>
          <w:rFonts w:ascii="Arial" w:hAnsi="Arial" w:cs="Arial"/>
          <w:lang w:eastAsia="pt-BR"/>
        </w:rPr>
      </w:pPr>
      <w:r w:rsidRPr="003364EA">
        <w:rPr>
          <w:rFonts w:ascii="Arial" w:hAnsi="Arial" w:cs="Arial"/>
          <w:lang w:eastAsia="pt-BR"/>
        </w:rPr>
        <w:t>O custo de implantação e manutenção da adutora deve ser considerado no dimensionamento, buscando o melhor equilíbrio entre diâmetro da tubulação, material e custo de operação. Adutoras maiores podem ter um custo de implantação maior, mas oferecem menor perda de carga e redução dos custos de bombeamento ao longo do tempo.</w:t>
      </w:r>
    </w:p>
    <w:p w14:paraId="323EB76B" w14:textId="77777777" w:rsidR="006C34E2" w:rsidRPr="003364EA" w:rsidRDefault="006C34E2" w:rsidP="006C34E2">
      <w:pPr>
        <w:spacing w:after="0"/>
        <w:rPr>
          <w:rFonts w:ascii="Arial" w:hAnsi="Arial" w:cs="Arial"/>
          <w:lang w:eastAsia="pt-BR"/>
        </w:rPr>
      </w:pPr>
    </w:p>
    <w:p w14:paraId="555E67E4" w14:textId="59C8F7EF" w:rsidR="006C34E2" w:rsidRPr="003364EA" w:rsidRDefault="006C34E2" w:rsidP="00D40319">
      <w:pPr>
        <w:pStyle w:val="Ttulo3"/>
        <w:rPr>
          <w:rFonts w:ascii="Arial" w:hAnsi="Arial" w:cs="Arial"/>
        </w:rPr>
      </w:pPr>
      <w:bookmarkStart w:id="209" w:name="_Toc190445512"/>
      <w:r w:rsidRPr="003364EA">
        <w:rPr>
          <w:rFonts w:ascii="Arial" w:hAnsi="Arial" w:cs="Arial"/>
        </w:rPr>
        <w:t>CRITÉRIOS DE DIMENSIONAMENTO PARA RESERVATÓRIOS</w:t>
      </w:r>
      <w:bookmarkEnd w:id="209"/>
    </w:p>
    <w:p w14:paraId="5FC6E7CB" w14:textId="77777777" w:rsidR="006C34E2" w:rsidRPr="003364EA" w:rsidRDefault="006C34E2" w:rsidP="006C34E2">
      <w:pPr>
        <w:spacing w:after="0"/>
        <w:rPr>
          <w:rFonts w:ascii="Arial" w:hAnsi="Arial" w:cs="Arial"/>
          <w:lang w:eastAsia="pt-BR"/>
        </w:rPr>
      </w:pPr>
    </w:p>
    <w:p w14:paraId="77D9B2A4" w14:textId="365AD673" w:rsidR="006C34E2" w:rsidRPr="003364EA" w:rsidRDefault="006C34E2" w:rsidP="002B1D3D">
      <w:pPr>
        <w:pStyle w:val="PargrafodaLista"/>
        <w:numPr>
          <w:ilvl w:val="0"/>
          <w:numId w:val="34"/>
        </w:numPr>
        <w:rPr>
          <w:rFonts w:ascii="Arial" w:hAnsi="Arial" w:cs="Arial"/>
          <w:lang w:eastAsia="pt-BR"/>
        </w:rPr>
      </w:pPr>
      <w:r w:rsidRPr="003364EA">
        <w:rPr>
          <w:rFonts w:ascii="Arial" w:hAnsi="Arial" w:cs="Arial"/>
          <w:lang w:eastAsia="pt-BR"/>
        </w:rPr>
        <w:t>Capacidade de Armazenamento</w:t>
      </w:r>
    </w:p>
    <w:p w14:paraId="1A19D877" w14:textId="77777777" w:rsidR="006F03C5" w:rsidRPr="003364EA" w:rsidRDefault="006F03C5" w:rsidP="006F03C5">
      <w:pPr>
        <w:spacing w:after="0"/>
        <w:rPr>
          <w:rFonts w:ascii="Arial" w:hAnsi="Arial" w:cs="Arial"/>
          <w:lang w:eastAsia="pt-BR"/>
        </w:rPr>
      </w:pPr>
    </w:p>
    <w:p w14:paraId="75A745CB" w14:textId="04A9A085" w:rsidR="006C34E2" w:rsidRPr="003364EA" w:rsidRDefault="006C34E2" w:rsidP="006F03C5">
      <w:pPr>
        <w:spacing w:after="0"/>
        <w:ind w:firstLine="720"/>
        <w:rPr>
          <w:rFonts w:ascii="Arial" w:hAnsi="Arial" w:cs="Arial"/>
          <w:lang w:eastAsia="pt-BR"/>
        </w:rPr>
      </w:pPr>
      <w:r w:rsidRPr="003364EA">
        <w:rPr>
          <w:rFonts w:ascii="Arial" w:hAnsi="Arial" w:cs="Arial"/>
          <w:lang w:eastAsia="pt-BR"/>
        </w:rPr>
        <w:t>A capacidade dos reservatórios deve ser suficiente para armazenar o volume necessário para atender à demanda diária de consumo e garantir a segurança operacional do sistema. De acordo com as boas práticas, o volume do reservatório geralmente é dimensionado para armazenar um terço do consumo diário, que corresponde ao terço do dia de maior demanda de água, ou mais, dependendo das condições locais e das previsões de expansão.</w:t>
      </w:r>
    </w:p>
    <w:p w14:paraId="2D2D85A4" w14:textId="7A7FC409" w:rsidR="006C34E2" w:rsidRPr="003364EA" w:rsidRDefault="006C34E2" w:rsidP="006C34E2">
      <w:pPr>
        <w:ind w:firstLine="720"/>
        <w:rPr>
          <w:rFonts w:ascii="Arial" w:hAnsi="Arial" w:cs="Arial"/>
          <w:lang w:eastAsia="pt-BR"/>
        </w:rPr>
      </w:pPr>
      <w:r w:rsidRPr="003364EA">
        <w:rPr>
          <w:rFonts w:ascii="Arial" w:hAnsi="Arial" w:cs="Arial"/>
          <w:lang w:eastAsia="pt-BR"/>
        </w:rPr>
        <w:t xml:space="preserve">O dimensionamento básico segue a equação: </w:t>
      </w:r>
    </w:p>
    <w:p w14:paraId="2B5502A6" w14:textId="141B6766" w:rsidR="006C34E2" w:rsidRPr="003364EA" w:rsidRDefault="006C34E2" w:rsidP="006C34E2">
      <w:pPr>
        <w:ind w:firstLine="720"/>
        <w:rPr>
          <w:rFonts w:ascii="Arial" w:hAnsi="Arial" w:cs="Arial"/>
          <w:iCs/>
          <w:lang w:eastAsia="pt-BR"/>
        </w:rPr>
      </w:pPr>
      <m:oMathPara>
        <m:oMath>
          <m:r>
            <m:rPr>
              <m:sty m:val="p"/>
            </m:rPr>
            <w:rPr>
              <w:rFonts w:ascii="Cambria Math" w:hAnsi="Cambria Math" w:cs="Arial"/>
              <w:lang w:eastAsia="pt-BR"/>
            </w:rPr>
            <m:t>Vres=</m:t>
          </m:r>
          <m:d>
            <m:dPr>
              <m:ctrlPr>
                <w:rPr>
                  <w:rFonts w:ascii="Cambria Math" w:hAnsi="Cambria Math" w:cs="Arial"/>
                  <w:iCs/>
                  <w:lang w:eastAsia="pt-BR"/>
                </w:rPr>
              </m:ctrlPr>
            </m:dPr>
            <m:e>
              <m:r>
                <m:rPr>
                  <m:sty m:val="p"/>
                </m:rPr>
                <w:rPr>
                  <w:rFonts w:ascii="Cambria Math" w:hAnsi="Cambria Math" w:cs="Arial"/>
                  <w:lang w:eastAsia="pt-BR"/>
                </w:rPr>
                <m:t>Qdia de maior consumo x Treserva</m:t>
              </m:r>
            </m:e>
          </m:d>
          <m:r>
            <m:rPr>
              <m:sty m:val="p"/>
            </m:rPr>
            <w:rPr>
              <w:rFonts w:ascii="Cambria Math" w:hAnsi="Cambria Math" w:cs="Arial"/>
              <w:lang w:eastAsia="pt-BR"/>
            </w:rPr>
            <m:t>/ (24horas)</m:t>
          </m:r>
        </m:oMath>
      </m:oMathPara>
    </w:p>
    <w:p w14:paraId="5402E9DA" w14:textId="77777777" w:rsidR="006C34E2" w:rsidRPr="003364EA" w:rsidRDefault="006C34E2" w:rsidP="006C34E2">
      <w:pPr>
        <w:rPr>
          <w:rFonts w:ascii="Arial" w:hAnsi="Arial" w:cs="Arial"/>
          <w:lang w:eastAsia="pt-BR"/>
        </w:rPr>
      </w:pPr>
      <w:r w:rsidRPr="003364EA">
        <w:rPr>
          <w:rFonts w:ascii="Arial" w:hAnsi="Arial" w:cs="Arial"/>
          <w:lang w:eastAsia="pt-BR"/>
        </w:rPr>
        <w:lastRenderedPageBreak/>
        <w:t xml:space="preserve">Onde: </w:t>
      </w:r>
    </w:p>
    <w:p w14:paraId="0ED245C3" w14:textId="77777777" w:rsidR="006C34E2" w:rsidRPr="003364EA" w:rsidRDefault="006C34E2" w:rsidP="006C34E2">
      <w:pPr>
        <w:spacing w:after="0"/>
        <w:rPr>
          <w:rFonts w:ascii="Arial" w:hAnsi="Arial" w:cs="Arial"/>
          <w:lang w:eastAsia="pt-BR"/>
        </w:rPr>
      </w:pPr>
      <w:r w:rsidRPr="003364EA">
        <w:rPr>
          <w:rFonts w:ascii="Arial" w:hAnsi="Arial" w:cs="Arial"/>
          <w:lang w:eastAsia="pt-BR"/>
        </w:rPr>
        <w:t>Vres = Volume de armazenamento do reservatório (m³)</w:t>
      </w:r>
    </w:p>
    <w:p w14:paraId="33CAFD18" w14:textId="77777777" w:rsidR="006C34E2" w:rsidRPr="003364EA" w:rsidRDefault="006C34E2" w:rsidP="006C34E2">
      <w:pPr>
        <w:spacing w:after="0"/>
        <w:rPr>
          <w:rFonts w:ascii="Arial" w:hAnsi="Arial" w:cs="Arial"/>
          <w:lang w:eastAsia="pt-BR"/>
        </w:rPr>
      </w:pPr>
      <w:r w:rsidRPr="003364EA">
        <w:rPr>
          <w:rFonts w:ascii="Arial" w:hAnsi="Arial" w:cs="Arial"/>
          <w:lang w:eastAsia="pt-BR"/>
        </w:rPr>
        <w:t>Q dia de maior consumo = Vazão do dia de maior consumo (m³/dia)</w:t>
      </w:r>
    </w:p>
    <w:p w14:paraId="0D5C3E7D" w14:textId="77777777" w:rsidR="006C34E2" w:rsidRPr="003364EA" w:rsidRDefault="006C34E2" w:rsidP="006C34E2">
      <w:pPr>
        <w:spacing w:after="0"/>
        <w:rPr>
          <w:rFonts w:ascii="Arial" w:hAnsi="Arial" w:cs="Arial"/>
          <w:lang w:eastAsia="pt-BR"/>
        </w:rPr>
      </w:pPr>
      <w:r w:rsidRPr="003364EA">
        <w:rPr>
          <w:rFonts w:ascii="Arial" w:hAnsi="Arial" w:cs="Arial"/>
          <w:lang w:eastAsia="pt-BR"/>
        </w:rPr>
        <w:t xml:space="preserve">Treserva = Tempo de reservação proposto (normalmente 8 horas) </w:t>
      </w:r>
    </w:p>
    <w:p w14:paraId="26D600CD" w14:textId="77777777" w:rsidR="006C34E2" w:rsidRPr="003364EA" w:rsidRDefault="006C34E2" w:rsidP="006C34E2">
      <w:pPr>
        <w:spacing w:after="0"/>
        <w:rPr>
          <w:rFonts w:ascii="Arial" w:hAnsi="Arial" w:cs="Arial"/>
          <w:lang w:eastAsia="pt-BR"/>
        </w:rPr>
      </w:pPr>
    </w:p>
    <w:p w14:paraId="7AE98592" w14:textId="1C815001" w:rsidR="006C34E2" w:rsidRPr="003364EA" w:rsidRDefault="006C34E2" w:rsidP="002B1D3D">
      <w:pPr>
        <w:pStyle w:val="PargrafodaLista"/>
        <w:numPr>
          <w:ilvl w:val="0"/>
          <w:numId w:val="34"/>
        </w:numPr>
        <w:rPr>
          <w:rFonts w:ascii="Arial" w:hAnsi="Arial" w:cs="Arial"/>
          <w:lang w:eastAsia="pt-BR"/>
        </w:rPr>
      </w:pPr>
      <w:r w:rsidRPr="003364EA">
        <w:rPr>
          <w:rFonts w:ascii="Arial" w:hAnsi="Arial" w:cs="Arial"/>
          <w:lang w:eastAsia="pt-BR"/>
        </w:rPr>
        <w:t>Demanda Futura</w:t>
      </w:r>
    </w:p>
    <w:p w14:paraId="65946362" w14:textId="77777777" w:rsidR="006F03C5" w:rsidRPr="003364EA" w:rsidRDefault="006F03C5" w:rsidP="006F03C5">
      <w:pPr>
        <w:spacing w:after="0"/>
        <w:rPr>
          <w:rFonts w:ascii="Arial" w:hAnsi="Arial" w:cs="Arial"/>
          <w:lang w:eastAsia="pt-BR"/>
        </w:rPr>
      </w:pPr>
    </w:p>
    <w:p w14:paraId="6BB62EB8" w14:textId="6A34742A" w:rsidR="006C34E2" w:rsidRPr="003364EA" w:rsidRDefault="006C34E2" w:rsidP="006F03C5">
      <w:pPr>
        <w:spacing w:after="0"/>
        <w:ind w:firstLine="720"/>
        <w:rPr>
          <w:rFonts w:ascii="Arial" w:hAnsi="Arial" w:cs="Arial"/>
          <w:lang w:eastAsia="pt-BR"/>
        </w:rPr>
      </w:pPr>
      <w:r w:rsidRPr="003364EA">
        <w:rPr>
          <w:rFonts w:ascii="Arial" w:hAnsi="Arial" w:cs="Arial"/>
          <w:lang w:eastAsia="pt-BR"/>
        </w:rPr>
        <w:t>O horizonte de projeto para o dimensionamento de reservatórios deve contemplar as projeções de crescimento populacional e de demanda de água no futuro. Para tanto, utiliza-se um período de 20 a 40 anos para prever a capacidade necessária ao longo do tempo, de acordo com o crescimento populacional estimado e as tendências de consumo.</w:t>
      </w:r>
    </w:p>
    <w:p w14:paraId="482CE5D7" w14:textId="77777777" w:rsidR="006F03C5" w:rsidRPr="003364EA" w:rsidRDefault="006F03C5" w:rsidP="006F03C5">
      <w:pPr>
        <w:spacing w:after="0"/>
        <w:ind w:firstLine="720"/>
        <w:rPr>
          <w:rFonts w:ascii="Arial" w:hAnsi="Arial" w:cs="Arial"/>
          <w:lang w:eastAsia="pt-BR"/>
        </w:rPr>
      </w:pPr>
    </w:p>
    <w:p w14:paraId="5E4E54C4" w14:textId="7D7A353B" w:rsidR="006C34E2" w:rsidRPr="003364EA" w:rsidRDefault="006C34E2" w:rsidP="002B1D3D">
      <w:pPr>
        <w:pStyle w:val="PargrafodaLista"/>
        <w:numPr>
          <w:ilvl w:val="0"/>
          <w:numId w:val="34"/>
        </w:numPr>
        <w:rPr>
          <w:rFonts w:ascii="Arial" w:hAnsi="Arial" w:cs="Arial"/>
          <w:lang w:eastAsia="pt-BR"/>
        </w:rPr>
      </w:pPr>
      <w:r w:rsidRPr="003364EA">
        <w:rPr>
          <w:rFonts w:ascii="Arial" w:hAnsi="Arial" w:cs="Arial"/>
          <w:lang w:eastAsia="pt-BR"/>
        </w:rPr>
        <w:t>Função dos Reservatórios</w:t>
      </w:r>
    </w:p>
    <w:p w14:paraId="269ED406" w14:textId="77777777" w:rsidR="006F03C5" w:rsidRPr="003364EA" w:rsidRDefault="006F03C5" w:rsidP="006F03C5">
      <w:pPr>
        <w:spacing w:after="0"/>
        <w:rPr>
          <w:rFonts w:ascii="Arial" w:hAnsi="Arial" w:cs="Arial"/>
          <w:lang w:eastAsia="pt-BR"/>
        </w:rPr>
      </w:pPr>
    </w:p>
    <w:p w14:paraId="7E16CD26" w14:textId="0FC908CC" w:rsidR="008D153F" w:rsidRPr="003364EA" w:rsidRDefault="006C34E2" w:rsidP="006F03C5">
      <w:pPr>
        <w:spacing w:after="0"/>
        <w:ind w:firstLine="720"/>
        <w:rPr>
          <w:rFonts w:ascii="Arial" w:hAnsi="Arial" w:cs="Arial"/>
          <w:lang w:eastAsia="pt-BR"/>
        </w:rPr>
      </w:pPr>
      <w:r w:rsidRPr="003364EA">
        <w:rPr>
          <w:rFonts w:ascii="Arial" w:hAnsi="Arial" w:cs="Arial"/>
          <w:lang w:eastAsia="pt-BR"/>
        </w:rPr>
        <w:t>Os reservatórios podem ser dimensionados para diferentes funções, que influenciam sua capacidade e localização:</w:t>
      </w:r>
    </w:p>
    <w:p w14:paraId="5B60175C" w14:textId="77777777" w:rsidR="006C34E2" w:rsidRPr="003364EA" w:rsidRDefault="006C34E2" w:rsidP="006C34E2">
      <w:pPr>
        <w:spacing w:after="0"/>
        <w:ind w:firstLine="720"/>
        <w:rPr>
          <w:rFonts w:ascii="Arial" w:hAnsi="Arial" w:cs="Arial"/>
          <w:lang w:eastAsia="pt-BR"/>
        </w:rPr>
      </w:pPr>
    </w:p>
    <w:p w14:paraId="4BC924DD" w14:textId="30CCA864" w:rsidR="006C34E2" w:rsidRPr="003364EA" w:rsidRDefault="006C34E2" w:rsidP="002B1D3D">
      <w:pPr>
        <w:pStyle w:val="PargrafodaLista"/>
        <w:numPr>
          <w:ilvl w:val="0"/>
          <w:numId w:val="24"/>
        </w:numPr>
        <w:spacing w:line="360" w:lineRule="auto"/>
        <w:rPr>
          <w:rFonts w:ascii="Arial" w:hAnsi="Arial" w:cs="Arial"/>
          <w:lang w:eastAsia="pt-BR"/>
        </w:rPr>
      </w:pPr>
      <w:r w:rsidRPr="003364EA">
        <w:rPr>
          <w:rFonts w:ascii="Arial" w:hAnsi="Arial" w:cs="Arial"/>
          <w:lang w:eastAsia="pt-BR"/>
        </w:rPr>
        <w:t>Reservatórios de Distribuição: Estão localizados no ponto final do sistema de adução e servem diretamente à rede de distribuição. Sua capacidade deve assegurar um fornecimento constante à rede, mesmo em períodos de alta demanda.</w:t>
      </w:r>
    </w:p>
    <w:p w14:paraId="7E980813" w14:textId="12161226" w:rsidR="006C34E2" w:rsidRPr="003364EA" w:rsidRDefault="006C34E2" w:rsidP="002B1D3D">
      <w:pPr>
        <w:pStyle w:val="PargrafodaLista"/>
        <w:numPr>
          <w:ilvl w:val="0"/>
          <w:numId w:val="24"/>
        </w:numPr>
        <w:spacing w:line="360" w:lineRule="auto"/>
        <w:rPr>
          <w:rFonts w:ascii="Arial" w:hAnsi="Arial" w:cs="Arial"/>
          <w:lang w:eastAsia="pt-BR"/>
        </w:rPr>
      </w:pPr>
      <w:r w:rsidRPr="003364EA">
        <w:rPr>
          <w:rFonts w:ascii="Arial" w:hAnsi="Arial" w:cs="Arial"/>
          <w:lang w:eastAsia="pt-BR"/>
        </w:rPr>
        <w:t>Reservatórios de Compensação: Armazenam água para equilibrar as flutuações de consumo ao longo do dia, garantindo que a produção e o fornecimento de água possam ser regulados de acordo com a variação no uso.</w:t>
      </w:r>
    </w:p>
    <w:p w14:paraId="297AC048" w14:textId="1708C338" w:rsidR="006C34E2" w:rsidRPr="003364EA" w:rsidRDefault="006C34E2" w:rsidP="002B1D3D">
      <w:pPr>
        <w:pStyle w:val="PargrafodaLista"/>
        <w:numPr>
          <w:ilvl w:val="0"/>
          <w:numId w:val="24"/>
        </w:numPr>
        <w:spacing w:after="240" w:line="360" w:lineRule="auto"/>
        <w:rPr>
          <w:rFonts w:ascii="Arial" w:hAnsi="Arial" w:cs="Arial"/>
          <w:lang w:eastAsia="pt-BR"/>
        </w:rPr>
      </w:pPr>
      <w:r w:rsidRPr="003364EA">
        <w:rPr>
          <w:rFonts w:ascii="Arial" w:hAnsi="Arial" w:cs="Arial"/>
          <w:lang w:eastAsia="pt-BR"/>
        </w:rPr>
        <w:t>Reservatórios de Emergência: Armazenam água para garantir o abastecimento em caso de interrupções no fornecimento, como em situações de manutenção, quedas de energia, ou problemas na captação de água bruta. Esses reservatórios devem conter volume suficiente para manter o abastecimento por um determinado período de tempo (geralmente 24 horas ou mais).</w:t>
      </w:r>
    </w:p>
    <w:p w14:paraId="4321A172" w14:textId="77777777" w:rsidR="006F03C5" w:rsidRPr="003364EA" w:rsidRDefault="006F03C5" w:rsidP="006F03C5">
      <w:pPr>
        <w:spacing w:after="0"/>
        <w:rPr>
          <w:rFonts w:ascii="Arial" w:hAnsi="Arial" w:cs="Arial"/>
          <w:lang w:eastAsia="pt-BR"/>
        </w:rPr>
      </w:pPr>
    </w:p>
    <w:p w14:paraId="652F5BE7" w14:textId="2E63280B" w:rsidR="006C34E2" w:rsidRPr="003364EA" w:rsidRDefault="006C34E2" w:rsidP="002B1D3D">
      <w:pPr>
        <w:pStyle w:val="PargrafodaLista"/>
        <w:numPr>
          <w:ilvl w:val="0"/>
          <w:numId w:val="34"/>
        </w:numPr>
        <w:rPr>
          <w:rFonts w:ascii="Arial" w:hAnsi="Arial" w:cs="Arial"/>
          <w:lang w:eastAsia="pt-BR"/>
        </w:rPr>
      </w:pPr>
      <w:r w:rsidRPr="003364EA">
        <w:rPr>
          <w:rFonts w:ascii="Arial" w:hAnsi="Arial" w:cs="Arial"/>
          <w:lang w:eastAsia="pt-BR"/>
        </w:rPr>
        <w:t>Pressão de Operação</w:t>
      </w:r>
    </w:p>
    <w:p w14:paraId="085CA44D" w14:textId="77777777" w:rsidR="006F03C5" w:rsidRPr="003364EA" w:rsidRDefault="006F03C5" w:rsidP="006F03C5">
      <w:pPr>
        <w:spacing w:after="0"/>
        <w:rPr>
          <w:rFonts w:ascii="Arial" w:hAnsi="Arial" w:cs="Arial"/>
          <w:lang w:eastAsia="pt-BR"/>
        </w:rPr>
      </w:pPr>
    </w:p>
    <w:p w14:paraId="64E58D46" w14:textId="7FBAB482" w:rsidR="006C34E2" w:rsidRPr="003364EA" w:rsidRDefault="006C34E2" w:rsidP="006F03C5">
      <w:pPr>
        <w:spacing w:after="0"/>
        <w:ind w:firstLine="720"/>
        <w:rPr>
          <w:rFonts w:ascii="Arial" w:hAnsi="Arial" w:cs="Arial"/>
          <w:lang w:eastAsia="pt-BR"/>
        </w:rPr>
      </w:pPr>
      <w:r w:rsidRPr="003364EA">
        <w:rPr>
          <w:rFonts w:ascii="Arial" w:hAnsi="Arial" w:cs="Arial"/>
          <w:lang w:eastAsia="pt-BR"/>
        </w:rPr>
        <w:t>A localização dos reservatórios e sua altura em relação ao terreno são essenciais para garantir a pressão adequada no sistema de distribuição. Os reservatórios devem ser posicionados em elevações naturais (ou construídos em torres) para que a gravidade seja utilizada no fornecimento de água.</w:t>
      </w:r>
    </w:p>
    <w:p w14:paraId="5569A6E5" w14:textId="2EF112B0" w:rsidR="006C34E2" w:rsidRPr="003364EA" w:rsidRDefault="006C34E2" w:rsidP="008D153F">
      <w:pPr>
        <w:ind w:firstLine="720"/>
        <w:rPr>
          <w:rFonts w:ascii="Arial" w:hAnsi="Arial" w:cs="Arial"/>
          <w:lang w:eastAsia="pt-BR"/>
        </w:rPr>
      </w:pPr>
      <w:r w:rsidRPr="003364EA">
        <w:rPr>
          <w:rFonts w:ascii="Arial" w:hAnsi="Arial" w:cs="Arial"/>
          <w:lang w:eastAsia="pt-BR"/>
        </w:rPr>
        <w:t>A altura do reservatório deve ser suficiente para manter uma pressão mínima de 10 mca (metros de coluna d'água) nos pontos mais baixos da rede e evitar pressões excessivas acima de 40 mca nos pontos mais altos, o que pode comprometer as tubulações e os dispositivos do sistema.</w:t>
      </w:r>
    </w:p>
    <w:p w14:paraId="513491AE" w14:textId="327C8194" w:rsidR="006C34E2" w:rsidRPr="003364EA" w:rsidRDefault="006C34E2" w:rsidP="002B1D3D">
      <w:pPr>
        <w:pStyle w:val="PargrafodaLista"/>
        <w:numPr>
          <w:ilvl w:val="0"/>
          <w:numId w:val="34"/>
        </w:numPr>
        <w:rPr>
          <w:rFonts w:ascii="Arial" w:hAnsi="Arial" w:cs="Arial"/>
          <w:lang w:eastAsia="pt-BR"/>
        </w:rPr>
      </w:pPr>
      <w:r w:rsidRPr="003364EA">
        <w:rPr>
          <w:rFonts w:ascii="Arial" w:hAnsi="Arial" w:cs="Arial"/>
          <w:lang w:eastAsia="pt-BR"/>
        </w:rPr>
        <w:t>Perdas e Consumo Noturno</w:t>
      </w:r>
    </w:p>
    <w:p w14:paraId="1E881ECA" w14:textId="77777777" w:rsidR="006F03C5" w:rsidRPr="003364EA" w:rsidRDefault="006F03C5" w:rsidP="006F03C5">
      <w:pPr>
        <w:spacing w:after="0"/>
        <w:rPr>
          <w:rFonts w:ascii="Arial" w:hAnsi="Arial" w:cs="Arial"/>
          <w:lang w:eastAsia="pt-BR"/>
        </w:rPr>
      </w:pPr>
    </w:p>
    <w:p w14:paraId="68C5AF07" w14:textId="0213AE9A" w:rsidR="006C34E2" w:rsidRPr="003364EA" w:rsidRDefault="006C34E2" w:rsidP="006F03C5">
      <w:pPr>
        <w:spacing w:after="0"/>
        <w:ind w:firstLine="720"/>
        <w:rPr>
          <w:rFonts w:ascii="Arial" w:hAnsi="Arial" w:cs="Arial"/>
          <w:lang w:eastAsia="pt-BR"/>
        </w:rPr>
      </w:pPr>
      <w:r w:rsidRPr="003364EA">
        <w:rPr>
          <w:rFonts w:ascii="Arial" w:hAnsi="Arial" w:cs="Arial"/>
          <w:lang w:eastAsia="pt-BR"/>
        </w:rPr>
        <w:t>O dimensionamento deve considerar as perdas no sistema de distribuição, que podem variar de 15% a 30% em sistemas convencionais. Além disso, o consumo noturno, que representa uma fração menor do consumo total, deve ser analisado para ajustar a capacidade dos reservatórios, evitando volumes ociosos excessivos.</w:t>
      </w:r>
    </w:p>
    <w:p w14:paraId="650D8307" w14:textId="77777777" w:rsidR="006F03C5" w:rsidRPr="003364EA" w:rsidRDefault="006F03C5" w:rsidP="006F03C5">
      <w:pPr>
        <w:spacing w:after="0"/>
        <w:ind w:firstLine="720"/>
        <w:rPr>
          <w:rFonts w:ascii="Arial" w:hAnsi="Arial" w:cs="Arial"/>
          <w:lang w:eastAsia="pt-BR"/>
        </w:rPr>
      </w:pPr>
    </w:p>
    <w:p w14:paraId="02D89230" w14:textId="691158C3" w:rsidR="006C34E2" w:rsidRPr="003364EA" w:rsidRDefault="006C34E2" w:rsidP="002B1D3D">
      <w:pPr>
        <w:pStyle w:val="PargrafodaLista"/>
        <w:numPr>
          <w:ilvl w:val="0"/>
          <w:numId w:val="34"/>
        </w:numPr>
        <w:rPr>
          <w:rFonts w:ascii="Arial" w:hAnsi="Arial" w:cs="Arial"/>
          <w:lang w:eastAsia="pt-BR"/>
        </w:rPr>
      </w:pPr>
      <w:r w:rsidRPr="003364EA">
        <w:rPr>
          <w:rFonts w:ascii="Arial" w:hAnsi="Arial" w:cs="Arial"/>
          <w:lang w:eastAsia="pt-BR"/>
        </w:rPr>
        <w:t>Material e Construção</w:t>
      </w:r>
    </w:p>
    <w:p w14:paraId="296FA58F" w14:textId="77777777" w:rsidR="006F03C5" w:rsidRPr="003364EA" w:rsidRDefault="006F03C5" w:rsidP="006F03C5">
      <w:pPr>
        <w:spacing w:after="0"/>
        <w:rPr>
          <w:rFonts w:ascii="Arial" w:hAnsi="Arial" w:cs="Arial"/>
          <w:lang w:eastAsia="pt-BR"/>
        </w:rPr>
      </w:pPr>
    </w:p>
    <w:p w14:paraId="496CEB77" w14:textId="481E0104" w:rsidR="006C34E2" w:rsidRPr="003364EA" w:rsidRDefault="006C34E2" w:rsidP="006F03C5">
      <w:pPr>
        <w:spacing w:after="0"/>
        <w:ind w:firstLine="720"/>
        <w:rPr>
          <w:rFonts w:ascii="Arial" w:hAnsi="Arial" w:cs="Arial"/>
          <w:lang w:eastAsia="pt-BR"/>
        </w:rPr>
      </w:pPr>
      <w:r w:rsidRPr="003364EA">
        <w:rPr>
          <w:rFonts w:ascii="Arial" w:hAnsi="Arial" w:cs="Arial"/>
          <w:lang w:eastAsia="pt-BR"/>
        </w:rPr>
        <w:t>O material do reservatório deve ser escolhido com base na durabilidade e na resistência às condições ambientais e operacionais. Os materiais mais comuns são:</w:t>
      </w:r>
    </w:p>
    <w:p w14:paraId="72921EA1" w14:textId="626344B3" w:rsidR="006C34E2" w:rsidRPr="003364EA" w:rsidRDefault="006C34E2" w:rsidP="002B1D3D">
      <w:pPr>
        <w:pStyle w:val="PargrafodaLista"/>
        <w:numPr>
          <w:ilvl w:val="0"/>
          <w:numId w:val="26"/>
        </w:numPr>
        <w:spacing w:line="360" w:lineRule="auto"/>
        <w:rPr>
          <w:rFonts w:ascii="Arial" w:hAnsi="Arial" w:cs="Arial"/>
          <w:lang w:eastAsia="pt-BR"/>
        </w:rPr>
      </w:pPr>
      <w:r w:rsidRPr="003364EA">
        <w:rPr>
          <w:rFonts w:ascii="Arial" w:hAnsi="Arial" w:cs="Arial"/>
          <w:lang w:eastAsia="pt-BR"/>
        </w:rPr>
        <w:t>Concreto armado: Amplamente utilizado pela durabilidade e resistência.</w:t>
      </w:r>
    </w:p>
    <w:p w14:paraId="6AADF4A1" w14:textId="19871135" w:rsidR="006C34E2" w:rsidRPr="003364EA" w:rsidRDefault="006C34E2" w:rsidP="002B1D3D">
      <w:pPr>
        <w:pStyle w:val="PargrafodaLista"/>
        <w:numPr>
          <w:ilvl w:val="0"/>
          <w:numId w:val="26"/>
        </w:numPr>
        <w:spacing w:line="360" w:lineRule="auto"/>
        <w:rPr>
          <w:rFonts w:ascii="Arial" w:hAnsi="Arial" w:cs="Arial"/>
          <w:lang w:eastAsia="pt-BR"/>
        </w:rPr>
      </w:pPr>
      <w:r w:rsidRPr="003364EA">
        <w:rPr>
          <w:rFonts w:ascii="Arial" w:hAnsi="Arial" w:cs="Arial"/>
          <w:lang w:eastAsia="pt-BR"/>
        </w:rPr>
        <w:t>Aço: Revestido para evitar corrosão, é utilizado principalmente em reservatórios elevados.</w:t>
      </w:r>
    </w:p>
    <w:p w14:paraId="2E8EC54B" w14:textId="3F6680B6" w:rsidR="006C34E2" w:rsidRPr="003364EA" w:rsidRDefault="006C34E2" w:rsidP="002B1D3D">
      <w:pPr>
        <w:pStyle w:val="PargrafodaLista"/>
        <w:numPr>
          <w:ilvl w:val="0"/>
          <w:numId w:val="26"/>
        </w:numPr>
        <w:spacing w:line="360" w:lineRule="auto"/>
        <w:rPr>
          <w:rFonts w:ascii="Arial" w:hAnsi="Arial" w:cs="Arial"/>
          <w:lang w:eastAsia="pt-BR"/>
        </w:rPr>
      </w:pPr>
      <w:r w:rsidRPr="003364EA">
        <w:rPr>
          <w:rFonts w:ascii="Arial" w:hAnsi="Arial" w:cs="Arial"/>
          <w:lang w:eastAsia="pt-BR"/>
        </w:rPr>
        <w:t>Fibra de vidro ou PEAD (Polietileno de Alta Densidade): Utilizados em reservatórios de menor porte, principalmente em áreas de difícil acesso.</w:t>
      </w:r>
    </w:p>
    <w:p w14:paraId="2C41C055" w14:textId="77777777" w:rsidR="0076257D" w:rsidRPr="003364EA" w:rsidRDefault="0076257D" w:rsidP="0076257D">
      <w:pPr>
        <w:spacing w:after="0"/>
        <w:rPr>
          <w:rFonts w:ascii="Arial" w:hAnsi="Arial" w:cs="Arial"/>
          <w:lang w:eastAsia="pt-BR"/>
        </w:rPr>
      </w:pPr>
    </w:p>
    <w:p w14:paraId="36338AF0" w14:textId="163CC183" w:rsidR="006C34E2" w:rsidRPr="003364EA" w:rsidRDefault="006C34E2" w:rsidP="002B1D3D">
      <w:pPr>
        <w:pStyle w:val="PargrafodaLista"/>
        <w:numPr>
          <w:ilvl w:val="0"/>
          <w:numId w:val="34"/>
        </w:numPr>
        <w:rPr>
          <w:rFonts w:ascii="Arial" w:hAnsi="Arial" w:cs="Arial"/>
          <w:lang w:eastAsia="pt-BR"/>
        </w:rPr>
      </w:pPr>
      <w:r w:rsidRPr="003364EA">
        <w:rPr>
          <w:rFonts w:ascii="Arial" w:hAnsi="Arial" w:cs="Arial"/>
          <w:lang w:eastAsia="pt-BR"/>
        </w:rPr>
        <w:t>Normas Técnicas</w:t>
      </w:r>
    </w:p>
    <w:p w14:paraId="249C60E6" w14:textId="77777777" w:rsidR="0076257D" w:rsidRPr="003364EA" w:rsidRDefault="0076257D" w:rsidP="0076257D">
      <w:pPr>
        <w:spacing w:after="0"/>
        <w:rPr>
          <w:rFonts w:ascii="Arial" w:hAnsi="Arial" w:cs="Arial"/>
          <w:lang w:eastAsia="pt-BR"/>
        </w:rPr>
      </w:pPr>
    </w:p>
    <w:p w14:paraId="7265F7F8" w14:textId="3DD3D639" w:rsidR="006C34E2" w:rsidRPr="003364EA" w:rsidRDefault="006C34E2" w:rsidP="0076257D">
      <w:pPr>
        <w:spacing w:after="0"/>
        <w:ind w:firstLine="720"/>
        <w:rPr>
          <w:rFonts w:ascii="Arial" w:hAnsi="Arial" w:cs="Arial"/>
          <w:lang w:eastAsia="pt-BR"/>
        </w:rPr>
      </w:pPr>
      <w:r w:rsidRPr="003364EA">
        <w:rPr>
          <w:rFonts w:ascii="Arial" w:hAnsi="Arial" w:cs="Arial"/>
          <w:lang w:eastAsia="pt-BR"/>
        </w:rPr>
        <w:t xml:space="preserve">O projeto dos reservatórios deve seguir as normas técnicas estabelecidas, como a NBR 12217/1994 - Projeto de Reservatórios de Distribuição de Água e a NBR </w:t>
      </w:r>
      <w:r w:rsidRPr="003364EA">
        <w:rPr>
          <w:rFonts w:ascii="Arial" w:hAnsi="Arial" w:cs="Arial"/>
          <w:lang w:eastAsia="pt-BR"/>
        </w:rPr>
        <w:lastRenderedPageBreak/>
        <w:t>5626/2020 (Instalação Predial de Água Fria), que fornecem diretrizes para o cálculo da capacidade, segurança estrutural, impermeabilização e operação dos reservatórios.</w:t>
      </w:r>
    </w:p>
    <w:p w14:paraId="753A0C2E" w14:textId="77777777" w:rsidR="0076257D" w:rsidRPr="003364EA" w:rsidRDefault="0076257D" w:rsidP="0076257D">
      <w:pPr>
        <w:spacing w:after="0"/>
        <w:ind w:firstLine="720"/>
        <w:rPr>
          <w:rFonts w:ascii="Arial" w:hAnsi="Arial" w:cs="Arial"/>
          <w:lang w:eastAsia="pt-BR"/>
        </w:rPr>
      </w:pPr>
    </w:p>
    <w:p w14:paraId="4CE6DCAE" w14:textId="4EF24063" w:rsidR="006C34E2" w:rsidRPr="003364EA" w:rsidRDefault="006C34E2" w:rsidP="002B1D3D">
      <w:pPr>
        <w:pStyle w:val="PargrafodaLista"/>
        <w:numPr>
          <w:ilvl w:val="0"/>
          <w:numId w:val="34"/>
        </w:numPr>
        <w:rPr>
          <w:rFonts w:ascii="Arial" w:hAnsi="Arial" w:cs="Arial"/>
          <w:lang w:eastAsia="pt-BR"/>
        </w:rPr>
      </w:pPr>
      <w:r w:rsidRPr="003364EA">
        <w:rPr>
          <w:rFonts w:ascii="Arial" w:hAnsi="Arial" w:cs="Arial"/>
          <w:lang w:eastAsia="pt-BR"/>
        </w:rPr>
        <w:t>Segurança e Acessibilidade</w:t>
      </w:r>
    </w:p>
    <w:p w14:paraId="62D11660" w14:textId="77777777" w:rsidR="0076257D" w:rsidRPr="003364EA" w:rsidRDefault="0076257D" w:rsidP="0076257D">
      <w:pPr>
        <w:spacing w:after="0"/>
        <w:rPr>
          <w:rFonts w:ascii="Arial" w:hAnsi="Arial" w:cs="Arial"/>
          <w:lang w:eastAsia="pt-BR"/>
        </w:rPr>
      </w:pPr>
    </w:p>
    <w:p w14:paraId="4FACD527" w14:textId="02CE27A5" w:rsidR="006C34E2" w:rsidRPr="003364EA" w:rsidRDefault="006C34E2" w:rsidP="0076257D">
      <w:pPr>
        <w:spacing w:after="0"/>
        <w:ind w:firstLine="720"/>
        <w:rPr>
          <w:rFonts w:ascii="Arial" w:hAnsi="Arial" w:cs="Arial"/>
          <w:lang w:eastAsia="pt-BR"/>
        </w:rPr>
      </w:pPr>
      <w:r w:rsidRPr="003364EA">
        <w:rPr>
          <w:rFonts w:ascii="Arial" w:hAnsi="Arial" w:cs="Arial"/>
          <w:lang w:eastAsia="pt-BR"/>
        </w:rPr>
        <w:t>O projeto deve prever sistemas de proteção, como válvulas de alívio de pressão, dispositivos de controle de nível e sistemas de monitoramento. Além disso, o acesso para manutenção e inspeção periódica deve ser garantido, conforme exigido pelas normas de segurança.</w:t>
      </w:r>
    </w:p>
    <w:p w14:paraId="768E880E" w14:textId="77777777" w:rsidR="0076257D" w:rsidRPr="003364EA" w:rsidRDefault="0076257D" w:rsidP="0076257D">
      <w:pPr>
        <w:spacing w:after="0"/>
        <w:ind w:firstLine="720"/>
        <w:rPr>
          <w:rFonts w:ascii="Arial" w:hAnsi="Arial" w:cs="Arial"/>
          <w:lang w:eastAsia="pt-BR"/>
        </w:rPr>
      </w:pPr>
    </w:p>
    <w:p w14:paraId="347A201F" w14:textId="78E41B5D" w:rsidR="006C34E2" w:rsidRPr="003364EA" w:rsidRDefault="006C34E2" w:rsidP="002B1D3D">
      <w:pPr>
        <w:pStyle w:val="PargrafodaLista"/>
        <w:numPr>
          <w:ilvl w:val="0"/>
          <w:numId w:val="34"/>
        </w:numPr>
        <w:rPr>
          <w:rFonts w:ascii="Arial" w:hAnsi="Arial" w:cs="Arial"/>
          <w:lang w:eastAsia="pt-BR"/>
        </w:rPr>
      </w:pPr>
      <w:r w:rsidRPr="003364EA">
        <w:rPr>
          <w:rFonts w:ascii="Arial" w:hAnsi="Arial" w:cs="Arial"/>
          <w:lang w:eastAsia="pt-BR"/>
        </w:rPr>
        <w:t>Zona de Pressão</w:t>
      </w:r>
    </w:p>
    <w:p w14:paraId="695E911A" w14:textId="77777777" w:rsidR="0076257D" w:rsidRPr="003364EA" w:rsidRDefault="0076257D" w:rsidP="0076257D">
      <w:pPr>
        <w:spacing w:after="0"/>
        <w:rPr>
          <w:rFonts w:ascii="Arial" w:hAnsi="Arial" w:cs="Arial"/>
          <w:lang w:eastAsia="pt-BR"/>
        </w:rPr>
      </w:pPr>
    </w:p>
    <w:p w14:paraId="4C598A72" w14:textId="39D39DBD" w:rsidR="006C34E2" w:rsidRPr="003364EA" w:rsidRDefault="006C34E2" w:rsidP="0076257D">
      <w:pPr>
        <w:spacing w:after="0"/>
        <w:ind w:firstLine="720"/>
        <w:rPr>
          <w:rFonts w:ascii="Arial" w:hAnsi="Arial" w:cs="Arial"/>
          <w:lang w:eastAsia="pt-BR"/>
        </w:rPr>
      </w:pPr>
      <w:r w:rsidRPr="003364EA">
        <w:rPr>
          <w:rFonts w:ascii="Arial" w:hAnsi="Arial" w:cs="Arial"/>
          <w:lang w:eastAsia="pt-BR"/>
        </w:rPr>
        <w:t>O reservatório deve ser estrategicamente posicionado para alimentar as zonas de pressão adequadas da rede de distribuição, garantindo pressões uniformes em toda a área de abastecimento, minimizando a necessidade de bombeamento adicional.</w:t>
      </w:r>
    </w:p>
    <w:p w14:paraId="6B322A2D" w14:textId="77777777" w:rsidR="006C34E2" w:rsidRPr="003364EA" w:rsidRDefault="006C34E2" w:rsidP="006C34E2">
      <w:pPr>
        <w:rPr>
          <w:rFonts w:ascii="Arial" w:hAnsi="Arial" w:cs="Arial"/>
          <w:lang w:eastAsia="pt-BR"/>
        </w:rPr>
      </w:pPr>
    </w:p>
    <w:p w14:paraId="6113D657" w14:textId="67BF47B8" w:rsidR="008D153F" w:rsidRPr="003364EA" w:rsidRDefault="008D153F" w:rsidP="00D40319">
      <w:pPr>
        <w:pStyle w:val="Ttulo3"/>
        <w:rPr>
          <w:rFonts w:ascii="Arial" w:hAnsi="Arial" w:cs="Arial"/>
        </w:rPr>
      </w:pPr>
      <w:bookmarkStart w:id="210" w:name="_Toc190445513"/>
      <w:r w:rsidRPr="003364EA">
        <w:rPr>
          <w:rFonts w:ascii="Arial" w:hAnsi="Arial" w:cs="Arial"/>
        </w:rPr>
        <w:t xml:space="preserve">CRITÉRIOS DE DIMENSIONAMENTO </w:t>
      </w:r>
      <w:r w:rsidR="00A56E0B" w:rsidRPr="003364EA">
        <w:rPr>
          <w:rFonts w:ascii="Arial" w:hAnsi="Arial" w:cs="Arial"/>
        </w:rPr>
        <w:t>HIDROMETROS</w:t>
      </w:r>
      <w:bookmarkEnd w:id="210"/>
    </w:p>
    <w:p w14:paraId="58308462" w14:textId="77777777" w:rsidR="008D153F" w:rsidRPr="003364EA" w:rsidRDefault="008D153F" w:rsidP="008D153F">
      <w:pPr>
        <w:spacing w:after="0"/>
        <w:rPr>
          <w:rFonts w:ascii="Arial" w:hAnsi="Arial" w:cs="Arial"/>
          <w:lang w:eastAsia="pt-BR"/>
        </w:rPr>
      </w:pPr>
    </w:p>
    <w:p w14:paraId="09443D1F" w14:textId="77777777" w:rsidR="008D153F" w:rsidRPr="003364EA" w:rsidRDefault="008D153F" w:rsidP="008D153F">
      <w:pPr>
        <w:ind w:firstLine="720"/>
        <w:rPr>
          <w:rFonts w:ascii="Arial" w:hAnsi="Arial" w:cs="Arial"/>
          <w:lang w:eastAsia="pt-BR"/>
        </w:rPr>
      </w:pPr>
      <w:r w:rsidRPr="003364EA">
        <w:rPr>
          <w:rFonts w:ascii="Arial" w:hAnsi="Arial" w:cs="Arial"/>
          <w:lang w:eastAsia="pt-BR"/>
        </w:rPr>
        <w:t>Os critérios de dimensionamento para hidrômetros visam garantir que os equipamentos instalados sejam adequados às características do sistema de abastecimento e ao perfil de consumo. Abaixo estão os principais critérios de dimensionamento:</w:t>
      </w:r>
    </w:p>
    <w:p w14:paraId="19E98F74" w14:textId="6B926AB2" w:rsidR="008D153F" w:rsidRPr="003364EA" w:rsidRDefault="008D153F" w:rsidP="002B1D3D">
      <w:pPr>
        <w:pStyle w:val="PargrafodaLista"/>
        <w:numPr>
          <w:ilvl w:val="0"/>
          <w:numId w:val="35"/>
        </w:numPr>
        <w:rPr>
          <w:rFonts w:ascii="Arial" w:hAnsi="Arial" w:cs="Arial"/>
          <w:lang w:eastAsia="pt-BR"/>
        </w:rPr>
      </w:pPr>
      <w:r w:rsidRPr="003364EA">
        <w:rPr>
          <w:rFonts w:ascii="Arial" w:hAnsi="Arial" w:cs="Arial"/>
          <w:lang w:eastAsia="pt-BR"/>
        </w:rPr>
        <w:t>Vazão Nominal e Vazão Máxima</w:t>
      </w:r>
    </w:p>
    <w:p w14:paraId="35EFE7F9" w14:textId="77777777" w:rsidR="0076257D" w:rsidRPr="003364EA" w:rsidRDefault="0076257D" w:rsidP="0076257D">
      <w:pPr>
        <w:spacing w:after="0"/>
        <w:rPr>
          <w:rFonts w:ascii="Arial" w:hAnsi="Arial" w:cs="Arial"/>
          <w:lang w:eastAsia="pt-BR"/>
        </w:rPr>
      </w:pPr>
    </w:p>
    <w:p w14:paraId="303109AB" w14:textId="6D0885E3" w:rsidR="008D153F" w:rsidRPr="003364EA" w:rsidRDefault="008D153F" w:rsidP="0076257D">
      <w:pPr>
        <w:spacing w:after="0"/>
        <w:ind w:firstLine="720"/>
        <w:rPr>
          <w:rFonts w:ascii="Arial" w:hAnsi="Arial" w:cs="Arial"/>
          <w:lang w:eastAsia="pt-BR"/>
        </w:rPr>
      </w:pPr>
      <w:r w:rsidRPr="003364EA">
        <w:rPr>
          <w:rFonts w:ascii="Arial" w:hAnsi="Arial" w:cs="Arial"/>
          <w:lang w:eastAsia="pt-BR"/>
        </w:rPr>
        <w:t>Vazão Nominal (Qn): É a vazão na qual o hidrômetro opera com precisão e de maneira contínua. Geralmente, o Qn é considerado para determinar a classe do hidrômetro, sendo importante dimensionar um hidrômetro cuja vazão nominal esteja de acordo com a faixa de consumo dos usuários.</w:t>
      </w:r>
    </w:p>
    <w:p w14:paraId="644CA542" w14:textId="151C253C" w:rsidR="008D153F" w:rsidRPr="003364EA" w:rsidRDefault="008D153F" w:rsidP="008D153F">
      <w:pPr>
        <w:ind w:firstLine="720"/>
        <w:rPr>
          <w:rFonts w:ascii="Arial" w:hAnsi="Arial" w:cs="Arial"/>
          <w:lang w:eastAsia="pt-BR"/>
        </w:rPr>
      </w:pPr>
      <w:r w:rsidRPr="003364EA">
        <w:rPr>
          <w:rFonts w:ascii="Arial" w:hAnsi="Arial" w:cs="Arial"/>
          <w:lang w:eastAsia="pt-BR"/>
        </w:rPr>
        <w:t xml:space="preserve">Vazão Máxima (Qmax): É a maior vazão que o hidrômetro pode registrar sem sofrer danos. Deve-se garantir que a vazão máxima esperada na ligação esteja dentro </w:t>
      </w:r>
      <w:r w:rsidRPr="003364EA">
        <w:rPr>
          <w:rFonts w:ascii="Arial" w:hAnsi="Arial" w:cs="Arial"/>
          <w:lang w:eastAsia="pt-BR"/>
        </w:rPr>
        <w:lastRenderedPageBreak/>
        <w:t>da capacidade do hidrômetro selecionado.</w:t>
      </w:r>
    </w:p>
    <w:p w14:paraId="6B6CC165" w14:textId="77777777" w:rsidR="008D153F" w:rsidRPr="003364EA" w:rsidRDefault="008D153F" w:rsidP="002B1D3D">
      <w:pPr>
        <w:pStyle w:val="PargrafodaLista"/>
        <w:numPr>
          <w:ilvl w:val="0"/>
          <w:numId w:val="35"/>
        </w:numPr>
        <w:rPr>
          <w:rFonts w:ascii="Arial" w:hAnsi="Arial" w:cs="Arial"/>
          <w:lang w:eastAsia="pt-BR"/>
        </w:rPr>
      </w:pPr>
      <w:r w:rsidRPr="003364EA">
        <w:rPr>
          <w:rFonts w:ascii="Arial" w:hAnsi="Arial" w:cs="Arial"/>
          <w:lang w:eastAsia="pt-BR"/>
        </w:rPr>
        <w:t>2. Faixa de Vazão de Trabalho</w:t>
      </w:r>
    </w:p>
    <w:p w14:paraId="67BE3C58" w14:textId="77777777" w:rsidR="0076257D" w:rsidRPr="003364EA" w:rsidRDefault="0076257D" w:rsidP="0076257D">
      <w:pPr>
        <w:spacing w:after="0"/>
        <w:rPr>
          <w:rFonts w:ascii="Arial" w:hAnsi="Arial" w:cs="Arial"/>
          <w:lang w:eastAsia="pt-BR"/>
        </w:rPr>
      </w:pPr>
    </w:p>
    <w:p w14:paraId="46443986" w14:textId="506AD783" w:rsidR="008D153F" w:rsidRPr="003364EA" w:rsidRDefault="008D153F" w:rsidP="0076257D">
      <w:pPr>
        <w:spacing w:after="0"/>
        <w:ind w:firstLine="720"/>
        <w:rPr>
          <w:rFonts w:ascii="Arial" w:hAnsi="Arial" w:cs="Arial"/>
          <w:lang w:eastAsia="pt-BR"/>
        </w:rPr>
      </w:pPr>
      <w:r w:rsidRPr="003364EA">
        <w:rPr>
          <w:rFonts w:ascii="Arial" w:hAnsi="Arial" w:cs="Arial"/>
          <w:lang w:eastAsia="pt-BR"/>
        </w:rPr>
        <w:t xml:space="preserve">É necessário avaliar a faixa de vazão de trabalho, considerando a vazão mínima (Qmin) e a vazão de transição (Qt). O hidrômetro deve ser capaz de medir pequenas vazões sem apresentar erros significativos, </w:t>
      </w:r>
      <w:r w:rsidR="0076257D" w:rsidRPr="003364EA">
        <w:rPr>
          <w:rFonts w:ascii="Arial" w:hAnsi="Arial" w:cs="Arial"/>
          <w:lang w:eastAsia="pt-BR"/>
        </w:rPr>
        <w:t>e</w:t>
      </w:r>
      <w:r w:rsidRPr="003364EA">
        <w:rPr>
          <w:rFonts w:ascii="Arial" w:hAnsi="Arial" w:cs="Arial"/>
          <w:lang w:eastAsia="pt-BR"/>
        </w:rPr>
        <w:t xml:space="preserve"> registrar de forma eficiente grandes vazões durante picos de consumo.</w:t>
      </w:r>
    </w:p>
    <w:p w14:paraId="36C9A020" w14:textId="77777777" w:rsidR="0076257D" w:rsidRPr="003364EA" w:rsidRDefault="0076257D" w:rsidP="0076257D">
      <w:pPr>
        <w:spacing w:after="0"/>
        <w:ind w:firstLine="720"/>
        <w:rPr>
          <w:rFonts w:ascii="Arial" w:hAnsi="Arial" w:cs="Arial"/>
          <w:lang w:eastAsia="pt-BR"/>
        </w:rPr>
      </w:pPr>
    </w:p>
    <w:p w14:paraId="425FB102" w14:textId="77777777" w:rsidR="008D153F" w:rsidRPr="003364EA" w:rsidRDefault="008D153F" w:rsidP="002B1D3D">
      <w:pPr>
        <w:pStyle w:val="PargrafodaLista"/>
        <w:numPr>
          <w:ilvl w:val="0"/>
          <w:numId w:val="35"/>
        </w:numPr>
        <w:rPr>
          <w:rFonts w:ascii="Arial" w:hAnsi="Arial" w:cs="Arial"/>
          <w:lang w:eastAsia="pt-BR"/>
        </w:rPr>
      </w:pPr>
      <w:r w:rsidRPr="003364EA">
        <w:rPr>
          <w:rFonts w:ascii="Arial" w:hAnsi="Arial" w:cs="Arial"/>
          <w:lang w:eastAsia="pt-BR"/>
        </w:rPr>
        <w:t>3. Classe do Hidrômetro</w:t>
      </w:r>
    </w:p>
    <w:p w14:paraId="03E65F89" w14:textId="77777777" w:rsidR="0076257D" w:rsidRPr="003364EA" w:rsidRDefault="0076257D" w:rsidP="0076257D">
      <w:pPr>
        <w:spacing w:after="0"/>
        <w:rPr>
          <w:rFonts w:ascii="Arial" w:hAnsi="Arial" w:cs="Arial"/>
          <w:lang w:eastAsia="pt-BR"/>
        </w:rPr>
      </w:pPr>
    </w:p>
    <w:p w14:paraId="6C165FB5" w14:textId="2835383E" w:rsidR="008D153F" w:rsidRPr="003364EA" w:rsidRDefault="008D153F" w:rsidP="0076257D">
      <w:pPr>
        <w:spacing w:after="0"/>
        <w:ind w:firstLine="720"/>
        <w:rPr>
          <w:rFonts w:ascii="Arial" w:hAnsi="Arial" w:cs="Arial"/>
          <w:lang w:eastAsia="pt-BR"/>
        </w:rPr>
      </w:pPr>
      <w:r w:rsidRPr="003364EA">
        <w:rPr>
          <w:rFonts w:ascii="Arial" w:hAnsi="Arial" w:cs="Arial"/>
          <w:lang w:eastAsia="pt-BR"/>
        </w:rPr>
        <w:t>A escolha do hidrômetro se dá pela classe de precisão do equipamento. Existem diferentes classes:</w:t>
      </w:r>
    </w:p>
    <w:p w14:paraId="3162959F" w14:textId="42CAD5F8" w:rsidR="008D153F" w:rsidRPr="003364EA" w:rsidRDefault="008D153F" w:rsidP="002B1D3D">
      <w:pPr>
        <w:pStyle w:val="PargrafodaLista"/>
        <w:numPr>
          <w:ilvl w:val="0"/>
          <w:numId w:val="25"/>
        </w:numPr>
        <w:spacing w:line="360" w:lineRule="auto"/>
        <w:rPr>
          <w:rFonts w:ascii="Arial" w:hAnsi="Arial" w:cs="Arial"/>
          <w:lang w:eastAsia="pt-BR"/>
        </w:rPr>
      </w:pPr>
      <w:r w:rsidRPr="003364EA">
        <w:rPr>
          <w:rFonts w:ascii="Arial" w:hAnsi="Arial" w:cs="Arial"/>
          <w:lang w:eastAsia="pt-BR"/>
        </w:rPr>
        <w:t>Classe A: Indicada para locais com baixas pressões e vazões, como áreas rurais. Não é muito preciso em pequenas vazões.</w:t>
      </w:r>
    </w:p>
    <w:p w14:paraId="2E12B9C6" w14:textId="02B7C8DD" w:rsidR="008D153F" w:rsidRPr="003364EA" w:rsidRDefault="008D153F" w:rsidP="002B1D3D">
      <w:pPr>
        <w:pStyle w:val="PargrafodaLista"/>
        <w:numPr>
          <w:ilvl w:val="0"/>
          <w:numId w:val="25"/>
        </w:numPr>
        <w:spacing w:line="360" w:lineRule="auto"/>
        <w:rPr>
          <w:rFonts w:ascii="Arial" w:hAnsi="Arial" w:cs="Arial"/>
          <w:lang w:eastAsia="pt-BR"/>
        </w:rPr>
      </w:pPr>
      <w:r w:rsidRPr="003364EA">
        <w:rPr>
          <w:rFonts w:ascii="Arial" w:hAnsi="Arial" w:cs="Arial"/>
          <w:lang w:eastAsia="pt-BR"/>
        </w:rPr>
        <w:t>Classe B: A mais comum em áreas urbanas, com boa precisão em vazões médias e baixas. A Classe B é utilizada para a maioria das ligações residenciais.</w:t>
      </w:r>
    </w:p>
    <w:p w14:paraId="1F6D9F92" w14:textId="522D6F7A" w:rsidR="008D153F" w:rsidRPr="003364EA" w:rsidRDefault="008D153F" w:rsidP="002B1D3D">
      <w:pPr>
        <w:pStyle w:val="PargrafodaLista"/>
        <w:numPr>
          <w:ilvl w:val="0"/>
          <w:numId w:val="25"/>
        </w:numPr>
        <w:spacing w:line="360" w:lineRule="auto"/>
        <w:rPr>
          <w:rFonts w:ascii="Arial" w:hAnsi="Arial" w:cs="Arial"/>
          <w:lang w:eastAsia="pt-BR"/>
        </w:rPr>
      </w:pPr>
      <w:r w:rsidRPr="003364EA">
        <w:rPr>
          <w:rFonts w:ascii="Arial" w:hAnsi="Arial" w:cs="Arial"/>
          <w:lang w:eastAsia="pt-BR"/>
        </w:rPr>
        <w:t>Classe C: Possui melhor precisão em baixas vazões e é utilizada em casos em que se deseja maior controle sobre o consumo, como em comércios ou indústrias de pequeno porte.</w:t>
      </w:r>
    </w:p>
    <w:p w14:paraId="4B8F782F" w14:textId="779745D8" w:rsidR="008D153F" w:rsidRPr="003364EA" w:rsidRDefault="008D153F" w:rsidP="002B1D3D">
      <w:pPr>
        <w:pStyle w:val="PargrafodaLista"/>
        <w:numPr>
          <w:ilvl w:val="0"/>
          <w:numId w:val="25"/>
        </w:numPr>
        <w:spacing w:after="240" w:line="360" w:lineRule="auto"/>
        <w:rPr>
          <w:rFonts w:ascii="Arial" w:hAnsi="Arial" w:cs="Arial"/>
          <w:lang w:eastAsia="pt-BR"/>
        </w:rPr>
      </w:pPr>
      <w:r w:rsidRPr="003364EA">
        <w:rPr>
          <w:rFonts w:ascii="Arial" w:hAnsi="Arial" w:cs="Arial"/>
          <w:lang w:eastAsia="pt-BR"/>
        </w:rPr>
        <w:t>Classe D: Apresenta a maior precisão, sendo utilizada em situações com grande variação de consumo, como indústrias ou áreas com alta demanda.</w:t>
      </w:r>
    </w:p>
    <w:p w14:paraId="79245161" w14:textId="77777777" w:rsidR="0076257D" w:rsidRPr="003364EA" w:rsidRDefault="0076257D" w:rsidP="0076257D">
      <w:pPr>
        <w:spacing w:after="240"/>
        <w:rPr>
          <w:rFonts w:ascii="Arial" w:hAnsi="Arial" w:cs="Arial"/>
          <w:lang w:eastAsia="pt-BR"/>
        </w:rPr>
      </w:pPr>
    </w:p>
    <w:p w14:paraId="5A027C3D" w14:textId="776A23DB" w:rsidR="008D153F" w:rsidRPr="003364EA" w:rsidRDefault="008D153F" w:rsidP="002B1D3D">
      <w:pPr>
        <w:pStyle w:val="PargrafodaLista"/>
        <w:numPr>
          <w:ilvl w:val="0"/>
          <w:numId w:val="35"/>
        </w:numPr>
        <w:spacing w:after="240"/>
        <w:rPr>
          <w:rFonts w:ascii="Arial" w:hAnsi="Arial" w:cs="Arial"/>
          <w:lang w:eastAsia="pt-BR"/>
        </w:rPr>
      </w:pPr>
      <w:r w:rsidRPr="003364EA">
        <w:rPr>
          <w:rFonts w:ascii="Arial" w:hAnsi="Arial" w:cs="Arial"/>
          <w:lang w:eastAsia="pt-BR"/>
        </w:rPr>
        <w:t>Diâmetro Nominal (DN)</w:t>
      </w:r>
    </w:p>
    <w:p w14:paraId="33505B4D" w14:textId="77777777" w:rsidR="0076257D" w:rsidRPr="003364EA" w:rsidRDefault="0076257D" w:rsidP="0076257D">
      <w:pPr>
        <w:spacing w:after="0"/>
        <w:rPr>
          <w:rFonts w:ascii="Arial" w:hAnsi="Arial" w:cs="Arial"/>
          <w:lang w:eastAsia="pt-BR"/>
        </w:rPr>
      </w:pPr>
    </w:p>
    <w:p w14:paraId="2C650FD8" w14:textId="485FCF25" w:rsidR="008D153F" w:rsidRPr="003364EA" w:rsidRDefault="008D153F" w:rsidP="0076257D">
      <w:pPr>
        <w:spacing w:after="0"/>
        <w:ind w:firstLine="720"/>
        <w:rPr>
          <w:rFonts w:ascii="Arial" w:hAnsi="Arial" w:cs="Arial"/>
          <w:lang w:eastAsia="pt-BR"/>
        </w:rPr>
      </w:pPr>
      <w:r w:rsidRPr="003364EA">
        <w:rPr>
          <w:rFonts w:ascii="Arial" w:hAnsi="Arial" w:cs="Arial"/>
          <w:lang w:eastAsia="pt-BR"/>
        </w:rPr>
        <w:t>O diâmetro nominal do hidrômetro deve ser compatível com a tubulação onde será instalado. Hidrômetros residenciais costumam ter diâmetros DN 15 mm ou DN 20 mm, enquanto para comércios e indústrias é comum usar hidrômetros de DN 25 mm ou superiores, dependendo do consumo.</w:t>
      </w:r>
    </w:p>
    <w:p w14:paraId="1DE0EF4A" w14:textId="77777777" w:rsidR="0076257D" w:rsidRPr="003364EA" w:rsidRDefault="0076257D" w:rsidP="0076257D">
      <w:pPr>
        <w:spacing w:after="0"/>
        <w:ind w:firstLine="720"/>
        <w:rPr>
          <w:rFonts w:ascii="Arial" w:hAnsi="Arial" w:cs="Arial"/>
          <w:lang w:eastAsia="pt-BR"/>
        </w:rPr>
      </w:pPr>
    </w:p>
    <w:p w14:paraId="3C1DA996" w14:textId="2E45B812" w:rsidR="008D153F" w:rsidRPr="003364EA" w:rsidRDefault="008D153F" w:rsidP="002B1D3D">
      <w:pPr>
        <w:pStyle w:val="PargrafodaLista"/>
        <w:numPr>
          <w:ilvl w:val="0"/>
          <w:numId w:val="35"/>
        </w:numPr>
        <w:rPr>
          <w:rFonts w:ascii="Arial" w:hAnsi="Arial" w:cs="Arial"/>
          <w:lang w:eastAsia="pt-BR"/>
        </w:rPr>
      </w:pPr>
      <w:r w:rsidRPr="003364EA">
        <w:rPr>
          <w:rFonts w:ascii="Arial" w:hAnsi="Arial" w:cs="Arial"/>
          <w:lang w:eastAsia="pt-BR"/>
        </w:rPr>
        <w:lastRenderedPageBreak/>
        <w:t>Perfil de Consumo</w:t>
      </w:r>
    </w:p>
    <w:p w14:paraId="55DA3547" w14:textId="77777777" w:rsidR="0076257D" w:rsidRPr="003364EA" w:rsidRDefault="0076257D" w:rsidP="0076257D">
      <w:pPr>
        <w:spacing w:after="0"/>
        <w:rPr>
          <w:rFonts w:ascii="Arial" w:hAnsi="Arial" w:cs="Arial"/>
          <w:lang w:eastAsia="pt-BR"/>
        </w:rPr>
      </w:pPr>
    </w:p>
    <w:p w14:paraId="58FFAA58" w14:textId="2AC85FBA" w:rsidR="008D153F" w:rsidRPr="003364EA" w:rsidRDefault="008D153F" w:rsidP="0076257D">
      <w:pPr>
        <w:spacing w:after="0"/>
        <w:ind w:firstLine="720"/>
        <w:rPr>
          <w:rFonts w:ascii="Arial" w:hAnsi="Arial" w:cs="Arial"/>
          <w:lang w:eastAsia="pt-BR"/>
        </w:rPr>
      </w:pPr>
      <w:r w:rsidRPr="003364EA">
        <w:rPr>
          <w:rFonts w:ascii="Arial" w:hAnsi="Arial" w:cs="Arial"/>
          <w:lang w:eastAsia="pt-BR"/>
        </w:rPr>
        <w:t>É fundamental dimensionar o hidrômetro com base no perfil de consumo dos usuários (residencial, comercial ou industrial). Um consumo excessivamente baixo em relação ao hidrômetro pode causar erros de medição, e um consumo muito alto pode resultar em subdimensionamento, prejudicando a durabilidade e a precisão.</w:t>
      </w:r>
    </w:p>
    <w:p w14:paraId="45516AE5" w14:textId="77777777" w:rsidR="0076257D" w:rsidRPr="003364EA" w:rsidRDefault="0076257D" w:rsidP="0076257D">
      <w:pPr>
        <w:spacing w:after="0"/>
        <w:ind w:firstLine="720"/>
        <w:rPr>
          <w:rFonts w:ascii="Arial" w:hAnsi="Arial" w:cs="Arial"/>
          <w:lang w:eastAsia="pt-BR"/>
        </w:rPr>
      </w:pPr>
    </w:p>
    <w:p w14:paraId="4AD9177B" w14:textId="5F7EA8D5" w:rsidR="008D153F" w:rsidRPr="003364EA" w:rsidRDefault="008D153F" w:rsidP="002B1D3D">
      <w:pPr>
        <w:pStyle w:val="PargrafodaLista"/>
        <w:numPr>
          <w:ilvl w:val="0"/>
          <w:numId w:val="35"/>
        </w:numPr>
        <w:rPr>
          <w:rFonts w:ascii="Arial" w:hAnsi="Arial" w:cs="Arial"/>
          <w:lang w:eastAsia="pt-BR"/>
        </w:rPr>
      </w:pPr>
      <w:r w:rsidRPr="003364EA">
        <w:rPr>
          <w:rFonts w:ascii="Arial" w:hAnsi="Arial" w:cs="Arial"/>
          <w:lang w:eastAsia="pt-BR"/>
        </w:rPr>
        <w:t>Pressão de Trabalho</w:t>
      </w:r>
    </w:p>
    <w:p w14:paraId="34C323F5" w14:textId="77777777" w:rsidR="0076257D" w:rsidRPr="003364EA" w:rsidRDefault="0076257D" w:rsidP="0076257D">
      <w:pPr>
        <w:spacing w:after="0"/>
        <w:rPr>
          <w:rFonts w:ascii="Arial" w:hAnsi="Arial" w:cs="Arial"/>
          <w:lang w:eastAsia="pt-BR"/>
        </w:rPr>
      </w:pPr>
    </w:p>
    <w:p w14:paraId="056699B6" w14:textId="6A15A25A" w:rsidR="008D153F" w:rsidRPr="003364EA" w:rsidRDefault="008D153F" w:rsidP="0076257D">
      <w:pPr>
        <w:spacing w:after="0"/>
        <w:ind w:firstLine="720"/>
        <w:rPr>
          <w:rFonts w:ascii="Arial" w:hAnsi="Arial" w:cs="Arial"/>
          <w:lang w:eastAsia="pt-BR"/>
        </w:rPr>
      </w:pPr>
      <w:r w:rsidRPr="003364EA">
        <w:rPr>
          <w:rFonts w:ascii="Arial" w:hAnsi="Arial" w:cs="Arial"/>
          <w:lang w:eastAsia="pt-BR"/>
        </w:rPr>
        <w:t>A pressão de operação da rede de distribuição deve ser considerada no dimensionamento. Hidrômetros são fabricados para operar em faixas específicas de pressão, geralmente entre 0,3 e 10 bar. Em áreas de pressão elevada, pode ser necessário o uso de redutores de pressão para evitar danos ao equipamento.</w:t>
      </w:r>
    </w:p>
    <w:p w14:paraId="74ADB14B" w14:textId="77777777" w:rsidR="0076257D" w:rsidRPr="003364EA" w:rsidRDefault="0076257D" w:rsidP="0076257D">
      <w:pPr>
        <w:spacing w:after="0"/>
        <w:ind w:firstLine="720"/>
        <w:rPr>
          <w:rFonts w:ascii="Arial" w:hAnsi="Arial" w:cs="Arial"/>
          <w:lang w:eastAsia="pt-BR"/>
        </w:rPr>
      </w:pPr>
    </w:p>
    <w:p w14:paraId="4C238E4B" w14:textId="467781FB" w:rsidR="008D153F" w:rsidRPr="003364EA" w:rsidRDefault="008D153F" w:rsidP="002B1D3D">
      <w:pPr>
        <w:pStyle w:val="PargrafodaLista"/>
        <w:numPr>
          <w:ilvl w:val="0"/>
          <w:numId w:val="35"/>
        </w:numPr>
        <w:rPr>
          <w:rFonts w:ascii="Arial" w:hAnsi="Arial" w:cs="Arial"/>
          <w:lang w:eastAsia="pt-BR"/>
        </w:rPr>
      </w:pPr>
      <w:r w:rsidRPr="003364EA">
        <w:rPr>
          <w:rFonts w:ascii="Arial" w:hAnsi="Arial" w:cs="Arial"/>
          <w:lang w:eastAsia="pt-BR"/>
        </w:rPr>
        <w:t>Localização da Instalação</w:t>
      </w:r>
    </w:p>
    <w:p w14:paraId="10BA237F" w14:textId="77777777" w:rsidR="0076257D" w:rsidRPr="003364EA" w:rsidRDefault="0076257D" w:rsidP="0076257D">
      <w:pPr>
        <w:spacing w:after="0"/>
        <w:rPr>
          <w:rFonts w:ascii="Arial" w:hAnsi="Arial" w:cs="Arial"/>
          <w:lang w:eastAsia="pt-BR"/>
        </w:rPr>
      </w:pPr>
    </w:p>
    <w:p w14:paraId="0B16AF69" w14:textId="143138FA" w:rsidR="00A56E0B" w:rsidRPr="003364EA" w:rsidRDefault="008D153F" w:rsidP="0076257D">
      <w:pPr>
        <w:spacing w:after="0"/>
        <w:ind w:firstLine="720"/>
        <w:rPr>
          <w:rFonts w:ascii="Arial" w:hAnsi="Arial" w:cs="Arial"/>
          <w:lang w:eastAsia="pt-BR"/>
        </w:rPr>
      </w:pPr>
      <w:r w:rsidRPr="003364EA">
        <w:rPr>
          <w:rFonts w:ascii="Arial" w:hAnsi="Arial" w:cs="Arial"/>
          <w:lang w:eastAsia="pt-BR"/>
        </w:rPr>
        <w:t>Hidrômetros devem ser instalados em locais de fácil acesso para leitura e manutenção, e preferencialmente em locais onde não há grande variação de temperatura ou exposição a intempéries. O posicionamento correto, seja em relação ao sentido de fluxo ou à distância de curvas ou acessórios na tubulação, também influencia na precisão das medições.</w:t>
      </w:r>
      <w:r w:rsidR="00A56E0B" w:rsidRPr="003364EA">
        <w:rPr>
          <w:rFonts w:ascii="Arial" w:hAnsi="Arial" w:cs="Arial"/>
          <w:lang w:eastAsia="pt-BR"/>
        </w:rPr>
        <w:br w:type="page"/>
      </w:r>
    </w:p>
    <w:p w14:paraId="005412A9" w14:textId="4E0BAD71" w:rsidR="008D153F" w:rsidRPr="003364EA" w:rsidRDefault="008D153F" w:rsidP="002B1D3D">
      <w:pPr>
        <w:pStyle w:val="PargrafodaLista"/>
        <w:numPr>
          <w:ilvl w:val="0"/>
          <w:numId w:val="35"/>
        </w:numPr>
        <w:rPr>
          <w:rFonts w:ascii="Arial" w:hAnsi="Arial" w:cs="Arial"/>
          <w:lang w:eastAsia="pt-BR"/>
        </w:rPr>
      </w:pPr>
      <w:r w:rsidRPr="003364EA">
        <w:rPr>
          <w:rFonts w:ascii="Arial" w:hAnsi="Arial" w:cs="Arial"/>
          <w:lang w:eastAsia="pt-BR"/>
        </w:rPr>
        <w:lastRenderedPageBreak/>
        <w:t>Vida Útil e intervalos de Substituição</w:t>
      </w:r>
    </w:p>
    <w:p w14:paraId="7632A5E1" w14:textId="77777777" w:rsidR="0076257D" w:rsidRPr="003364EA" w:rsidRDefault="0076257D" w:rsidP="0076257D">
      <w:pPr>
        <w:spacing w:after="0"/>
        <w:rPr>
          <w:rFonts w:ascii="Arial" w:hAnsi="Arial" w:cs="Arial"/>
          <w:lang w:eastAsia="pt-BR"/>
        </w:rPr>
      </w:pPr>
    </w:p>
    <w:p w14:paraId="345C83C2" w14:textId="13F6EF14" w:rsidR="008D153F" w:rsidRPr="003364EA" w:rsidRDefault="008D153F" w:rsidP="0076257D">
      <w:pPr>
        <w:spacing w:after="0"/>
        <w:ind w:firstLine="720"/>
        <w:rPr>
          <w:rFonts w:ascii="Arial" w:hAnsi="Arial" w:cs="Arial"/>
          <w:lang w:eastAsia="pt-BR"/>
        </w:rPr>
      </w:pPr>
      <w:r w:rsidRPr="003364EA">
        <w:rPr>
          <w:rFonts w:ascii="Arial" w:hAnsi="Arial" w:cs="Arial"/>
          <w:lang w:eastAsia="pt-BR"/>
        </w:rPr>
        <w:t xml:space="preserve">O hidrômetro deve ser dimensionado levando em conta sua durabilidade e o intervalo de substituição ou calibração. A vida útil esperada de um hidrômetro varia de 5 a 10 anos, dependendo da qualidade da água e das condições operacionais. Para o município de </w:t>
      </w:r>
      <w:r w:rsidR="0051356D" w:rsidRPr="003364EA">
        <w:rPr>
          <w:rFonts w:ascii="Arial" w:hAnsi="Arial" w:cs="Arial"/>
          <w:lang w:eastAsia="pt-BR"/>
        </w:rPr>
        <w:t>Erechim</w:t>
      </w:r>
      <w:r w:rsidRPr="003364EA">
        <w:rPr>
          <w:rFonts w:ascii="Arial" w:hAnsi="Arial" w:cs="Arial"/>
          <w:lang w:eastAsia="pt-BR"/>
        </w:rPr>
        <w:t xml:space="preserve">, foram utilizados 05 anos. </w:t>
      </w:r>
    </w:p>
    <w:p w14:paraId="3E76D02E" w14:textId="77777777" w:rsidR="0076257D" w:rsidRPr="003364EA" w:rsidRDefault="0076257D" w:rsidP="0076257D">
      <w:pPr>
        <w:spacing w:after="0"/>
        <w:ind w:firstLine="720"/>
        <w:rPr>
          <w:rFonts w:ascii="Arial" w:hAnsi="Arial" w:cs="Arial"/>
          <w:lang w:eastAsia="pt-BR"/>
        </w:rPr>
      </w:pPr>
    </w:p>
    <w:p w14:paraId="5C378351" w14:textId="6F1D41A9" w:rsidR="008D153F" w:rsidRPr="003364EA" w:rsidRDefault="008D153F" w:rsidP="002B1D3D">
      <w:pPr>
        <w:pStyle w:val="PargrafodaLista"/>
        <w:numPr>
          <w:ilvl w:val="0"/>
          <w:numId w:val="35"/>
        </w:numPr>
        <w:rPr>
          <w:rFonts w:ascii="Arial" w:hAnsi="Arial" w:cs="Arial"/>
          <w:lang w:eastAsia="pt-BR"/>
        </w:rPr>
      </w:pPr>
      <w:r w:rsidRPr="003364EA">
        <w:rPr>
          <w:rFonts w:ascii="Arial" w:hAnsi="Arial" w:cs="Arial"/>
          <w:lang w:eastAsia="pt-BR"/>
        </w:rPr>
        <w:t>Tipo de Hidrômetro</w:t>
      </w:r>
    </w:p>
    <w:p w14:paraId="58CF2015" w14:textId="77777777" w:rsidR="0076257D" w:rsidRPr="003364EA" w:rsidRDefault="0076257D" w:rsidP="0076257D">
      <w:pPr>
        <w:spacing w:after="0"/>
        <w:rPr>
          <w:rFonts w:ascii="Arial" w:hAnsi="Arial" w:cs="Arial"/>
          <w:lang w:eastAsia="pt-BR"/>
        </w:rPr>
      </w:pPr>
    </w:p>
    <w:p w14:paraId="58B59A7C" w14:textId="3E665DFC" w:rsidR="008D153F" w:rsidRPr="003364EA" w:rsidRDefault="008D153F" w:rsidP="0076257D">
      <w:pPr>
        <w:spacing w:after="0"/>
        <w:ind w:firstLine="720"/>
        <w:rPr>
          <w:rFonts w:ascii="Arial" w:hAnsi="Arial" w:cs="Arial"/>
          <w:lang w:eastAsia="pt-BR"/>
        </w:rPr>
      </w:pPr>
      <w:r w:rsidRPr="003364EA">
        <w:rPr>
          <w:rFonts w:ascii="Arial" w:hAnsi="Arial" w:cs="Arial"/>
          <w:lang w:eastAsia="pt-BR"/>
        </w:rPr>
        <w:t>Hidrômetros volumétricos ou mecânicos são mais comuns para pequenas residências. Já hidrômetros ultrassônicos ou eletromagnéticos, que são mais precisos e modernos, são recomendados para grandes consumidores, como indústrias ou centros comerciais.</w:t>
      </w:r>
    </w:p>
    <w:p w14:paraId="6ED28F22" w14:textId="77777777" w:rsidR="0076257D" w:rsidRPr="003364EA" w:rsidRDefault="0076257D" w:rsidP="0076257D">
      <w:pPr>
        <w:spacing w:after="0"/>
        <w:ind w:firstLine="720"/>
        <w:rPr>
          <w:rFonts w:ascii="Arial" w:hAnsi="Arial" w:cs="Arial"/>
          <w:lang w:eastAsia="pt-BR"/>
        </w:rPr>
      </w:pPr>
    </w:p>
    <w:p w14:paraId="49F45BA4" w14:textId="1ECA099C" w:rsidR="008D153F" w:rsidRPr="003364EA" w:rsidRDefault="008D153F" w:rsidP="002B1D3D">
      <w:pPr>
        <w:pStyle w:val="PargrafodaLista"/>
        <w:numPr>
          <w:ilvl w:val="0"/>
          <w:numId w:val="35"/>
        </w:numPr>
        <w:rPr>
          <w:rFonts w:ascii="Arial" w:hAnsi="Arial" w:cs="Arial"/>
          <w:lang w:eastAsia="pt-BR"/>
        </w:rPr>
      </w:pPr>
      <w:r w:rsidRPr="003364EA">
        <w:rPr>
          <w:rFonts w:ascii="Arial" w:hAnsi="Arial" w:cs="Arial"/>
          <w:lang w:eastAsia="pt-BR"/>
        </w:rPr>
        <w:t>Normas Técnicas</w:t>
      </w:r>
    </w:p>
    <w:p w14:paraId="6BE6D082" w14:textId="77777777" w:rsidR="0076257D" w:rsidRPr="003364EA" w:rsidRDefault="0076257D" w:rsidP="0076257D">
      <w:pPr>
        <w:spacing w:after="0"/>
        <w:rPr>
          <w:rFonts w:ascii="Arial" w:hAnsi="Arial" w:cs="Arial"/>
          <w:lang w:eastAsia="pt-BR"/>
        </w:rPr>
      </w:pPr>
    </w:p>
    <w:p w14:paraId="3E6C7F31" w14:textId="74AC4BEF" w:rsidR="008D153F" w:rsidRPr="003364EA" w:rsidRDefault="008D153F" w:rsidP="0076257D">
      <w:pPr>
        <w:spacing w:after="0"/>
        <w:ind w:firstLine="720"/>
        <w:rPr>
          <w:rFonts w:ascii="Arial" w:hAnsi="Arial" w:cs="Arial"/>
          <w:lang w:eastAsia="pt-BR"/>
        </w:rPr>
      </w:pPr>
      <w:r w:rsidRPr="003364EA">
        <w:rPr>
          <w:rFonts w:ascii="Arial" w:hAnsi="Arial" w:cs="Arial"/>
          <w:lang w:eastAsia="pt-BR"/>
        </w:rPr>
        <w:t>No Brasil, o dimensionamento de hidrômetros deve seguir as especificações da ABNT NBR 14908 e da ABNT NBR 15538, que regulamentam os requisitos de precisão, durabilidade, e os critérios de instalação e substituição de hidrômetros.</w:t>
      </w:r>
    </w:p>
    <w:p w14:paraId="1B7485BD" w14:textId="77777777" w:rsidR="0076257D" w:rsidRPr="003364EA" w:rsidRDefault="0076257D" w:rsidP="0076257D">
      <w:pPr>
        <w:spacing w:after="0"/>
        <w:ind w:firstLine="720"/>
        <w:rPr>
          <w:rFonts w:ascii="Arial" w:hAnsi="Arial" w:cs="Arial"/>
          <w:lang w:eastAsia="pt-BR"/>
        </w:rPr>
      </w:pPr>
    </w:p>
    <w:p w14:paraId="635841C2" w14:textId="603B7747" w:rsidR="008D153F" w:rsidRPr="003364EA" w:rsidRDefault="008D153F" w:rsidP="002B1D3D">
      <w:pPr>
        <w:pStyle w:val="PargrafodaLista"/>
        <w:numPr>
          <w:ilvl w:val="0"/>
          <w:numId w:val="35"/>
        </w:numPr>
        <w:rPr>
          <w:rFonts w:ascii="Arial" w:hAnsi="Arial" w:cs="Arial"/>
          <w:lang w:eastAsia="pt-BR"/>
        </w:rPr>
      </w:pPr>
      <w:r w:rsidRPr="003364EA">
        <w:rPr>
          <w:rFonts w:ascii="Arial" w:hAnsi="Arial" w:cs="Arial"/>
          <w:lang w:eastAsia="pt-BR"/>
        </w:rPr>
        <w:t>Fator de Correção de Consumo</w:t>
      </w:r>
    </w:p>
    <w:p w14:paraId="3DA3B33D" w14:textId="77777777" w:rsidR="0076257D" w:rsidRPr="003364EA" w:rsidRDefault="0076257D" w:rsidP="0076257D">
      <w:pPr>
        <w:spacing w:after="0"/>
        <w:rPr>
          <w:rFonts w:ascii="Arial" w:hAnsi="Arial" w:cs="Arial"/>
          <w:lang w:eastAsia="pt-BR"/>
        </w:rPr>
      </w:pPr>
    </w:p>
    <w:p w14:paraId="16C960AC" w14:textId="7E13F2AF" w:rsidR="008D153F" w:rsidRPr="003364EA" w:rsidRDefault="008D153F" w:rsidP="0076257D">
      <w:pPr>
        <w:spacing w:after="0"/>
        <w:ind w:firstLine="720"/>
        <w:rPr>
          <w:rFonts w:ascii="Arial" w:hAnsi="Arial" w:cs="Arial"/>
          <w:lang w:eastAsia="pt-BR"/>
        </w:rPr>
      </w:pPr>
      <w:r w:rsidRPr="003364EA">
        <w:rPr>
          <w:rFonts w:ascii="Arial" w:hAnsi="Arial" w:cs="Arial"/>
          <w:lang w:eastAsia="pt-BR"/>
        </w:rPr>
        <w:t>Dependendo da idade e da manutenção dos hidrômetros, deve-se considerar um fator de correção de consumo ao substituir hidrômetros antigos, pois eles tendem a subestimar o volume real consumido com o tempo.</w:t>
      </w:r>
    </w:p>
    <w:p w14:paraId="55DBBD9C" w14:textId="77777777" w:rsidR="0076257D" w:rsidRPr="003364EA" w:rsidRDefault="0076257D" w:rsidP="0076257D">
      <w:pPr>
        <w:spacing w:after="0"/>
        <w:ind w:firstLine="720"/>
        <w:rPr>
          <w:rFonts w:ascii="Arial" w:hAnsi="Arial" w:cs="Arial"/>
          <w:lang w:eastAsia="pt-BR"/>
        </w:rPr>
      </w:pPr>
    </w:p>
    <w:p w14:paraId="39E927D1" w14:textId="52429626" w:rsidR="00A56E0B" w:rsidRPr="003364EA" w:rsidRDefault="00A56E0B" w:rsidP="00D40319">
      <w:pPr>
        <w:pStyle w:val="Ttulo3"/>
        <w:rPr>
          <w:rFonts w:ascii="Arial" w:hAnsi="Arial" w:cs="Arial"/>
        </w:rPr>
      </w:pPr>
      <w:bookmarkStart w:id="211" w:name="_Toc190445514"/>
      <w:r w:rsidRPr="003364EA">
        <w:rPr>
          <w:rFonts w:ascii="Arial" w:hAnsi="Arial" w:cs="Arial"/>
        </w:rPr>
        <w:t>CRITÉRIOS DE DIMENSIONAMENTO PARA ESTAÇÃO DE TRATAMENTO DE ESGOTO</w:t>
      </w:r>
      <w:bookmarkEnd w:id="211"/>
    </w:p>
    <w:p w14:paraId="3BCADD8B" w14:textId="77777777" w:rsidR="00A56E0B" w:rsidRPr="003364EA" w:rsidRDefault="00A56E0B" w:rsidP="00A56E0B">
      <w:pPr>
        <w:spacing w:after="0"/>
        <w:rPr>
          <w:rFonts w:ascii="Arial" w:hAnsi="Arial" w:cs="Arial"/>
          <w:lang w:eastAsia="pt-BR"/>
        </w:rPr>
      </w:pPr>
    </w:p>
    <w:p w14:paraId="59921D7D" w14:textId="048D43F3" w:rsidR="00A56E0B" w:rsidRPr="003364EA" w:rsidRDefault="00A56E0B" w:rsidP="00A56E0B">
      <w:pPr>
        <w:spacing w:after="0"/>
        <w:ind w:firstLine="720"/>
        <w:rPr>
          <w:rFonts w:ascii="Arial" w:hAnsi="Arial" w:cs="Arial"/>
          <w:lang w:eastAsia="pt-BR"/>
        </w:rPr>
      </w:pPr>
      <w:r w:rsidRPr="003364EA">
        <w:rPr>
          <w:rFonts w:ascii="Arial" w:hAnsi="Arial" w:cs="Arial"/>
          <w:lang w:eastAsia="pt-BR"/>
        </w:rPr>
        <w:t>A execução da ETE, observ</w:t>
      </w:r>
      <w:r w:rsidR="00DE6357" w:rsidRPr="003364EA">
        <w:rPr>
          <w:rFonts w:ascii="Arial" w:hAnsi="Arial" w:cs="Arial"/>
          <w:lang w:eastAsia="pt-BR"/>
        </w:rPr>
        <w:t>ou</w:t>
      </w:r>
      <w:r w:rsidRPr="003364EA">
        <w:rPr>
          <w:rFonts w:ascii="Arial" w:hAnsi="Arial" w:cs="Arial"/>
          <w:lang w:eastAsia="pt-BR"/>
        </w:rPr>
        <w:t xml:space="preserve"> todas as prescrições das normas brasileiras e dos requisitos legais ambientais em vigor aplicáveis, tangentes a critérios e parâmetros de dimensionamento que garantam enquadramento legal destas ETE’s, no que diz respeito a eficiência de tratamento e aos padrões exigidos para o </w:t>
      </w:r>
      <w:r w:rsidRPr="003364EA">
        <w:rPr>
          <w:rFonts w:ascii="Arial" w:hAnsi="Arial" w:cs="Arial"/>
          <w:lang w:eastAsia="pt-BR"/>
        </w:rPr>
        <w:lastRenderedPageBreak/>
        <w:t>lançamento do esgoto tratado em corpos hídricos do Brasil.</w:t>
      </w:r>
    </w:p>
    <w:p w14:paraId="55821C26" w14:textId="77777777" w:rsidR="00A56E0B" w:rsidRPr="003364EA" w:rsidRDefault="00A56E0B" w:rsidP="00A56E0B">
      <w:pPr>
        <w:rPr>
          <w:rFonts w:ascii="Arial" w:hAnsi="Arial" w:cs="Arial"/>
          <w:lang w:eastAsia="pt-BR"/>
        </w:rPr>
      </w:pPr>
      <w:r w:rsidRPr="003364EA">
        <w:rPr>
          <w:rFonts w:ascii="Arial" w:hAnsi="Arial" w:cs="Arial"/>
          <w:lang w:eastAsia="pt-BR"/>
        </w:rPr>
        <w:t>No tangente as normas brasileiras destacam-se as que seguem.</w:t>
      </w:r>
    </w:p>
    <w:p w14:paraId="7B7ED28A" w14:textId="4637A919" w:rsidR="00A56E0B" w:rsidRPr="003364EA" w:rsidRDefault="00A56E0B" w:rsidP="002B1D3D">
      <w:pPr>
        <w:pStyle w:val="PargrafodaLista"/>
        <w:numPr>
          <w:ilvl w:val="0"/>
          <w:numId w:val="27"/>
        </w:numPr>
        <w:spacing w:line="360" w:lineRule="auto"/>
        <w:rPr>
          <w:rFonts w:ascii="Arial" w:hAnsi="Arial" w:cs="Arial"/>
          <w:lang w:eastAsia="pt-BR"/>
        </w:rPr>
      </w:pPr>
      <w:r w:rsidRPr="003364EA">
        <w:rPr>
          <w:rFonts w:ascii="Arial" w:hAnsi="Arial" w:cs="Arial"/>
          <w:lang w:eastAsia="pt-BR"/>
        </w:rPr>
        <w:t>ABNT NBR 12209:2004 - Projeto de Estação de Tratamento de Esgotos Sanitários, que estabelece os requisitos e diretrizes para o projeto de estações de tratamento de esgoto, abrangendo desde a concepção até a operação.</w:t>
      </w:r>
    </w:p>
    <w:p w14:paraId="3BC10D40" w14:textId="7E5BE00C" w:rsidR="00A56E0B" w:rsidRPr="003364EA" w:rsidRDefault="00A56E0B" w:rsidP="002B1D3D">
      <w:pPr>
        <w:pStyle w:val="PargrafodaLista"/>
        <w:numPr>
          <w:ilvl w:val="0"/>
          <w:numId w:val="27"/>
        </w:numPr>
        <w:spacing w:line="360" w:lineRule="auto"/>
        <w:rPr>
          <w:rFonts w:ascii="Arial" w:hAnsi="Arial" w:cs="Arial"/>
          <w:lang w:eastAsia="pt-BR"/>
        </w:rPr>
      </w:pPr>
      <w:r w:rsidRPr="003364EA">
        <w:rPr>
          <w:rFonts w:ascii="Arial" w:hAnsi="Arial" w:cs="Arial"/>
          <w:lang w:eastAsia="pt-BR"/>
        </w:rPr>
        <w:t>ABNT NBR 12210:2006 - Projeto de Estação Elevatória de Esgotos Sanitários, que normatiza o projeto de estações elevatórias, responsáveis pelo bombeamento de esgoto em sistemas de coleta.</w:t>
      </w:r>
    </w:p>
    <w:p w14:paraId="02634874" w14:textId="627167C8" w:rsidR="00A56E0B" w:rsidRPr="003364EA" w:rsidRDefault="00A56E0B" w:rsidP="002B1D3D">
      <w:pPr>
        <w:pStyle w:val="PargrafodaLista"/>
        <w:numPr>
          <w:ilvl w:val="0"/>
          <w:numId w:val="27"/>
        </w:numPr>
        <w:spacing w:line="360" w:lineRule="auto"/>
        <w:rPr>
          <w:rFonts w:ascii="Arial" w:hAnsi="Arial" w:cs="Arial"/>
          <w:lang w:eastAsia="pt-BR"/>
        </w:rPr>
      </w:pPr>
      <w:r w:rsidRPr="003364EA">
        <w:rPr>
          <w:rFonts w:ascii="Arial" w:hAnsi="Arial" w:cs="Arial"/>
          <w:lang w:eastAsia="pt-BR"/>
        </w:rPr>
        <w:t>ABNT NBR 15527:2018 - Estações de Tratamento de Esgoto Sanitário - Sistema de Gestão da Operação e Manutenção, que estabelece diretrizes para a gestão operacional e manutenção de estações de tratamento, visando garantir a eficiência do sistema ao longo do tempo.</w:t>
      </w:r>
    </w:p>
    <w:p w14:paraId="35DF360D" w14:textId="747AD933" w:rsidR="00A56E0B" w:rsidRPr="003364EA" w:rsidRDefault="00A56E0B" w:rsidP="002B1D3D">
      <w:pPr>
        <w:pStyle w:val="PargrafodaLista"/>
        <w:numPr>
          <w:ilvl w:val="0"/>
          <w:numId w:val="27"/>
        </w:numPr>
        <w:spacing w:line="360" w:lineRule="auto"/>
        <w:rPr>
          <w:rFonts w:ascii="Arial" w:hAnsi="Arial" w:cs="Arial"/>
          <w:lang w:eastAsia="pt-BR"/>
        </w:rPr>
      </w:pPr>
      <w:r w:rsidRPr="003364EA">
        <w:rPr>
          <w:rFonts w:ascii="Arial" w:hAnsi="Arial" w:cs="Arial"/>
          <w:lang w:eastAsia="pt-BR"/>
        </w:rPr>
        <w:t>ABNT NBR 15528:2014 - Estações de Tratamento de Esgoto Sanitário - Disposição no Meio Ambiente, que define critérios para a disposição segura do efluente tratado no meio ambiente, incluindo padrões de lançamento.</w:t>
      </w:r>
    </w:p>
    <w:p w14:paraId="33915F65" w14:textId="77777777" w:rsidR="00A56E0B" w:rsidRPr="003364EA" w:rsidRDefault="00A56E0B" w:rsidP="0076257D">
      <w:pPr>
        <w:spacing w:after="0"/>
        <w:rPr>
          <w:rFonts w:ascii="Arial" w:hAnsi="Arial" w:cs="Arial"/>
          <w:lang w:eastAsia="pt-BR"/>
        </w:rPr>
      </w:pPr>
    </w:p>
    <w:p w14:paraId="7FB3E3F9" w14:textId="77777777" w:rsidR="00A56E0B" w:rsidRPr="003364EA" w:rsidRDefault="00A56E0B" w:rsidP="0076257D">
      <w:pPr>
        <w:spacing w:after="0"/>
        <w:ind w:firstLine="360"/>
        <w:rPr>
          <w:rFonts w:ascii="Arial" w:hAnsi="Arial" w:cs="Arial"/>
          <w:lang w:eastAsia="pt-BR"/>
        </w:rPr>
      </w:pPr>
      <w:r w:rsidRPr="003364EA">
        <w:rPr>
          <w:rFonts w:ascii="Arial" w:hAnsi="Arial" w:cs="Arial"/>
          <w:lang w:eastAsia="pt-BR"/>
        </w:rPr>
        <w:t>Essas normas são fundamentais para garantir que o projeto de uma estação de tratamento de esgoto seja seguro, eficiente e esteja em conformidade com as exigências legais e ambientais vigentes. Elas abrangem desde o planejamento inicial até a operação e manutenção contínuas da instalação, visando sempre a proteção do meio ambiente e a saúde pública.</w:t>
      </w:r>
    </w:p>
    <w:p w14:paraId="333DB381" w14:textId="44B69DA4" w:rsidR="00A56E0B" w:rsidRPr="003364EA" w:rsidRDefault="00A56E0B" w:rsidP="00A56E0B">
      <w:pPr>
        <w:spacing w:after="0"/>
        <w:ind w:firstLine="360"/>
        <w:rPr>
          <w:rFonts w:ascii="Arial" w:hAnsi="Arial" w:cs="Arial"/>
          <w:lang w:eastAsia="pt-BR"/>
        </w:rPr>
      </w:pPr>
      <w:r w:rsidRPr="003364EA">
        <w:rPr>
          <w:rFonts w:ascii="Arial" w:hAnsi="Arial" w:cs="Arial"/>
          <w:lang w:eastAsia="pt-BR"/>
        </w:rPr>
        <w:t>Além das normas brasileiras, conforme mencionado anteriormente, as adequações e modernizações ora propostas para as estações de tratamento de esgotos observaram todas as prescrições dos requisitos legais ambientais aplicáveis, principalmente no que se refere a eficiência de tratamento para garantia do enquadramento legal do esgoto tratado aos padrões de lançamento em corpos hídricos prescritos na legislação ambiental brasileira</w:t>
      </w:r>
      <w:r w:rsidR="00CA1860" w:rsidRPr="003364EA">
        <w:rPr>
          <w:rFonts w:ascii="Arial" w:hAnsi="Arial" w:cs="Arial"/>
          <w:lang w:eastAsia="pt-BR"/>
        </w:rPr>
        <w:t>.</w:t>
      </w:r>
      <w:r w:rsidRPr="003364EA">
        <w:rPr>
          <w:rFonts w:ascii="Arial" w:hAnsi="Arial" w:cs="Arial"/>
          <w:lang w:eastAsia="pt-BR"/>
        </w:rPr>
        <w:t xml:space="preserve"> </w:t>
      </w:r>
    </w:p>
    <w:p w14:paraId="611C3301" w14:textId="77777777" w:rsidR="00A56E0B" w:rsidRPr="003364EA" w:rsidRDefault="00A56E0B" w:rsidP="00A56E0B">
      <w:pPr>
        <w:spacing w:after="0"/>
        <w:ind w:firstLine="360"/>
        <w:rPr>
          <w:rFonts w:ascii="Arial" w:hAnsi="Arial" w:cs="Arial"/>
          <w:lang w:eastAsia="pt-BR"/>
        </w:rPr>
      </w:pPr>
      <w:r w:rsidRPr="003364EA">
        <w:rPr>
          <w:rFonts w:ascii="Arial" w:hAnsi="Arial" w:cs="Arial"/>
          <w:lang w:eastAsia="pt-BR"/>
        </w:rPr>
        <w:t xml:space="preserve">A observância das leis ambientais brasileiras em projetos de tratamento de esgoto doméstico é de extrema importância para garantir a preservação ambiental, a saúde pública e o desenvolvimento sustentável. Objetivam minimizar os impactos negativos que o esgoto, mesmo após tratamento, pode causar ao meio ambiente e à sociedade. </w:t>
      </w:r>
    </w:p>
    <w:p w14:paraId="11DD90B9" w14:textId="77777777" w:rsidR="00A56E0B" w:rsidRPr="003364EA" w:rsidRDefault="00A56E0B" w:rsidP="00A56E0B">
      <w:pPr>
        <w:spacing w:after="0"/>
        <w:ind w:firstLine="360"/>
        <w:rPr>
          <w:rFonts w:ascii="Arial" w:hAnsi="Arial" w:cs="Arial"/>
          <w:lang w:eastAsia="pt-BR"/>
        </w:rPr>
      </w:pPr>
      <w:r w:rsidRPr="003364EA">
        <w:rPr>
          <w:rFonts w:ascii="Arial" w:hAnsi="Arial" w:cs="Arial"/>
          <w:lang w:eastAsia="pt-BR"/>
        </w:rPr>
        <w:lastRenderedPageBreak/>
        <w:t>O lançamento inadequado de esgotos domésticos pode acarretar graves problemas de saúde pública. Águas contaminadas com patógenos, metais pesados ou compostos orgânicos, quando não tratados, podem causar doenças de veiculação hídrica, como cólera, hepatite A, leptospirose, entre outras. O correto tratamento do esgoto, aliado ao cumprimento da legislação, assegura que os esgotos lançados sejam adequadamente depurados, evitando a propagação de doenças.</w:t>
      </w:r>
    </w:p>
    <w:p w14:paraId="7C05B722" w14:textId="77777777" w:rsidR="00A56E0B" w:rsidRPr="003364EA" w:rsidRDefault="00A56E0B" w:rsidP="00A56E0B">
      <w:pPr>
        <w:spacing w:after="0"/>
        <w:ind w:firstLine="360"/>
        <w:rPr>
          <w:rFonts w:ascii="Arial" w:hAnsi="Arial" w:cs="Arial"/>
          <w:lang w:eastAsia="pt-BR"/>
        </w:rPr>
      </w:pPr>
      <w:r w:rsidRPr="003364EA">
        <w:rPr>
          <w:rFonts w:ascii="Arial" w:hAnsi="Arial" w:cs="Arial"/>
          <w:lang w:eastAsia="pt-BR"/>
        </w:rPr>
        <w:t>As leis ambientais brasileiras também têm um caráter de responsabilidade social, assegurando que os recursos hídricos sejam utilizados de forma responsável e sustentável. O lançamento de esgoto tratado em conformidade com a legislação protege não apenas o meio ambiente, mas também as populações ribeirinhas e as comunidades que dependem dessas águas para consumo, agricultura e pesca.</w:t>
      </w:r>
    </w:p>
    <w:p w14:paraId="024FA0D2" w14:textId="77777777" w:rsidR="00A56E0B" w:rsidRPr="003364EA" w:rsidRDefault="00A56E0B" w:rsidP="00A56E0B">
      <w:pPr>
        <w:spacing w:after="0"/>
        <w:ind w:firstLine="360"/>
        <w:rPr>
          <w:rFonts w:ascii="Arial" w:hAnsi="Arial" w:cs="Arial"/>
          <w:lang w:eastAsia="pt-BR"/>
        </w:rPr>
      </w:pPr>
      <w:r w:rsidRPr="003364EA">
        <w:rPr>
          <w:rFonts w:ascii="Arial" w:hAnsi="Arial" w:cs="Arial"/>
          <w:lang w:eastAsia="pt-BR"/>
        </w:rPr>
        <w:t xml:space="preserve">Além disso, o não cumprimento das normas pode resultar em sanções econômicas e legais para os governos municipais responsáveis pelo tratamento dos esgotos gerados nos limites do seu município. As penalidades incluem multas elevadas, suspensão de atividades e até responsabilização criminal, conforme previsto na Lei de Crimes Ambientais (Lei nº 9.605/1998). </w:t>
      </w:r>
    </w:p>
    <w:p w14:paraId="43D9495E" w14:textId="77777777" w:rsidR="00A56E0B" w:rsidRPr="003364EA" w:rsidRDefault="00A56E0B" w:rsidP="00A56E0B">
      <w:pPr>
        <w:spacing w:after="0"/>
        <w:ind w:firstLine="360"/>
        <w:rPr>
          <w:rFonts w:ascii="Arial" w:hAnsi="Arial" w:cs="Arial"/>
          <w:lang w:eastAsia="pt-BR"/>
        </w:rPr>
      </w:pPr>
      <w:r w:rsidRPr="003364EA">
        <w:rPr>
          <w:rFonts w:ascii="Arial" w:hAnsi="Arial" w:cs="Arial"/>
          <w:lang w:eastAsia="pt-BR"/>
        </w:rPr>
        <w:t>Os corpos hídricos abrigam uma vasta gama de espécies aquáticas e ecossistemas sensíveis. A introdução de poluentes acima dos níveis permitidos pode causar mortandade de peixes, desequilíbrio na cadeia alimentar e perda de biodiversidade. As leis brasileiras, como a Política Nacional de Recursos Hídricos, Lei nº 9.433/1997, são estabelecidas para preservar esses ecossistemas ao exigir que os esgotos lançados tenham uma qualidade que não comprometa a vida aquática.</w:t>
      </w:r>
    </w:p>
    <w:p w14:paraId="01E07405" w14:textId="77777777" w:rsidR="00A56E0B" w:rsidRPr="003364EA" w:rsidRDefault="00A56E0B" w:rsidP="00A56E0B">
      <w:pPr>
        <w:spacing w:after="0"/>
        <w:ind w:firstLine="360"/>
        <w:rPr>
          <w:rFonts w:ascii="Arial" w:hAnsi="Arial" w:cs="Arial"/>
          <w:lang w:eastAsia="pt-BR"/>
        </w:rPr>
      </w:pPr>
      <w:r w:rsidRPr="003364EA">
        <w:rPr>
          <w:rFonts w:ascii="Arial" w:hAnsi="Arial" w:cs="Arial"/>
          <w:lang w:eastAsia="pt-BR"/>
        </w:rPr>
        <w:t>Os corpos hídricos têm diversos usos, como abastecimento público, recreação, irrigação e geração de energia. O tratamento adequado do esgoto e o respeito às leis ambientais garantem que esses múltiplos usos possam coexistir de maneira sustentável. A classificação dos corpos hídricos prevista na Resolução CONAMA nº 357/2005, define diferentes níveis de qualidade da água com base no seu uso, e isso orienta os padrões de tratamento de esgoto que precisam ser seguidos.</w:t>
      </w:r>
    </w:p>
    <w:p w14:paraId="1ACF9845" w14:textId="2BC773AD" w:rsidR="00A56E0B" w:rsidRPr="003364EA" w:rsidRDefault="00A56E0B" w:rsidP="00EF0E50">
      <w:pPr>
        <w:spacing w:after="0"/>
        <w:ind w:firstLine="360"/>
        <w:rPr>
          <w:rFonts w:ascii="Arial" w:hAnsi="Arial" w:cs="Arial"/>
          <w:lang w:eastAsia="pt-BR"/>
        </w:rPr>
      </w:pPr>
      <w:r w:rsidRPr="003364EA">
        <w:rPr>
          <w:rFonts w:ascii="Arial" w:hAnsi="Arial" w:cs="Arial"/>
          <w:lang w:eastAsia="pt-BR"/>
        </w:rPr>
        <w:t xml:space="preserve">No tocante a preservação da qualidade das águas, as leis ambientais, como a Resolução CONAMA nº 430/2011, estabelecem limites rigorosos para a concentração de poluentes nos efluentes, como DBO (Demanda Bioquímica de Oxigênio), fósforo e nitrogênio amoniacal. O cumprimento desses limites evita a eutrofização e a </w:t>
      </w:r>
      <w:r w:rsidRPr="003364EA">
        <w:rPr>
          <w:rFonts w:ascii="Arial" w:hAnsi="Arial" w:cs="Arial"/>
          <w:lang w:eastAsia="pt-BR"/>
        </w:rPr>
        <w:lastRenderedPageBreak/>
        <w:t>degradação da qualidade das águas, que podem comprometer o uso humano e a vida aquática.</w:t>
      </w:r>
    </w:p>
    <w:p w14:paraId="12D2E9A2" w14:textId="44CA8CD7" w:rsidR="00B4259C" w:rsidRPr="003364EA" w:rsidRDefault="00B4259C" w:rsidP="00B4259C">
      <w:pPr>
        <w:spacing w:after="0"/>
        <w:ind w:firstLine="360"/>
        <w:rPr>
          <w:rFonts w:ascii="Arial" w:hAnsi="Arial" w:cs="Arial"/>
          <w:lang w:eastAsia="pt-BR"/>
        </w:rPr>
      </w:pPr>
      <w:r w:rsidRPr="003364EA">
        <w:rPr>
          <w:rFonts w:ascii="Arial" w:hAnsi="Arial" w:cs="Arial"/>
          <w:lang w:eastAsia="pt-BR"/>
        </w:rPr>
        <w:t xml:space="preserve">No âmbito estadual, deverá ser observado o disposto na Resolução CONSEMA nº 355/2017 que “Dispõe sobre os critérios e padrões de emissão de efluentes líquidos para as fontes geradoras que lancem seus efluentes em águas superficiais no Estado do Rio Grande do Sul, que determina no seu </w:t>
      </w:r>
      <w:r w:rsidR="003E0716" w:rsidRPr="003364EA">
        <w:rPr>
          <w:rFonts w:ascii="Arial" w:hAnsi="Arial" w:cs="Arial"/>
          <w:lang w:eastAsia="pt-BR"/>
        </w:rPr>
        <w:t>art. 17:</w:t>
      </w:r>
    </w:p>
    <w:p w14:paraId="599A0C98" w14:textId="1B32BD1A" w:rsidR="00B4259C" w:rsidRPr="003364EA" w:rsidRDefault="003E0716" w:rsidP="00B4259C">
      <w:pPr>
        <w:spacing w:after="0"/>
        <w:rPr>
          <w:rFonts w:ascii="Arial" w:hAnsi="Arial" w:cs="Arial"/>
          <w:lang w:eastAsia="pt-BR"/>
        </w:rPr>
      </w:pPr>
      <w:r w:rsidRPr="003364EA">
        <w:rPr>
          <w:rFonts w:ascii="Arial" w:hAnsi="Arial" w:cs="Arial"/>
          <w:lang w:eastAsia="pt-BR"/>
        </w:rPr>
        <w:t>“</w:t>
      </w:r>
      <w:r w:rsidR="00B4259C" w:rsidRPr="003364EA">
        <w:rPr>
          <w:rFonts w:ascii="Arial" w:hAnsi="Arial" w:cs="Arial"/>
          <w:lang w:eastAsia="pt-BR"/>
        </w:rPr>
        <w:t>Para efluentes líquidos sanitários, os parâmetros DBO5, DQO, Sólidos Suspensos Totais (SST) e Coliformes Termotolerantes devem atender aos valores de concentração estabelecidos ou a eficiência mínima fixada, conforme as faixas de vazão abaixo referidas:</w:t>
      </w:r>
    </w:p>
    <w:p w14:paraId="24900D71" w14:textId="77777777" w:rsidR="00385BED" w:rsidRPr="003364EA" w:rsidRDefault="00385BED" w:rsidP="00B4259C">
      <w:pPr>
        <w:spacing w:after="0"/>
        <w:rPr>
          <w:rFonts w:ascii="Arial" w:hAnsi="Arial" w:cs="Arial"/>
          <w:lang w:eastAsia="pt-BR"/>
        </w:rPr>
      </w:pPr>
    </w:p>
    <w:p w14:paraId="1F2DBE7D" w14:textId="19509987" w:rsidR="00385BED" w:rsidRPr="003364EA" w:rsidRDefault="00385BED" w:rsidP="00385BED">
      <w:pPr>
        <w:pStyle w:val="Tabela123"/>
        <w:rPr>
          <w:rFonts w:ascii="Arial" w:hAnsi="Arial"/>
        </w:rPr>
      </w:pPr>
      <w:bookmarkStart w:id="212" w:name="_Toc190445326"/>
      <w:r w:rsidRPr="003364EA">
        <w:rPr>
          <w:rFonts w:ascii="Arial" w:hAnsi="Arial"/>
        </w:rPr>
        <w:t>Faixas de vazão do Efluente.</w:t>
      </w:r>
      <w:bookmarkEnd w:id="212"/>
    </w:p>
    <w:tbl>
      <w:tblPr>
        <w:tblW w:w="9980" w:type="dxa"/>
        <w:jc w:val="center"/>
        <w:tblCellMar>
          <w:left w:w="70" w:type="dxa"/>
          <w:right w:w="70" w:type="dxa"/>
        </w:tblCellMar>
        <w:tblLook w:val="04A0" w:firstRow="1" w:lastRow="0" w:firstColumn="1" w:lastColumn="0" w:noHBand="0" w:noVBand="1"/>
      </w:tblPr>
      <w:tblGrid>
        <w:gridCol w:w="2720"/>
        <w:gridCol w:w="1240"/>
        <w:gridCol w:w="1200"/>
        <w:gridCol w:w="1100"/>
        <w:gridCol w:w="1956"/>
        <w:gridCol w:w="1764"/>
      </w:tblGrid>
      <w:tr w:rsidR="00385BED" w:rsidRPr="003364EA" w14:paraId="6BFAA689" w14:textId="77777777" w:rsidTr="00385BED">
        <w:trPr>
          <w:trHeight w:val="648"/>
          <w:jc w:val="center"/>
        </w:trPr>
        <w:tc>
          <w:tcPr>
            <w:tcW w:w="2720"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6FDC7BC0" w14:textId="77777777" w:rsidR="00385BED" w:rsidRPr="003364EA" w:rsidRDefault="00385BED" w:rsidP="00385BED">
            <w:pPr>
              <w:pStyle w:val="TextoparatabelaSAN"/>
              <w:rPr>
                <w:rFonts w:ascii="Arial" w:hAnsi="Arial" w:cs="Arial"/>
                <w:b/>
                <w:bCs/>
              </w:rPr>
            </w:pPr>
            <w:r w:rsidRPr="003364EA">
              <w:rPr>
                <w:rFonts w:ascii="Arial" w:hAnsi="Arial" w:cs="Arial"/>
                <w:b/>
                <w:bCs/>
              </w:rPr>
              <w:t>FAIXA DE VAZÃO DO EFLUENTE (m³/d)</w:t>
            </w:r>
          </w:p>
        </w:tc>
        <w:tc>
          <w:tcPr>
            <w:tcW w:w="1240"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78845B79" w14:textId="77777777" w:rsidR="00385BED" w:rsidRPr="003364EA" w:rsidRDefault="00385BED" w:rsidP="00385BED">
            <w:pPr>
              <w:pStyle w:val="TextoparatabelaSAN"/>
              <w:rPr>
                <w:rFonts w:ascii="Arial" w:hAnsi="Arial" w:cs="Arial"/>
                <w:b/>
                <w:bCs/>
              </w:rPr>
            </w:pPr>
            <w:r w:rsidRPr="003364EA">
              <w:rPr>
                <w:rFonts w:ascii="Arial" w:hAnsi="Arial" w:cs="Arial"/>
                <w:b/>
                <w:bCs/>
              </w:rPr>
              <w:t>DBO</w:t>
            </w:r>
            <w:r w:rsidRPr="003364EA">
              <w:rPr>
                <w:rFonts w:ascii="Cambria Math" w:hAnsi="Cambria Math" w:cs="Cambria Math"/>
                <w:b/>
                <w:bCs/>
              </w:rPr>
              <w:t>₅</w:t>
            </w:r>
            <w:r w:rsidRPr="003364EA">
              <w:rPr>
                <w:rFonts w:ascii="Arial" w:hAnsi="Arial" w:cs="Arial"/>
                <w:b/>
                <w:bCs/>
              </w:rPr>
              <w:t xml:space="preserve"> (mg/L)</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08B6325D" w14:textId="77777777" w:rsidR="00385BED" w:rsidRPr="003364EA" w:rsidRDefault="00385BED" w:rsidP="00385BED">
            <w:pPr>
              <w:pStyle w:val="TextoparatabelaSAN"/>
              <w:rPr>
                <w:rFonts w:ascii="Arial" w:hAnsi="Arial" w:cs="Arial"/>
                <w:b/>
                <w:bCs/>
              </w:rPr>
            </w:pPr>
            <w:r w:rsidRPr="003364EA">
              <w:rPr>
                <w:rFonts w:ascii="Arial" w:hAnsi="Arial" w:cs="Arial"/>
                <w:b/>
                <w:bCs/>
              </w:rPr>
              <w:t>DQO (mg/L)</w:t>
            </w:r>
          </w:p>
        </w:tc>
        <w:tc>
          <w:tcPr>
            <w:tcW w:w="1100"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50B6C192" w14:textId="77777777" w:rsidR="00385BED" w:rsidRPr="003364EA" w:rsidRDefault="00385BED" w:rsidP="00385BED">
            <w:pPr>
              <w:pStyle w:val="TextoparatabelaSAN"/>
              <w:rPr>
                <w:rFonts w:ascii="Arial" w:hAnsi="Arial" w:cs="Arial"/>
                <w:b/>
                <w:bCs/>
              </w:rPr>
            </w:pPr>
            <w:r w:rsidRPr="003364EA">
              <w:rPr>
                <w:rFonts w:ascii="Arial" w:hAnsi="Arial" w:cs="Arial"/>
                <w:b/>
                <w:bCs/>
              </w:rPr>
              <w:t>SST (mg/L)</w:t>
            </w:r>
          </w:p>
        </w:tc>
        <w:tc>
          <w:tcPr>
            <w:tcW w:w="3720" w:type="dxa"/>
            <w:gridSpan w:val="2"/>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0E2CE931" w14:textId="77777777" w:rsidR="00385BED" w:rsidRPr="003364EA" w:rsidRDefault="00385BED" w:rsidP="00385BED">
            <w:pPr>
              <w:pStyle w:val="TextoparatabelaSAN"/>
              <w:rPr>
                <w:rFonts w:ascii="Arial" w:hAnsi="Arial" w:cs="Arial"/>
                <w:b/>
                <w:bCs/>
              </w:rPr>
            </w:pPr>
            <w:r w:rsidRPr="003364EA">
              <w:rPr>
                <w:rFonts w:ascii="Arial" w:hAnsi="Arial" w:cs="Arial"/>
                <w:b/>
                <w:bCs/>
              </w:rPr>
              <w:t>COLIFORMES TERMOTOLERANTES</w:t>
            </w:r>
          </w:p>
        </w:tc>
      </w:tr>
      <w:tr w:rsidR="00385BED" w:rsidRPr="003364EA" w14:paraId="7670BC3A" w14:textId="77777777" w:rsidTr="00385BED">
        <w:trPr>
          <w:trHeight w:val="288"/>
          <w:jc w:val="center"/>
        </w:trPr>
        <w:tc>
          <w:tcPr>
            <w:tcW w:w="2720"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09D3B648" w14:textId="77777777" w:rsidR="00385BED" w:rsidRPr="003364EA" w:rsidRDefault="00385BED" w:rsidP="00385BED">
            <w:pPr>
              <w:pStyle w:val="TextoparatabelaSAN"/>
              <w:rPr>
                <w:rFonts w:ascii="Arial" w:hAnsi="Arial" w:cs="Arial"/>
                <w:b/>
                <w:bCs/>
              </w:rPr>
            </w:pPr>
          </w:p>
        </w:tc>
        <w:tc>
          <w:tcPr>
            <w:tcW w:w="1240"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A0499D6" w14:textId="77777777" w:rsidR="00385BED" w:rsidRPr="003364EA" w:rsidRDefault="00385BED" w:rsidP="00385BED">
            <w:pPr>
              <w:pStyle w:val="TextoparatabelaSAN"/>
              <w:rPr>
                <w:rFonts w:ascii="Arial" w:hAnsi="Arial" w:cs="Arial"/>
                <w:b/>
                <w:bCs/>
              </w:rPr>
            </w:pPr>
          </w:p>
        </w:tc>
        <w:tc>
          <w:tcPr>
            <w:tcW w:w="1200"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3D8E6AA1" w14:textId="77777777" w:rsidR="00385BED" w:rsidRPr="003364EA" w:rsidRDefault="00385BED" w:rsidP="00385BED">
            <w:pPr>
              <w:pStyle w:val="TextoparatabelaSAN"/>
              <w:rPr>
                <w:rFonts w:ascii="Arial" w:hAnsi="Arial" w:cs="Arial"/>
                <w:b/>
                <w:bCs/>
              </w:rPr>
            </w:pPr>
          </w:p>
        </w:tc>
        <w:tc>
          <w:tcPr>
            <w:tcW w:w="1100"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B9D6BB2" w14:textId="77777777" w:rsidR="00385BED" w:rsidRPr="003364EA" w:rsidRDefault="00385BED" w:rsidP="00385BED">
            <w:pPr>
              <w:pStyle w:val="TextoparatabelaSAN"/>
              <w:rPr>
                <w:rFonts w:ascii="Arial" w:hAnsi="Arial" w:cs="Arial"/>
                <w:b/>
                <w:bCs/>
              </w:rPr>
            </w:pPr>
          </w:p>
        </w:tc>
        <w:tc>
          <w:tcPr>
            <w:tcW w:w="1956" w:type="dxa"/>
            <w:tcBorders>
              <w:top w:val="nil"/>
              <w:left w:val="nil"/>
              <w:bottom w:val="single" w:sz="4" w:space="0" w:color="auto"/>
              <w:right w:val="single" w:sz="4" w:space="0" w:color="auto"/>
            </w:tcBorders>
            <w:shd w:val="clear" w:color="auto" w:fill="B8CCE4" w:themeFill="accent1" w:themeFillTint="66"/>
            <w:noWrap/>
            <w:vAlign w:val="center"/>
            <w:hideMark/>
          </w:tcPr>
          <w:p w14:paraId="013950E7" w14:textId="77777777" w:rsidR="00385BED" w:rsidRPr="003364EA" w:rsidRDefault="00385BED" w:rsidP="00385BED">
            <w:pPr>
              <w:pStyle w:val="TextoparatabelaSAN"/>
              <w:rPr>
                <w:rFonts w:ascii="Arial" w:hAnsi="Arial" w:cs="Arial"/>
                <w:b/>
                <w:bCs/>
              </w:rPr>
            </w:pPr>
            <w:r w:rsidRPr="003364EA">
              <w:rPr>
                <w:rFonts w:ascii="Arial" w:hAnsi="Arial" w:cs="Arial"/>
                <w:b/>
                <w:bCs/>
              </w:rPr>
              <w:t>(NMP/100 mL)</w:t>
            </w:r>
          </w:p>
        </w:tc>
        <w:tc>
          <w:tcPr>
            <w:tcW w:w="1764" w:type="dxa"/>
            <w:tcBorders>
              <w:top w:val="nil"/>
              <w:left w:val="nil"/>
              <w:bottom w:val="single" w:sz="4" w:space="0" w:color="auto"/>
              <w:right w:val="single" w:sz="4" w:space="0" w:color="auto"/>
            </w:tcBorders>
            <w:shd w:val="clear" w:color="auto" w:fill="B8CCE4" w:themeFill="accent1" w:themeFillTint="66"/>
            <w:noWrap/>
            <w:vAlign w:val="center"/>
            <w:hideMark/>
          </w:tcPr>
          <w:p w14:paraId="0EE15B1A" w14:textId="77777777" w:rsidR="00385BED" w:rsidRPr="003364EA" w:rsidRDefault="00385BED" w:rsidP="00385BED">
            <w:pPr>
              <w:pStyle w:val="TextoparatabelaSAN"/>
              <w:rPr>
                <w:rFonts w:ascii="Arial" w:hAnsi="Arial" w:cs="Arial"/>
                <w:b/>
                <w:bCs/>
              </w:rPr>
            </w:pPr>
            <w:r w:rsidRPr="003364EA">
              <w:rPr>
                <w:rFonts w:ascii="Arial" w:hAnsi="Arial" w:cs="Arial"/>
                <w:b/>
                <w:bCs/>
              </w:rPr>
              <w:t>Eficiência (%)</w:t>
            </w:r>
          </w:p>
        </w:tc>
      </w:tr>
      <w:tr w:rsidR="00385BED" w:rsidRPr="003364EA" w14:paraId="462271FF" w14:textId="77777777" w:rsidTr="00385BED">
        <w:trPr>
          <w:trHeight w:val="288"/>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14:paraId="5DF1E2DC" w14:textId="77777777" w:rsidR="00385BED" w:rsidRPr="003364EA" w:rsidRDefault="00385BED" w:rsidP="00385BED">
            <w:pPr>
              <w:pStyle w:val="TextoparatabelaSAN"/>
              <w:rPr>
                <w:rFonts w:ascii="Arial" w:hAnsi="Arial" w:cs="Arial"/>
              </w:rPr>
            </w:pPr>
            <w:r w:rsidRPr="003364EA">
              <w:rPr>
                <w:rFonts w:ascii="Arial" w:hAnsi="Arial" w:cs="Arial"/>
              </w:rPr>
              <w:t>Q &lt; 200</w:t>
            </w:r>
          </w:p>
        </w:tc>
        <w:tc>
          <w:tcPr>
            <w:tcW w:w="1240" w:type="dxa"/>
            <w:tcBorders>
              <w:top w:val="nil"/>
              <w:left w:val="nil"/>
              <w:bottom w:val="single" w:sz="4" w:space="0" w:color="auto"/>
              <w:right w:val="single" w:sz="4" w:space="0" w:color="auto"/>
            </w:tcBorders>
            <w:shd w:val="clear" w:color="auto" w:fill="auto"/>
            <w:noWrap/>
            <w:vAlign w:val="center"/>
            <w:hideMark/>
          </w:tcPr>
          <w:p w14:paraId="2398F5CE" w14:textId="77777777" w:rsidR="00385BED" w:rsidRPr="003364EA" w:rsidRDefault="00385BED" w:rsidP="00385BED">
            <w:pPr>
              <w:pStyle w:val="TextoparatabelaSAN"/>
              <w:rPr>
                <w:rFonts w:ascii="Arial" w:hAnsi="Arial" w:cs="Arial"/>
              </w:rPr>
            </w:pPr>
            <w:r w:rsidRPr="003364EA">
              <w:rPr>
                <w:rFonts w:ascii="Arial" w:hAnsi="Arial" w:cs="Arial"/>
              </w:rPr>
              <w:t>120</w:t>
            </w:r>
          </w:p>
        </w:tc>
        <w:tc>
          <w:tcPr>
            <w:tcW w:w="1200" w:type="dxa"/>
            <w:tcBorders>
              <w:top w:val="nil"/>
              <w:left w:val="nil"/>
              <w:bottom w:val="single" w:sz="4" w:space="0" w:color="auto"/>
              <w:right w:val="single" w:sz="4" w:space="0" w:color="auto"/>
            </w:tcBorders>
            <w:shd w:val="clear" w:color="auto" w:fill="auto"/>
            <w:noWrap/>
            <w:vAlign w:val="center"/>
            <w:hideMark/>
          </w:tcPr>
          <w:p w14:paraId="3E1A982F" w14:textId="77777777" w:rsidR="00385BED" w:rsidRPr="003364EA" w:rsidRDefault="00385BED" w:rsidP="00385BED">
            <w:pPr>
              <w:pStyle w:val="TextoparatabelaSAN"/>
              <w:rPr>
                <w:rFonts w:ascii="Arial" w:hAnsi="Arial" w:cs="Arial"/>
              </w:rPr>
            </w:pPr>
            <w:r w:rsidRPr="003364EA">
              <w:rPr>
                <w:rFonts w:ascii="Arial" w:hAnsi="Arial" w:cs="Arial"/>
              </w:rPr>
              <w:t>330</w:t>
            </w:r>
          </w:p>
        </w:tc>
        <w:tc>
          <w:tcPr>
            <w:tcW w:w="1100" w:type="dxa"/>
            <w:tcBorders>
              <w:top w:val="nil"/>
              <w:left w:val="nil"/>
              <w:bottom w:val="single" w:sz="4" w:space="0" w:color="auto"/>
              <w:right w:val="single" w:sz="4" w:space="0" w:color="auto"/>
            </w:tcBorders>
            <w:shd w:val="clear" w:color="auto" w:fill="auto"/>
            <w:noWrap/>
            <w:vAlign w:val="center"/>
            <w:hideMark/>
          </w:tcPr>
          <w:p w14:paraId="1D4D0D55" w14:textId="77777777" w:rsidR="00385BED" w:rsidRPr="003364EA" w:rsidRDefault="00385BED" w:rsidP="00385BED">
            <w:pPr>
              <w:pStyle w:val="TextoparatabelaSAN"/>
              <w:rPr>
                <w:rFonts w:ascii="Arial" w:hAnsi="Arial" w:cs="Arial"/>
              </w:rPr>
            </w:pPr>
            <w:r w:rsidRPr="003364EA">
              <w:rPr>
                <w:rFonts w:ascii="Arial" w:hAnsi="Arial" w:cs="Arial"/>
              </w:rPr>
              <w:t>140</w:t>
            </w:r>
          </w:p>
        </w:tc>
        <w:tc>
          <w:tcPr>
            <w:tcW w:w="1956" w:type="dxa"/>
            <w:tcBorders>
              <w:top w:val="nil"/>
              <w:left w:val="nil"/>
              <w:bottom w:val="single" w:sz="4" w:space="0" w:color="auto"/>
              <w:right w:val="single" w:sz="4" w:space="0" w:color="auto"/>
            </w:tcBorders>
            <w:shd w:val="clear" w:color="auto" w:fill="auto"/>
            <w:noWrap/>
            <w:vAlign w:val="center"/>
            <w:hideMark/>
          </w:tcPr>
          <w:p w14:paraId="30052995" w14:textId="77777777" w:rsidR="00385BED" w:rsidRPr="003364EA" w:rsidRDefault="00385BED" w:rsidP="00385BED">
            <w:pPr>
              <w:pStyle w:val="TextoparatabelaSAN"/>
              <w:rPr>
                <w:rFonts w:ascii="Arial" w:hAnsi="Arial" w:cs="Arial"/>
              </w:rPr>
            </w:pPr>
            <w:r w:rsidRPr="003364EA">
              <w:rPr>
                <w:rFonts w:ascii="Arial" w:hAnsi="Arial" w:cs="Arial"/>
              </w:rPr>
              <w:t>-</w:t>
            </w:r>
          </w:p>
        </w:tc>
        <w:tc>
          <w:tcPr>
            <w:tcW w:w="1764" w:type="dxa"/>
            <w:tcBorders>
              <w:top w:val="nil"/>
              <w:left w:val="nil"/>
              <w:bottom w:val="single" w:sz="4" w:space="0" w:color="auto"/>
              <w:right w:val="single" w:sz="4" w:space="0" w:color="auto"/>
            </w:tcBorders>
            <w:shd w:val="clear" w:color="auto" w:fill="auto"/>
            <w:noWrap/>
            <w:vAlign w:val="center"/>
            <w:hideMark/>
          </w:tcPr>
          <w:p w14:paraId="5118F957" w14:textId="77777777" w:rsidR="00385BED" w:rsidRPr="003364EA" w:rsidRDefault="00385BED" w:rsidP="00385BED">
            <w:pPr>
              <w:pStyle w:val="TextoparatabelaSAN"/>
              <w:rPr>
                <w:rFonts w:ascii="Arial" w:hAnsi="Arial" w:cs="Arial"/>
              </w:rPr>
            </w:pPr>
            <w:r w:rsidRPr="003364EA">
              <w:rPr>
                <w:rFonts w:ascii="Arial" w:hAnsi="Arial" w:cs="Arial"/>
              </w:rPr>
              <w:t>-</w:t>
            </w:r>
          </w:p>
        </w:tc>
      </w:tr>
      <w:tr w:rsidR="00385BED" w:rsidRPr="003364EA" w14:paraId="2AF0D368" w14:textId="77777777" w:rsidTr="00385BED">
        <w:trPr>
          <w:trHeight w:val="288"/>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14:paraId="327C12FD" w14:textId="77777777" w:rsidR="00385BED" w:rsidRPr="003364EA" w:rsidRDefault="00385BED" w:rsidP="00385BED">
            <w:pPr>
              <w:pStyle w:val="TextoparatabelaSAN"/>
              <w:rPr>
                <w:rFonts w:ascii="Arial" w:hAnsi="Arial" w:cs="Arial"/>
              </w:rPr>
            </w:pPr>
            <w:r w:rsidRPr="003364EA">
              <w:rPr>
                <w:rFonts w:ascii="Arial" w:hAnsi="Arial" w:cs="Arial"/>
              </w:rPr>
              <w:t>200 ≤ Q &lt; 500</w:t>
            </w:r>
          </w:p>
        </w:tc>
        <w:tc>
          <w:tcPr>
            <w:tcW w:w="1240" w:type="dxa"/>
            <w:tcBorders>
              <w:top w:val="nil"/>
              <w:left w:val="nil"/>
              <w:bottom w:val="single" w:sz="4" w:space="0" w:color="auto"/>
              <w:right w:val="single" w:sz="4" w:space="0" w:color="auto"/>
            </w:tcBorders>
            <w:shd w:val="clear" w:color="auto" w:fill="auto"/>
            <w:noWrap/>
            <w:vAlign w:val="center"/>
            <w:hideMark/>
          </w:tcPr>
          <w:p w14:paraId="5CF13519" w14:textId="77777777" w:rsidR="00385BED" w:rsidRPr="003364EA" w:rsidRDefault="00385BED" w:rsidP="00385BED">
            <w:pPr>
              <w:pStyle w:val="TextoparatabelaSAN"/>
              <w:rPr>
                <w:rFonts w:ascii="Arial" w:hAnsi="Arial" w:cs="Arial"/>
              </w:rPr>
            </w:pPr>
            <w:r w:rsidRPr="003364EA">
              <w:rPr>
                <w:rFonts w:ascii="Arial" w:hAnsi="Arial" w:cs="Arial"/>
              </w:rPr>
              <w:t>100</w:t>
            </w:r>
          </w:p>
        </w:tc>
        <w:tc>
          <w:tcPr>
            <w:tcW w:w="1200" w:type="dxa"/>
            <w:tcBorders>
              <w:top w:val="nil"/>
              <w:left w:val="nil"/>
              <w:bottom w:val="single" w:sz="4" w:space="0" w:color="auto"/>
              <w:right w:val="single" w:sz="4" w:space="0" w:color="auto"/>
            </w:tcBorders>
            <w:shd w:val="clear" w:color="auto" w:fill="auto"/>
            <w:noWrap/>
            <w:vAlign w:val="center"/>
            <w:hideMark/>
          </w:tcPr>
          <w:p w14:paraId="2C8EDAF9" w14:textId="77777777" w:rsidR="00385BED" w:rsidRPr="003364EA" w:rsidRDefault="00385BED" w:rsidP="00385BED">
            <w:pPr>
              <w:pStyle w:val="TextoparatabelaSAN"/>
              <w:rPr>
                <w:rFonts w:ascii="Arial" w:hAnsi="Arial" w:cs="Arial"/>
              </w:rPr>
            </w:pPr>
            <w:r w:rsidRPr="003364EA">
              <w:rPr>
                <w:rFonts w:ascii="Arial" w:hAnsi="Arial" w:cs="Arial"/>
              </w:rPr>
              <w:t>300</w:t>
            </w:r>
          </w:p>
        </w:tc>
        <w:tc>
          <w:tcPr>
            <w:tcW w:w="1100" w:type="dxa"/>
            <w:tcBorders>
              <w:top w:val="nil"/>
              <w:left w:val="nil"/>
              <w:bottom w:val="single" w:sz="4" w:space="0" w:color="auto"/>
              <w:right w:val="single" w:sz="4" w:space="0" w:color="auto"/>
            </w:tcBorders>
            <w:shd w:val="clear" w:color="auto" w:fill="auto"/>
            <w:noWrap/>
            <w:vAlign w:val="center"/>
            <w:hideMark/>
          </w:tcPr>
          <w:p w14:paraId="7F734298" w14:textId="77777777" w:rsidR="00385BED" w:rsidRPr="003364EA" w:rsidRDefault="00385BED" w:rsidP="00385BED">
            <w:pPr>
              <w:pStyle w:val="TextoparatabelaSAN"/>
              <w:rPr>
                <w:rFonts w:ascii="Arial" w:hAnsi="Arial" w:cs="Arial"/>
              </w:rPr>
            </w:pPr>
            <w:r w:rsidRPr="003364EA">
              <w:rPr>
                <w:rFonts w:ascii="Arial" w:hAnsi="Arial" w:cs="Arial"/>
              </w:rPr>
              <w:t>100</w:t>
            </w:r>
          </w:p>
        </w:tc>
        <w:tc>
          <w:tcPr>
            <w:tcW w:w="1956" w:type="dxa"/>
            <w:tcBorders>
              <w:top w:val="nil"/>
              <w:left w:val="nil"/>
              <w:bottom w:val="single" w:sz="4" w:space="0" w:color="auto"/>
              <w:right w:val="single" w:sz="4" w:space="0" w:color="auto"/>
            </w:tcBorders>
            <w:shd w:val="clear" w:color="auto" w:fill="auto"/>
            <w:noWrap/>
            <w:vAlign w:val="center"/>
            <w:hideMark/>
          </w:tcPr>
          <w:p w14:paraId="03CEADA5" w14:textId="77777777" w:rsidR="00385BED" w:rsidRPr="003364EA" w:rsidRDefault="00385BED" w:rsidP="00385BED">
            <w:pPr>
              <w:pStyle w:val="TextoparatabelaSAN"/>
              <w:rPr>
                <w:rFonts w:ascii="Arial" w:hAnsi="Arial" w:cs="Arial"/>
              </w:rPr>
            </w:pPr>
            <w:r w:rsidRPr="003364EA">
              <w:rPr>
                <w:rFonts w:ascii="Arial" w:hAnsi="Arial" w:cs="Arial"/>
              </w:rPr>
              <w:t>10⁶</w:t>
            </w:r>
          </w:p>
        </w:tc>
        <w:tc>
          <w:tcPr>
            <w:tcW w:w="1764" w:type="dxa"/>
            <w:tcBorders>
              <w:top w:val="nil"/>
              <w:left w:val="nil"/>
              <w:bottom w:val="single" w:sz="4" w:space="0" w:color="auto"/>
              <w:right w:val="single" w:sz="4" w:space="0" w:color="auto"/>
            </w:tcBorders>
            <w:shd w:val="clear" w:color="auto" w:fill="auto"/>
            <w:noWrap/>
            <w:vAlign w:val="center"/>
            <w:hideMark/>
          </w:tcPr>
          <w:p w14:paraId="2AE84020" w14:textId="77777777" w:rsidR="00385BED" w:rsidRPr="003364EA" w:rsidRDefault="00385BED" w:rsidP="00385BED">
            <w:pPr>
              <w:pStyle w:val="TextoparatabelaSAN"/>
              <w:rPr>
                <w:rFonts w:ascii="Arial" w:hAnsi="Arial" w:cs="Arial"/>
              </w:rPr>
            </w:pPr>
            <w:r w:rsidRPr="003364EA">
              <w:rPr>
                <w:rFonts w:ascii="Arial" w:hAnsi="Arial" w:cs="Arial"/>
              </w:rPr>
              <w:t>90%</w:t>
            </w:r>
          </w:p>
        </w:tc>
      </w:tr>
      <w:tr w:rsidR="00385BED" w:rsidRPr="003364EA" w14:paraId="33D0A25A" w14:textId="77777777" w:rsidTr="00385BED">
        <w:trPr>
          <w:trHeight w:val="288"/>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14:paraId="73EB1711" w14:textId="77777777" w:rsidR="00385BED" w:rsidRPr="003364EA" w:rsidRDefault="00385BED" w:rsidP="00385BED">
            <w:pPr>
              <w:pStyle w:val="TextoparatabelaSAN"/>
              <w:rPr>
                <w:rFonts w:ascii="Arial" w:hAnsi="Arial" w:cs="Arial"/>
              </w:rPr>
            </w:pPr>
            <w:r w:rsidRPr="003364EA">
              <w:rPr>
                <w:rFonts w:ascii="Arial" w:hAnsi="Arial" w:cs="Arial"/>
              </w:rPr>
              <w:t>500 ≤ Q &lt; 1.000</w:t>
            </w:r>
          </w:p>
        </w:tc>
        <w:tc>
          <w:tcPr>
            <w:tcW w:w="1240" w:type="dxa"/>
            <w:tcBorders>
              <w:top w:val="nil"/>
              <w:left w:val="nil"/>
              <w:bottom w:val="single" w:sz="4" w:space="0" w:color="auto"/>
              <w:right w:val="single" w:sz="4" w:space="0" w:color="auto"/>
            </w:tcBorders>
            <w:shd w:val="clear" w:color="auto" w:fill="auto"/>
            <w:noWrap/>
            <w:vAlign w:val="center"/>
            <w:hideMark/>
          </w:tcPr>
          <w:p w14:paraId="1CE0E2A9" w14:textId="77777777" w:rsidR="00385BED" w:rsidRPr="003364EA" w:rsidRDefault="00385BED" w:rsidP="00385BED">
            <w:pPr>
              <w:pStyle w:val="TextoparatabelaSAN"/>
              <w:rPr>
                <w:rFonts w:ascii="Arial" w:hAnsi="Arial" w:cs="Arial"/>
              </w:rPr>
            </w:pPr>
            <w:r w:rsidRPr="003364EA">
              <w:rPr>
                <w:rFonts w:ascii="Arial" w:hAnsi="Arial" w:cs="Arial"/>
              </w:rPr>
              <w:t>80</w:t>
            </w:r>
          </w:p>
        </w:tc>
        <w:tc>
          <w:tcPr>
            <w:tcW w:w="1200" w:type="dxa"/>
            <w:tcBorders>
              <w:top w:val="nil"/>
              <w:left w:val="nil"/>
              <w:bottom w:val="single" w:sz="4" w:space="0" w:color="auto"/>
              <w:right w:val="single" w:sz="4" w:space="0" w:color="auto"/>
            </w:tcBorders>
            <w:shd w:val="clear" w:color="auto" w:fill="auto"/>
            <w:noWrap/>
            <w:vAlign w:val="center"/>
            <w:hideMark/>
          </w:tcPr>
          <w:p w14:paraId="7A642E0E" w14:textId="77777777" w:rsidR="00385BED" w:rsidRPr="003364EA" w:rsidRDefault="00385BED" w:rsidP="00385BED">
            <w:pPr>
              <w:pStyle w:val="TextoparatabelaSAN"/>
              <w:rPr>
                <w:rFonts w:ascii="Arial" w:hAnsi="Arial" w:cs="Arial"/>
              </w:rPr>
            </w:pPr>
            <w:r w:rsidRPr="003364EA">
              <w:rPr>
                <w:rFonts w:ascii="Arial" w:hAnsi="Arial" w:cs="Arial"/>
              </w:rPr>
              <w:t>260</w:t>
            </w:r>
          </w:p>
        </w:tc>
        <w:tc>
          <w:tcPr>
            <w:tcW w:w="1100" w:type="dxa"/>
            <w:tcBorders>
              <w:top w:val="nil"/>
              <w:left w:val="nil"/>
              <w:bottom w:val="single" w:sz="4" w:space="0" w:color="auto"/>
              <w:right w:val="single" w:sz="4" w:space="0" w:color="auto"/>
            </w:tcBorders>
            <w:shd w:val="clear" w:color="auto" w:fill="auto"/>
            <w:noWrap/>
            <w:vAlign w:val="center"/>
            <w:hideMark/>
          </w:tcPr>
          <w:p w14:paraId="7047C5EB" w14:textId="77777777" w:rsidR="00385BED" w:rsidRPr="003364EA" w:rsidRDefault="00385BED" w:rsidP="00385BED">
            <w:pPr>
              <w:pStyle w:val="TextoparatabelaSAN"/>
              <w:rPr>
                <w:rFonts w:ascii="Arial" w:hAnsi="Arial" w:cs="Arial"/>
              </w:rPr>
            </w:pPr>
            <w:r w:rsidRPr="003364EA">
              <w:rPr>
                <w:rFonts w:ascii="Arial" w:hAnsi="Arial" w:cs="Arial"/>
              </w:rPr>
              <w:t>80</w:t>
            </w:r>
          </w:p>
        </w:tc>
        <w:tc>
          <w:tcPr>
            <w:tcW w:w="1956" w:type="dxa"/>
            <w:tcBorders>
              <w:top w:val="nil"/>
              <w:left w:val="nil"/>
              <w:bottom w:val="single" w:sz="4" w:space="0" w:color="auto"/>
              <w:right w:val="single" w:sz="4" w:space="0" w:color="auto"/>
            </w:tcBorders>
            <w:shd w:val="clear" w:color="auto" w:fill="auto"/>
            <w:noWrap/>
            <w:vAlign w:val="center"/>
            <w:hideMark/>
          </w:tcPr>
          <w:p w14:paraId="0C80CBE0" w14:textId="77777777" w:rsidR="00385BED" w:rsidRPr="003364EA" w:rsidRDefault="00385BED" w:rsidP="00385BED">
            <w:pPr>
              <w:pStyle w:val="TextoparatabelaSAN"/>
              <w:rPr>
                <w:rFonts w:ascii="Arial" w:hAnsi="Arial" w:cs="Arial"/>
              </w:rPr>
            </w:pPr>
            <w:r w:rsidRPr="003364EA">
              <w:rPr>
                <w:rFonts w:ascii="Arial" w:hAnsi="Arial" w:cs="Arial"/>
              </w:rPr>
              <w:t>10⁵</w:t>
            </w:r>
          </w:p>
        </w:tc>
        <w:tc>
          <w:tcPr>
            <w:tcW w:w="1764" w:type="dxa"/>
            <w:tcBorders>
              <w:top w:val="nil"/>
              <w:left w:val="nil"/>
              <w:bottom w:val="single" w:sz="4" w:space="0" w:color="auto"/>
              <w:right w:val="single" w:sz="4" w:space="0" w:color="auto"/>
            </w:tcBorders>
            <w:shd w:val="clear" w:color="auto" w:fill="auto"/>
            <w:noWrap/>
            <w:vAlign w:val="center"/>
            <w:hideMark/>
          </w:tcPr>
          <w:p w14:paraId="4419FB75" w14:textId="77777777" w:rsidR="00385BED" w:rsidRPr="003364EA" w:rsidRDefault="00385BED" w:rsidP="00385BED">
            <w:pPr>
              <w:pStyle w:val="TextoparatabelaSAN"/>
              <w:rPr>
                <w:rFonts w:ascii="Arial" w:hAnsi="Arial" w:cs="Arial"/>
              </w:rPr>
            </w:pPr>
            <w:r w:rsidRPr="003364EA">
              <w:rPr>
                <w:rFonts w:ascii="Arial" w:hAnsi="Arial" w:cs="Arial"/>
              </w:rPr>
              <w:t>95%</w:t>
            </w:r>
          </w:p>
        </w:tc>
      </w:tr>
      <w:tr w:rsidR="00385BED" w:rsidRPr="003364EA" w14:paraId="4D18E75F" w14:textId="77777777" w:rsidTr="00385BED">
        <w:trPr>
          <w:trHeight w:val="288"/>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14:paraId="65F13148" w14:textId="77777777" w:rsidR="00385BED" w:rsidRPr="003364EA" w:rsidRDefault="00385BED" w:rsidP="00385BED">
            <w:pPr>
              <w:pStyle w:val="TextoparatabelaSAN"/>
              <w:rPr>
                <w:rFonts w:ascii="Arial" w:hAnsi="Arial" w:cs="Arial"/>
              </w:rPr>
            </w:pPr>
            <w:r w:rsidRPr="003364EA">
              <w:rPr>
                <w:rFonts w:ascii="Arial" w:hAnsi="Arial" w:cs="Arial"/>
              </w:rPr>
              <w:t>1.000 ≤ Q &lt; 2.000</w:t>
            </w:r>
          </w:p>
        </w:tc>
        <w:tc>
          <w:tcPr>
            <w:tcW w:w="1240" w:type="dxa"/>
            <w:tcBorders>
              <w:top w:val="nil"/>
              <w:left w:val="nil"/>
              <w:bottom w:val="single" w:sz="4" w:space="0" w:color="auto"/>
              <w:right w:val="single" w:sz="4" w:space="0" w:color="auto"/>
            </w:tcBorders>
            <w:shd w:val="clear" w:color="auto" w:fill="auto"/>
            <w:noWrap/>
            <w:vAlign w:val="center"/>
            <w:hideMark/>
          </w:tcPr>
          <w:p w14:paraId="70FC8825" w14:textId="77777777" w:rsidR="00385BED" w:rsidRPr="003364EA" w:rsidRDefault="00385BED" w:rsidP="00385BED">
            <w:pPr>
              <w:pStyle w:val="TextoparatabelaSAN"/>
              <w:rPr>
                <w:rFonts w:ascii="Arial" w:hAnsi="Arial" w:cs="Arial"/>
              </w:rPr>
            </w:pPr>
            <w:r w:rsidRPr="003364EA">
              <w:rPr>
                <w:rFonts w:ascii="Arial" w:hAnsi="Arial" w:cs="Arial"/>
              </w:rPr>
              <w:t>70</w:t>
            </w:r>
          </w:p>
        </w:tc>
        <w:tc>
          <w:tcPr>
            <w:tcW w:w="1200" w:type="dxa"/>
            <w:tcBorders>
              <w:top w:val="nil"/>
              <w:left w:val="nil"/>
              <w:bottom w:val="single" w:sz="4" w:space="0" w:color="auto"/>
              <w:right w:val="single" w:sz="4" w:space="0" w:color="auto"/>
            </w:tcBorders>
            <w:shd w:val="clear" w:color="auto" w:fill="auto"/>
            <w:noWrap/>
            <w:vAlign w:val="center"/>
            <w:hideMark/>
          </w:tcPr>
          <w:p w14:paraId="22FFF059" w14:textId="77777777" w:rsidR="00385BED" w:rsidRPr="003364EA" w:rsidRDefault="00385BED" w:rsidP="00385BED">
            <w:pPr>
              <w:pStyle w:val="TextoparatabelaSAN"/>
              <w:rPr>
                <w:rFonts w:ascii="Arial" w:hAnsi="Arial" w:cs="Arial"/>
              </w:rPr>
            </w:pPr>
            <w:r w:rsidRPr="003364EA">
              <w:rPr>
                <w:rFonts w:ascii="Arial" w:hAnsi="Arial" w:cs="Arial"/>
              </w:rPr>
              <w:t>200</w:t>
            </w:r>
          </w:p>
        </w:tc>
        <w:tc>
          <w:tcPr>
            <w:tcW w:w="1100" w:type="dxa"/>
            <w:tcBorders>
              <w:top w:val="nil"/>
              <w:left w:val="nil"/>
              <w:bottom w:val="single" w:sz="4" w:space="0" w:color="auto"/>
              <w:right w:val="single" w:sz="4" w:space="0" w:color="auto"/>
            </w:tcBorders>
            <w:shd w:val="clear" w:color="auto" w:fill="auto"/>
            <w:noWrap/>
            <w:vAlign w:val="center"/>
            <w:hideMark/>
          </w:tcPr>
          <w:p w14:paraId="4FB45861" w14:textId="77777777" w:rsidR="00385BED" w:rsidRPr="003364EA" w:rsidRDefault="00385BED" w:rsidP="00385BED">
            <w:pPr>
              <w:pStyle w:val="TextoparatabelaSAN"/>
              <w:rPr>
                <w:rFonts w:ascii="Arial" w:hAnsi="Arial" w:cs="Arial"/>
              </w:rPr>
            </w:pPr>
            <w:r w:rsidRPr="003364EA">
              <w:rPr>
                <w:rFonts w:ascii="Arial" w:hAnsi="Arial" w:cs="Arial"/>
              </w:rPr>
              <w:t>70</w:t>
            </w:r>
          </w:p>
        </w:tc>
        <w:tc>
          <w:tcPr>
            <w:tcW w:w="1956" w:type="dxa"/>
            <w:tcBorders>
              <w:top w:val="nil"/>
              <w:left w:val="nil"/>
              <w:bottom w:val="single" w:sz="4" w:space="0" w:color="auto"/>
              <w:right w:val="single" w:sz="4" w:space="0" w:color="auto"/>
            </w:tcBorders>
            <w:shd w:val="clear" w:color="auto" w:fill="auto"/>
            <w:noWrap/>
            <w:vAlign w:val="center"/>
            <w:hideMark/>
          </w:tcPr>
          <w:p w14:paraId="54AF571B" w14:textId="77777777" w:rsidR="00385BED" w:rsidRPr="003364EA" w:rsidRDefault="00385BED" w:rsidP="00385BED">
            <w:pPr>
              <w:pStyle w:val="TextoparatabelaSAN"/>
              <w:rPr>
                <w:rFonts w:ascii="Arial" w:hAnsi="Arial" w:cs="Arial"/>
              </w:rPr>
            </w:pPr>
            <w:r w:rsidRPr="003364EA">
              <w:rPr>
                <w:rFonts w:ascii="Arial" w:hAnsi="Arial" w:cs="Arial"/>
              </w:rPr>
              <w:t>10⁵</w:t>
            </w:r>
          </w:p>
        </w:tc>
        <w:tc>
          <w:tcPr>
            <w:tcW w:w="1764" w:type="dxa"/>
            <w:tcBorders>
              <w:top w:val="nil"/>
              <w:left w:val="nil"/>
              <w:bottom w:val="single" w:sz="4" w:space="0" w:color="auto"/>
              <w:right w:val="single" w:sz="4" w:space="0" w:color="auto"/>
            </w:tcBorders>
            <w:shd w:val="clear" w:color="auto" w:fill="auto"/>
            <w:noWrap/>
            <w:vAlign w:val="center"/>
            <w:hideMark/>
          </w:tcPr>
          <w:p w14:paraId="65AD86CA" w14:textId="77777777" w:rsidR="00385BED" w:rsidRPr="003364EA" w:rsidRDefault="00385BED" w:rsidP="00385BED">
            <w:pPr>
              <w:pStyle w:val="TextoparatabelaSAN"/>
              <w:rPr>
                <w:rFonts w:ascii="Arial" w:hAnsi="Arial" w:cs="Arial"/>
              </w:rPr>
            </w:pPr>
            <w:r w:rsidRPr="003364EA">
              <w:rPr>
                <w:rFonts w:ascii="Arial" w:hAnsi="Arial" w:cs="Arial"/>
              </w:rPr>
              <w:t>95%</w:t>
            </w:r>
          </w:p>
        </w:tc>
      </w:tr>
      <w:tr w:rsidR="00385BED" w:rsidRPr="003364EA" w14:paraId="662C583E" w14:textId="77777777" w:rsidTr="00385BED">
        <w:trPr>
          <w:trHeight w:val="288"/>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14:paraId="4F71083E" w14:textId="77777777" w:rsidR="00385BED" w:rsidRPr="003364EA" w:rsidRDefault="00385BED" w:rsidP="00385BED">
            <w:pPr>
              <w:pStyle w:val="TextoparatabelaSAN"/>
              <w:rPr>
                <w:rFonts w:ascii="Arial" w:hAnsi="Arial" w:cs="Arial"/>
              </w:rPr>
            </w:pPr>
            <w:r w:rsidRPr="003364EA">
              <w:rPr>
                <w:rFonts w:ascii="Arial" w:hAnsi="Arial" w:cs="Arial"/>
              </w:rPr>
              <w:t>2.000 ≤ Q &lt; 10.000</w:t>
            </w:r>
          </w:p>
        </w:tc>
        <w:tc>
          <w:tcPr>
            <w:tcW w:w="1240" w:type="dxa"/>
            <w:tcBorders>
              <w:top w:val="nil"/>
              <w:left w:val="nil"/>
              <w:bottom w:val="single" w:sz="4" w:space="0" w:color="auto"/>
              <w:right w:val="single" w:sz="4" w:space="0" w:color="auto"/>
            </w:tcBorders>
            <w:shd w:val="clear" w:color="auto" w:fill="auto"/>
            <w:noWrap/>
            <w:vAlign w:val="center"/>
            <w:hideMark/>
          </w:tcPr>
          <w:p w14:paraId="3E561F78" w14:textId="77777777" w:rsidR="00385BED" w:rsidRPr="003364EA" w:rsidRDefault="00385BED" w:rsidP="00385BED">
            <w:pPr>
              <w:pStyle w:val="TextoparatabelaSAN"/>
              <w:rPr>
                <w:rFonts w:ascii="Arial" w:hAnsi="Arial" w:cs="Arial"/>
              </w:rPr>
            </w:pPr>
            <w:r w:rsidRPr="003364EA">
              <w:rPr>
                <w:rFonts w:ascii="Arial" w:hAnsi="Arial" w:cs="Arial"/>
              </w:rPr>
              <w:t>60</w:t>
            </w:r>
          </w:p>
        </w:tc>
        <w:tc>
          <w:tcPr>
            <w:tcW w:w="1200" w:type="dxa"/>
            <w:tcBorders>
              <w:top w:val="nil"/>
              <w:left w:val="nil"/>
              <w:bottom w:val="single" w:sz="4" w:space="0" w:color="auto"/>
              <w:right w:val="single" w:sz="4" w:space="0" w:color="auto"/>
            </w:tcBorders>
            <w:shd w:val="clear" w:color="auto" w:fill="auto"/>
            <w:noWrap/>
            <w:vAlign w:val="center"/>
            <w:hideMark/>
          </w:tcPr>
          <w:p w14:paraId="09021C7C" w14:textId="77777777" w:rsidR="00385BED" w:rsidRPr="003364EA" w:rsidRDefault="00385BED" w:rsidP="00385BED">
            <w:pPr>
              <w:pStyle w:val="TextoparatabelaSAN"/>
              <w:rPr>
                <w:rFonts w:ascii="Arial" w:hAnsi="Arial" w:cs="Arial"/>
              </w:rPr>
            </w:pPr>
            <w:r w:rsidRPr="003364EA">
              <w:rPr>
                <w:rFonts w:ascii="Arial" w:hAnsi="Arial" w:cs="Arial"/>
              </w:rPr>
              <w:t>180</w:t>
            </w:r>
          </w:p>
        </w:tc>
        <w:tc>
          <w:tcPr>
            <w:tcW w:w="1100" w:type="dxa"/>
            <w:tcBorders>
              <w:top w:val="nil"/>
              <w:left w:val="nil"/>
              <w:bottom w:val="single" w:sz="4" w:space="0" w:color="auto"/>
              <w:right w:val="single" w:sz="4" w:space="0" w:color="auto"/>
            </w:tcBorders>
            <w:shd w:val="clear" w:color="auto" w:fill="auto"/>
            <w:noWrap/>
            <w:vAlign w:val="center"/>
            <w:hideMark/>
          </w:tcPr>
          <w:p w14:paraId="310B6504" w14:textId="77777777" w:rsidR="00385BED" w:rsidRPr="003364EA" w:rsidRDefault="00385BED" w:rsidP="00385BED">
            <w:pPr>
              <w:pStyle w:val="TextoparatabelaSAN"/>
              <w:rPr>
                <w:rFonts w:ascii="Arial" w:hAnsi="Arial" w:cs="Arial"/>
              </w:rPr>
            </w:pPr>
            <w:r w:rsidRPr="003364EA">
              <w:rPr>
                <w:rFonts w:ascii="Arial" w:hAnsi="Arial" w:cs="Arial"/>
              </w:rPr>
              <w:t>60</w:t>
            </w:r>
          </w:p>
        </w:tc>
        <w:tc>
          <w:tcPr>
            <w:tcW w:w="1956" w:type="dxa"/>
            <w:tcBorders>
              <w:top w:val="nil"/>
              <w:left w:val="nil"/>
              <w:bottom w:val="single" w:sz="4" w:space="0" w:color="auto"/>
              <w:right w:val="single" w:sz="4" w:space="0" w:color="auto"/>
            </w:tcBorders>
            <w:shd w:val="clear" w:color="auto" w:fill="auto"/>
            <w:noWrap/>
            <w:vAlign w:val="center"/>
            <w:hideMark/>
          </w:tcPr>
          <w:p w14:paraId="1D2F0520" w14:textId="77777777" w:rsidR="00385BED" w:rsidRPr="003364EA" w:rsidRDefault="00385BED" w:rsidP="00385BED">
            <w:pPr>
              <w:pStyle w:val="TextoparatabelaSAN"/>
              <w:rPr>
                <w:rFonts w:ascii="Arial" w:hAnsi="Arial" w:cs="Arial"/>
              </w:rPr>
            </w:pPr>
            <w:r w:rsidRPr="003364EA">
              <w:rPr>
                <w:rFonts w:ascii="Arial" w:hAnsi="Arial" w:cs="Arial"/>
              </w:rPr>
              <w:t>10⁴</w:t>
            </w:r>
          </w:p>
        </w:tc>
        <w:tc>
          <w:tcPr>
            <w:tcW w:w="1764" w:type="dxa"/>
            <w:tcBorders>
              <w:top w:val="nil"/>
              <w:left w:val="nil"/>
              <w:bottom w:val="single" w:sz="4" w:space="0" w:color="auto"/>
              <w:right w:val="single" w:sz="4" w:space="0" w:color="auto"/>
            </w:tcBorders>
            <w:shd w:val="clear" w:color="auto" w:fill="auto"/>
            <w:noWrap/>
            <w:vAlign w:val="center"/>
            <w:hideMark/>
          </w:tcPr>
          <w:p w14:paraId="2FE458B8" w14:textId="77777777" w:rsidR="00385BED" w:rsidRPr="003364EA" w:rsidRDefault="00385BED" w:rsidP="00385BED">
            <w:pPr>
              <w:pStyle w:val="TextoparatabelaSAN"/>
              <w:rPr>
                <w:rFonts w:ascii="Arial" w:hAnsi="Arial" w:cs="Arial"/>
              </w:rPr>
            </w:pPr>
            <w:r w:rsidRPr="003364EA">
              <w:rPr>
                <w:rFonts w:ascii="Arial" w:hAnsi="Arial" w:cs="Arial"/>
              </w:rPr>
              <w:t>95%</w:t>
            </w:r>
          </w:p>
        </w:tc>
      </w:tr>
      <w:tr w:rsidR="00385BED" w:rsidRPr="003364EA" w14:paraId="20FC4F9A" w14:textId="77777777" w:rsidTr="00385BED">
        <w:trPr>
          <w:trHeight w:val="288"/>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14:paraId="4E4234B7" w14:textId="77777777" w:rsidR="00385BED" w:rsidRPr="003364EA" w:rsidRDefault="00385BED" w:rsidP="00385BED">
            <w:pPr>
              <w:pStyle w:val="TextoparatabelaSAN"/>
              <w:rPr>
                <w:rFonts w:ascii="Arial" w:hAnsi="Arial" w:cs="Arial"/>
              </w:rPr>
            </w:pPr>
            <w:r w:rsidRPr="003364EA">
              <w:rPr>
                <w:rFonts w:ascii="Arial" w:hAnsi="Arial" w:cs="Arial"/>
              </w:rPr>
              <w:t>10.000 ≤ Q</w:t>
            </w:r>
          </w:p>
        </w:tc>
        <w:tc>
          <w:tcPr>
            <w:tcW w:w="1240" w:type="dxa"/>
            <w:tcBorders>
              <w:top w:val="nil"/>
              <w:left w:val="nil"/>
              <w:bottom w:val="single" w:sz="4" w:space="0" w:color="auto"/>
              <w:right w:val="single" w:sz="4" w:space="0" w:color="auto"/>
            </w:tcBorders>
            <w:shd w:val="clear" w:color="auto" w:fill="auto"/>
            <w:noWrap/>
            <w:vAlign w:val="center"/>
            <w:hideMark/>
          </w:tcPr>
          <w:p w14:paraId="5CED236D" w14:textId="77777777" w:rsidR="00385BED" w:rsidRPr="003364EA" w:rsidRDefault="00385BED" w:rsidP="00385BED">
            <w:pPr>
              <w:pStyle w:val="TextoparatabelaSAN"/>
              <w:rPr>
                <w:rFonts w:ascii="Arial" w:hAnsi="Arial" w:cs="Arial"/>
              </w:rPr>
            </w:pPr>
            <w:r w:rsidRPr="003364EA">
              <w:rPr>
                <w:rFonts w:ascii="Arial" w:hAnsi="Arial" w:cs="Arial"/>
              </w:rPr>
              <w:t>40</w:t>
            </w:r>
          </w:p>
        </w:tc>
        <w:tc>
          <w:tcPr>
            <w:tcW w:w="1200" w:type="dxa"/>
            <w:tcBorders>
              <w:top w:val="nil"/>
              <w:left w:val="nil"/>
              <w:bottom w:val="single" w:sz="4" w:space="0" w:color="auto"/>
              <w:right w:val="single" w:sz="4" w:space="0" w:color="auto"/>
            </w:tcBorders>
            <w:shd w:val="clear" w:color="auto" w:fill="auto"/>
            <w:noWrap/>
            <w:vAlign w:val="center"/>
            <w:hideMark/>
          </w:tcPr>
          <w:p w14:paraId="1074E95D" w14:textId="77777777" w:rsidR="00385BED" w:rsidRPr="003364EA" w:rsidRDefault="00385BED" w:rsidP="00385BED">
            <w:pPr>
              <w:pStyle w:val="TextoparatabelaSAN"/>
              <w:rPr>
                <w:rFonts w:ascii="Arial" w:hAnsi="Arial" w:cs="Arial"/>
              </w:rPr>
            </w:pPr>
            <w:r w:rsidRPr="003364EA">
              <w:rPr>
                <w:rFonts w:ascii="Arial" w:hAnsi="Arial" w:cs="Arial"/>
              </w:rPr>
              <w:t>150</w:t>
            </w:r>
          </w:p>
        </w:tc>
        <w:tc>
          <w:tcPr>
            <w:tcW w:w="1100" w:type="dxa"/>
            <w:tcBorders>
              <w:top w:val="nil"/>
              <w:left w:val="nil"/>
              <w:bottom w:val="single" w:sz="4" w:space="0" w:color="auto"/>
              <w:right w:val="single" w:sz="4" w:space="0" w:color="auto"/>
            </w:tcBorders>
            <w:shd w:val="clear" w:color="auto" w:fill="auto"/>
            <w:noWrap/>
            <w:vAlign w:val="center"/>
            <w:hideMark/>
          </w:tcPr>
          <w:p w14:paraId="70294350" w14:textId="77777777" w:rsidR="00385BED" w:rsidRPr="003364EA" w:rsidRDefault="00385BED" w:rsidP="00385BED">
            <w:pPr>
              <w:pStyle w:val="TextoparatabelaSAN"/>
              <w:rPr>
                <w:rFonts w:ascii="Arial" w:hAnsi="Arial" w:cs="Arial"/>
              </w:rPr>
            </w:pPr>
            <w:r w:rsidRPr="003364EA">
              <w:rPr>
                <w:rFonts w:ascii="Arial" w:hAnsi="Arial" w:cs="Arial"/>
              </w:rPr>
              <w:t>50</w:t>
            </w:r>
          </w:p>
        </w:tc>
        <w:tc>
          <w:tcPr>
            <w:tcW w:w="1956" w:type="dxa"/>
            <w:tcBorders>
              <w:top w:val="nil"/>
              <w:left w:val="nil"/>
              <w:bottom w:val="single" w:sz="4" w:space="0" w:color="auto"/>
              <w:right w:val="single" w:sz="4" w:space="0" w:color="auto"/>
            </w:tcBorders>
            <w:shd w:val="clear" w:color="auto" w:fill="auto"/>
            <w:noWrap/>
            <w:vAlign w:val="center"/>
            <w:hideMark/>
          </w:tcPr>
          <w:p w14:paraId="7A084C8B" w14:textId="77777777" w:rsidR="00385BED" w:rsidRPr="003364EA" w:rsidRDefault="00385BED" w:rsidP="00385BED">
            <w:pPr>
              <w:pStyle w:val="TextoparatabelaSAN"/>
              <w:rPr>
                <w:rFonts w:ascii="Arial" w:hAnsi="Arial" w:cs="Arial"/>
              </w:rPr>
            </w:pPr>
            <w:r w:rsidRPr="003364EA">
              <w:rPr>
                <w:rFonts w:ascii="Arial" w:hAnsi="Arial" w:cs="Arial"/>
              </w:rPr>
              <w:t>10³</w:t>
            </w:r>
          </w:p>
        </w:tc>
        <w:tc>
          <w:tcPr>
            <w:tcW w:w="1764" w:type="dxa"/>
            <w:tcBorders>
              <w:top w:val="nil"/>
              <w:left w:val="nil"/>
              <w:bottom w:val="single" w:sz="4" w:space="0" w:color="auto"/>
              <w:right w:val="single" w:sz="4" w:space="0" w:color="auto"/>
            </w:tcBorders>
            <w:shd w:val="clear" w:color="auto" w:fill="auto"/>
            <w:noWrap/>
            <w:vAlign w:val="center"/>
            <w:hideMark/>
          </w:tcPr>
          <w:p w14:paraId="2B6D73B2" w14:textId="77777777" w:rsidR="00385BED" w:rsidRPr="003364EA" w:rsidRDefault="00385BED" w:rsidP="00385BED">
            <w:pPr>
              <w:pStyle w:val="TextoparatabelaSAN"/>
              <w:rPr>
                <w:rFonts w:ascii="Arial" w:hAnsi="Arial" w:cs="Arial"/>
              </w:rPr>
            </w:pPr>
            <w:r w:rsidRPr="003364EA">
              <w:rPr>
                <w:rFonts w:ascii="Arial" w:hAnsi="Arial" w:cs="Arial"/>
              </w:rPr>
              <w:t>95%</w:t>
            </w:r>
          </w:p>
        </w:tc>
      </w:tr>
    </w:tbl>
    <w:p w14:paraId="4A5D53F4" w14:textId="77777777" w:rsidR="00B4259C" w:rsidRPr="003364EA" w:rsidRDefault="00B4259C" w:rsidP="00385BED">
      <w:pPr>
        <w:spacing w:after="0"/>
        <w:rPr>
          <w:rFonts w:ascii="Arial" w:hAnsi="Arial" w:cs="Arial"/>
          <w:highlight w:val="cyan"/>
          <w:lang w:eastAsia="pt-BR"/>
        </w:rPr>
      </w:pPr>
    </w:p>
    <w:p w14:paraId="2D8987FC" w14:textId="7786CF41" w:rsidR="00B4259C" w:rsidRPr="003364EA" w:rsidRDefault="00B4259C" w:rsidP="00385BED">
      <w:pPr>
        <w:spacing w:after="0"/>
        <w:ind w:firstLine="720"/>
        <w:rPr>
          <w:rFonts w:ascii="Arial" w:hAnsi="Arial" w:cs="Arial"/>
          <w:lang w:eastAsia="pt-BR"/>
        </w:rPr>
      </w:pPr>
      <w:r w:rsidRPr="003364EA">
        <w:rPr>
          <w:rFonts w:ascii="Arial" w:hAnsi="Arial" w:cs="Arial"/>
          <w:lang w:eastAsia="pt-BR"/>
        </w:rPr>
        <w:t>A Escherichia coli poderá ser determinada em substituição ao parâmetro Coliformes</w:t>
      </w:r>
      <w:r w:rsidR="00385BED" w:rsidRPr="003364EA">
        <w:rPr>
          <w:rFonts w:ascii="Arial" w:hAnsi="Arial" w:cs="Arial"/>
          <w:lang w:eastAsia="pt-BR"/>
        </w:rPr>
        <w:t xml:space="preserve"> </w:t>
      </w:r>
      <w:r w:rsidRPr="003364EA">
        <w:rPr>
          <w:rFonts w:ascii="Arial" w:hAnsi="Arial" w:cs="Arial"/>
          <w:lang w:eastAsia="pt-BR"/>
        </w:rPr>
        <w:t>termotolerantes e a proporção de correlação entre eles definida junto ao órgão ambiental competente.</w:t>
      </w:r>
    </w:p>
    <w:p w14:paraId="7DC73C39" w14:textId="7DA4921A" w:rsidR="00B4259C" w:rsidRPr="003364EA" w:rsidRDefault="003E0716" w:rsidP="00385BED">
      <w:pPr>
        <w:spacing w:after="0"/>
        <w:ind w:firstLine="720"/>
        <w:rPr>
          <w:rFonts w:ascii="Arial" w:hAnsi="Arial" w:cs="Arial"/>
          <w:lang w:eastAsia="pt-BR"/>
        </w:rPr>
      </w:pPr>
      <w:r w:rsidRPr="003364EA">
        <w:rPr>
          <w:rFonts w:ascii="Arial" w:hAnsi="Arial" w:cs="Arial"/>
          <w:lang w:eastAsia="pt-BR"/>
        </w:rPr>
        <w:t xml:space="preserve">O </w:t>
      </w:r>
      <w:r w:rsidR="00B4259C" w:rsidRPr="003364EA">
        <w:rPr>
          <w:rFonts w:ascii="Arial" w:hAnsi="Arial" w:cs="Arial"/>
          <w:lang w:eastAsia="pt-BR"/>
        </w:rPr>
        <w:t xml:space="preserve">Art. 18 </w:t>
      </w:r>
      <w:r w:rsidRPr="003364EA">
        <w:rPr>
          <w:rFonts w:ascii="Arial" w:hAnsi="Arial" w:cs="Arial"/>
          <w:lang w:eastAsia="pt-BR"/>
        </w:rPr>
        <w:t>também desta:</w:t>
      </w:r>
      <w:r w:rsidR="00B4259C" w:rsidRPr="003364EA">
        <w:rPr>
          <w:rFonts w:ascii="Arial" w:hAnsi="Arial" w:cs="Arial"/>
          <w:lang w:eastAsia="pt-BR"/>
        </w:rPr>
        <w:t xml:space="preserve"> </w:t>
      </w:r>
      <w:r w:rsidRPr="003364EA">
        <w:rPr>
          <w:rFonts w:ascii="Arial" w:hAnsi="Arial" w:cs="Arial"/>
          <w:lang w:eastAsia="pt-BR"/>
        </w:rPr>
        <w:t>“</w:t>
      </w:r>
      <w:r w:rsidR="00B4259C" w:rsidRPr="003364EA">
        <w:rPr>
          <w:rFonts w:ascii="Arial" w:hAnsi="Arial" w:cs="Arial"/>
          <w:lang w:eastAsia="pt-BR"/>
        </w:rPr>
        <w:t>Podem ser estabelecidos critérios mais restritivos, pelo órgão ambiental competente, para fixação dos</w:t>
      </w:r>
      <w:r w:rsidRPr="003364EA">
        <w:rPr>
          <w:rFonts w:ascii="Arial" w:hAnsi="Arial" w:cs="Arial"/>
          <w:lang w:eastAsia="pt-BR"/>
        </w:rPr>
        <w:t xml:space="preserve"> </w:t>
      </w:r>
      <w:r w:rsidR="00B4259C" w:rsidRPr="003364EA">
        <w:rPr>
          <w:rFonts w:ascii="Arial" w:hAnsi="Arial" w:cs="Arial"/>
          <w:lang w:eastAsia="pt-BR"/>
        </w:rPr>
        <w:t>padrões de emissão constantes nesta norma em função dos seguintes aspectos: características físicas, químicas e biológicas;</w:t>
      </w:r>
      <w:r w:rsidR="00385BED" w:rsidRPr="003364EA">
        <w:rPr>
          <w:rFonts w:ascii="Arial" w:hAnsi="Arial" w:cs="Arial"/>
          <w:lang w:eastAsia="pt-BR"/>
        </w:rPr>
        <w:t xml:space="preserve"> </w:t>
      </w:r>
      <w:r w:rsidR="00B4259C" w:rsidRPr="003364EA">
        <w:rPr>
          <w:rFonts w:ascii="Arial" w:hAnsi="Arial" w:cs="Arial"/>
          <w:lang w:eastAsia="pt-BR"/>
        </w:rPr>
        <w:t>características hidrológicas; usos da água e enquadramento legal, desde que apresentada fundamentação técnica que os</w:t>
      </w:r>
      <w:r w:rsidR="00385BED" w:rsidRPr="003364EA">
        <w:rPr>
          <w:rFonts w:ascii="Arial" w:hAnsi="Arial" w:cs="Arial"/>
          <w:lang w:eastAsia="pt-BR"/>
        </w:rPr>
        <w:t xml:space="preserve"> </w:t>
      </w:r>
      <w:r w:rsidR="00B4259C" w:rsidRPr="003364EA">
        <w:rPr>
          <w:rFonts w:ascii="Arial" w:hAnsi="Arial" w:cs="Arial"/>
          <w:lang w:eastAsia="pt-BR"/>
        </w:rPr>
        <w:t>justifique.</w:t>
      </w:r>
    </w:p>
    <w:p w14:paraId="3C2A7913" w14:textId="7A990AF3" w:rsidR="00B4259C" w:rsidRPr="003364EA" w:rsidRDefault="00B4259C" w:rsidP="00385BED">
      <w:pPr>
        <w:spacing w:after="0"/>
        <w:ind w:firstLine="720"/>
        <w:rPr>
          <w:rFonts w:ascii="Arial" w:hAnsi="Arial" w:cs="Arial"/>
          <w:lang w:eastAsia="pt-BR"/>
        </w:rPr>
      </w:pPr>
      <w:r w:rsidRPr="003364EA">
        <w:rPr>
          <w:rFonts w:ascii="Arial" w:hAnsi="Arial" w:cs="Arial"/>
          <w:lang w:eastAsia="pt-BR"/>
        </w:rPr>
        <w:t>Para efluentes líquidos sanitários o órgão ambiental competente poderá exigir padrões para os</w:t>
      </w:r>
      <w:r w:rsidR="003E0716" w:rsidRPr="003364EA">
        <w:rPr>
          <w:rFonts w:ascii="Arial" w:hAnsi="Arial" w:cs="Arial"/>
          <w:lang w:eastAsia="pt-BR"/>
        </w:rPr>
        <w:t xml:space="preserve"> </w:t>
      </w:r>
      <w:r w:rsidRPr="003364EA">
        <w:rPr>
          <w:rFonts w:ascii="Arial" w:hAnsi="Arial" w:cs="Arial"/>
          <w:lang w:eastAsia="pt-BR"/>
        </w:rPr>
        <w:t>parâmetros fósforo e nitrogênio amoniacal em corpos receptores com registro de floração de cianobactérias, em trechos onde</w:t>
      </w:r>
      <w:r w:rsidR="003E0716" w:rsidRPr="003364EA">
        <w:rPr>
          <w:rFonts w:ascii="Arial" w:hAnsi="Arial" w:cs="Arial"/>
          <w:lang w:eastAsia="pt-BR"/>
        </w:rPr>
        <w:t xml:space="preserve"> </w:t>
      </w:r>
      <w:r w:rsidRPr="003364EA">
        <w:rPr>
          <w:rFonts w:ascii="Arial" w:hAnsi="Arial" w:cs="Arial"/>
          <w:lang w:eastAsia="pt-BR"/>
        </w:rPr>
        <w:t xml:space="preserve">ocorra a captação para abastecimento público, devendo atender aos valores de concentração estabelecidos </w:t>
      </w:r>
      <w:r w:rsidRPr="003364EA">
        <w:rPr>
          <w:rFonts w:ascii="Arial" w:hAnsi="Arial" w:cs="Arial"/>
          <w:lang w:eastAsia="pt-BR"/>
        </w:rPr>
        <w:lastRenderedPageBreak/>
        <w:t>ou a eficiência</w:t>
      </w:r>
      <w:r w:rsidR="003E0716" w:rsidRPr="003364EA">
        <w:rPr>
          <w:rFonts w:ascii="Arial" w:hAnsi="Arial" w:cs="Arial"/>
          <w:lang w:eastAsia="pt-BR"/>
        </w:rPr>
        <w:t xml:space="preserve"> </w:t>
      </w:r>
      <w:r w:rsidRPr="003364EA">
        <w:rPr>
          <w:rFonts w:ascii="Arial" w:hAnsi="Arial" w:cs="Arial"/>
          <w:lang w:eastAsia="pt-BR"/>
        </w:rPr>
        <w:t>mínima fixada, conforme as faixas de vazão abaixo referidas:</w:t>
      </w:r>
    </w:p>
    <w:p w14:paraId="64288C95" w14:textId="77777777" w:rsidR="000605B4" w:rsidRPr="003364EA" w:rsidRDefault="000605B4" w:rsidP="000605B4">
      <w:pPr>
        <w:spacing w:after="0"/>
        <w:rPr>
          <w:rFonts w:ascii="Arial" w:hAnsi="Arial" w:cs="Arial"/>
          <w:lang w:eastAsia="pt-BR"/>
        </w:rPr>
      </w:pPr>
    </w:p>
    <w:p w14:paraId="02A6270B" w14:textId="77777777" w:rsidR="000605B4" w:rsidRPr="003364EA" w:rsidRDefault="000605B4" w:rsidP="000605B4">
      <w:pPr>
        <w:pStyle w:val="Tabela123"/>
        <w:rPr>
          <w:rFonts w:ascii="Arial" w:hAnsi="Arial"/>
        </w:rPr>
      </w:pPr>
      <w:bookmarkStart w:id="213" w:name="_Toc190445327"/>
      <w:r w:rsidRPr="003364EA">
        <w:rPr>
          <w:rFonts w:ascii="Arial" w:hAnsi="Arial"/>
        </w:rPr>
        <w:t>Faixas de vazão do Efluente.</w:t>
      </w:r>
      <w:bookmarkEnd w:id="213"/>
    </w:p>
    <w:tbl>
      <w:tblPr>
        <w:tblW w:w="7617" w:type="dxa"/>
        <w:jc w:val="center"/>
        <w:tblCellMar>
          <w:left w:w="70" w:type="dxa"/>
          <w:right w:w="70" w:type="dxa"/>
        </w:tblCellMar>
        <w:tblLook w:val="04A0" w:firstRow="1" w:lastRow="0" w:firstColumn="1" w:lastColumn="0" w:noHBand="0" w:noVBand="1"/>
      </w:tblPr>
      <w:tblGrid>
        <w:gridCol w:w="2720"/>
        <w:gridCol w:w="1670"/>
        <w:gridCol w:w="1463"/>
        <w:gridCol w:w="1764"/>
      </w:tblGrid>
      <w:tr w:rsidR="00385BED" w:rsidRPr="003364EA" w14:paraId="100FB84A" w14:textId="77777777" w:rsidTr="000605B4">
        <w:trPr>
          <w:trHeight w:val="648"/>
          <w:jc w:val="center"/>
        </w:trPr>
        <w:tc>
          <w:tcPr>
            <w:tcW w:w="2720"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28AA210F" w14:textId="77777777" w:rsidR="00385BED" w:rsidRPr="003364EA" w:rsidRDefault="00385BED" w:rsidP="00415F0F">
            <w:pPr>
              <w:pStyle w:val="TextoparatabelaSAN"/>
              <w:rPr>
                <w:rFonts w:ascii="Arial" w:hAnsi="Arial" w:cs="Arial"/>
                <w:b/>
                <w:bCs/>
              </w:rPr>
            </w:pPr>
            <w:r w:rsidRPr="003364EA">
              <w:rPr>
                <w:rFonts w:ascii="Arial" w:hAnsi="Arial" w:cs="Arial"/>
                <w:b/>
                <w:bCs/>
              </w:rPr>
              <w:t>FAIXA DE VAZÃO DO EFLUENTE (m³/d)</w:t>
            </w:r>
          </w:p>
        </w:tc>
        <w:tc>
          <w:tcPr>
            <w:tcW w:w="1670"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1C4FFBD1" w14:textId="26645A2A" w:rsidR="00385BED" w:rsidRPr="003364EA" w:rsidRDefault="00385BED" w:rsidP="00415F0F">
            <w:pPr>
              <w:pStyle w:val="TextoparatabelaSAN"/>
              <w:rPr>
                <w:rFonts w:ascii="Arial" w:hAnsi="Arial" w:cs="Arial"/>
                <w:b/>
                <w:bCs/>
              </w:rPr>
            </w:pPr>
            <w:r w:rsidRPr="003364EA">
              <w:rPr>
                <w:rFonts w:ascii="Arial" w:hAnsi="Arial" w:cs="Arial"/>
                <w:b/>
                <w:bCs/>
              </w:rPr>
              <w:t>NITROGÊNIO AMONIACAL (mg/L)</w:t>
            </w:r>
          </w:p>
        </w:tc>
        <w:tc>
          <w:tcPr>
            <w:tcW w:w="3227" w:type="dxa"/>
            <w:gridSpan w:val="2"/>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437C3BD2" w14:textId="3564448D" w:rsidR="00385BED" w:rsidRPr="003364EA" w:rsidRDefault="000605B4" w:rsidP="00415F0F">
            <w:pPr>
              <w:pStyle w:val="TextoparatabelaSAN"/>
              <w:rPr>
                <w:rFonts w:ascii="Arial" w:hAnsi="Arial" w:cs="Arial"/>
                <w:b/>
                <w:bCs/>
              </w:rPr>
            </w:pPr>
            <w:r w:rsidRPr="003364EA">
              <w:rPr>
                <w:rFonts w:ascii="Arial" w:hAnsi="Arial" w:cs="Arial"/>
                <w:b/>
                <w:bCs/>
              </w:rPr>
              <w:t>FÓSFOO TOTAL</w:t>
            </w:r>
          </w:p>
        </w:tc>
      </w:tr>
      <w:tr w:rsidR="00385BED" w:rsidRPr="003364EA" w14:paraId="4EB31F97" w14:textId="77777777" w:rsidTr="000605B4">
        <w:trPr>
          <w:trHeight w:val="288"/>
          <w:jc w:val="center"/>
        </w:trPr>
        <w:tc>
          <w:tcPr>
            <w:tcW w:w="2720"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461DAFEC" w14:textId="77777777" w:rsidR="00385BED" w:rsidRPr="003364EA" w:rsidRDefault="00385BED" w:rsidP="00415F0F">
            <w:pPr>
              <w:pStyle w:val="TextoparatabelaSAN"/>
              <w:rPr>
                <w:rFonts w:ascii="Arial" w:hAnsi="Arial" w:cs="Arial"/>
                <w:b/>
                <w:bCs/>
              </w:rPr>
            </w:pPr>
          </w:p>
        </w:tc>
        <w:tc>
          <w:tcPr>
            <w:tcW w:w="1670"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5261FC3F" w14:textId="77777777" w:rsidR="00385BED" w:rsidRPr="003364EA" w:rsidRDefault="00385BED" w:rsidP="00415F0F">
            <w:pPr>
              <w:pStyle w:val="TextoparatabelaSAN"/>
              <w:rPr>
                <w:rFonts w:ascii="Arial" w:hAnsi="Arial" w:cs="Arial"/>
                <w:b/>
                <w:bCs/>
              </w:rPr>
            </w:pPr>
          </w:p>
        </w:tc>
        <w:tc>
          <w:tcPr>
            <w:tcW w:w="1463" w:type="dxa"/>
            <w:tcBorders>
              <w:top w:val="nil"/>
              <w:left w:val="nil"/>
              <w:bottom w:val="single" w:sz="4" w:space="0" w:color="auto"/>
              <w:right w:val="single" w:sz="4" w:space="0" w:color="auto"/>
            </w:tcBorders>
            <w:shd w:val="clear" w:color="auto" w:fill="B8CCE4" w:themeFill="accent1" w:themeFillTint="66"/>
            <w:noWrap/>
            <w:vAlign w:val="center"/>
            <w:hideMark/>
          </w:tcPr>
          <w:p w14:paraId="1416E557" w14:textId="6DEF43AB" w:rsidR="00385BED" w:rsidRPr="003364EA" w:rsidRDefault="00385BED" w:rsidP="00415F0F">
            <w:pPr>
              <w:pStyle w:val="TextoparatabelaSAN"/>
              <w:rPr>
                <w:rFonts w:ascii="Arial" w:hAnsi="Arial" w:cs="Arial"/>
                <w:b/>
                <w:bCs/>
              </w:rPr>
            </w:pPr>
            <w:r w:rsidRPr="003364EA">
              <w:rPr>
                <w:rFonts w:ascii="Arial" w:hAnsi="Arial" w:cs="Arial"/>
                <w:b/>
                <w:bCs/>
              </w:rPr>
              <w:t>(</w:t>
            </w:r>
            <w:r w:rsidR="000605B4" w:rsidRPr="003364EA">
              <w:rPr>
                <w:rFonts w:ascii="Arial" w:hAnsi="Arial" w:cs="Arial"/>
                <w:b/>
                <w:bCs/>
              </w:rPr>
              <w:t>mg/L</w:t>
            </w:r>
            <w:r w:rsidRPr="003364EA">
              <w:rPr>
                <w:rFonts w:ascii="Arial" w:hAnsi="Arial" w:cs="Arial"/>
                <w:b/>
                <w:bCs/>
              </w:rPr>
              <w:t>)</w:t>
            </w:r>
          </w:p>
        </w:tc>
        <w:tc>
          <w:tcPr>
            <w:tcW w:w="1764" w:type="dxa"/>
            <w:tcBorders>
              <w:top w:val="nil"/>
              <w:left w:val="nil"/>
              <w:bottom w:val="single" w:sz="4" w:space="0" w:color="auto"/>
              <w:right w:val="single" w:sz="4" w:space="0" w:color="auto"/>
            </w:tcBorders>
            <w:shd w:val="clear" w:color="auto" w:fill="B8CCE4" w:themeFill="accent1" w:themeFillTint="66"/>
            <w:noWrap/>
            <w:vAlign w:val="center"/>
            <w:hideMark/>
          </w:tcPr>
          <w:p w14:paraId="4D68F606" w14:textId="77777777" w:rsidR="00385BED" w:rsidRPr="003364EA" w:rsidRDefault="00385BED" w:rsidP="00415F0F">
            <w:pPr>
              <w:pStyle w:val="TextoparatabelaSAN"/>
              <w:rPr>
                <w:rFonts w:ascii="Arial" w:hAnsi="Arial" w:cs="Arial"/>
                <w:b/>
                <w:bCs/>
              </w:rPr>
            </w:pPr>
            <w:r w:rsidRPr="003364EA">
              <w:rPr>
                <w:rFonts w:ascii="Arial" w:hAnsi="Arial" w:cs="Arial"/>
                <w:b/>
                <w:bCs/>
              </w:rPr>
              <w:t>Eficiência (%)</w:t>
            </w:r>
          </w:p>
        </w:tc>
      </w:tr>
      <w:tr w:rsidR="00385BED" w:rsidRPr="003364EA" w14:paraId="0CAE5E34" w14:textId="77777777" w:rsidTr="000605B4">
        <w:trPr>
          <w:trHeight w:val="288"/>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14:paraId="48CFD4C6" w14:textId="75F351DB" w:rsidR="00385BED" w:rsidRPr="003364EA" w:rsidRDefault="00385BED" w:rsidP="00415F0F">
            <w:pPr>
              <w:pStyle w:val="TextoparatabelaSAN"/>
              <w:rPr>
                <w:rFonts w:ascii="Arial" w:hAnsi="Arial" w:cs="Arial"/>
              </w:rPr>
            </w:pPr>
            <w:r w:rsidRPr="003364EA">
              <w:rPr>
                <w:rFonts w:ascii="Arial" w:hAnsi="Arial" w:cs="Arial"/>
              </w:rPr>
              <w:t xml:space="preserve">Q &lt; </w:t>
            </w:r>
            <w:r w:rsidR="000605B4" w:rsidRPr="003364EA">
              <w:rPr>
                <w:rFonts w:ascii="Arial" w:hAnsi="Arial" w:cs="Arial"/>
              </w:rPr>
              <w:t>1000</w:t>
            </w:r>
          </w:p>
        </w:tc>
        <w:tc>
          <w:tcPr>
            <w:tcW w:w="1670" w:type="dxa"/>
            <w:tcBorders>
              <w:top w:val="nil"/>
              <w:left w:val="nil"/>
              <w:bottom w:val="single" w:sz="4" w:space="0" w:color="auto"/>
              <w:right w:val="single" w:sz="4" w:space="0" w:color="auto"/>
            </w:tcBorders>
            <w:shd w:val="clear" w:color="auto" w:fill="auto"/>
            <w:noWrap/>
            <w:vAlign w:val="center"/>
            <w:hideMark/>
          </w:tcPr>
          <w:p w14:paraId="37F57E88" w14:textId="776A1AA3" w:rsidR="00385BED" w:rsidRPr="003364EA" w:rsidRDefault="000605B4" w:rsidP="00415F0F">
            <w:pPr>
              <w:pStyle w:val="TextoparatabelaSAN"/>
              <w:rPr>
                <w:rFonts w:ascii="Arial" w:hAnsi="Arial" w:cs="Arial"/>
              </w:rPr>
            </w:pPr>
            <w:r w:rsidRPr="003364EA">
              <w:rPr>
                <w:rFonts w:ascii="Arial" w:hAnsi="Arial" w:cs="Arial"/>
              </w:rPr>
              <w:t>20</w:t>
            </w:r>
          </w:p>
        </w:tc>
        <w:tc>
          <w:tcPr>
            <w:tcW w:w="1463" w:type="dxa"/>
            <w:tcBorders>
              <w:top w:val="nil"/>
              <w:left w:val="nil"/>
              <w:bottom w:val="single" w:sz="4" w:space="0" w:color="auto"/>
              <w:right w:val="single" w:sz="4" w:space="0" w:color="auto"/>
            </w:tcBorders>
            <w:shd w:val="clear" w:color="auto" w:fill="auto"/>
            <w:noWrap/>
            <w:vAlign w:val="center"/>
            <w:hideMark/>
          </w:tcPr>
          <w:p w14:paraId="6003E8AB" w14:textId="3821182B" w:rsidR="00385BED" w:rsidRPr="003364EA" w:rsidRDefault="000605B4" w:rsidP="00415F0F">
            <w:pPr>
              <w:pStyle w:val="TextoparatabelaSAN"/>
              <w:rPr>
                <w:rFonts w:ascii="Arial" w:hAnsi="Arial" w:cs="Arial"/>
              </w:rPr>
            </w:pPr>
            <w:r w:rsidRPr="003364EA">
              <w:rPr>
                <w:rFonts w:ascii="Arial" w:hAnsi="Arial" w:cs="Arial"/>
              </w:rPr>
              <w:t>4</w:t>
            </w:r>
          </w:p>
        </w:tc>
        <w:tc>
          <w:tcPr>
            <w:tcW w:w="1764" w:type="dxa"/>
            <w:tcBorders>
              <w:top w:val="nil"/>
              <w:left w:val="nil"/>
              <w:bottom w:val="single" w:sz="4" w:space="0" w:color="auto"/>
              <w:right w:val="single" w:sz="4" w:space="0" w:color="auto"/>
            </w:tcBorders>
            <w:shd w:val="clear" w:color="auto" w:fill="auto"/>
            <w:noWrap/>
            <w:vAlign w:val="center"/>
            <w:hideMark/>
          </w:tcPr>
          <w:p w14:paraId="1101C9FB" w14:textId="4BECE828" w:rsidR="00385BED" w:rsidRPr="003364EA" w:rsidRDefault="000605B4" w:rsidP="00415F0F">
            <w:pPr>
              <w:pStyle w:val="TextoparatabelaSAN"/>
              <w:rPr>
                <w:rFonts w:ascii="Arial" w:hAnsi="Arial" w:cs="Arial"/>
              </w:rPr>
            </w:pPr>
            <w:r w:rsidRPr="003364EA">
              <w:rPr>
                <w:rFonts w:ascii="Arial" w:hAnsi="Arial" w:cs="Arial"/>
              </w:rPr>
              <w:t>75%</w:t>
            </w:r>
          </w:p>
        </w:tc>
      </w:tr>
      <w:tr w:rsidR="000605B4" w:rsidRPr="003364EA" w14:paraId="03275C82" w14:textId="77777777" w:rsidTr="00BA0FDA">
        <w:trPr>
          <w:trHeight w:val="288"/>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14:paraId="1860B753" w14:textId="63C5E343" w:rsidR="000605B4" w:rsidRPr="003364EA" w:rsidRDefault="000605B4" w:rsidP="000605B4">
            <w:pPr>
              <w:pStyle w:val="TextoparatabelaSAN"/>
              <w:rPr>
                <w:rFonts w:ascii="Arial" w:hAnsi="Arial" w:cs="Arial"/>
              </w:rPr>
            </w:pPr>
            <w:r w:rsidRPr="003364EA">
              <w:rPr>
                <w:rFonts w:ascii="Arial" w:hAnsi="Arial" w:cs="Arial"/>
              </w:rPr>
              <w:t>1.000 ≤ Q &lt; 2.000</w:t>
            </w:r>
          </w:p>
        </w:tc>
        <w:tc>
          <w:tcPr>
            <w:tcW w:w="1670" w:type="dxa"/>
            <w:tcBorders>
              <w:top w:val="nil"/>
              <w:left w:val="nil"/>
              <w:bottom w:val="single" w:sz="4" w:space="0" w:color="auto"/>
              <w:right w:val="single" w:sz="4" w:space="0" w:color="auto"/>
            </w:tcBorders>
            <w:shd w:val="clear" w:color="auto" w:fill="auto"/>
            <w:noWrap/>
            <w:hideMark/>
          </w:tcPr>
          <w:p w14:paraId="745F24BC" w14:textId="51703948" w:rsidR="000605B4" w:rsidRPr="003364EA" w:rsidRDefault="000605B4" w:rsidP="000605B4">
            <w:pPr>
              <w:pStyle w:val="TextoparatabelaSAN"/>
              <w:rPr>
                <w:rFonts w:ascii="Arial" w:hAnsi="Arial" w:cs="Arial"/>
              </w:rPr>
            </w:pPr>
            <w:r w:rsidRPr="003364EA">
              <w:rPr>
                <w:rFonts w:ascii="Arial" w:hAnsi="Arial" w:cs="Arial"/>
              </w:rPr>
              <w:t>20</w:t>
            </w:r>
          </w:p>
        </w:tc>
        <w:tc>
          <w:tcPr>
            <w:tcW w:w="1463" w:type="dxa"/>
            <w:tcBorders>
              <w:top w:val="nil"/>
              <w:left w:val="nil"/>
              <w:bottom w:val="single" w:sz="4" w:space="0" w:color="auto"/>
              <w:right w:val="single" w:sz="4" w:space="0" w:color="auto"/>
            </w:tcBorders>
            <w:shd w:val="clear" w:color="auto" w:fill="auto"/>
            <w:noWrap/>
            <w:vAlign w:val="center"/>
            <w:hideMark/>
          </w:tcPr>
          <w:p w14:paraId="011129CD" w14:textId="0818B17F" w:rsidR="000605B4" w:rsidRPr="003364EA" w:rsidRDefault="000605B4" w:rsidP="000605B4">
            <w:pPr>
              <w:pStyle w:val="TextoparatabelaSAN"/>
              <w:rPr>
                <w:rFonts w:ascii="Arial" w:hAnsi="Arial" w:cs="Arial"/>
              </w:rPr>
            </w:pPr>
            <w:r w:rsidRPr="003364EA">
              <w:rPr>
                <w:rFonts w:ascii="Arial" w:hAnsi="Arial" w:cs="Arial"/>
              </w:rPr>
              <w:t>3</w:t>
            </w:r>
          </w:p>
        </w:tc>
        <w:tc>
          <w:tcPr>
            <w:tcW w:w="1764" w:type="dxa"/>
            <w:tcBorders>
              <w:top w:val="nil"/>
              <w:left w:val="nil"/>
              <w:bottom w:val="single" w:sz="4" w:space="0" w:color="auto"/>
              <w:right w:val="single" w:sz="4" w:space="0" w:color="auto"/>
            </w:tcBorders>
            <w:shd w:val="clear" w:color="auto" w:fill="auto"/>
            <w:noWrap/>
            <w:hideMark/>
          </w:tcPr>
          <w:p w14:paraId="0A7D475C" w14:textId="67890405" w:rsidR="000605B4" w:rsidRPr="003364EA" w:rsidRDefault="000605B4" w:rsidP="000605B4">
            <w:pPr>
              <w:pStyle w:val="TextoparatabelaSAN"/>
              <w:rPr>
                <w:rFonts w:ascii="Arial" w:hAnsi="Arial" w:cs="Arial"/>
              </w:rPr>
            </w:pPr>
            <w:r w:rsidRPr="003364EA">
              <w:rPr>
                <w:rFonts w:ascii="Arial" w:hAnsi="Arial" w:cs="Arial"/>
              </w:rPr>
              <w:t>75%</w:t>
            </w:r>
          </w:p>
        </w:tc>
      </w:tr>
      <w:tr w:rsidR="000605B4" w:rsidRPr="003364EA" w14:paraId="245D2505" w14:textId="77777777" w:rsidTr="00BA0FDA">
        <w:trPr>
          <w:trHeight w:val="288"/>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14:paraId="18149C2B" w14:textId="172CA930" w:rsidR="000605B4" w:rsidRPr="003364EA" w:rsidRDefault="000605B4" w:rsidP="000605B4">
            <w:pPr>
              <w:pStyle w:val="TextoparatabelaSAN"/>
              <w:rPr>
                <w:rFonts w:ascii="Arial" w:hAnsi="Arial" w:cs="Arial"/>
              </w:rPr>
            </w:pPr>
            <w:r w:rsidRPr="003364EA">
              <w:rPr>
                <w:rFonts w:ascii="Arial" w:hAnsi="Arial" w:cs="Arial"/>
              </w:rPr>
              <w:t>2.000 ≤ Q &lt; 10.000</w:t>
            </w:r>
          </w:p>
        </w:tc>
        <w:tc>
          <w:tcPr>
            <w:tcW w:w="1670" w:type="dxa"/>
            <w:tcBorders>
              <w:top w:val="nil"/>
              <w:left w:val="nil"/>
              <w:bottom w:val="single" w:sz="4" w:space="0" w:color="auto"/>
              <w:right w:val="single" w:sz="4" w:space="0" w:color="auto"/>
            </w:tcBorders>
            <w:shd w:val="clear" w:color="auto" w:fill="auto"/>
            <w:noWrap/>
            <w:hideMark/>
          </w:tcPr>
          <w:p w14:paraId="5D8F7554" w14:textId="494C47DE" w:rsidR="000605B4" w:rsidRPr="003364EA" w:rsidRDefault="000605B4" w:rsidP="000605B4">
            <w:pPr>
              <w:pStyle w:val="TextoparatabelaSAN"/>
              <w:rPr>
                <w:rFonts w:ascii="Arial" w:hAnsi="Arial" w:cs="Arial"/>
              </w:rPr>
            </w:pPr>
            <w:r w:rsidRPr="003364EA">
              <w:rPr>
                <w:rFonts w:ascii="Arial" w:hAnsi="Arial" w:cs="Arial"/>
              </w:rPr>
              <w:t>20</w:t>
            </w:r>
          </w:p>
        </w:tc>
        <w:tc>
          <w:tcPr>
            <w:tcW w:w="1463" w:type="dxa"/>
            <w:tcBorders>
              <w:top w:val="nil"/>
              <w:left w:val="nil"/>
              <w:bottom w:val="single" w:sz="4" w:space="0" w:color="auto"/>
              <w:right w:val="single" w:sz="4" w:space="0" w:color="auto"/>
            </w:tcBorders>
            <w:shd w:val="clear" w:color="auto" w:fill="auto"/>
            <w:noWrap/>
            <w:vAlign w:val="center"/>
            <w:hideMark/>
          </w:tcPr>
          <w:p w14:paraId="6394FBD8" w14:textId="087CD01D" w:rsidR="000605B4" w:rsidRPr="003364EA" w:rsidRDefault="000605B4" w:rsidP="000605B4">
            <w:pPr>
              <w:pStyle w:val="TextoparatabelaSAN"/>
              <w:rPr>
                <w:rFonts w:ascii="Arial" w:hAnsi="Arial" w:cs="Arial"/>
              </w:rPr>
            </w:pPr>
            <w:r w:rsidRPr="003364EA">
              <w:rPr>
                <w:rFonts w:ascii="Arial" w:hAnsi="Arial" w:cs="Arial"/>
              </w:rPr>
              <w:t>2</w:t>
            </w:r>
          </w:p>
        </w:tc>
        <w:tc>
          <w:tcPr>
            <w:tcW w:w="1764" w:type="dxa"/>
            <w:tcBorders>
              <w:top w:val="nil"/>
              <w:left w:val="nil"/>
              <w:bottom w:val="single" w:sz="4" w:space="0" w:color="auto"/>
              <w:right w:val="single" w:sz="4" w:space="0" w:color="auto"/>
            </w:tcBorders>
            <w:shd w:val="clear" w:color="auto" w:fill="auto"/>
            <w:noWrap/>
            <w:hideMark/>
          </w:tcPr>
          <w:p w14:paraId="658E6F9F" w14:textId="6822D4D7" w:rsidR="000605B4" w:rsidRPr="003364EA" w:rsidRDefault="000605B4" w:rsidP="000605B4">
            <w:pPr>
              <w:pStyle w:val="TextoparatabelaSAN"/>
              <w:rPr>
                <w:rFonts w:ascii="Arial" w:hAnsi="Arial" w:cs="Arial"/>
              </w:rPr>
            </w:pPr>
            <w:r w:rsidRPr="003364EA">
              <w:rPr>
                <w:rFonts w:ascii="Arial" w:hAnsi="Arial" w:cs="Arial"/>
              </w:rPr>
              <w:t>75%</w:t>
            </w:r>
          </w:p>
        </w:tc>
      </w:tr>
      <w:tr w:rsidR="000605B4" w:rsidRPr="003364EA" w14:paraId="795AD112" w14:textId="77777777" w:rsidTr="00BA0FDA">
        <w:trPr>
          <w:trHeight w:val="288"/>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14:paraId="2C684A8D" w14:textId="77777777" w:rsidR="000605B4" w:rsidRPr="003364EA" w:rsidRDefault="000605B4" w:rsidP="000605B4">
            <w:pPr>
              <w:pStyle w:val="TextoparatabelaSAN"/>
              <w:rPr>
                <w:rFonts w:ascii="Arial" w:hAnsi="Arial" w:cs="Arial"/>
              </w:rPr>
            </w:pPr>
            <w:r w:rsidRPr="003364EA">
              <w:rPr>
                <w:rFonts w:ascii="Arial" w:hAnsi="Arial" w:cs="Arial"/>
              </w:rPr>
              <w:t>10.000 ≤ Q</w:t>
            </w:r>
          </w:p>
        </w:tc>
        <w:tc>
          <w:tcPr>
            <w:tcW w:w="1670" w:type="dxa"/>
            <w:tcBorders>
              <w:top w:val="nil"/>
              <w:left w:val="nil"/>
              <w:bottom w:val="single" w:sz="4" w:space="0" w:color="auto"/>
              <w:right w:val="single" w:sz="4" w:space="0" w:color="auto"/>
            </w:tcBorders>
            <w:shd w:val="clear" w:color="auto" w:fill="auto"/>
            <w:noWrap/>
            <w:hideMark/>
          </w:tcPr>
          <w:p w14:paraId="6BA77A0F" w14:textId="27D466E8" w:rsidR="000605B4" w:rsidRPr="003364EA" w:rsidRDefault="000605B4" w:rsidP="000605B4">
            <w:pPr>
              <w:pStyle w:val="TextoparatabelaSAN"/>
              <w:rPr>
                <w:rFonts w:ascii="Arial" w:hAnsi="Arial" w:cs="Arial"/>
              </w:rPr>
            </w:pPr>
            <w:r w:rsidRPr="003364EA">
              <w:rPr>
                <w:rFonts w:ascii="Arial" w:hAnsi="Arial" w:cs="Arial"/>
              </w:rPr>
              <w:t>20</w:t>
            </w:r>
          </w:p>
        </w:tc>
        <w:tc>
          <w:tcPr>
            <w:tcW w:w="1463" w:type="dxa"/>
            <w:tcBorders>
              <w:top w:val="nil"/>
              <w:left w:val="nil"/>
              <w:bottom w:val="single" w:sz="4" w:space="0" w:color="auto"/>
              <w:right w:val="single" w:sz="4" w:space="0" w:color="auto"/>
            </w:tcBorders>
            <w:shd w:val="clear" w:color="auto" w:fill="auto"/>
            <w:noWrap/>
            <w:vAlign w:val="center"/>
            <w:hideMark/>
          </w:tcPr>
          <w:p w14:paraId="13029507" w14:textId="3D9E99BE" w:rsidR="000605B4" w:rsidRPr="003364EA" w:rsidRDefault="000605B4" w:rsidP="000605B4">
            <w:pPr>
              <w:pStyle w:val="TextoparatabelaSAN"/>
              <w:rPr>
                <w:rFonts w:ascii="Arial" w:hAnsi="Arial" w:cs="Arial"/>
              </w:rPr>
            </w:pPr>
            <w:r w:rsidRPr="003364EA">
              <w:rPr>
                <w:rFonts w:ascii="Arial" w:hAnsi="Arial" w:cs="Arial"/>
              </w:rPr>
              <w:t>1</w:t>
            </w:r>
          </w:p>
        </w:tc>
        <w:tc>
          <w:tcPr>
            <w:tcW w:w="1764" w:type="dxa"/>
            <w:tcBorders>
              <w:top w:val="nil"/>
              <w:left w:val="nil"/>
              <w:bottom w:val="single" w:sz="4" w:space="0" w:color="auto"/>
              <w:right w:val="single" w:sz="4" w:space="0" w:color="auto"/>
            </w:tcBorders>
            <w:shd w:val="clear" w:color="auto" w:fill="auto"/>
            <w:noWrap/>
            <w:hideMark/>
          </w:tcPr>
          <w:p w14:paraId="651BDF85" w14:textId="538AB8B6" w:rsidR="000605B4" w:rsidRPr="003364EA" w:rsidRDefault="000605B4" w:rsidP="000605B4">
            <w:pPr>
              <w:pStyle w:val="TextoparatabelaSAN"/>
              <w:rPr>
                <w:rFonts w:ascii="Arial" w:hAnsi="Arial" w:cs="Arial"/>
              </w:rPr>
            </w:pPr>
            <w:r w:rsidRPr="003364EA">
              <w:rPr>
                <w:rFonts w:ascii="Arial" w:hAnsi="Arial" w:cs="Arial"/>
              </w:rPr>
              <w:t>75%</w:t>
            </w:r>
          </w:p>
        </w:tc>
      </w:tr>
    </w:tbl>
    <w:p w14:paraId="78D8E6C4" w14:textId="77777777" w:rsidR="00385BED" w:rsidRPr="003364EA" w:rsidRDefault="00385BED" w:rsidP="00385BED">
      <w:pPr>
        <w:spacing w:after="0"/>
        <w:ind w:firstLine="720"/>
        <w:rPr>
          <w:rFonts w:ascii="Arial" w:hAnsi="Arial" w:cs="Arial"/>
          <w:lang w:eastAsia="pt-BR"/>
        </w:rPr>
      </w:pPr>
    </w:p>
    <w:p w14:paraId="78028182" w14:textId="06657515" w:rsidR="00A56E0B" w:rsidRPr="003364EA" w:rsidRDefault="00A56E0B" w:rsidP="000605B4">
      <w:pPr>
        <w:spacing w:after="0"/>
        <w:ind w:firstLine="720"/>
        <w:rPr>
          <w:rFonts w:ascii="Arial" w:hAnsi="Arial" w:cs="Arial"/>
          <w:lang w:eastAsia="pt-BR"/>
        </w:rPr>
      </w:pPr>
      <w:r w:rsidRPr="003364EA">
        <w:rPr>
          <w:rFonts w:ascii="Arial" w:hAnsi="Arial" w:cs="Arial"/>
          <w:lang w:eastAsia="pt-BR"/>
        </w:rPr>
        <w:t xml:space="preserve">O cumprimento das leis ambientais brasileiras também contribui para que o país atinja os objetivos de desenvolvimento sustentável - ODS da ONU, especialmente o ODS 6, que trata da disponibilidade e gestão sustentável da água e saneamento para todos. </w:t>
      </w:r>
    </w:p>
    <w:p w14:paraId="132F5A61" w14:textId="77777777" w:rsidR="00A56E0B" w:rsidRPr="003364EA" w:rsidRDefault="00A56E0B" w:rsidP="00EF0E50">
      <w:pPr>
        <w:spacing w:after="0"/>
        <w:ind w:firstLine="720"/>
        <w:rPr>
          <w:rFonts w:ascii="Arial" w:hAnsi="Arial" w:cs="Arial"/>
          <w:lang w:eastAsia="pt-BR"/>
        </w:rPr>
      </w:pPr>
      <w:r w:rsidRPr="003364EA">
        <w:rPr>
          <w:rFonts w:ascii="Arial" w:hAnsi="Arial" w:cs="Arial"/>
          <w:lang w:eastAsia="pt-BR"/>
        </w:rPr>
        <w:t>O tratamento de esgoto dentro das normas legais garante um ambiente saudável, que é fundamental para o desenvolvimento social e econômico das comunidades.</w:t>
      </w:r>
    </w:p>
    <w:p w14:paraId="2D85D245" w14:textId="1F30EB5E" w:rsidR="00A56E0B" w:rsidRPr="003364EA" w:rsidRDefault="00A56E0B" w:rsidP="00EF0E50">
      <w:pPr>
        <w:spacing w:after="0"/>
        <w:ind w:firstLine="720"/>
        <w:rPr>
          <w:rFonts w:ascii="Arial" w:hAnsi="Arial" w:cs="Arial"/>
          <w:lang w:eastAsia="pt-BR"/>
        </w:rPr>
      </w:pPr>
      <w:r w:rsidRPr="003364EA">
        <w:rPr>
          <w:rFonts w:ascii="Arial" w:hAnsi="Arial" w:cs="Arial"/>
          <w:lang w:eastAsia="pt-BR"/>
        </w:rPr>
        <w:t>Para o dimensionamento das estruturas, foram utilizadas as seguintes premissas técnicas:</w:t>
      </w:r>
    </w:p>
    <w:p w14:paraId="01E074EA" w14:textId="5F4C8065" w:rsidR="00A56E0B" w:rsidRPr="003364EA" w:rsidRDefault="00A56E0B" w:rsidP="00EF0E50">
      <w:pPr>
        <w:ind w:firstLine="720"/>
        <w:rPr>
          <w:rFonts w:ascii="Arial" w:hAnsi="Arial" w:cs="Arial"/>
          <w:lang w:eastAsia="pt-BR"/>
        </w:rPr>
      </w:pPr>
      <w:r w:rsidRPr="003364EA">
        <w:rPr>
          <w:rFonts w:ascii="Arial" w:hAnsi="Arial" w:cs="Arial"/>
          <w:lang w:eastAsia="pt-BR"/>
        </w:rPr>
        <w:t xml:space="preserve">Vazão: </w:t>
      </w:r>
    </w:p>
    <w:p w14:paraId="1AF1F24D" w14:textId="282723A5" w:rsidR="00A56E0B" w:rsidRPr="003364EA" w:rsidRDefault="00A56E0B" w:rsidP="002B1D3D">
      <w:pPr>
        <w:pStyle w:val="PargrafodaLista"/>
        <w:numPr>
          <w:ilvl w:val="0"/>
          <w:numId w:val="28"/>
        </w:numPr>
        <w:rPr>
          <w:rFonts w:ascii="Arial" w:hAnsi="Arial" w:cs="Arial"/>
          <w:lang w:eastAsia="pt-BR"/>
        </w:rPr>
      </w:pPr>
      <w:r w:rsidRPr="003364EA">
        <w:rPr>
          <w:rFonts w:ascii="Arial" w:hAnsi="Arial" w:cs="Arial"/>
          <w:lang w:eastAsia="pt-BR"/>
        </w:rPr>
        <w:t>Vazão Média (L/dia)</w:t>
      </w:r>
    </w:p>
    <w:p w14:paraId="3D387287" w14:textId="77777777" w:rsidR="00EF0E50" w:rsidRPr="003364EA" w:rsidRDefault="00EF0E50" w:rsidP="00EF0E50">
      <w:pPr>
        <w:spacing w:after="0"/>
        <w:rPr>
          <w:rFonts w:ascii="Arial" w:hAnsi="Arial" w:cs="Arial"/>
          <w:lang w:eastAsia="pt-BR"/>
        </w:rPr>
      </w:pPr>
    </w:p>
    <w:p w14:paraId="4EE93DC7" w14:textId="34C70025" w:rsidR="00A56E0B" w:rsidRPr="003364EA" w:rsidRDefault="00096040" w:rsidP="00EF0E50">
      <w:pPr>
        <w:spacing w:after="0"/>
        <w:rPr>
          <w:rFonts w:ascii="Arial" w:hAnsi="Arial" w:cs="Arial"/>
          <w:lang w:eastAsia="pt-BR"/>
        </w:rPr>
      </w:pPr>
      <m:oMathPara>
        <m:oMath>
          <m:r>
            <w:rPr>
              <w:rFonts w:ascii="Cambria Math" w:hAnsi="Cambria Math" w:cs="Arial"/>
              <w:lang w:eastAsia="pt-BR"/>
            </w:rPr>
            <m:t>Qméd=</m:t>
          </m:r>
          <m:sSub>
            <m:sSubPr>
              <m:ctrlPr>
                <w:rPr>
                  <w:rFonts w:ascii="Cambria Math" w:eastAsia="Calibri" w:hAnsi="Cambria Math" w:cs="Arial"/>
                  <w:i/>
                  <w:color w:val="000000"/>
                </w:rPr>
              </m:ctrlPr>
            </m:sSubPr>
            <m:e>
              <m:r>
                <w:rPr>
                  <w:rFonts w:ascii="Cambria Math" w:eastAsia="Calibri" w:hAnsi="Cambria Math" w:cs="Arial"/>
                  <w:color w:val="000000"/>
                </w:rPr>
                <m:t>q</m:t>
              </m:r>
            </m:e>
            <m:sub>
              <m:r>
                <w:rPr>
                  <w:rFonts w:ascii="Cambria Math" w:eastAsia="Calibri" w:hAnsi="Cambria Math" w:cs="Arial"/>
                  <w:color w:val="000000"/>
                </w:rPr>
                <m:t>e</m:t>
              </m:r>
            </m:sub>
          </m:sSub>
          <m:r>
            <w:rPr>
              <w:rFonts w:ascii="Cambria Math" w:eastAsia="Calibri" w:hAnsi="Cambria Math" w:cs="Arial"/>
              <w:color w:val="000000"/>
            </w:rPr>
            <m:t xml:space="preserve"> x C x Pop</m:t>
          </m:r>
        </m:oMath>
      </m:oMathPara>
    </w:p>
    <w:p w14:paraId="7C3B28E1" w14:textId="77777777" w:rsidR="00A56E0B" w:rsidRPr="003364EA" w:rsidRDefault="00A56E0B" w:rsidP="00A56E0B">
      <w:pPr>
        <w:rPr>
          <w:rFonts w:ascii="Arial" w:hAnsi="Arial" w:cs="Arial"/>
          <w:lang w:eastAsia="pt-BR"/>
        </w:rPr>
      </w:pPr>
    </w:p>
    <w:p w14:paraId="049C31B5" w14:textId="77777777" w:rsidR="00A56E0B" w:rsidRPr="003364EA" w:rsidRDefault="00A56E0B" w:rsidP="00096040">
      <w:pPr>
        <w:spacing w:after="0"/>
        <w:rPr>
          <w:rFonts w:ascii="Arial" w:hAnsi="Arial" w:cs="Arial"/>
          <w:lang w:eastAsia="pt-BR"/>
        </w:rPr>
      </w:pPr>
      <w:r w:rsidRPr="003364EA">
        <w:rPr>
          <w:rFonts w:ascii="Arial" w:hAnsi="Arial" w:cs="Arial"/>
          <w:lang w:eastAsia="pt-BR"/>
        </w:rPr>
        <w:t>qe = Consumo per capita (L/hab.dia)</w:t>
      </w:r>
    </w:p>
    <w:p w14:paraId="772BAADE" w14:textId="77777777" w:rsidR="00A56E0B" w:rsidRPr="003364EA" w:rsidRDefault="00A56E0B" w:rsidP="00096040">
      <w:pPr>
        <w:spacing w:after="0"/>
        <w:rPr>
          <w:rFonts w:ascii="Arial" w:hAnsi="Arial" w:cs="Arial"/>
          <w:lang w:eastAsia="pt-BR"/>
        </w:rPr>
      </w:pPr>
      <w:r w:rsidRPr="003364EA">
        <w:rPr>
          <w:rFonts w:ascii="Arial" w:hAnsi="Arial" w:cs="Arial"/>
          <w:lang w:eastAsia="pt-BR"/>
        </w:rPr>
        <w:t xml:space="preserve">C = Coeficiente de retorno. </w:t>
      </w:r>
    </w:p>
    <w:p w14:paraId="6146F6BD" w14:textId="77777777" w:rsidR="00A56E0B" w:rsidRPr="003364EA" w:rsidRDefault="00A56E0B" w:rsidP="00096040">
      <w:pPr>
        <w:spacing w:after="0"/>
        <w:rPr>
          <w:rFonts w:ascii="Arial" w:hAnsi="Arial" w:cs="Arial"/>
          <w:lang w:eastAsia="pt-BR"/>
        </w:rPr>
      </w:pPr>
      <w:r w:rsidRPr="003364EA">
        <w:rPr>
          <w:rFonts w:ascii="Arial" w:hAnsi="Arial" w:cs="Arial"/>
          <w:lang w:eastAsia="pt-BR"/>
        </w:rPr>
        <w:t>Pop. = População atendida (hab.)</w:t>
      </w:r>
    </w:p>
    <w:p w14:paraId="682AF18B" w14:textId="1846FAD5" w:rsidR="00A56E0B" w:rsidRPr="003364EA" w:rsidRDefault="00A56E0B" w:rsidP="002B1D3D">
      <w:pPr>
        <w:pStyle w:val="PargrafodaLista"/>
        <w:numPr>
          <w:ilvl w:val="0"/>
          <w:numId w:val="28"/>
        </w:numPr>
        <w:rPr>
          <w:rFonts w:ascii="Arial" w:hAnsi="Arial" w:cs="Arial"/>
          <w:lang w:eastAsia="pt-BR"/>
        </w:rPr>
      </w:pPr>
      <w:r w:rsidRPr="003364EA">
        <w:rPr>
          <w:rFonts w:ascii="Arial" w:hAnsi="Arial" w:cs="Arial"/>
          <w:lang w:eastAsia="pt-BR"/>
        </w:rPr>
        <w:t>Vazão Máxima (L/dia)</w:t>
      </w:r>
    </w:p>
    <w:p w14:paraId="3192008C" w14:textId="77777777" w:rsidR="00096040" w:rsidRPr="003364EA" w:rsidRDefault="00096040" w:rsidP="00096040">
      <w:pPr>
        <w:spacing w:after="0"/>
        <w:rPr>
          <w:rFonts w:ascii="Arial" w:hAnsi="Arial" w:cs="Arial"/>
          <w:lang w:eastAsia="pt-BR"/>
        </w:rPr>
      </w:pPr>
    </w:p>
    <w:p w14:paraId="25FC07B9" w14:textId="7F8757EB" w:rsidR="00A56E0B" w:rsidRPr="003364EA" w:rsidRDefault="00096040" w:rsidP="00096040">
      <w:pPr>
        <w:rPr>
          <w:rFonts w:ascii="Arial" w:hAnsi="Arial" w:cs="Arial"/>
          <w:iCs/>
          <w:lang w:eastAsia="pt-BR"/>
        </w:rPr>
      </w:pPr>
      <m:oMathPara>
        <m:oMath>
          <m:r>
            <m:rPr>
              <m:sty m:val="p"/>
            </m:rPr>
            <w:rPr>
              <w:rFonts w:ascii="Cambria Math" w:eastAsia="Calibri" w:hAnsi="Cambria Math" w:cs="Arial"/>
              <w:color w:val="000000"/>
            </w:rPr>
            <m:t>Q máx. =</m:t>
          </m:r>
          <m:sSub>
            <m:sSubPr>
              <m:ctrlPr>
                <w:rPr>
                  <w:rFonts w:ascii="Cambria Math" w:eastAsia="Calibri" w:hAnsi="Cambria Math" w:cs="Arial"/>
                  <w:iCs/>
                  <w:color w:val="000000"/>
                </w:rPr>
              </m:ctrlPr>
            </m:sSubPr>
            <m:e>
              <m:r>
                <m:rPr>
                  <m:sty m:val="p"/>
                </m:rPr>
                <w:rPr>
                  <w:rFonts w:ascii="Cambria Math" w:eastAsia="Calibri" w:hAnsi="Cambria Math" w:cs="Arial"/>
                  <w:color w:val="000000"/>
                </w:rPr>
                <m:t>K</m:t>
              </m:r>
            </m:e>
            <m:sub>
              <m:r>
                <m:rPr>
                  <m:sty m:val="p"/>
                </m:rPr>
                <w:rPr>
                  <w:rFonts w:ascii="Cambria Math" w:eastAsia="Calibri" w:hAnsi="Cambria Math" w:cs="Arial"/>
                  <w:color w:val="000000"/>
                </w:rPr>
                <m:t>1</m:t>
              </m:r>
            </m:sub>
          </m:sSub>
          <m:r>
            <m:rPr>
              <m:sty m:val="p"/>
            </m:rPr>
            <w:rPr>
              <w:rFonts w:ascii="Cambria Math" w:eastAsia="Calibri" w:hAnsi="Cambria Math" w:cs="Arial"/>
              <w:color w:val="000000"/>
            </w:rPr>
            <m:t xml:space="preserve"> x </m:t>
          </m:r>
          <m:sSub>
            <m:sSubPr>
              <m:ctrlPr>
                <w:rPr>
                  <w:rFonts w:ascii="Cambria Math" w:eastAsia="Calibri" w:hAnsi="Cambria Math" w:cs="Arial"/>
                  <w:iCs/>
                  <w:color w:val="000000"/>
                </w:rPr>
              </m:ctrlPr>
            </m:sSubPr>
            <m:e>
              <m:r>
                <m:rPr>
                  <m:sty m:val="p"/>
                </m:rPr>
                <w:rPr>
                  <w:rFonts w:ascii="Cambria Math" w:eastAsia="Calibri" w:hAnsi="Cambria Math" w:cs="Arial"/>
                  <w:color w:val="000000"/>
                </w:rPr>
                <m:t>K</m:t>
              </m:r>
            </m:e>
            <m:sub>
              <m:r>
                <m:rPr>
                  <m:sty m:val="p"/>
                </m:rPr>
                <w:rPr>
                  <w:rFonts w:ascii="Cambria Math" w:eastAsia="Calibri" w:hAnsi="Cambria Math" w:cs="Arial"/>
                  <w:color w:val="000000"/>
                </w:rPr>
                <m:t xml:space="preserve">2 </m:t>
              </m:r>
            </m:sub>
          </m:sSub>
          <m:r>
            <m:rPr>
              <m:sty m:val="p"/>
            </m:rPr>
            <w:rPr>
              <w:rFonts w:ascii="Cambria Math" w:eastAsia="Calibri" w:hAnsi="Cambria Math" w:cs="Arial"/>
              <w:color w:val="000000"/>
            </w:rPr>
            <m:t>x Q méd.</m:t>
          </m:r>
        </m:oMath>
      </m:oMathPara>
    </w:p>
    <w:p w14:paraId="50C112BB" w14:textId="77777777" w:rsidR="00A56E0B" w:rsidRPr="003364EA" w:rsidRDefault="00A56E0B" w:rsidP="00096040">
      <w:pPr>
        <w:spacing w:after="0"/>
        <w:rPr>
          <w:rFonts w:ascii="Arial" w:hAnsi="Arial" w:cs="Arial"/>
          <w:lang w:eastAsia="pt-BR"/>
        </w:rPr>
      </w:pPr>
      <w:r w:rsidRPr="003364EA">
        <w:rPr>
          <w:rFonts w:ascii="Arial" w:hAnsi="Arial" w:cs="Arial"/>
          <w:lang w:eastAsia="pt-BR"/>
        </w:rPr>
        <w:t>K1 = Coeficiente de máxima contribuição diária.</w:t>
      </w:r>
    </w:p>
    <w:p w14:paraId="19F87790" w14:textId="77777777" w:rsidR="00A56E0B" w:rsidRPr="003364EA" w:rsidRDefault="00A56E0B" w:rsidP="00096040">
      <w:pPr>
        <w:spacing w:after="0"/>
        <w:rPr>
          <w:rFonts w:ascii="Arial" w:hAnsi="Arial" w:cs="Arial"/>
          <w:lang w:eastAsia="pt-BR"/>
        </w:rPr>
      </w:pPr>
      <w:r w:rsidRPr="003364EA">
        <w:rPr>
          <w:rFonts w:ascii="Arial" w:hAnsi="Arial" w:cs="Arial"/>
          <w:lang w:eastAsia="pt-BR"/>
        </w:rPr>
        <w:lastRenderedPageBreak/>
        <w:t xml:space="preserve">K2 = Coeficiente de máxima contribuição horária. </w:t>
      </w:r>
    </w:p>
    <w:p w14:paraId="6C0F8ACE" w14:textId="77777777" w:rsidR="00A56E0B" w:rsidRPr="003364EA" w:rsidRDefault="00A56E0B" w:rsidP="00096040">
      <w:pPr>
        <w:spacing w:after="0"/>
        <w:rPr>
          <w:rFonts w:ascii="Arial" w:hAnsi="Arial" w:cs="Arial"/>
          <w:lang w:eastAsia="pt-BR"/>
        </w:rPr>
      </w:pPr>
      <w:r w:rsidRPr="003364EA">
        <w:rPr>
          <w:rFonts w:ascii="Arial" w:hAnsi="Arial" w:cs="Arial"/>
          <w:lang w:eastAsia="pt-BR"/>
        </w:rPr>
        <w:t>Q méd. = Vazão média (L/dia)</w:t>
      </w:r>
    </w:p>
    <w:p w14:paraId="2B4CE338" w14:textId="77777777" w:rsidR="00A56E0B" w:rsidRPr="003364EA" w:rsidRDefault="00A56E0B" w:rsidP="00A56E0B">
      <w:pPr>
        <w:rPr>
          <w:rFonts w:ascii="Arial" w:hAnsi="Arial" w:cs="Arial"/>
          <w:lang w:eastAsia="pt-BR"/>
        </w:rPr>
      </w:pPr>
    </w:p>
    <w:p w14:paraId="3FB5A1DA" w14:textId="39EC6B49" w:rsidR="00A56E0B" w:rsidRPr="003364EA" w:rsidRDefault="00A56E0B" w:rsidP="002B1D3D">
      <w:pPr>
        <w:pStyle w:val="PargrafodaLista"/>
        <w:numPr>
          <w:ilvl w:val="0"/>
          <w:numId w:val="28"/>
        </w:numPr>
        <w:rPr>
          <w:rFonts w:ascii="Arial" w:hAnsi="Arial" w:cs="Arial"/>
          <w:lang w:eastAsia="pt-BR"/>
        </w:rPr>
      </w:pPr>
      <w:r w:rsidRPr="003364EA">
        <w:rPr>
          <w:rFonts w:ascii="Arial" w:hAnsi="Arial" w:cs="Arial"/>
          <w:lang w:eastAsia="pt-BR"/>
        </w:rPr>
        <w:t>Vazão Mínima (L/dia)</w:t>
      </w:r>
    </w:p>
    <w:p w14:paraId="615C0360" w14:textId="77777777" w:rsidR="00096040" w:rsidRPr="003364EA" w:rsidRDefault="00096040" w:rsidP="00096040">
      <w:pPr>
        <w:spacing w:after="0"/>
        <w:rPr>
          <w:rFonts w:ascii="Arial" w:hAnsi="Arial" w:cs="Arial"/>
          <w:lang w:eastAsia="pt-BR"/>
        </w:rPr>
      </w:pPr>
    </w:p>
    <w:p w14:paraId="6228B9E3" w14:textId="5A52A822" w:rsidR="00096040" w:rsidRPr="003364EA" w:rsidRDefault="00096040" w:rsidP="00096040">
      <w:pPr>
        <w:pStyle w:val="PargrafodaLista"/>
        <w:autoSpaceDE w:val="0"/>
        <w:autoSpaceDN w:val="0"/>
        <w:adjustRightInd w:val="0"/>
        <w:ind w:left="1440" w:right="644"/>
        <w:textAlignment w:val="center"/>
        <w:rPr>
          <w:rFonts w:ascii="Arial" w:hAnsi="Arial" w:cs="Arial"/>
          <w:b/>
          <w:iCs/>
          <w:color w:val="000000"/>
        </w:rPr>
      </w:pPr>
      <m:oMathPara>
        <m:oMath>
          <m:r>
            <m:rPr>
              <m:sty m:val="p"/>
            </m:rPr>
            <w:rPr>
              <w:rFonts w:ascii="Cambria Math" w:eastAsia="Calibri" w:hAnsi="Cambria Math" w:cs="Arial"/>
              <w:color w:val="000000"/>
            </w:rPr>
            <m:t xml:space="preserve">Q mín. = </m:t>
          </m:r>
          <m:sSub>
            <m:sSubPr>
              <m:ctrlPr>
                <w:rPr>
                  <w:rFonts w:ascii="Cambria Math" w:eastAsia="Calibri" w:hAnsi="Cambria Math" w:cs="Arial"/>
                  <w:iCs/>
                  <w:color w:val="000000"/>
                </w:rPr>
              </m:ctrlPr>
            </m:sSubPr>
            <m:e>
              <m:r>
                <m:rPr>
                  <m:sty m:val="p"/>
                </m:rPr>
                <w:rPr>
                  <w:rFonts w:ascii="Cambria Math" w:eastAsia="Calibri" w:hAnsi="Cambria Math" w:cs="Arial"/>
                  <w:color w:val="000000"/>
                </w:rPr>
                <m:t>K</m:t>
              </m:r>
            </m:e>
            <m:sub>
              <m:r>
                <m:rPr>
                  <m:sty m:val="p"/>
                </m:rPr>
                <w:rPr>
                  <w:rFonts w:ascii="Cambria Math" w:eastAsia="Calibri" w:hAnsi="Cambria Math" w:cs="Arial"/>
                  <w:color w:val="000000"/>
                </w:rPr>
                <m:t>3</m:t>
              </m:r>
            </m:sub>
          </m:sSub>
          <m:r>
            <m:rPr>
              <m:sty m:val="p"/>
            </m:rPr>
            <w:rPr>
              <w:rFonts w:ascii="Cambria Math" w:eastAsia="Calibri" w:hAnsi="Cambria Math" w:cs="Arial"/>
              <w:color w:val="000000"/>
            </w:rPr>
            <m:t xml:space="preserve"> x Q méd</m:t>
          </m:r>
          <m:r>
            <m:rPr>
              <m:sty m:val="b"/>
            </m:rPr>
            <w:rPr>
              <w:rFonts w:ascii="Cambria Math" w:eastAsia="Calibri" w:hAnsi="Cambria Math" w:cs="Arial"/>
              <w:color w:val="000000"/>
            </w:rPr>
            <m:t>.</m:t>
          </m:r>
        </m:oMath>
      </m:oMathPara>
    </w:p>
    <w:p w14:paraId="411AA934" w14:textId="77777777" w:rsidR="00A56E0B" w:rsidRPr="003364EA" w:rsidRDefault="00A56E0B" w:rsidP="00096040">
      <w:pPr>
        <w:spacing w:after="0"/>
        <w:rPr>
          <w:rFonts w:ascii="Arial" w:hAnsi="Arial" w:cs="Arial"/>
          <w:lang w:eastAsia="pt-BR"/>
        </w:rPr>
      </w:pPr>
    </w:p>
    <w:p w14:paraId="36DA1605" w14:textId="77777777" w:rsidR="00A56E0B" w:rsidRPr="003364EA" w:rsidRDefault="00A56E0B" w:rsidP="00096040">
      <w:pPr>
        <w:spacing w:after="0"/>
        <w:rPr>
          <w:rFonts w:ascii="Arial" w:hAnsi="Arial" w:cs="Arial"/>
          <w:lang w:eastAsia="pt-BR"/>
        </w:rPr>
      </w:pPr>
      <w:r w:rsidRPr="003364EA">
        <w:rPr>
          <w:rFonts w:ascii="Arial" w:hAnsi="Arial" w:cs="Arial"/>
          <w:lang w:eastAsia="pt-BR"/>
        </w:rPr>
        <w:t xml:space="preserve">K3 = Coeficiente de mínima contribuição horária. </w:t>
      </w:r>
    </w:p>
    <w:p w14:paraId="678B8765" w14:textId="77777777" w:rsidR="00A56E0B" w:rsidRPr="003364EA" w:rsidRDefault="00A56E0B" w:rsidP="00096040">
      <w:pPr>
        <w:rPr>
          <w:rFonts w:ascii="Arial" w:hAnsi="Arial" w:cs="Arial"/>
          <w:lang w:eastAsia="pt-BR"/>
        </w:rPr>
      </w:pPr>
      <w:r w:rsidRPr="003364EA">
        <w:rPr>
          <w:rFonts w:ascii="Arial" w:hAnsi="Arial" w:cs="Arial"/>
          <w:lang w:eastAsia="pt-BR"/>
        </w:rPr>
        <w:t>Q méd. = Vazão média (L/dia)</w:t>
      </w:r>
    </w:p>
    <w:p w14:paraId="260DE582" w14:textId="5D39E58C" w:rsidR="00A56E0B" w:rsidRPr="003364EA" w:rsidRDefault="00A56E0B" w:rsidP="002B1D3D">
      <w:pPr>
        <w:pStyle w:val="PargrafodaLista"/>
        <w:numPr>
          <w:ilvl w:val="0"/>
          <w:numId w:val="29"/>
        </w:numPr>
        <w:spacing w:after="240"/>
        <w:rPr>
          <w:rFonts w:ascii="Arial" w:hAnsi="Arial" w:cs="Arial"/>
          <w:lang w:eastAsia="pt-BR"/>
        </w:rPr>
      </w:pPr>
      <w:r w:rsidRPr="003364EA">
        <w:rPr>
          <w:rFonts w:ascii="Arial" w:hAnsi="Arial" w:cs="Arial"/>
          <w:lang w:eastAsia="pt-BR"/>
        </w:rPr>
        <w:t>Carga Orgânica Aplicada (gDBO/m² x dia)</w:t>
      </w:r>
    </w:p>
    <w:p w14:paraId="62CA1CFC" w14:textId="77777777" w:rsidR="00096040" w:rsidRPr="003364EA" w:rsidRDefault="00096040" w:rsidP="00096040">
      <w:pPr>
        <w:spacing w:after="240"/>
        <w:rPr>
          <w:rFonts w:ascii="Arial" w:hAnsi="Arial" w:cs="Arial"/>
        </w:rPr>
      </w:pPr>
      <m:oMathPara>
        <m:oMath>
          <m:r>
            <w:rPr>
              <w:rFonts w:ascii="Cambria Math" w:hAnsi="Cambria Math" w:cs="Arial"/>
            </w:rPr>
            <m:t>CO</m:t>
          </m:r>
          <m:r>
            <m:rPr>
              <m:sty m:val="p"/>
            </m:rPr>
            <w:rPr>
              <w:rFonts w:ascii="Cambria Math" w:hAnsi="Cambria Math" w:cs="Arial"/>
            </w:rPr>
            <m:t xml:space="preserve">= </m:t>
          </m:r>
          <m:f>
            <m:fPr>
              <m:ctrlPr>
                <w:rPr>
                  <w:rFonts w:ascii="Cambria Math" w:hAnsi="Cambria Math" w:cs="Arial"/>
                </w:rPr>
              </m:ctrlPr>
            </m:fPr>
            <m:num>
              <m:r>
                <w:rPr>
                  <w:rFonts w:ascii="Cambria Math" w:hAnsi="Cambria Math" w:cs="Arial"/>
                </w:rPr>
                <m:t>Q</m:t>
              </m:r>
              <m:r>
                <m:rPr>
                  <m:sty m:val="p"/>
                </m:rPr>
                <w:rPr>
                  <w:rFonts w:ascii="Cambria Math" w:hAnsi="Cambria Math" w:cs="Arial"/>
                </w:rPr>
                <m:t xml:space="preserve"> </m:t>
              </m:r>
              <m:r>
                <w:rPr>
                  <w:rFonts w:ascii="Cambria Math" w:hAnsi="Cambria Math" w:cs="Arial"/>
                </w:rPr>
                <m:t>x</m:t>
              </m:r>
              <m:r>
                <m:rPr>
                  <m:sty m:val="p"/>
                </m:rPr>
                <w:rPr>
                  <w:rFonts w:ascii="Cambria Math" w:hAnsi="Cambria Math" w:cs="Arial"/>
                </w:rPr>
                <m:t xml:space="preserve"> </m:t>
              </m:r>
              <m:sSub>
                <m:sSubPr>
                  <m:ctrlPr>
                    <w:rPr>
                      <w:rFonts w:ascii="Cambria Math" w:hAnsi="Cambria Math" w:cs="Arial"/>
                    </w:rPr>
                  </m:ctrlPr>
                </m:sSubPr>
                <m:e>
                  <m:r>
                    <w:rPr>
                      <w:rFonts w:ascii="Cambria Math" w:hAnsi="Cambria Math" w:cs="Arial"/>
                    </w:rPr>
                    <m:t>S</m:t>
                  </m:r>
                </m:e>
                <m:sub>
                  <m:r>
                    <w:rPr>
                      <w:rFonts w:ascii="Cambria Math" w:hAnsi="Cambria Math" w:cs="Arial"/>
                    </w:rPr>
                    <m:t>o</m:t>
                  </m:r>
                </m:sub>
              </m:sSub>
            </m:num>
            <m:den>
              <m:r>
                <w:rPr>
                  <w:rFonts w:ascii="Cambria Math" w:hAnsi="Cambria Math" w:cs="Arial"/>
                </w:rPr>
                <m:t>A</m:t>
              </m:r>
            </m:den>
          </m:f>
        </m:oMath>
      </m:oMathPara>
    </w:p>
    <w:p w14:paraId="1A7804FE" w14:textId="77777777" w:rsidR="00A56E0B" w:rsidRPr="003364EA" w:rsidRDefault="00A56E0B" w:rsidP="00096040">
      <w:pPr>
        <w:spacing w:after="0"/>
        <w:rPr>
          <w:rFonts w:ascii="Arial" w:hAnsi="Arial" w:cs="Arial"/>
          <w:lang w:eastAsia="pt-BR"/>
        </w:rPr>
      </w:pPr>
      <w:r w:rsidRPr="003364EA">
        <w:rPr>
          <w:rFonts w:ascii="Arial" w:hAnsi="Arial" w:cs="Arial"/>
          <w:lang w:eastAsia="pt-BR"/>
        </w:rPr>
        <w:t>CO = Carga orgânica aplicada ao biofilme (gDBO/m². Dia)</w:t>
      </w:r>
    </w:p>
    <w:p w14:paraId="096435E1" w14:textId="77777777" w:rsidR="00A56E0B" w:rsidRPr="003364EA" w:rsidRDefault="00A56E0B" w:rsidP="00096040">
      <w:pPr>
        <w:spacing w:after="0"/>
        <w:rPr>
          <w:rFonts w:ascii="Arial" w:hAnsi="Arial" w:cs="Arial"/>
          <w:lang w:eastAsia="pt-BR"/>
        </w:rPr>
      </w:pPr>
      <w:r w:rsidRPr="003364EA">
        <w:rPr>
          <w:rFonts w:ascii="Arial" w:hAnsi="Arial" w:cs="Arial"/>
          <w:lang w:eastAsia="pt-BR"/>
        </w:rPr>
        <w:t>Q = Vazão de esgoto afluente ao reator (m³/dia)</w:t>
      </w:r>
    </w:p>
    <w:p w14:paraId="6473B5A7" w14:textId="77777777" w:rsidR="00A56E0B" w:rsidRPr="003364EA" w:rsidRDefault="00A56E0B" w:rsidP="00096040">
      <w:pPr>
        <w:spacing w:after="0"/>
        <w:rPr>
          <w:rFonts w:ascii="Arial" w:hAnsi="Arial" w:cs="Arial"/>
          <w:lang w:eastAsia="pt-BR"/>
        </w:rPr>
      </w:pPr>
      <w:r w:rsidRPr="003364EA">
        <w:rPr>
          <w:rFonts w:ascii="Arial" w:hAnsi="Arial" w:cs="Arial"/>
          <w:lang w:eastAsia="pt-BR"/>
        </w:rPr>
        <w:t>So = Concentração de DBO no afluente (mg/L)</w:t>
      </w:r>
    </w:p>
    <w:p w14:paraId="460CBB5B" w14:textId="77777777" w:rsidR="00A56E0B" w:rsidRPr="003364EA" w:rsidRDefault="00A56E0B" w:rsidP="00096040">
      <w:pPr>
        <w:rPr>
          <w:rFonts w:ascii="Arial" w:hAnsi="Arial" w:cs="Arial"/>
          <w:lang w:eastAsia="pt-BR"/>
        </w:rPr>
      </w:pPr>
      <w:r w:rsidRPr="003364EA">
        <w:rPr>
          <w:rFonts w:ascii="Arial" w:hAnsi="Arial" w:cs="Arial"/>
          <w:lang w:eastAsia="pt-BR"/>
        </w:rPr>
        <w:t>A = Área superficial total das biomídias (m²).</w:t>
      </w:r>
    </w:p>
    <w:p w14:paraId="4FDF0A39" w14:textId="176D0535" w:rsidR="00A56E0B" w:rsidRPr="003364EA" w:rsidRDefault="00A56E0B" w:rsidP="002B1D3D">
      <w:pPr>
        <w:pStyle w:val="PargrafodaLista"/>
        <w:numPr>
          <w:ilvl w:val="0"/>
          <w:numId w:val="29"/>
        </w:numPr>
        <w:rPr>
          <w:rFonts w:ascii="Arial" w:hAnsi="Arial" w:cs="Arial"/>
          <w:lang w:eastAsia="pt-BR"/>
        </w:rPr>
      </w:pPr>
      <w:r w:rsidRPr="003364EA">
        <w:rPr>
          <w:rFonts w:ascii="Arial" w:hAnsi="Arial" w:cs="Arial"/>
          <w:lang w:eastAsia="pt-BR"/>
        </w:rPr>
        <w:t>Área de biofilme necessária (m²)</w:t>
      </w:r>
    </w:p>
    <w:p w14:paraId="4C6F9DCD" w14:textId="77777777" w:rsidR="00096040" w:rsidRPr="003364EA" w:rsidRDefault="00096040" w:rsidP="00096040">
      <w:pPr>
        <w:spacing w:after="0"/>
        <w:rPr>
          <w:rFonts w:ascii="Arial" w:hAnsi="Arial" w:cs="Arial"/>
          <w:lang w:eastAsia="pt-BR"/>
        </w:rPr>
      </w:pPr>
    </w:p>
    <w:p w14:paraId="531AABA7" w14:textId="5230D717" w:rsidR="00096040" w:rsidRPr="003364EA" w:rsidRDefault="00096040" w:rsidP="00096040">
      <w:pPr>
        <w:pStyle w:val="PargrafodaLista"/>
        <w:autoSpaceDE w:val="0"/>
        <w:autoSpaceDN w:val="0"/>
        <w:adjustRightInd w:val="0"/>
        <w:ind w:left="1440" w:right="644"/>
        <w:textAlignment w:val="center"/>
        <w:rPr>
          <w:rFonts w:ascii="Arial" w:hAnsi="Arial" w:cs="Arial"/>
          <w:iCs/>
          <w:color w:val="000000"/>
        </w:rPr>
      </w:pPr>
      <m:oMathPara>
        <m:oMath>
          <m:r>
            <m:rPr>
              <m:sty m:val="p"/>
            </m:rPr>
            <w:rPr>
              <w:rFonts w:ascii="Cambria Math" w:hAnsi="Cambria Math" w:cs="Arial"/>
              <w:color w:val="000000"/>
            </w:rPr>
            <m:t xml:space="preserve">A= </m:t>
          </m:r>
          <m:f>
            <m:fPr>
              <m:ctrlPr>
                <w:rPr>
                  <w:rFonts w:ascii="Cambria Math" w:hAnsi="Cambria Math" w:cs="Arial"/>
                  <w:iCs/>
                  <w:color w:val="000000"/>
                </w:rPr>
              </m:ctrlPr>
            </m:fPr>
            <m:num>
              <m:r>
                <m:rPr>
                  <m:sty m:val="p"/>
                </m:rPr>
                <w:rPr>
                  <w:rFonts w:ascii="Cambria Math" w:hAnsi="Cambria Math" w:cs="Arial"/>
                  <w:color w:val="000000"/>
                </w:rPr>
                <m:t>Q x (</m:t>
              </m:r>
              <m:sSub>
                <m:sSubPr>
                  <m:ctrlPr>
                    <w:rPr>
                      <w:rFonts w:ascii="Cambria Math" w:hAnsi="Cambria Math" w:cs="Arial"/>
                      <w:iCs/>
                      <w:color w:val="000000"/>
                    </w:rPr>
                  </m:ctrlPr>
                </m:sSubPr>
                <m:e>
                  <m:r>
                    <m:rPr>
                      <m:sty m:val="p"/>
                    </m:rPr>
                    <w:rPr>
                      <w:rFonts w:ascii="Cambria Math" w:hAnsi="Cambria Math" w:cs="Arial"/>
                      <w:color w:val="000000"/>
                    </w:rPr>
                    <m:t>S</m:t>
                  </m:r>
                </m:e>
                <m:sub>
                  <m:r>
                    <m:rPr>
                      <m:sty m:val="p"/>
                    </m:rPr>
                    <w:rPr>
                      <w:rFonts w:ascii="Cambria Math" w:hAnsi="Cambria Math" w:cs="Arial"/>
                      <w:color w:val="000000"/>
                    </w:rPr>
                    <m:t>o</m:t>
                  </m:r>
                </m:sub>
              </m:sSub>
              <m:r>
                <m:rPr>
                  <m:sty m:val="p"/>
                </m:rPr>
                <w:rPr>
                  <w:rFonts w:ascii="Cambria Math" w:hAnsi="Cambria Math" w:cs="Arial"/>
                  <w:color w:val="000000"/>
                </w:rPr>
                <m:t>-S)</m:t>
              </m:r>
            </m:num>
            <m:den>
              <m:r>
                <m:rPr>
                  <m:sty m:val="p"/>
                </m:rPr>
                <w:rPr>
                  <w:rFonts w:ascii="Cambria Math" w:hAnsi="Cambria Math" w:cs="Arial"/>
                  <w:color w:val="000000"/>
                </w:rPr>
                <m:t>CO</m:t>
              </m:r>
            </m:den>
          </m:f>
        </m:oMath>
      </m:oMathPara>
    </w:p>
    <w:p w14:paraId="3461F0DC" w14:textId="77777777" w:rsidR="00A56E0B" w:rsidRPr="003364EA" w:rsidRDefault="00A56E0B" w:rsidP="00A56E0B">
      <w:pPr>
        <w:rPr>
          <w:rFonts w:ascii="Arial" w:hAnsi="Arial" w:cs="Arial"/>
          <w:lang w:eastAsia="pt-BR"/>
        </w:rPr>
      </w:pPr>
    </w:p>
    <w:p w14:paraId="2C6203B6" w14:textId="77777777" w:rsidR="00A56E0B" w:rsidRPr="003364EA" w:rsidRDefault="00A56E0B" w:rsidP="00A56E0B">
      <w:pPr>
        <w:rPr>
          <w:rFonts w:ascii="Arial" w:hAnsi="Arial" w:cs="Arial"/>
          <w:lang w:eastAsia="pt-BR"/>
        </w:rPr>
      </w:pPr>
      <w:r w:rsidRPr="003364EA">
        <w:rPr>
          <w:rFonts w:ascii="Arial" w:hAnsi="Arial" w:cs="Arial"/>
          <w:lang w:eastAsia="pt-BR"/>
        </w:rPr>
        <w:t>A = Área de biofilme necessária (m²).</w:t>
      </w:r>
    </w:p>
    <w:p w14:paraId="47352426" w14:textId="77777777" w:rsidR="00A56E0B" w:rsidRPr="003364EA" w:rsidRDefault="00A56E0B" w:rsidP="00A56E0B">
      <w:pPr>
        <w:rPr>
          <w:rFonts w:ascii="Arial" w:hAnsi="Arial" w:cs="Arial"/>
          <w:lang w:eastAsia="pt-BR"/>
        </w:rPr>
      </w:pPr>
      <w:r w:rsidRPr="003364EA">
        <w:rPr>
          <w:rFonts w:ascii="Arial" w:hAnsi="Arial" w:cs="Arial"/>
          <w:lang w:eastAsia="pt-BR"/>
        </w:rPr>
        <w:t>So = Concentração de DBO no afluente (mg/L)</w:t>
      </w:r>
    </w:p>
    <w:p w14:paraId="5CB8A723" w14:textId="77777777" w:rsidR="00A56E0B" w:rsidRPr="003364EA" w:rsidRDefault="00A56E0B" w:rsidP="00A56E0B">
      <w:pPr>
        <w:rPr>
          <w:rFonts w:ascii="Arial" w:hAnsi="Arial" w:cs="Arial"/>
          <w:lang w:eastAsia="pt-BR"/>
        </w:rPr>
      </w:pPr>
      <w:r w:rsidRPr="003364EA">
        <w:rPr>
          <w:rFonts w:ascii="Arial" w:hAnsi="Arial" w:cs="Arial"/>
          <w:lang w:eastAsia="pt-BR"/>
        </w:rPr>
        <w:t>S = Concentração de DBO no efluente (mg/L)</w:t>
      </w:r>
    </w:p>
    <w:p w14:paraId="32F0C1AF" w14:textId="77777777" w:rsidR="00A56E0B" w:rsidRPr="003364EA" w:rsidRDefault="00A56E0B" w:rsidP="00A56E0B">
      <w:pPr>
        <w:rPr>
          <w:rFonts w:ascii="Arial" w:hAnsi="Arial" w:cs="Arial"/>
          <w:lang w:eastAsia="pt-BR"/>
        </w:rPr>
      </w:pPr>
      <w:r w:rsidRPr="003364EA">
        <w:rPr>
          <w:rFonts w:ascii="Arial" w:hAnsi="Arial" w:cs="Arial"/>
          <w:lang w:eastAsia="pt-BR"/>
        </w:rPr>
        <w:t>CO = Carga orgânica aplicada ao biofilme (gDBO/m². Dia)</w:t>
      </w:r>
    </w:p>
    <w:p w14:paraId="7D4F9619" w14:textId="59F459F8" w:rsidR="00A56E0B" w:rsidRPr="003364EA" w:rsidRDefault="00A56E0B" w:rsidP="002B1D3D">
      <w:pPr>
        <w:pStyle w:val="PargrafodaLista"/>
        <w:numPr>
          <w:ilvl w:val="0"/>
          <w:numId w:val="29"/>
        </w:numPr>
        <w:rPr>
          <w:rFonts w:ascii="Arial" w:hAnsi="Arial" w:cs="Arial"/>
          <w:lang w:eastAsia="pt-BR"/>
        </w:rPr>
      </w:pPr>
      <w:r w:rsidRPr="003364EA">
        <w:rPr>
          <w:rFonts w:ascii="Arial" w:hAnsi="Arial" w:cs="Arial"/>
          <w:lang w:eastAsia="pt-BR"/>
        </w:rPr>
        <w:t>Volume do Reator (m³)</w:t>
      </w:r>
    </w:p>
    <w:p w14:paraId="416295E2" w14:textId="77777777" w:rsidR="0097391D" w:rsidRPr="003364EA" w:rsidRDefault="0097391D" w:rsidP="0097391D">
      <w:pPr>
        <w:spacing w:after="0"/>
        <w:rPr>
          <w:rFonts w:ascii="Arial" w:hAnsi="Arial" w:cs="Arial"/>
          <w:lang w:eastAsia="pt-BR"/>
        </w:rPr>
      </w:pPr>
    </w:p>
    <w:p w14:paraId="70475E4E" w14:textId="28B31366" w:rsidR="0097391D" w:rsidRPr="003364EA" w:rsidRDefault="0097391D" w:rsidP="0097391D">
      <w:pPr>
        <w:pStyle w:val="PargrafodaLista"/>
        <w:autoSpaceDE w:val="0"/>
        <w:autoSpaceDN w:val="0"/>
        <w:adjustRightInd w:val="0"/>
        <w:ind w:left="1440" w:right="644"/>
        <w:textAlignment w:val="center"/>
        <w:rPr>
          <w:rFonts w:ascii="Arial" w:hAnsi="Arial" w:cs="Arial"/>
          <w:iCs/>
          <w:color w:val="000000"/>
        </w:rPr>
      </w:pPr>
      <m:oMathPara>
        <m:oMath>
          <m:r>
            <m:rPr>
              <m:sty m:val="p"/>
            </m:rPr>
            <w:rPr>
              <w:rFonts w:ascii="Cambria Math" w:hAnsi="Cambria Math" w:cs="Arial"/>
              <w:color w:val="000000"/>
            </w:rPr>
            <m:t>V=Q x TRH</m:t>
          </m:r>
        </m:oMath>
      </m:oMathPara>
    </w:p>
    <w:p w14:paraId="3C679EC0" w14:textId="77777777" w:rsidR="00A56E0B" w:rsidRPr="003364EA" w:rsidRDefault="00A56E0B" w:rsidP="00A56E0B">
      <w:pPr>
        <w:rPr>
          <w:rFonts w:ascii="Arial" w:hAnsi="Arial" w:cs="Arial"/>
          <w:lang w:eastAsia="pt-BR"/>
        </w:rPr>
      </w:pPr>
    </w:p>
    <w:p w14:paraId="6E420716" w14:textId="77777777" w:rsidR="00A56E0B" w:rsidRPr="003364EA" w:rsidRDefault="00A56E0B" w:rsidP="0097391D">
      <w:pPr>
        <w:spacing w:after="0"/>
        <w:rPr>
          <w:rFonts w:ascii="Arial" w:hAnsi="Arial" w:cs="Arial"/>
          <w:lang w:eastAsia="pt-BR"/>
        </w:rPr>
      </w:pPr>
      <w:r w:rsidRPr="003364EA">
        <w:rPr>
          <w:rFonts w:ascii="Arial" w:hAnsi="Arial" w:cs="Arial"/>
          <w:lang w:eastAsia="pt-BR"/>
        </w:rPr>
        <w:lastRenderedPageBreak/>
        <w:t>V = Volume do reator (m³)</w:t>
      </w:r>
    </w:p>
    <w:p w14:paraId="7616C0F0" w14:textId="77777777" w:rsidR="00A56E0B" w:rsidRPr="003364EA" w:rsidRDefault="00A56E0B" w:rsidP="0097391D">
      <w:pPr>
        <w:spacing w:after="0"/>
        <w:rPr>
          <w:rFonts w:ascii="Arial" w:hAnsi="Arial" w:cs="Arial"/>
          <w:lang w:eastAsia="pt-BR"/>
        </w:rPr>
      </w:pPr>
      <w:r w:rsidRPr="003364EA">
        <w:rPr>
          <w:rFonts w:ascii="Arial" w:hAnsi="Arial" w:cs="Arial"/>
          <w:lang w:eastAsia="pt-BR"/>
        </w:rPr>
        <w:t>Q = Vazão do efluente (m³/dia)</w:t>
      </w:r>
    </w:p>
    <w:p w14:paraId="0346536D" w14:textId="04119DD2" w:rsidR="00A56E0B" w:rsidRPr="003364EA" w:rsidRDefault="00A56E0B" w:rsidP="0097391D">
      <w:pPr>
        <w:rPr>
          <w:rFonts w:ascii="Arial" w:hAnsi="Arial" w:cs="Arial"/>
          <w:lang w:eastAsia="pt-BR"/>
        </w:rPr>
      </w:pPr>
      <w:r w:rsidRPr="003364EA">
        <w:rPr>
          <w:rFonts w:ascii="Arial" w:hAnsi="Arial" w:cs="Arial"/>
          <w:lang w:eastAsia="pt-BR"/>
        </w:rPr>
        <w:t>TRH = Tempo de retenção hidráulica (h)</w:t>
      </w:r>
    </w:p>
    <w:p w14:paraId="3BFB2702" w14:textId="2812B4EF" w:rsidR="00A56E0B" w:rsidRPr="003364EA" w:rsidRDefault="00A56E0B" w:rsidP="002B1D3D">
      <w:pPr>
        <w:pStyle w:val="PargrafodaLista"/>
        <w:numPr>
          <w:ilvl w:val="0"/>
          <w:numId w:val="29"/>
        </w:numPr>
        <w:rPr>
          <w:rFonts w:ascii="Arial" w:hAnsi="Arial" w:cs="Arial"/>
          <w:lang w:eastAsia="pt-BR"/>
        </w:rPr>
      </w:pPr>
      <w:r w:rsidRPr="003364EA">
        <w:rPr>
          <w:rFonts w:ascii="Arial" w:hAnsi="Arial" w:cs="Arial"/>
          <w:lang w:eastAsia="pt-BR"/>
        </w:rPr>
        <w:t>Taxa de preenchimento das Biomídias.</w:t>
      </w:r>
    </w:p>
    <w:p w14:paraId="2D144A3A" w14:textId="77777777" w:rsidR="00A56E0B" w:rsidRPr="003364EA" w:rsidRDefault="00A56E0B" w:rsidP="0097391D">
      <w:pPr>
        <w:spacing w:after="0"/>
        <w:rPr>
          <w:rFonts w:ascii="Arial" w:hAnsi="Arial" w:cs="Arial"/>
          <w:lang w:eastAsia="pt-BR"/>
        </w:rPr>
      </w:pPr>
    </w:p>
    <w:p w14:paraId="7E705D05" w14:textId="77777777" w:rsidR="00A56E0B" w:rsidRPr="003364EA" w:rsidRDefault="00A56E0B" w:rsidP="0097391D">
      <w:pPr>
        <w:spacing w:after="0"/>
        <w:ind w:firstLine="720"/>
        <w:rPr>
          <w:rFonts w:ascii="Arial" w:hAnsi="Arial" w:cs="Arial"/>
          <w:lang w:eastAsia="pt-BR"/>
        </w:rPr>
      </w:pPr>
      <w:r w:rsidRPr="003364EA">
        <w:rPr>
          <w:rFonts w:ascii="Arial" w:hAnsi="Arial" w:cs="Arial"/>
          <w:lang w:eastAsia="pt-BR"/>
        </w:rPr>
        <w:t>A taxa de preenchimento define a quantidade de biomídias inseridas no reator, é expressa em termos percentuais em relação ao volume do reator e normalmente vai de 30% a 70%.</w:t>
      </w:r>
    </w:p>
    <w:p w14:paraId="765E47EB" w14:textId="77777777" w:rsidR="0097391D" w:rsidRPr="003364EA" w:rsidRDefault="0097391D" w:rsidP="0097391D">
      <w:pPr>
        <w:spacing w:after="0"/>
        <w:ind w:firstLine="720"/>
        <w:rPr>
          <w:rFonts w:ascii="Arial" w:hAnsi="Arial" w:cs="Arial"/>
          <w:lang w:eastAsia="pt-BR"/>
        </w:rPr>
      </w:pPr>
    </w:p>
    <w:p w14:paraId="37AD93BC" w14:textId="77F590CF" w:rsidR="00A56E0B" w:rsidRPr="003364EA" w:rsidRDefault="00C41280" w:rsidP="00A56E0B">
      <w:pPr>
        <w:rPr>
          <w:rFonts w:ascii="Arial" w:hAnsi="Arial" w:cs="Arial"/>
          <w:iCs/>
          <w:lang w:eastAsia="pt-BR"/>
        </w:rPr>
      </w:pPr>
      <m:oMathPara>
        <m:oMath>
          <m:sSub>
            <m:sSubPr>
              <m:ctrlPr>
                <w:rPr>
                  <w:rFonts w:ascii="Cambria Math" w:hAnsi="Cambria Math" w:cs="Arial"/>
                  <w:iCs/>
                  <w:color w:val="000000"/>
                </w:rPr>
              </m:ctrlPr>
            </m:sSubPr>
            <m:e>
              <m:r>
                <m:rPr>
                  <m:sty m:val="p"/>
                </m:rPr>
                <w:rPr>
                  <w:rFonts w:ascii="Cambria Math" w:hAnsi="Cambria Math" w:cs="Arial"/>
                  <w:color w:val="000000"/>
                </w:rPr>
                <m:t>V</m:t>
              </m:r>
            </m:e>
            <m:sub>
              <m:r>
                <m:rPr>
                  <m:sty m:val="p"/>
                </m:rPr>
                <w:rPr>
                  <w:rFonts w:ascii="Cambria Math" w:hAnsi="Cambria Math" w:cs="Arial"/>
                  <w:color w:val="000000"/>
                </w:rPr>
                <m:t>b</m:t>
              </m:r>
            </m:sub>
          </m:sSub>
          <m:r>
            <m:rPr>
              <m:sty m:val="p"/>
            </m:rPr>
            <w:rPr>
              <w:rFonts w:ascii="Cambria Math" w:hAnsi="Cambria Math" w:cs="Arial"/>
              <w:color w:val="000000"/>
            </w:rPr>
            <m:t>=V x F</m:t>
          </m:r>
        </m:oMath>
      </m:oMathPara>
    </w:p>
    <w:p w14:paraId="5EE97179" w14:textId="77777777" w:rsidR="00A56E0B" w:rsidRPr="003364EA" w:rsidRDefault="00A56E0B" w:rsidP="0097391D">
      <w:pPr>
        <w:spacing w:after="0"/>
        <w:rPr>
          <w:rFonts w:ascii="Arial" w:hAnsi="Arial" w:cs="Arial"/>
          <w:lang w:eastAsia="pt-BR"/>
        </w:rPr>
      </w:pPr>
      <w:r w:rsidRPr="003364EA">
        <w:rPr>
          <w:rFonts w:ascii="Arial" w:hAnsi="Arial" w:cs="Arial"/>
          <w:lang w:eastAsia="pt-BR"/>
        </w:rPr>
        <w:t>Vb = Volume ocupado pelas biomídias (m³)</w:t>
      </w:r>
    </w:p>
    <w:p w14:paraId="3CB31CF4" w14:textId="77777777" w:rsidR="00A56E0B" w:rsidRPr="003364EA" w:rsidRDefault="00A56E0B" w:rsidP="0097391D">
      <w:pPr>
        <w:spacing w:after="0"/>
        <w:rPr>
          <w:rFonts w:ascii="Arial" w:hAnsi="Arial" w:cs="Arial"/>
          <w:lang w:eastAsia="pt-BR"/>
        </w:rPr>
      </w:pPr>
      <w:r w:rsidRPr="003364EA">
        <w:rPr>
          <w:rFonts w:ascii="Arial" w:hAnsi="Arial" w:cs="Arial"/>
          <w:lang w:eastAsia="pt-BR"/>
        </w:rPr>
        <w:t>F = Fator de preenchimento (entre 0,3 e 0,7).</w:t>
      </w:r>
    </w:p>
    <w:p w14:paraId="3E6A88FE" w14:textId="77777777" w:rsidR="00A56E0B" w:rsidRPr="003364EA" w:rsidRDefault="00A56E0B" w:rsidP="00A56E0B">
      <w:pPr>
        <w:rPr>
          <w:rFonts w:ascii="Arial" w:hAnsi="Arial" w:cs="Arial"/>
          <w:lang w:eastAsia="pt-BR"/>
        </w:rPr>
      </w:pPr>
    </w:p>
    <w:p w14:paraId="181655A3" w14:textId="0362F964" w:rsidR="00A56E0B" w:rsidRPr="003364EA" w:rsidRDefault="00A56E0B" w:rsidP="002B1D3D">
      <w:pPr>
        <w:pStyle w:val="PargrafodaLista"/>
        <w:numPr>
          <w:ilvl w:val="0"/>
          <w:numId w:val="29"/>
        </w:numPr>
        <w:rPr>
          <w:rFonts w:ascii="Arial" w:hAnsi="Arial" w:cs="Arial"/>
          <w:lang w:eastAsia="pt-BR"/>
        </w:rPr>
      </w:pPr>
      <w:r w:rsidRPr="003364EA">
        <w:rPr>
          <w:rFonts w:ascii="Arial" w:hAnsi="Arial" w:cs="Arial"/>
          <w:lang w:eastAsia="pt-BR"/>
        </w:rPr>
        <w:t>Dimensionamento do Sistema de Aeração</w:t>
      </w:r>
    </w:p>
    <w:p w14:paraId="02BC95E4" w14:textId="77777777" w:rsidR="0097391D" w:rsidRPr="003364EA" w:rsidRDefault="0097391D" w:rsidP="0097391D">
      <w:pPr>
        <w:spacing w:after="0"/>
        <w:rPr>
          <w:rFonts w:ascii="Arial" w:hAnsi="Arial" w:cs="Arial"/>
          <w:lang w:eastAsia="pt-BR"/>
        </w:rPr>
      </w:pPr>
    </w:p>
    <w:p w14:paraId="4D8ADF81" w14:textId="05BB6FCC" w:rsidR="00A56E0B" w:rsidRPr="003364EA" w:rsidRDefault="00A56E0B" w:rsidP="0097391D">
      <w:pPr>
        <w:spacing w:after="0"/>
        <w:rPr>
          <w:rFonts w:ascii="Arial" w:hAnsi="Arial" w:cs="Arial"/>
          <w:lang w:eastAsia="pt-BR"/>
        </w:rPr>
      </w:pPr>
      <w:r w:rsidRPr="003364EA">
        <w:rPr>
          <w:rFonts w:ascii="Arial" w:hAnsi="Arial" w:cs="Arial"/>
          <w:lang w:eastAsia="pt-BR"/>
        </w:rPr>
        <w:t>Demanda de oxigênio:</w:t>
      </w:r>
    </w:p>
    <w:p w14:paraId="71C835A5" w14:textId="77777777" w:rsidR="0097391D" w:rsidRPr="003364EA" w:rsidRDefault="0097391D" w:rsidP="0097391D">
      <w:pPr>
        <w:spacing w:after="0"/>
        <w:rPr>
          <w:rFonts w:ascii="Arial" w:hAnsi="Arial" w:cs="Arial"/>
          <w:lang w:eastAsia="pt-BR"/>
        </w:rPr>
      </w:pPr>
    </w:p>
    <w:p w14:paraId="4D922AC4" w14:textId="022EC9FC" w:rsidR="0097391D" w:rsidRPr="003364EA" w:rsidRDefault="0097391D" w:rsidP="0097391D">
      <w:pPr>
        <w:rPr>
          <w:rFonts w:ascii="Arial" w:eastAsiaTheme="minorEastAsia" w:hAnsi="Arial" w:cs="Arial"/>
        </w:rPr>
      </w:pPr>
      <m:oMathPara>
        <m:oMath>
          <m:r>
            <m:rPr>
              <m:sty m:val="p"/>
            </m:rPr>
            <w:rPr>
              <w:rFonts w:ascii="Cambria Math" w:hAnsi="Cambria Math" w:cs="Arial"/>
            </w:rPr>
            <m:t>DO=</m:t>
          </m:r>
          <m:f>
            <m:fPr>
              <m:ctrlPr>
                <w:rPr>
                  <w:rFonts w:ascii="Cambria Math" w:hAnsi="Cambria Math" w:cs="Arial"/>
                </w:rPr>
              </m:ctrlPr>
            </m:fPr>
            <m:num>
              <m:r>
                <m:rPr>
                  <m:sty m:val="p"/>
                </m:rPr>
                <w:rPr>
                  <w:rFonts w:ascii="Cambria Math" w:hAnsi="Cambria Math" w:cs="Arial"/>
                </w:rPr>
                <m:t xml:space="preserve">Q x </m:t>
              </m:r>
              <m:d>
                <m:dPr>
                  <m:ctrlPr>
                    <w:rPr>
                      <w:rFonts w:ascii="Cambria Math" w:hAnsi="Cambria Math" w:cs="Arial"/>
                    </w:rPr>
                  </m:ctrlPr>
                </m:dPr>
                <m:e>
                  <m:sSub>
                    <m:sSubPr>
                      <m:ctrlPr>
                        <w:rPr>
                          <w:rFonts w:ascii="Cambria Math" w:hAnsi="Cambria Math" w:cs="Arial"/>
                        </w:rPr>
                      </m:ctrlPr>
                    </m:sSubPr>
                    <m:e>
                      <m:r>
                        <m:rPr>
                          <m:sty m:val="p"/>
                        </m:rPr>
                        <w:rPr>
                          <w:rFonts w:ascii="Cambria Math" w:hAnsi="Cambria Math" w:cs="Arial"/>
                        </w:rPr>
                        <m:t>S</m:t>
                      </m:r>
                    </m:e>
                    <m:sub>
                      <m:r>
                        <m:rPr>
                          <m:sty m:val="p"/>
                        </m:rPr>
                        <w:rPr>
                          <w:rFonts w:ascii="Cambria Math" w:hAnsi="Cambria Math" w:cs="Arial"/>
                        </w:rPr>
                        <m:t>o</m:t>
                      </m:r>
                    </m:sub>
                  </m:sSub>
                  <m:r>
                    <m:rPr>
                      <m:sty m:val="p"/>
                    </m:rPr>
                    <w:rPr>
                      <w:rFonts w:ascii="Cambria Math" w:hAnsi="Cambria Math" w:cs="Arial"/>
                    </w:rPr>
                    <m:t>-S</m:t>
                  </m:r>
                </m:e>
              </m:d>
              <m:r>
                <m:rPr>
                  <m:sty m:val="p"/>
                </m:rPr>
                <w:rPr>
                  <w:rFonts w:ascii="Cambria Math" w:hAnsi="Cambria Math" w:cs="Arial"/>
                </w:rPr>
                <m:t>x Y</m:t>
              </m:r>
            </m:num>
            <m:den>
              <m:r>
                <m:rPr>
                  <m:sty m:val="p"/>
                </m:rPr>
                <w:rPr>
                  <w:rFonts w:ascii="Cambria Math" w:hAnsi="Cambria Math" w:cs="Arial"/>
                </w:rPr>
                <m:t>1,42</m:t>
              </m:r>
            </m:den>
          </m:f>
        </m:oMath>
      </m:oMathPara>
    </w:p>
    <w:p w14:paraId="073E8DB8" w14:textId="77777777" w:rsidR="00A56E0B" w:rsidRPr="003364EA" w:rsidRDefault="00A56E0B" w:rsidP="0097391D">
      <w:pPr>
        <w:spacing w:after="0"/>
        <w:rPr>
          <w:rFonts w:ascii="Arial" w:hAnsi="Arial" w:cs="Arial"/>
          <w:lang w:eastAsia="pt-BR"/>
        </w:rPr>
      </w:pPr>
      <w:r w:rsidRPr="003364EA">
        <w:rPr>
          <w:rFonts w:ascii="Arial" w:hAnsi="Arial" w:cs="Arial"/>
          <w:lang w:eastAsia="pt-BR"/>
        </w:rPr>
        <w:t>DO = Demanda de oxigênio (kg O2/dia)</w:t>
      </w:r>
    </w:p>
    <w:p w14:paraId="05CF8E75" w14:textId="77777777" w:rsidR="00A56E0B" w:rsidRPr="003364EA" w:rsidRDefault="00A56E0B" w:rsidP="0097391D">
      <w:pPr>
        <w:spacing w:after="0"/>
        <w:rPr>
          <w:rFonts w:ascii="Arial" w:hAnsi="Arial" w:cs="Arial"/>
          <w:lang w:eastAsia="pt-BR"/>
        </w:rPr>
      </w:pPr>
      <w:r w:rsidRPr="003364EA">
        <w:rPr>
          <w:rFonts w:ascii="Arial" w:hAnsi="Arial" w:cs="Arial"/>
          <w:lang w:eastAsia="pt-BR"/>
        </w:rPr>
        <w:t>Y = fator de conversão da DBO para a necessidade de oxigênio (gO2/gDBO).</w:t>
      </w:r>
    </w:p>
    <w:p w14:paraId="441A777B" w14:textId="77777777" w:rsidR="0097391D" w:rsidRPr="003364EA" w:rsidRDefault="0097391D" w:rsidP="0097391D">
      <w:pPr>
        <w:spacing w:after="0"/>
        <w:rPr>
          <w:rFonts w:ascii="Arial" w:hAnsi="Arial" w:cs="Arial"/>
          <w:lang w:eastAsia="pt-BR"/>
        </w:rPr>
      </w:pPr>
    </w:p>
    <w:p w14:paraId="0698E457" w14:textId="77777777" w:rsidR="00A56E0B" w:rsidRPr="003364EA" w:rsidRDefault="00A56E0B" w:rsidP="002B1D3D">
      <w:pPr>
        <w:pStyle w:val="PargrafodaLista"/>
        <w:numPr>
          <w:ilvl w:val="0"/>
          <w:numId w:val="29"/>
        </w:numPr>
        <w:rPr>
          <w:rFonts w:ascii="Arial" w:hAnsi="Arial" w:cs="Arial"/>
          <w:lang w:eastAsia="pt-BR"/>
        </w:rPr>
      </w:pPr>
      <w:r w:rsidRPr="003364EA">
        <w:rPr>
          <w:rFonts w:ascii="Arial" w:hAnsi="Arial" w:cs="Arial"/>
          <w:lang w:eastAsia="pt-BR"/>
        </w:rPr>
        <w:t>- Necessidade de ar (Nm³/h)</w:t>
      </w:r>
    </w:p>
    <w:p w14:paraId="3A665428" w14:textId="77777777" w:rsidR="0097391D" w:rsidRPr="003364EA" w:rsidRDefault="0097391D" w:rsidP="0097391D">
      <w:pPr>
        <w:spacing w:after="0"/>
        <w:rPr>
          <w:rFonts w:ascii="Arial" w:hAnsi="Arial" w:cs="Arial"/>
          <w:lang w:eastAsia="pt-BR"/>
        </w:rPr>
      </w:pPr>
    </w:p>
    <w:p w14:paraId="225FD4B6" w14:textId="35DF8550" w:rsidR="0097391D" w:rsidRPr="003364EA" w:rsidRDefault="0097391D" w:rsidP="0097391D">
      <w:pPr>
        <w:pStyle w:val="PargrafodaLista"/>
        <w:autoSpaceDE w:val="0"/>
        <w:autoSpaceDN w:val="0"/>
        <w:adjustRightInd w:val="0"/>
        <w:ind w:left="1440" w:right="644"/>
        <w:textAlignment w:val="center"/>
        <w:rPr>
          <w:rFonts w:ascii="Arial" w:hAnsi="Arial" w:cs="Arial"/>
          <w:iCs/>
          <w:color w:val="000000"/>
        </w:rPr>
      </w:pPr>
      <m:oMathPara>
        <m:oMath>
          <m:r>
            <m:rPr>
              <m:sty m:val="p"/>
            </m:rPr>
            <w:rPr>
              <w:rFonts w:ascii="Cambria Math" w:hAnsi="Cambria Math" w:cs="Arial"/>
              <w:color w:val="000000"/>
            </w:rPr>
            <m:t xml:space="preserve">AR= </m:t>
          </m:r>
          <m:f>
            <m:fPr>
              <m:ctrlPr>
                <w:rPr>
                  <w:rFonts w:ascii="Cambria Math" w:hAnsi="Cambria Math" w:cs="Arial"/>
                  <w:iCs/>
                  <w:color w:val="000000"/>
                </w:rPr>
              </m:ctrlPr>
            </m:fPr>
            <m:num>
              <m:r>
                <m:rPr>
                  <m:sty m:val="p"/>
                </m:rPr>
                <w:rPr>
                  <w:rFonts w:ascii="Cambria Math" w:hAnsi="Cambria Math" w:cs="Arial"/>
                  <w:color w:val="000000"/>
                </w:rPr>
                <m:t>DO</m:t>
              </m:r>
            </m:num>
            <m:den>
              <m:r>
                <m:rPr>
                  <m:sty m:val="p"/>
                </m:rPr>
                <w:rPr>
                  <w:rFonts w:ascii="Cambria Math" w:hAnsi="Cambria Math" w:cs="Arial"/>
                  <w:color w:val="000000"/>
                </w:rPr>
                <m:t>EOTR x t x 0,23</m:t>
              </m:r>
            </m:den>
          </m:f>
        </m:oMath>
      </m:oMathPara>
    </w:p>
    <w:p w14:paraId="327C9C2C" w14:textId="77777777" w:rsidR="00A56E0B" w:rsidRPr="003364EA" w:rsidRDefault="00A56E0B" w:rsidP="00A56E0B">
      <w:pPr>
        <w:rPr>
          <w:rFonts w:ascii="Arial" w:hAnsi="Arial" w:cs="Arial"/>
          <w:lang w:eastAsia="pt-BR"/>
        </w:rPr>
      </w:pPr>
    </w:p>
    <w:p w14:paraId="591F2F2E" w14:textId="77777777" w:rsidR="00A56E0B" w:rsidRPr="003364EA" w:rsidRDefault="00A56E0B" w:rsidP="0097391D">
      <w:pPr>
        <w:spacing w:after="0"/>
        <w:rPr>
          <w:rFonts w:ascii="Arial" w:hAnsi="Arial" w:cs="Arial"/>
          <w:lang w:eastAsia="pt-BR"/>
        </w:rPr>
      </w:pPr>
      <w:r w:rsidRPr="003364EA">
        <w:rPr>
          <w:rFonts w:ascii="Arial" w:hAnsi="Arial" w:cs="Arial"/>
          <w:lang w:eastAsia="pt-BR"/>
        </w:rPr>
        <w:t>AR = fluxo de ar necessário (Nm³/h)</w:t>
      </w:r>
    </w:p>
    <w:p w14:paraId="1C61D719" w14:textId="77777777" w:rsidR="00A56E0B" w:rsidRPr="003364EA" w:rsidRDefault="00A56E0B" w:rsidP="0097391D">
      <w:pPr>
        <w:spacing w:after="0"/>
        <w:rPr>
          <w:rFonts w:ascii="Arial" w:hAnsi="Arial" w:cs="Arial"/>
          <w:lang w:eastAsia="pt-BR"/>
        </w:rPr>
      </w:pPr>
      <w:r w:rsidRPr="003364EA">
        <w:rPr>
          <w:rFonts w:ascii="Arial" w:hAnsi="Arial" w:cs="Arial"/>
          <w:lang w:eastAsia="pt-BR"/>
        </w:rPr>
        <w:t>EOTR = Eficiência de transferência de oxigênio do sistema de aeração (20 – 30% em geral).</w:t>
      </w:r>
    </w:p>
    <w:p w14:paraId="70859652" w14:textId="77777777" w:rsidR="00A56E0B" w:rsidRPr="003364EA" w:rsidRDefault="00A56E0B" w:rsidP="0097391D">
      <w:pPr>
        <w:rPr>
          <w:rFonts w:ascii="Arial" w:hAnsi="Arial" w:cs="Arial"/>
          <w:lang w:eastAsia="pt-BR"/>
        </w:rPr>
      </w:pPr>
      <w:r w:rsidRPr="003364EA">
        <w:rPr>
          <w:rFonts w:ascii="Arial" w:hAnsi="Arial" w:cs="Arial"/>
          <w:lang w:eastAsia="pt-BR"/>
        </w:rPr>
        <w:t xml:space="preserve">t = número de horas de operação diária. </w:t>
      </w:r>
    </w:p>
    <w:p w14:paraId="1712AA70" w14:textId="522438F3" w:rsidR="00A56E0B" w:rsidRPr="003364EA" w:rsidRDefault="00A56E0B" w:rsidP="002B1D3D">
      <w:pPr>
        <w:pStyle w:val="PargrafodaLista"/>
        <w:numPr>
          <w:ilvl w:val="0"/>
          <w:numId w:val="29"/>
        </w:numPr>
        <w:rPr>
          <w:rFonts w:ascii="Arial" w:hAnsi="Arial" w:cs="Arial"/>
          <w:lang w:eastAsia="pt-BR"/>
        </w:rPr>
      </w:pPr>
      <w:r w:rsidRPr="003364EA">
        <w:rPr>
          <w:rFonts w:ascii="Arial" w:hAnsi="Arial" w:cs="Arial"/>
          <w:lang w:eastAsia="pt-BR"/>
        </w:rPr>
        <w:lastRenderedPageBreak/>
        <w:t>Eficiência de remoção (%)</w:t>
      </w:r>
    </w:p>
    <w:p w14:paraId="2F218AFE" w14:textId="77777777" w:rsidR="0097391D" w:rsidRPr="003364EA" w:rsidRDefault="0097391D" w:rsidP="0097391D">
      <w:pPr>
        <w:spacing w:after="0"/>
        <w:rPr>
          <w:rFonts w:ascii="Arial" w:hAnsi="Arial" w:cs="Arial"/>
          <w:lang w:eastAsia="pt-BR"/>
        </w:rPr>
      </w:pPr>
    </w:p>
    <w:p w14:paraId="42213EFD" w14:textId="5D545968" w:rsidR="00A56E0B" w:rsidRPr="003364EA" w:rsidRDefault="0097391D" w:rsidP="0097391D">
      <w:pPr>
        <w:spacing w:after="0"/>
        <w:rPr>
          <w:rFonts w:ascii="Arial" w:eastAsiaTheme="minorEastAsia" w:hAnsi="Arial" w:cs="Arial"/>
          <w:iCs/>
          <w:color w:val="000000"/>
        </w:rPr>
      </w:pPr>
      <m:oMathPara>
        <m:oMath>
          <m:r>
            <m:rPr>
              <m:sty m:val="p"/>
            </m:rPr>
            <w:rPr>
              <w:rFonts w:ascii="Cambria Math" w:hAnsi="Cambria Math" w:cs="Arial"/>
              <w:color w:val="000000"/>
            </w:rPr>
            <m:t>Eficiência=</m:t>
          </m:r>
          <m:d>
            <m:dPr>
              <m:ctrlPr>
                <w:rPr>
                  <w:rFonts w:ascii="Cambria Math" w:hAnsi="Cambria Math" w:cs="Arial"/>
                  <w:iCs/>
                  <w:color w:val="000000"/>
                </w:rPr>
              </m:ctrlPr>
            </m:dPr>
            <m:e>
              <m:r>
                <m:rPr>
                  <m:sty m:val="p"/>
                </m:rPr>
                <w:rPr>
                  <w:rFonts w:ascii="Cambria Math" w:hAnsi="Cambria Math" w:cs="Arial"/>
                  <w:color w:val="000000"/>
                </w:rPr>
                <m:t xml:space="preserve"> </m:t>
              </m:r>
              <m:f>
                <m:fPr>
                  <m:ctrlPr>
                    <w:rPr>
                      <w:rFonts w:ascii="Cambria Math" w:hAnsi="Cambria Math" w:cs="Arial"/>
                      <w:iCs/>
                      <w:color w:val="000000"/>
                    </w:rPr>
                  </m:ctrlPr>
                </m:fPr>
                <m:num>
                  <m:sSub>
                    <m:sSubPr>
                      <m:ctrlPr>
                        <w:rPr>
                          <w:rFonts w:ascii="Cambria Math" w:hAnsi="Cambria Math" w:cs="Arial"/>
                          <w:iCs/>
                          <w:color w:val="000000"/>
                        </w:rPr>
                      </m:ctrlPr>
                    </m:sSubPr>
                    <m:e>
                      <m:r>
                        <m:rPr>
                          <m:sty m:val="p"/>
                        </m:rPr>
                        <w:rPr>
                          <w:rFonts w:ascii="Cambria Math" w:hAnsi="Cambria Math" w:cs="Arial"/>
                          <w:color w:val="000000"/>
                        </w:rPr>
                        <m:t>S</m:t>
                      </m:r>
                    </m:e>
                    <m:sub>
                      <m:r>
                        <m:rPr>
                          <m:sty m:val="p"/>
                        </m:rPr>
                        <w:rPr>
                          <w:rFonts w:ascii="Cambria Math" w:hAnsi="Cambria Math" w:cs="Arial"/>
                          <w:color w:val="000000"/>
                        </w:rPr>
                        <m:t>0</m:t>
                      </m:r>
                    </m:sub>
                  </m:sSub>
                  <m:r>
                    <m:rPr>
                      <m:sty m:val="p"/>
                    </m:rPr>
                    <w:rPr>
                      <w:rFonts w:ascii="Cambria Math" w:hAnsi="Cambria Math" w:cs="Arial"/>
                      <w:color w:val="000000"/>
                    </w:rPr>
                    <m:t>-S</m:t>
                  </m:r>
                </m:num>
                <m:den>
                  <m:sSub>
                    <m:sSubPr>
                      <m:ctrlPr>
                        <w:rPr>
                          <w:rFonts w:ascii="Cambria Math" w:hAnsi="Cambria Math" w:cs="Arial"/>
                          <w:iCs/>
                          <w:color w:val="000000"/>
                        </w:rPr>
                      </m:ctrlPr>
                    </m:sSubPr>
                    <m:e>
                      <m:r>
                        <m:rPr>
                          <m:sty m:val="p"/>
                        </m:rPr>
                        <w:rPr>
                          <w:rFonts w:ascii="Cambria Math" w:hAnsi="Cambria Math" w:cs="Arial"/>
                          <w:color w:val="000000"/>
                        </w:rPr>
                        <m:t>S</m:t>
                      </m:r>
                    </m:e>
                    <m:sub>
                      <m:r>
                        <m:rPr>
                          <m:sty m:val="p"/>
                        </m:rPr>
                        <w:rPr>
                          <w:rFonts w:ascii="Cambria Math" w:hAnsi="Cambria Math" w:cs="Arial"/>
                          <w:color w:val="000000"/>
                        </w:rPr>
                        <m:t>0</m:t>
                      </m:r>
                    </m:sub>
                  </m:sSub>
                </m:den>
              </m:f>
            </m:e>
          </m:d>
          <m:r>
            <m:rPr>
              <m:sty m:val="p"/>
            </m:rPr>
            <w:rPr>
              <w:rFonts w:ascii="Cambria Math" w:hAnsi="Cambria Math" w:cs="Arial"/>
              <w:color w:val="000000"/>
            </w:rPr>
            <m:t>x 100</m:t>
          </m:r>
        </m:oMath>
      </m:oMathPara>
    </w:p>
    <w:p w14:paraId="61693FF1" w14:textId="77777777" w:rsidR="0097391D" w:rsidRPr="003364EA" w:rsidRDefault="0097391D" w:rsidP="0097391D">
      <w:pPr>
        <w:spacing w:after="0"/>
        <w:rPr>
          <w:rFonts w:ascii="Arial" w:hAnsi="Arial" w:cs="Arial"/>
          <w:iCs/>
          <w:lang w:eastAsia="pt-BR"/>
        </w:rPr>
      </w:pPr>
    </w:p>
    <w:p w14:paraId="3D2FEAA6" w14:textId="77777777" w:rsidR="00A56E0B" w:rsidRPr="003364EA" w:rsidRDefault="00A56E0B" w:rsidP="0097391D">
      <w:pPr>
        <w:spacing w:after="0"/>
        <w:rPr>
          <w:rFonts w:ascii="Arial" w:hAnsi="Arial" w:cs="Arial"/>
          <w:lang w:eastAsia="pt-BR"/>
        </w:rPr>
      </w:pPr>
      <w:r w:rsidRPr="003364EA">
        <w:rPr>
          <w:rFonts w:ascii="Arial" w:hAnsi="Arial" w:cs="Arial"/>
          <w:lang w:eastAsia="pt-BR"/>
        </w:rPr>
        <w:t>S0 = Concentração de DBO no afluente (mg/L)</w:t>
      </w:r>
    </w:p>
    <w:p w14:paraId="6F0F679C" w14:textId="62B2DA2A" w:rsidR="00A56E0B" w:rsidRPr="003364EA" w:rsidRDefault="00A56E0B" w:rsidP="0097391D">
      <w:pPr>
        <w:spacing w:after="0"/>
        <w:rPr>
          <w:rFonts w:ascii="Arial" w:hAnsi="Arial" w:cs="Arial"/>
          <w:lang w:eastAsia="pt-BR"/>
        </w:rPr>
      </w:pPr>
      <w:r w:rsidRPr="003364EA">
        <w:rPr>
          <w:rFonts w:ascii="Arial" w:hAnsi="Arial" w:cs="Arial"/>
          <w:lang w:eastAsia="pt-BR"/>
        </w:rPr>
        <w:t>S = Concentração de DBO no efluente (mg/L)</w:t>
      </w:r>
    </w:p>
    <w:p w14:paraId="7C38615E" w14:textId="77777777" w:rsidR="0097391D" w:rsidRPr="003364EA" w:rsidRDefault="0097391D" w:rsidP="0097391D">
      <w:pPr>
        <w:spacing w:after="0"/>
        <w:rPr>
          <w:rFonts w:ascii="Arial" w:hAnsi="Arial" w:cs="Arial"/>
          <w:lang w:eastAsia="pt-BR"/>
        </w:rPr>
      </w:pPr>
    </w:p>
    <w:p w14:paraId="3C1FD424" w14:textId="51E2B3E0" w:rsidR="0097391D" w:rsidRPr="003364EA" w:rsidRDefault="0097391D" w:rsidP="00D40319">
      <w:pPr>
        <w:pStyle w:val="Ttulo3"/>
        <w:rPr>
          <w:rFonts w:ascii="Arial" w:hAnsi="Arial" w:cs="Arial"/>
        </w:rPr>
      </w:pPr>
      <w:bookmarkStart w:id="214" w:name="_Toc190445515"/>
      <w:r w:rsidRPr="003364EA">
        <w:rPr>
          <w:rFonts w:ascii="Arial" w:hAnsi="Arial" w:cs="Arial"/>
        </w:rPr>
        <w:t>CRITÉRIOS DE DIMENSIONAMENTO PARA ESTAÇÃO ELEVATÓRIA DE ESGOTO</w:t>
      </w:r>
      <w:bookmarkEnd w:id="214"/>
    </w:p>
    <w:p w14:paraId="0799F6A2" w14:textId="77777777" w:rsidR="0097391D" w:rsidRPr="003364EA" w:rsidRDefault="0097391D" w:rsidP="0097391D">
      <w:pPr>
        <w:spacing w:after="0"/>
        <w:rPr>
          <w:rFonts w:ascii="Arial" w:hAnsi="Arial" w:cs="Arial"/>
          <w:lang w:eastAsia="pt-BR"/>
        </w:rPr>
      </w:pPr>
    </w:p>
    <w:p w14:paraId="493382DA" w14:textId="77777777" w:rsidR="0097391D" w:rsidRPr="003364EA" w:rsidRDefault="0097391D" w:rsidP="0097391D">
      <w:pPr>
        <w:spacing w:after="0"/>
        <w:ind w:firstLine="720"/>
        <w:rPr>
          <w:rFonts w:ascii="Arial" w:hAnsi="Arial" w:cs="Arial"/>
          <w:lang w:eastAsia="pt-BR"/>
        </w:rPr>
      </w:pPr>
      <w:r w:rsidRPr="003364EA">
        <w:rPr>
          <w:rFonts w:ascii="Arial" w:hAnsi="Arial" w:cs="Arial"/>
          <w:lang w:eastAsia="pt-BR"/>
        </w:rPr>
        <w:t>As estações elevatórias de esgoto sanitário desempenham um papel crucial no sistema de coleta e transporte dos efluentes, garantindo o caminhamento do esgoto sanitário principalmente em áreas onde o relevo não permite o escoamento por gravidade. O dimensionamento adequado dessas estações é fundamental para garantir a eficiência e a segurança do sistema, minimizando riscos de transbordamentos, obstruções e impactos ambientais. A seguir, são apresentados os principais critérios adotados para o dimensionamento de estações elevatórias de esgoto sanitário, os quais levam em consideração aspectos técnicos, hidráulicos e operacionais.</w:t>
      </w:r>
    </w:p>
    <w:p w14:paraId="582FC447" w14:textId="77777777" w:rsidR="0097391D" w:rsidRPr="003364EA" w:rsidRDefault="0097391D" w:rsidP="0097391D">
      <w:pPr>
        <w:spacing w:after="0"/>
        <w:rPr>
          <w:rFonts w:ascii="Arial" w:hAnsi="Arial" w:cs="Arial"/>
          <w:lang w:eastAsia="pt-BR"/>
        </w:rPr>
      </w:pPr>
    </w:p>
    <w:p w14:paraId="3B89C4E4" w14:textId="5B5E7F89"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Volume Útil do Poço de Sucção</w:t>
      </w:r>
    </w:p>
    <w:p w14:paraId="2F53244A" w14:textId="77777777" w:rsidR="0097391D" w:rsidRPr="003364EA" w:rsidRDefault="0097391D" w:rsidP="0097391D">
      <w:pPr>
        <w:spacing w:after="0"/>
        <w:rPr>
          <w:rFonts w:ascii="Arial" w:hAnsi="Arial" w:cs="Arial"/>
          <w:lang w:eastAsia="pt-BR"/>
        </w:rPr>
      </w:pPr>
    </w:p>
    <w:p w14:paraId="23A3ECF9" w14:textId="162E27D0" w:rsidR="0097391D" w:rsidRPr="003364EA" w:rsidRDefault="0097391D" w:rsidP="0097391D">
      <w:pPr>
        <w:spacing w:after="0"/>
        <w:ind w:firstLine="720"/>
        <w:rPr>
          <w:rFonts w:ascii="Arial" w:hAnsi="Arial" w:cs="Arial"/>
          <w:lang w:eastAsia="pt-BR"/>
        </w:rPr>
      </w:pPr>
      <w:r w:rsidRPr="003364EA">
        <w:rPr>
          <w:rFonts w:ascii="Arial" w:hAnsi="Arial" w:cs="Arial"/>
          <w:lang w:eastAsia="pt-BR"/>
        </w:rPr>
        <w:t>Dimensionado para atender a vazão máxima de recalque no horizonte de projeto da respectiva sub-bacia de contribuição sanitária deverá respeitar as seguintes equações:</w:t>
      </w:r>
      <w:r w:rsidRPr="003364EA">
        <w:rPr>
          <w:rFonts w:ascii="Arial" w:hAnsi="Arial" w:cs="Arial"/>
          <w:lang w:eastAsia="pt-BR"/>
        </w:rPr>
        <w:br w:type="page"/>
      </w:r>
    </w:p>
    <w:p w14:paraId="62C6C7E0" w14:textId="77777777" w:rsidR="0097391D" w:rsidRPr="003364EA" w:rsidRDefault="0097391D" w:rsidP="0097391D">
      <w:pPr>
        <w:ind w:firstLine="720"/>
        <w:rPr>
          <w:rFonts w:ascii="Arial" w:hAnsi="Arial" w:cs="Arial"/>
          <w:lang w:eastAsia="pt-BR"/>
        </w:rPr>
      </w:pPr>
      <w:r w:rsidRPr="003364EA">
        <w:rPr>
          <w:rFonts w:ascii="Arial" w:hAnsi="Arial" w:cs="Arial"/>
          <w:lang w:eastAsia="pt-BR"/>
        </w:rPr>
        <w:lastRenderedPageBreak/>
        <w:t>Para 1 (um) conjunto motobomba:</w:t>
      </w:r>
    </w:p>
    <w:p w14:paraId="7EEEB7C9" w14:textId="77777777" w:rsidR="0097391D" w:rsidRPr="003364EA" w:rsidRDefault="0097391D" w:rsidP="0097391D">
      <w:pPr>
        <w:jc w:val="center"/>
        <w:rPr>
          <w:rFonts w:ascii="Arial" w:hAnsi="Arial" w:cs="Arial"/>
          <w:lang w:eastAsia="pt-BR"/>
        </w:rPr>
      </w:pPr>
      <w:r w:rsidRPr="003364EA">
        <w:rPr>
          <w:rFonts w:ascii="Arial" w:hAnsi="Arial" w:cs="Arial"/>
          <w:lang w:eastAsia="pt-BR"/>
        </w:rPr>
        <w:t>V</w:t>
      </w:r>
      <w:r w:rsidRPr="003364EA">
        <w:rPr>
          <w:rFonts w:ascii="Arial" w:hAnsi="Arial" w:cs="Arial"/>
          <w:sz w:val="18"/>
          <w:szCs w:val="18"/>
          <w:lang w:eastAsia="pt-BR"/>
        </w:rPr>
        <w:t>ÚTIL</w:t>
      </w:r>
      <w:r w:rsidRPr="003364EA">
        <w:rPr>
          <w:rFonts w:ascii="Arial" w:hAnsi="Arial" w:cs="Arial"/>
          <w:lang w:eastAsia="pt-BR"/>
        </w:rPr>
        <w:t xml:space="preserve"> = 2,50 Qb</w:t>
      </w:r>
    </w:p>
    <w:p w14:paraId="270D8AF0" w14:textId="77777777" w:rsidR="0097391D" w:rsidRPr="003364EA" w:rsidRDefault="0097391D" w:rsidP="002965BE">
      <w:pPr>
        <w:ind w:firstLine="720"/>
        <w:rPr>
          <w:rFonts w:ascii="Arial" w:hAnsi="Arial" w:cs="Arial"/>
          <w:lang w:eastAsia="pt-BR"/>
        </w:rPr>
      </w:pPr>
      <w:r w:rsidRPr="003364EA">
        <w:rPr>
          <w:rFonts w:ascii="Arial" w:hAnsi="Arial" w:cs="Arial"/>
          <w:lang w:eastAsia="pt-BR"/>
        </w:rPr>
        <w:t xml:space="preserve">Para 2 (dois) conjuntos motobomba: </w:t>
      </w:r>
    </w:p>
    <w:p w14:paraId="4D97E8D6" w14:textId="77777777" w:rsidR="0097391D" w:rsidRPr="003364EA" w:rsidRDefault="0097391D" w:rsidP="002965BE">
      <w:pPr>
        <w:jc w:val="center"/>
        <w:rPr>
          <w:rFonts w:ascii="Arial" w:hAnsi="Arial" w:cs="Arial"/>
          <w:lang w:eastAsia="pt-BR"/>
        </w:rPr>
      </w:pPr>
      <w:r w:rsidRPr="003364EA">
        <w:rPr>
          <w:rFonts w:ascii="Arial" w:hAnsi="Arial" w:cs="Arial"/>
          <w:lang w:eastAsia="pt-BR"/>
        </w:rPr>
        <w:t>V</w:t>
      </w:r>
      <w:r w:rsidRPr="003364EA">
        <w:rPr>
          <w:rFonts w:ascii="Arial" w:hAnsi="Arial" w:cs="Arial"/>
          <w:sz w:val="18"/>
          <w:szCs w:val="18"/>
          <w:lang w:eastAsia="pt-BR"/>
        </w:rPr>
        <w:t>ÚTIL</w:t>
      </w:r>
      <w:r w:rsidRPr="003364EA">
        <w:rPr>
          <w:rFonts w:ascii="Arial" w:hAnsi="Arial" w:cs="Arial"/>
          <w:lang w:eastAsia="pt-BR"/>
        </w:rPr>
        <w:t xml:space="preserve"> = 2,50 Qb + 0,98 Qb</w:t>
      </w:r>
    </w:p>
    <w:p w14:paraId="35F24902" w14:textId="77777777" w:rsidR="002965BE" w:rsidRPr="003364EA" w:rsidRDefault="0097391D" w:rsidP="0097391D">
      <w:pPr>
        <w:rPr>
          <w:rFonts w:ascii="Arial" w:hAnsi="Arial" w:cs="Arial"/>
          <w:lang w:eastAsia="pt-BR"/>
        </w:rPr>
      </w:pPr>
      <w:r w:rsidRPr="003364EA">
        <w:rPr>
          <w:rFonts w:ascii="Arial" w:hAnsi="Arial" w:cs="Arial"/>
          <w:lang w:eastAsia="pt-BR"/>
        </w:rPr>
        <w:t>Onde:</w:t>
      </w:r>
    </w:p>
    <w:p w14:paraId="57CC36CD" w14:textId="243F92DF" w:rsidR="0097391D" w:rsidRPr="003364EA" w:rsidRDefault="0097391D" w:rsidP="0097391D">
      <w:pPr>
        <w:rPr>
          <w:rFonts w:ascii="Arial" w:hAnsi="Arial" w:cs="Arial"/>
          <w:lang w:eastAsia="pt-BR"/>
        </w:rPr>
      </w:pPr>
      <w:r w:rsidRPr="003364EA">
        <w:rPr>
          <w:rFonts w:ascii="Arial" w:hAnsi="Arial" w:cs="Arial"/>
          <w:lang w:eastAsia="pt-BR"/>
        </w:rPr>
        <w:t xml:space="preserve"> Qb = vazão da bomba em m³/minuto </w:t>
      </w:r>
    </w:p>
    <w:p w14:paraId="505F473D" w14:textId="65F0A60A"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Altura Útil do Poço de Sucção e Submergência Mínima</w:t>
      </w:r>
    </w:p>
    <w:p w14:paraId="7C57AE13" w14:textId="77777777" w:rsidR="002965BE" w:rsidRPr="003364EA" w:rsidRDefault="0097391D" w:rsidP="002965BE">
      <w:pPr>
        <w:spacing w:after="0"/>
        <w:rPr>
          <w:rFonts w:ascii="Arial" w:hAnsi="Arial" w:cs="Arial"/>
          <w:lang w:eastAsia="pt-BR"/>
        </w:rPr>
      </w:pPr>
      <w:r w:rsidRPr="003364EA">
        <w:rPr>
          <w:rFonts w:ascii="Arial" w:hAnsi="Arial" w:cs="Arial"/>
          <w:lang w:eastAsia="pt-BR"/>
        </w:rPr>
        <w:t xml:space="preserve"> </w:t>
      </w:r>
    </w:p>
    <w:p w14:paraId="23171E3B" w14:textId="299CB850" w:rsidR="0097391D" w:rsidRPr="003364EA" w:rsidRDefault="0097391D" w:rsidP="002965BE">
      <w:pPr>
        <w:ind w:firstLine="720"/>
        <w:rPr>
          <w:rFonts w:ascii="Arial" w:hAnsi="Arial" w:cs="Arial"/>
          <w:lang w:eastAsia="pt-BR"/>
        </w:rPr>
      </w:pPr>
      <w:r w:rsidRPr="003364EA">
        <w:rPr>
          <w:rFonts w:ascii="Arial" w:hAnsi="Arial" w:cs="Arial"/>
          <w:lang w:eastAsia="pt-BR"/>
        </w:rPr>
        <w:t>Altura útil do poço de sucção</w:t>
      </w:r>
    </w:p>
    <w:p w14:paraId="48EF8B49" w14:textId="77777777" w:rsidR="0097391D" w:rsidRPr="003364EA" w:rsidRDefault="0097391D" w:rsidP="002965BE">
      <w:pPr>
        <w:jc w:val="center"/>
        <w:rPr>
          <w:rFonts w:ascii="Arial" w:hAnsi="Arial" w:cs="Arial"/>
          <w:lang w:eastAsia="pt-BR"/>
        </w:rPr>
      </w:pPr>
      <w:r w:rsidRPr="003364EA">
        <w:rPr>
          <w:rFonts w:ascii="Arial" w:hAnsi="Arial" w:cs="Arial"/>
          <w:lang w:eastAsia="pt-BR"/>
        </w:rPr>
        <w:t>H</w:t>
      </w:r>
      <w:r w:rsidRPr="003364EA">
        <w:rPr>
          <w:rFonts w:ascii="Arial" w:hAnsi="Arial" w:cs="Arial"/>
          <w:sz w:val="18"/>
          <w:szCs w:val="18"/>
          <w:lang w:eastAsia="pt-BR"/>
        </w:rPr>
        <w:t>ÚTIL</w:t>
      </w:r>
      <w:r w:rsidRPr="003364EA">
        <w:rPr>
          <w:rFonts w:ascii="Arial" w:hAnsi="Arial" w:cs="Arial"/>
          <w:lang w:eastAsia="pt-BR"/>
        </w:rPr>
        <w:t xml:space="preserve"> = A</w:t>
      </w:r>
      <w:r w:rsidRPr="003364EA">
        <w:rPr>
          <w:rFonts w:ascii="Arial" w:hAnsi="Arial" w:cs="Arial"/>
          <w:sz w:val="18"/>
          <w:szCs w:val="18"/>
          <w:lang w:eastAsia="pt-BR"/>
        </w:rPr>
        <w:t>ÚTIL</w:t>
      </w:r>
      <w:r w:rsidRPr="003364EA">
        <w:rPr>
          <w:rFonts w:ascii="Arial" w:hAnsi="Arial" w:cs="Arial"/>
          <w:lang w:eastAsia="pt-BR"/>
        </w:rPr>
        <w:t xml:space="preserve"> / V</w:t>
      </w:r>
      <w:r w:rsidRPr="003364EA">
        <w:rPr>
          <w:rFonts w:ascii="Arial" w:hAnsi="Arial" w:cs="Arial"/>
          <w:sz w:val="18"/>
          <w:szCs w:val="18"/>
          <w:lang w:eastAsia="pt-BR"/>
        </w:rPr>
        <w:t>ÚTIL</w:t>
      </w:r>
    </w:p>
    <w:p w14:paraId="28BF3ECC" w14:textId="77777777" w:rsidR="0097391D" w:rsidRPr="003364EA" w:rsidRDefault="0097391D" w:rsidP="0097391D">
      <w:pPr>
        <w:rPr>
          <w:rFonts w:ascii="Arial" w:hAnsi="Arial" w:cs="Arial"/>
          <w:lang w:eastAsia="pt-BR"/>
        </w:rPr>
      </w:pPr>
      <w:r w:rsidRPr="003364EA">
        <w:rPr>
          <w:rFonts w:ascii="Arial" w:hAnsi="Arial" w:cs="Arial"/>
          <w:lang w:eastAsia="pt-BR"/>
        </w:rPr>
        <w:t>Onde:</w:t>
      </w:r>
    </w:p>
    <w:p w14:paraId="4BD8D254" w14:textId="77777777" w:rsidR="0097391D" w:rsidRPr="003364EA" w:rsidRDefault="0097391D" w:rsidP="002965BE">
      <w:pPr>
        <w:spacing w:after="0"/>
        <w:rPr>
          <w:rFonts w:ascii="Arial" w:hAnsi="Arial" w:cs="Arial"/>
          <w:lang w:eastAsia="pt-BR"/>
        </w:rPr>
      </w:pPr>
      <w:r w:rsidRPr="003364EA">
        <w:rPr>
          <w:rFonts w:ascii="Arial" w:hAnsi="Arial" w:cs="Arial"/>
          <w:lang w:eastAsia="pt-BR"/>
        </w:rPr>
        <w:t>V</w:t>
      </w:r>
      <w:r w:rsidRPr="003364EA">
        <w:rPr>
          <w:rFonts w:ascii="Arial" w:hAnsi="Arial" w:cs="Arial"/>
          <w:sz w:val="18"/>
          <w:szCs w:val="18"/>
          <w:lang w:eastAsia="pt-BR"/>
        </w:rPr>
        <w:t>ÚTIL</w:t>
      </w:r>
      <w:r w:rsidRPr="003364EA">
        <w:rPr>
          <w:rFonts w:ascii="Arial" w:hAnsi="Arial" w:cs="Arial"/>
          <w:lang w:eastAsia="pt-BR"/>
        </w:rPr>
        <w:t>= volume útil do poço de sucção</w:t>
      </w:r>
    </w:p>
    <w:p w14:paraId="5809BF86" w14:textId="77777777" w:rsidR="0097391D" w:rsidRPr="003364EA" w:rsidRDefault="0097391D" w:rsidP="002965BE">
      <w:pPr>
        <w:spacing w:after="0"/>
        <w:rPr>
          <w:rFonts w:ascii="Arial" w:hAnsi="Arial" w:cs="Arial"/>
          <w:lang w:eastAsia="pt-BR"/>
        </w:rPr>
      </w:pPr>
      <w:r w:rsidRPr="003364EA">
        <w:rPr>
          <w:rFonts w:ascii="Arial" w:hAnsi="Arial" w:cs="Arial"/>
          <w:lang w:eastAsia="pt-BR"/>
        </w:rPr>
        <w:t>A</w:t>
      </w:r>
      <w:r w:rsidRPr="003364EA">
        <w:rPr>
          <w:rFonts w:ascii="Arial" w:hAnsi="Arial" w:cs="Arial"/>
          <w:sz w:val="18"/>
          <w:szCs w:val="18"/>
          <w:lang w:eastAsia="pt-BR"/>
        </w:rPr>
        <w:t>ÚTIL</w:t>
      </w:r>
      <w:r w:rsidRPr="003364EA">
        <w:rPr>
          <w:rFonts w:ascii="Arial" w:hAnsi="Arial" w:cs="Arial"/>
          <w:lang w:eastAsia="pt-BR"/>
        </w:rPr>
        <w:t xml:space="preserve"> = área do poço de sucção = (π. (DPS)2) /4 </w:t>
      </w:r>
    </w:p>
    <w:p w14:paraId="09055DD0" w14:textId="77777777" w:rsidR="0097391D" w:rsidRPr="003364EA" w:rsidRDefault="0097391D" w:rsidP="002965BE">
      <w:pPr>
        <w:spacing w:after="0"/>
        <w:rPr>
          <w:rFonts w:ascii="Arial" w:hAnsi="Arial" w:cs="Arial"/>
          <w:lang w:eastAsia="pt-BR"/>
        </w:rPr>
      </w:pPr>
      <w:r w:rsidRPr="003364EA">
        <w:rPr>
          <w:rFonts w:ascii="Arial" w:hAnsi="Arial" w:cs="Arial"/>
          <w:lang w:eastAsia="pt-BR"/>
        </w:rPr>
        <w:t>H</w:t>
      </w:r>
      <w:r w:rsidRPr="003364EA">
        <w:rPr>
          <w:rFonts w:ascii="Arial" w:hAnsi="Arial" w:cs="Arial"/>
          <w:sz w:val="18"/>
          <w:szCs w:val="18"/>
          <w:lang w:eastAsia="pt-BR"/>
        </w:rPr>
        <w:t>ÚTIL</w:t>
      </w:r>
      <w:r w:rsidRPr="003364EA">
        <w:rPr>
          <w:rFonts w:ascii="Arial" w:hAnsi="Arial" w:cs="Arial"/>
          <w:lang w:eastAsia="pt-BR"/>
        </w:rPr>
        <w:t xml:space="preserve"> = altura útil no poço de sucção = NA</w:t>
      </w:r>
      <w:r w:rsidRPr="003364EA">
        <w:rPr>
          <w:rFonts w:ascii="Arial" w:hAnsi="Arial" w:cs="Arial"/>
          <w:sz w:val="18"/>
          <w:szCs w:val="18"/>
          <w:lang w:eastAsia="pt-BR"/>
        </w:rPr>
        <w:t>Máximo</w:t>
      </w:r>
      <w:r w:rsidRPr="003364EA">
        <w:rPr>
          <w:rFonts w:ascii="Arial" w:hAnsi="Arial" w:cs="Arial"/>
          <w:lang w:eastAsia="pt-BR"/>
        </w:rPr>
        <w:t xml:space="preserve"> - NA</w:t>
      </w:r>
      <w:r w:rsidRPr="003364EA">
        <w:rPr>
          <w:rFonts w:ascii="Arial" w:hAnsi="Arial" w:cs="Arial"/>
          <w:sz w:val="18"/>
          <w:szCs w:val="18"/>
          <w:lang w:eastAsia="pt-BR"/>
        </w:rPr>
        <w:t>Mínimo</w:t>
      </w:r>
      <w:r w:rsidRPr="003364EA">
        <w:rPr>
          <w:rFonts w:ascii="Arial" w:hAnsi="Arial" w:cs="Arial"/>
          <w:lang w:eastAsia="pt-BR"/>
        </w:rPr>
        <w:t xml:space="preserve"> </w:t>
      </w:r>
    </w:p>
    <w:p w14:paraId="2DEC97C8" w14:textId="77777777" w:rsidR="0097391D" w:rsidRPr="003364EA" w:rsidRDefault="0097391D" w:rsidP="002965BE">
      <w:pPr>
        <w:spacing w:after="0"/>
        <w:rPr>
          <w:rFonts w:ascii="Arial" w:hAnsi="Arial" w:cs="Arial"/>
          <w:lang w:eastAsia="pt-BR"/>
        </w:rPr>
      </w:pPr>
      <w:r w:rsidRPr="003364EA">
        <w:rPr>
          <w:rFonts w:ascii="Arial" w:hAnsi="Arial" w:cs="Arial"/>
          <w:lang w:eastAsia="pt-BR"/>
        </w:rPr>
        <w:t>H</w:t>
      </w:r>
      <w:r w:rsidRPr="003364EA">
        <w:rPr>
          <w:rFonts w:ascii="Arial" w:hAnsi="Arial" w:cs="Arial"/>
          <w:sz w:val="18"/>
          <w:szCs w:val="18"/>
          <w:lang w:eastAsia="pt-BR"/>
        </w:rPr>
        <w:t>ÚTIL</w:t>
      </w:r>
      <w:r w:rsidRPr="003364EA">
        <w:rPr>
          <w:rFonts w:ascii="Arial" w:hAnsi="Arial" w:cs="Arial"/>
          <w:lang w:eastAsia="pt-BR"/>
        </w:rPr>
        <w:t>= V</w:t>
      </w:r>
      <w:r w:rsidRPr="003364EA">
        <w:rPr>
          <w:rFonts w:ascii="Arial" w:hAnsi="Arial" w:cs="Arial"/>
          <w:sz w:val="18"/>
          <w:szCs w:val="18"/>
          <w:lang w:eastAsia="pt-BR"/>
        </w:rPr>
        <w:t>ÚTIL</w:t>
      </w:r>
      <w:r w:rsidRPr="003364EA">
        <w:rPr>
          <w:rFonts w:ascii="Arial" w:hAnsi="Arial" w:cs="Arial"/>
          <w:lang w:eastAsia="pt-BR"/>
        </w:rPr>
        <w:t>/A</w:t>
      </w:r>
      <w:r w:rsidRPr="003364EA">
        <w:rPr>
          <w:rFonts w:ascii="Arial" w:hAnsi="Arial" w:cs="Arial"/>
          <w:sz w:val="18"/>
          <w:szCs w:val="18"/>
          <w:lang w:eastAsia="pt-BR"/>
        </w:rPr>
        <w:t>ÚTIL</w:t>
      </w:r>
      <w:r w:rsidRPr="003364EA">
        <w:rPr>
          <w:rFonts w:ascii="Arial" w:hAnsi="Arial" w:cs="Arial"/>
          <w:lang w:eastAsia="pt-BR"/>
        </w:rPr>
        <w:t xml:space="preserve"> = V</w:t>
      </w:r>
      <w:r w:rsidRPr="003364EA">
        <w:rPr>
          <w:rFonts w:ascii="Arial" w:hAnsi="Arial" w:cs="Arial"/>
          <w:sz w:val="18"/>
          <w:szCs w:val="18"/>
          <w:lang w:eastAsia="pt-BR"/>
        </w:rPr>
        <w:t>ÚTIL</w:t>
      </w:r>
      <w:r w:rsidRPr="003364EA">
        <w:rPr>
          <w:rFonts w:ascii="Arial" w:hAnsi="Arial" w:cs="Arial"/>
          <w:lang w:eastAsia="pt-BR"/>
        </w:rPr>
        <w:t>/( π. (DPS)2)4</w:t>
      </w:r>
    </w:p>
    <w:p w14:paraId="6B45FB92" w14:textId="77777777" w:rsidR="002965BE" w:rsidRPr="003364EA" w:rsidRDefault="002965BE" w:rsidP="002965BE">
      <w:pPr>
        <w:spacing w:after="0"/>
        <w:rPr>
          <w:rFonts w:ascii="Arial" w:hAnsi="Arial" w:cs="Arial"/>
          <w:lang w:eastAsia="pt-BR"/>
        </w:rPr>
      </w:pPr>
    </w:p>
    <w:p w14:paraId="6887955E" w14:textId="080B844D"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Submergência</w:t>
      </w:r>
    </w:p>
    <w:p w14:paraId="347A1C74" w14:textId="77777777" w:rsidR="0097391D" w:rsidRPr="003364EA" w:rsidRDefault="0097391D" w:rsidP="002965BE">
      <w:pPr>
        <w:spacing w:after="0"/>
        <w:rPr>
          <w:rFonts w:ascii="Arial" w:hAnsi="Arial" w:cs="Arial"/>
          <w:lang w:eastAsia="pt-BR"/>
        </w:rPr>
      </w:pPr>
    </w:p>
    <w:p w14:paraId="4BA257CB" w14:textId="77777777" w:rsidR="0097391D" w:rsidRPr="003364EA" w:rsidRDefault="0097391D" w:rsidP="002965BE">
      <w:pPr>
        <w:spacing w:after="0"/>
        <w:ind w:firstLine="720"/>
        <w:rPr>
          <w:rFonts w:ascii="Arial" w:hAnsi="Arial" w:cs="Arial"/>
          <w:lang w:eastAsia="pt-BR"/>
        </w:rPr>
      </w:pPr>
      <w:r w:rsidRPr="003364EA">
        <w:rPr>
          <w:rFonts w:ascii="Arial" w:hAnsi="Arial" w:cs="Arial"/>
          <w:lang w:eastAsia="pt-BR"/>
        </w:rPr>
        <w:t xml:space="preserve">Condição de recobrimento mínimo do conjunto motobomba para que não ocorra o fenômeno de vórtice e seja mantido o conjunto motobomba afogado. </w:t>
      </w:r>
    </w:p>
    <w:p w14:paraId="2E0EF5CB" w14:textId="77777777" w:rsidR="0097391D" w:rsidRPr="003364EA" w:rsidRDefault="0097391D" w:rsidP="0097391D">
      <w:pPr>
        <w:rPr>
          <w:rFonts w:ascii="Arial" w:hAnsi="Arial" w:cs="Arial"/>
          <w:lang w:eastAsia="pt-BR"/>
        </w:rPr>
      </w:pPr>
      <w:r w:rsidRPr="003364EA">
        <w:rPr>
          <w:rFonts w:ascii="Arial" w:hAnsi="Arial" w:cs="Arial"/>
          <w:lang w:eastAsia="pt-BR"/>
        </w:rPr>
        <w:t>Equação para determinação da submergência mínima:</w:t>
      </w:r>
    </w:p>
    <w:p w14:paraId="0EF82791" w14:textId="77777777" w:rsidR="0097391D" w:rsidRPr="003364EA" w:rsidRDefault="0097391D" w:rsidP="002965BE">
      <w:pPr>
        <w:jc w:val="center"/>
        <w:rPr>
          <w:rFonts w:ascii="Arial" w:hAnsi="Arial" w:cs="Arial"/>
          <w:lang w:eastAsia="pt-BR"/>
        </w:rPr>
      </w:pPr>
      <w:r w:rsidRPr="003364EA">
        <w:rPr>
          <w:rFonts w:ascii="Arial" w:hAnsi="Arial" w:cs="Arial"/>
          <w:lang w:eastAsia="pt-BR"/>
        </w:rPr>
        <w:t>S</w:t>
      </w:r>
      <w:r w:rsidRPr="003364EA">
        <w:rPr>
          <w:rFonts w:ascii="Arial" w:hAnsi="Arial" w:cs="Arial"/>
          <w:sz w:val="18"/>
          <w:szCs w:val="18"/>
          <w:lang w:eastAsia="pt-BR"/>
        </w:rPr>
        <w:t>MÍNIMA</w:t>
      </w:r>
      <w:r w:rsidRPr="003364EA">
        <w:rPr>
          <w:rFonts w:ascii="Arial" w:hAnsi="Arial" w:cs="Arial"/>
          <w:lang w:eastAsia="pt-BR"/>
        </w:rPr>
        <w:t xml:space="preserve"> = 0,7245. v. D1/2</w:t>
      </w:r>
    </w:p>
    <w:p w14:paraId="6112AFB4" w14:textId="77777777" w:rsidR="0097391D" w:rsidRPr="003364EA" w:rsidRDefault="0097391D" w:rsidP="0097391D">
      <w:pPr>
        <w:rPr>
          <w:rFonts w:ascii="Arial" w:hAnsi="Arial" w:cs="Arial"/>
          <w:lang w:eastAsia="pt-BR"/>
        </w:rPr>
      </w:pPr>
      <w:r w:rsidRPr="003364EA">
        <w:rPr>
          <w:rFonts w:ascii="Arial" w:hAnsi="Arial" w:cs="Arial"/>
          <w:lang w:eastAsia="pt-BR"/>
        </w:rPr>
        <w:t>Onde:</w:t>
      </w:r>
    </w:p>
    <w:p w14:paraId="24EB77EA" w14:textId="77777777" w:rsidR="0097391D" w:rsidRPr="003364EA" w:rsidRDefault="0097391D" w:rsidP="002965BE">
      <w:pPr>
        <w:spacing w:after="0"/>
        <w:rPr>
          <w:rFonts w:ascii="Arial" w:hAnsi="Arial" w:cs="Arial"/>
          <w:lang w:eastAsia="pt-BR"/>
        </w:rPr>
      </w:pPr>
      <w:r w:rsidRPr="003364EA">
        <w:rPr>
          <w:rFonts w:ascii="Arial" w:hAnsi="Arial" w:cs="Arial"/>
          <w:lang w:eastAsia="pt-BR"/>
        </w:rPr>
        <w:t xml:space="preserve">V = velocidade na tubulação de recalque (m/s) </w:t>
      </w:r>
    </w:p>
    <w:p w14:paraId="78641895" w14:textId="77777777" w:rsidR="0097391D" w:rsidRPr="003364EA" w:rsidRDefault="0097391D" w:rsidP="002965BE">
      <w:pPr>
        <w:spacing w:after="0"/>
        <w:rPr>
          <w:rFonts w:ascii="Arial" w:hAnsi="Arial" w:cs="Arial"/>
          <w:lang w:eastAsia="pt-BR"/>
        </w:rPr>
      </w:pPr>
      <w:r w:rsidRPr="003364EA">
        <w:rPr>
          <w:rFonts w:ascii="Arial" w:hAnsi="Arial" w:cs="Arial"/>
          <w:lang w:eastAsia="pt-BR"/>
        </w:rPr>
        <w:t xml:space="preserve">D = diâmetro interno da tubulação de recalque (m) </w:t>
      </w:r>
    </w:p>
    <w:p w14:paraId="330FFE65" w14:textId="77777777" w:rsidR="0097391D" w:rsidRPr="003364EA" w:rsidRDefault="0097391D" w:rsidP="0097391D">
      <w:pPr>
        <w:rPr>
          <w:rFonts w:ascii="Arial" w:hAnsi="Arial" w:cs="Arial"/>
          <w:lang w:eastAsia="pt-BR"/>
        </w:rPr>
      </w:pPr>
    </w:p>
    <w:p w14:paraId="079F42AF" w14:textId="102BC521"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lastRenderedPageBreak/>
        <w:t xml:space="preserve">Volume Efetivo do Poço de Sucção - VEF </w:t>
      </w:r>
    </w:p>
    <w:p w14:paraId="03CDECD3" w14:textId="77777777" w:rsidR="0097391D" w:rsidRPr="003364EA" w:rsidRDefault="0097391D" w:rsidP="002965BE">
      <w:pPr>
        <w:spacing w:after="0"/>
        <w:rPr>
          <w:rFonts w:ascii="Arial" w:hAnsi="Arial" w:cs="Arial"/>
          <w:lang w:eastAsia="pt-BR"/>
        </w:rPr>
      </w:pPr>
    </w:p>
    <w:p w14:paraId="0E030571" w14:textId="77777777" w:rsidR="0097391D" w:rsidRPr="003364EA" w:rsidRDefault="0097391D" w:rsidP="002965BE">
      <w:pPr>
        <w:ind w:firstLine="720"/>
        <w:rPr>
          <w:rFonts w:ascii="Arial" w:hAnsi="Arial" w:cs="Arial"/>
          <w:lang w:eastAsia="pt-BR"/>
        </w:rPr>
      </w:pPr>
      <w:r w:rsidRPr="003364EA">
        <w:rPr>
          <w:rFonts w:ascii="Arial" w:hAnsi="Arial" w:cs="Arial"/>
          <w:lang w:eastAsia="pt-BR"/>
        </w:rPr>
        <w:t xml:space="preserve">Volume compreendido entre o fundo do poço e o nível médio operacional. </w:t>
      </w:r>
    </w:p>
    <w:p w14:paraId="2E3D45DB" w14:textId="77777777" w:rsidR="002965BE" w:rsidRPr="003364EA" w:rsidRDefault="002965BE" w:rsidP="002965BE">
      <w:pPr>
        <w:jc w:val="center"/>
        <w:rPr>
          <w:rFonts w:ascii="Arial" w:hAnsi="Arial" w:cs="Arial"/>
        </w:rPr>
      </w:pPr>
      <w:r w:rsidRPr="003364EA">
        <w:rPr>
          <w:rFonts w:ascii="Arial" w:hAnsi="Arial" w:cs="Arial"/>
        </w:rPr>
        <w:t>V</w:t>
      </w:r>
      <w:r w:rsidRPr="003364EA">
        <w:rPr>
          <w:rFonts w:ascii="Arial" w:hAnsi="Arial" w:cs="Arial"/>
          <w:vertAlign w:val="subscript"/>
        </w:rPr>
        <w:t>EF</w:t>
      </w:r>
      <w:r w:rsidRPr="003364EA">
        <w:rPr>
          <w:rFonts w:ascii="Arial" w:hAnsi="Arial" w:cs="Arial"/>
        </w:rPr>
        <w:t xml:space="preserve"> = [ (π. (D</w:t>
      </w:r>
      <w:r w:rsidRPr="003364EA">
        <w:rPr>
          <w:rFonts w:ascii="Arial" w:hAnsi="Arial" w:cs="Arial"/>
          <w:vertAlign w:val="subscript"/>
        </w:rPr>
        <w:t>POÇO</w:t>
      </w:r>
      <w:r w:rsidRPr="003364EA">
        <w:rPr>
          <w:rFonts w:ascii="Arial" w:hAnsi="Arial" w:cs="Arial"/>
        </w:rPr>
        <w:t>) ²) /4] x [S + (H</w:t>
      </w:r>
      <w:r w:rsidRPr="003364EA">
        <w:rPr>
          <w:rFonts w:ascii="Arial" w:hAnsi="Arial" w:cs="Arial"/>
          <w:vertAlign w:val="subscript"/>
        </w:rPr>
        <w:t>ÚTIL</w:t>
      </w:r>
      <w:r w:rsidRPr="003364EA">
        <w:rPr>
          <w:rFonts w:ascii="Arial" w:hAnsi="Arial" w:cs="Arial"/>
        </w:rPr>
        <w:t xml:space="preserve"> / 2) ]</w:t>
      </w:r>
    </w:p>
    <w:p w14:paraId="7FC0D421" w14:textId="77777777" w:rsidR="002965BE" w:rsidRPr="003364EA" w:rsidRDefault="002965BE" w:rsidP="002965BE">
      <w:pPr>
        <w:spacing w:after="0"/>
        <w:jc w:val="center"/>
        <w:rPr>
          <w:rFonts w:ascii="Arial" w:hAnsi="Arial" w:cs="Arial"/>
        </w:rPr>
      </w:pPr>
    </w:p>
    <w:p w14:paraId="31E4F2BA" w14:textId="102FAF02"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 xml:space="preserve">Ciclo de Funcionamento - T </w:t>
      </w:r>
    </w:p>
    <w:p w14:paraId="45B87F8B" w14:textId="77777777" w:rsidR="002965BE" w:rsidRPr="003364EA" w:rsidRDefault="002965BE" w:rsidP="002965BE">
      <w:pPr>
        <w:spacing w:after="0"/>
        <w:rPr>
          <w:rFonts w:ascii="Arial" w:hAnsi="Arial" w:cs="Arial"/>
          <w:lang w:eastAsia="pt-BR"/>
        </w:rPr>
      </w:pPr>
    </w:p>
    <w:p w14:paraId="41A7F469" w14:textId="77777777" w:rsidR="0097391D" w:rsidRPr="003364EA" w:rsidRDefault="0097391D" w:rsidP="002965BE">
      <w:pPr>
        <w:ind w:firstLine="720"/>
        <w:rPr>
          <w:rFonts w:ascii="Arial" w:hAnsi="Arial" w:cs="Arial"/>
          <w:lang w:eastAsia="pt-BR"/>
        </w:rPr>
      </w:pPr>
      <w:r w:rsidRPr="003364EA">
        <w:rPr>
          <w:rFonts w:ascii="Arial" w:hAnsi="Arial" w:cs="Arial"/>
          <w:lang w:eastAsia="pt-BR"/>
        </w:rPr>
        <w:t xml:space="preserve">Corresponde ao intervalo de tempo entre duas ligações consecutivas da bomba, e compreende a soma de 2 (dois) tempos parciais: tempo de subida (tS) e tempo de descida (tD). </w:t>
      </w:r>
    </w:p>
    <w:p w14:paraId="6BEA7711" w14:textId="77777777" w:rsidR="002965BE" w:rsidRPr="003364EA" w:rsidRDefault="002965BE" w:rsidP="002965BE">
      <w:pPr>
        <w:jc w:val="center"/>
        <w:rPr>
          <w:rFonts w:ascii="Arial" w:hAnsi="Arial" w:cs="Arial"/>
        </w:rPr>
      </w:pPr>
      <w:r w:rsidRPr="003364EA">
        <w:rPr>
          <w:rFonts w:ascii="Arial" w:hAnsi="Arial" w:cs="Arial"/>
        </w:rPr>
        <w:t>T = t</w:t>
      </w:r>
      <w:r w:rsidRPr="003364EA">
        <w:rPr>
          <w:rFonts w:ascii="Arial" w:hAnsi="Arial" w:cs="Arial"/>
          <w:vertAlign w:val="subscript"/>
        </w:rPr>
        <w:t>S</w:t>
      </w:r>
      <w:r w:rsidRPr="003364EA">
        <w:rPr>
          <w:rFonts w:ascii="Arial" w:hAnsi="Arial" w:cs="Arial"/>
        </w:rPr>
        <w:t xml:space="preserve"> + t</w:t>
      </w:r>
      <w:r w:rsidRPr="003364EA">
        <w:rPr>
          <w:rFonts w:ascii="Arial" w:hAnsi="Arial" w:cs="Arial"/>
          <w:vertAlign w:val="subscript"/>
        </w:rPr>
        <w:t>D</w:t>
      </w:r>
      <w:r w:rsidRPr="003364EA">
        <w:rPr>
          <w:rFonts w:ascii="Arial" w:hAnsi="Arial" w:cs="Arial"/>
        </w:rPr>
        <w:t>.</w:t>
      </w:r>
    </w:p>
    <w:p w14:paraId="47F22A08" w14:textId="77777777" w:rsidR="0097391D" w:rsidRPr="003364EA" w:rsidRDefault="0097391D" w:rsidP="002965BE">
      <w:pPr>
        <w:spacing w:after="0"/>
        <w:ind w:firstLine="720"/>
        <w:rPr>
          <w:rFonts w:ascii="Arial" w:hAnsi="Arial" w:cs="Arial"/>
          <w:lang w:eastAsia="pt-BR"/>
        </w:rPr>
      </w:pPr>
      <w:r w:rsidRPr="003364EA">
        <w:rPr>
          <w:rFonts w:ascii="Arial" w:hAnsi="Arial" w:cs="Arial"/>
          <w:lang w:eastAsia="pt-BR"/>
        </w:rPr>
        <w:t xml:space="preserve">O tempo de subida (tS) corresponde ao tempo que o esgoto leva para subir desde o nível mínimo até o nível máximo de operação, ou seja, corresponde ao tempo de enchimento, em que a motobomba permanece parada. </w:t>
      </w:r>
    </w:p>
    <w:p w14:paraId="30435EA2" w14:textId="77777777" w:rsidR="0097391D" w:rsidRPr="003364EA" w:rsidRDefault="0097391D" w:rsidP="002965BE">
      <w:pPr>
        <w:spacing w:after="0"/>
        <w:ind w:firstLine="720"/>
        <w:rPr>
          <w:rFonts w:ascii="Arial" w:hAnsi="Arial" w:cs="Arial"/>
          <w:lang w:eastAsia="pt-BR"/>
        </w:rPr>
      </w:pPr>
      <w:r w:rsidRPr="003364EA">
        <w:rPr>
          <w:rFonts w:ascii="Arial" w:hAnsi="Arial" w:cs="Arial"/>
          <w:lang w:eastAsia="pt-BR"/>
        </w:rPr>
        <w:t xml:space="preserve">O tempo de subida deverá ser sempre inferior a 30 minutos. </w:t>
      </w:r>
    </w:p>
    <w:p w14:paraId="23922BA5" w14:textId="77777777" w:rsidR="0097391D" w:rsidRPr="003364EA" w:rsidRDefault="0097391D" w:rsidP="002965BE">
      <w:pPr>
        <w:ind w:firstLine="720"/>
        <w:rPr>
          <w:rFonts w:ascii="Arial" w:hAnsi="Arial" w:cs="Arial"/>
          <w:lang w:eastAsia="pt-BR"/>
        </w:rPr>
      </w:pPr>
      <w:r w:rsidRPr="003364EA">
        <w:rPr>
          <w:rFonts w:ascii="Arial" w:hAnsi="Arial" w:cs="Arial"/>
          <w:lang w:eastAsia="pt-BR"/>
        </w:rPr>
        <w:t xml:space="preserve">O tempo de detenção máximo (tDMÁX) ocorre quando se tem a vazão mínima afluente à estação de recalque, a qual segundo a Norma Técnica da ABNT NBR-12208 pode ser tomada igual a vazão média de início de funcionamento do sistema de esgotos sanitários. </w:t>
      </w:r>
    </w:p>
    <w:p w14:paraId="39A114A9" w14:textId="3FB6CE6F"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Cálculo do Ciclo de Funcionamento (T)</w:t>
      </w:r>
    </w:p>
    <w:p w14:paraId="73A26850" w14:textId="77777777" w:rsidR="0097391D" w:rsidRPr="003364EA" w:rsidRDefault="0097391D" w:rsidP="002965BE">
      <w:pPr>
        <w:spacing w:after="0"/>
        <w:rPr>
          <w:rFonts w:ascii="Arial" w:hAnsi="Arial" w:cs="Arial"/>
          <w:lang w:eastAsia="pt-BR"/>
        </w:rPr>
      </w:pPr>
    </w:p>
    <w:p w14:paraId="3888CBDC" w14:textId="77777777" w:rsidR="0097391D" w:rsidRPr="003364EA" w:rsidRDefault="0097391D" w:rsidP="002965BE">
      <w:pPr>
        <w:spacing w:after="0"/>
        <w:ind w:firstLine="720"/>
        <w:rPr>
          <w:rFonts w:ascii="Arial" w:hAnsi="Arial" w:cs="Arial"/>
          <w:lang w:eastAsia="pt-BR"/>
        </w:rPr>
      </w:pPr>
      <w:r w:rsidRPr="003364EA">
        <w:rPr>
          <w:rFonts w:ascii="Arial" w:hAnsi="Arial" w:cs="Arial"/>
          <w:lang w:eastAsia="pt-BR"/>
        </w:rPr>
        <w:t xml:space="preserve">O ciclo de funcionamento da bomba é determinado para as situações extremas do projeto, no início de operação do sistema de esgotos sanitários e no final do plano. </w:t>
      </w:r>
    </w:p>
    <w:p w14:paraId="6AACD83E" w14:textId="77777777" w:rsidR="002965BE" w:rsidRPr="003364EA" w:rsidRDefault="002965BE" w:rsidP="002965BE">
      <w:pPr>
        <w:spacing w:after="0"/>
        <w:ind w:firstLine="720"/>
        <w:rPr>
          <w:rFonts w:ascii="Arial" w:hAnsi="Arial" w:cs="Arial"/>
          <w:lang w:eastAsia="pt-BR"/>
        </w:rPr>
      </w:pPr>
    </w:p>
    <w:p w14:paraId="73018811" w14:textId="459954AF"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Ciclo para Início do Plano (Ti)</w:t>
      </w:r>
    </w:p>
    <w:p w14:paraId="2D1C30CF" w14:textId="77777777" w:rsidR="002965BE" w:rsidRPr="003364EA" w:rsidRDefault="002965BE" w:rsidP="002965BE">
      <w:pPr>
        <w:spacing w:after="0"/>
        <w:rPr>
          <w:rFonts w:ascii="Arial" w:hAnsi="Arial" w:cs="Arial"/>
          <w:lang w:eastAsia="pt-BR"/>
        </w:rPr>
      </w:pPr>
    </w:p>
    <w:p w14:paraId="2770E199" w14:textId="77777777" w:rsidR="002965BE" w:rsidRPr="003364EA" w:rsidRDefault="002965BE" w:rsidP="002965BE">
      <w:pPr>
        <w:spacing w:after="0"/>
        <w:jc w:val="center"/>
        <w:rPr>
          <w:rFonts w:ascii="Arial" w:hAnsi="Arial" w:cs="Arial"/>
        </w:rPr>
      </w:pPr>
      <w:r w:rsidRPr="003364EA">
        <w:rPr>
          <w:rFonts w:ascii="Arial" w:hAnsi="Arial" w:cs="Arial"/>
        </w:rPr>
        <w:t>Ti = (V</w:t>
      </w:r>
      <w:r w:rsidRPr="003364EA">
        <w:rPr>
          <w:rFonts w:ascii="Arial" w:hAnsi="Arial" w:cs="Arial"/>
          <w:vertAlign w:val="subscript"/>
        </w:rPr>
        <w:t>ÚTIL</w:t>
      </w:r>
      <w:r w:rsidRPr="003364EA">
        <w:rPr>
          <w:rFonts w:ascii="Arial" w:hAnsi="Arial" w:cs="Arial"/>
        </w:rPr>
        <w:t>/Q</w:t>
      </w:r>
      <w:r w:rsidRPr="003364EA">
        <w:rPr>
          <w:rFonts w:ascii="Arial" w:hAnsi="Arial" w:cs="Arial"/>
          <w:vertAlign w:val="subscript"/>
        </w:rPr>
        <w:t>MÍN</w:t>
      </w:r>
      <w:r w:rsidRPr="003364EA">
        <w:rPr>
          <w:rFonts w:ascii="Arial" w:hAnsi="Arial" w:cs="Arial"/>
        </w:rPr>
        <w:t>) + [V</w:t>
      </w:r>
      <w:r w:rsidRPr="003364EA">
        <w:rPr>
          <w:rFonts w:ascii="Arial" w:hAnsi="Arial" w:cs="Arial"/>
          <w:vertAlign w:val="subscript"/>
        </w:rPr>
        <w:t>ÚTIL</w:t>
      </w:r>
      <w:r w:rsidRPr="003364EA">
        <w:rPr>
          <w:rFonts w:ascii="Arial" w:hAnsi="Arial" w:cs="Arial"/>
        </w:rPr>
        <w:t>/ (Qb - Q</w:t>
      </w:r>
      <w:r w:rsidRPr="003364EA">
        <w:rPr>
          <w:rFonts w:ascii="Arial" w:hAnsi="Arial" w:cs="Arial"/>
          <w:vertAlign w:val="subscript"/>
        </w:rPr>
        <w:t>MÍN</w:t>
      </w:r>
      <w:r w:rsidRPr="003364EA">
        <w:rPr>
          <w:rFonts w:ascii="Arial" w:hAnsi="Arial" w:cs="Arial"/>
        </w:rPr>
        <w:t>) ]</w:t>
      </w:r>
    </w:p>
    <w:p w14:paraId="228431D0" w14:textId="77777777" w:rsidR="0097391D" w:rsidRPr="003364EA" w:rsidRDefault="0097391D" w:rsidP="0097391D">
      <w:pPr>
        <w:rPr>
          <w:rFonts w:ascii="Arial" w:hAnsi="Arial" w:cs="Arial"/>
          <w:lang w:eastAsia="pt-BR"/>
        </w:rPr>
      </w:pPr>
      <w:r w:rsidRPr="003364EA">
        <w:rPr>
          <w:rFonts w:ascii="Arial" w:hAnsi="Arial" w:cs="Arial"/>
          <w:lang w:eastAsia="pt-BR"/>
        </w:rPr>
        <w:t>Onde:</w:t>
      </w:r>
    </w:p>
    <w:p w14:paraId="4477CFA1" w14:textId="77777777" w:rsidR="0097391D" w:rsidRPr="003364EA" w:rsidRDefault="0097391D" w:rsidP="002965BE">
      <w:pPr>
        <w:spacing w:after="0"/>
        <w:rPr>
          <w:rFonts w:ascii="Arial" w:hAnsi="Arial" w:cs="Arial"/>
          <w:lang w:eastAsia="pt-BR"/>
        </w:rPr>
      </w:pPr>
      <w:r w:rsidRPr="003364EA">
        <w:rPr>
          <w:rFonts w:ascii="Arial" w:hAnsi="Arial" w:cs="Arial"/>
          <w:lang w:eastAsia="pt-BR"/>
        </w:rPr>
        <w:t xml:space="preserve">Ti = ciclo de funcionamento para o início de operação do sistema </w:t>
      </w:r>
    </w:p>
    <w:p w14:paraId="43652FE0" w14:textId="77777777" w:rsidR="0097391D" w:rsidRPr="003364EA" w:rsidRDefault="0097391D" w:rsidP="002965BE">
      <w:pPr>
        <w:spacing w:after="0"/>
        <w:rPr>
          <w:rFonts w:ascii="Arial" w:hAnsi="Arial" w:cs="Arial"/>
          <w:lang w:eastAsia="pt-BR"/>
        </w:rPr>
      </w:pPr>
      <w:r w:rsidRPr="003364EA">
        <w:rPr>
          <w:rFonts w:ascii="Arial" w:hAnsi="Arial" w:cs="Arial"/>
          <w:lang w:eastAsia="pt-BR"/>
        </w:rPr>
        <w:t xml:space="preserve">VÚTIL = volume útil do poço de sucção </w:t>
      </w:r>
    </w:p>
    <w:p w14:paraId="1BEA7CCB" w14:textId="77777777" w:rsidR="0097391D" w:rsidRPr="003364EA" w:rsidRDefault="0097391D" w:rsidP="002965BE">
      <w:pPr>
        <w:spacing w:after="0"/>
        <w:rPr>
          <w:rFonts w:ascii="Arial" w:hAnsi="Arial" w:cs="Arial"/>
          <w:lang w:eastAsia="pt-BR"/>
        </w:rPr>
      </w:pPr>
      <w:r w:rsidRPr="003364EA">
        <w:rPr>
          <w:rFonts w:ascii="Arial" w:hAnsi="Arial" w:cs="Arial"/>
          <w:lang w:eastAsia="pt-BR"/>
        </w:rPr>
        <w:lastRenderedPageBreak/>
        <w:t xml:space="preserve">Qb = vazão da bomba </w:t>
      </w:r>
    </w:p>
    <w:p w14:paraId="0DC2381D" w14:textId="77777777" w:rsidR="0097391D" w:rsidRPr="003364EA" w:rsidRDefault="0097391D" w:rsidP="002965BE">
      <w:pPr>
        <w:spacing w:after="0"/>
        <w:rPr>
          <w:rFonts w:ascii="Arial" w:hAnsi="Arial" w:cs="Arial"/>
          <w:lang w:eastAsia="pt-BR"/>
        </w:rPr>
      </w:pPr>
      <w:r w:rsidRPr="003364EA">
        <w:rPr>
          <w:rFonts w:ascii="Arial" w:hAnsi="Arial" w:cs="Arial"/>
          <w:lang w:eastAsia="pt-BR"/>
        </w:rPr>
        <w:t>QMÍN = (Q MÉDIA DIÁRIA INÍCIO DE PLANO) / 2</w:t>
      </w:r>
    </w:p>
    <w:p w14:paraId="6EEF6522" w14:textId="77777777" w:rsidR="0097391D" w:rsidRPr="003364EA" w:rsidRDefault="0097391D" w:rsidP="0097391D">
      <w:pPr>
        <w:rPr>
          <w:rFonts w:ascii="Arial" w:hAnsi="Arial" w:cs="Arial"/>
          <w:lang w:eastAsia="pt-BR"/>
        </w:rPr>
      </w:pPr>
    </w:p>
    <w:p w14:paraId="7107B6D2" w14:textId="20C0A9CC"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Ciclo para Final de Plano (TF)</w:t>
      </w:r>
    </w:p>
    <w:p w14:paraId="19C72CEC" w14:textId="77777777" w:rsidR="002965BE" w:rsidRPr="003364EA" w:rsidRDefault="002965BE" w:rsidP="002965BE">
      <w:pPr>
        <w:spacing w:after="0"/>
        <w:rPr>
          <w:rFonts w:ascii="Arial" w:hAnsi="Arial" w:cs="Arial"/>
          <w:lang w:eastAsia="pt-BR"/>
        </w:rPr>
      </w:pPr>
    </w:p>
    <w:p w14:paraId="733F75D9" w14:textId="77777777" w:rsidR="002965BE" w:rsidRPr="003364EA" w:rsidRDefault="002965BE" w:rsidP="002965BE">
      <w:pPr>
        <w:pStyle w:val="PargrafodaLista"/>
        <w:spacing w:after="240"/>
        <w:ind w:left="1440"/>
        <w:rPr>
          <w:rFonts w:ascii="Arial" w:hAnsi="Arial" w:cs="Arial"/>
        </w:rPr>
      </w:pPr>
      <w:r w:rsidRPr="003364EA">
        <w:rPr>
          <w:rFonts w:ascii="Arial" w:hAnsi="Arial" w:cs="Arial"/>
        </w:rPr>
        <w:t>TF = (V</w:t>
      </w:r>
      <w:r w:rsidRPr="003364EA">
        <w:rPr>
          <w:rFonts w:ascii="Arial" w:hAnsi="Arial" w:cs="Arial"/>
          <w:vertAlign w:val="subscript"/>
        </w:rPr>
        <w:t>ÚTIL</w:t>
      </w:r>
      <w:r w:rsidRPr="003364EA">
        <w:rPr>
          <w:rFonts w:ascii="Arial" w:hAnsi="Arial" w:cs="Arial"/>
        </w:rPr>
        <w:t>/Q</w:t>
      </w:r>
      <w:r w:rsidRPr="003364EA">
        <w:rPr>
          <w:rFonts w:ascii="Arial" w:hAnsi="Arial" w:cs="Arial"/>
          <w:vertAlign w:val="subscript"/>
        </w:rPr>
        <w:t>M</w:t>
      </w:r>
      <w:r w:rsidRPr="003364EA">
        <w:rPr>
          <w:rFonts w:ascii="Arial" w:hAnsi="Arial" w:cs="Arial"/>
        </w:rPr>
        <w:t>) + V</w:t>
      </w:r>
      <w:r w:rsidRPr="003364EA">
        <w:rPr>
          <w:rFonts w:ascii="Arial" w:hAnsi="Arial" w:cs="Arial"/>
          <w:vertAlign w:val="subscript"/>
        </w:rPr>
        <w:t>ÚTIL</w:t>
      </w:r>
      <w:r w:rsidRPr="003364EA">
        <w:rPr>
          <w:rFonts w:ascii="Arial" w:hAnsi="Arial" w:cs="Arial"/>
        </w:rPr>
        <w:t>/ (Qb - Q</w:t>
      </w:r>
      <w:r w:rsidRPr="003364EA">
        <w:rPr>
          <w:rFonts w:ascii="Arial" w:hAnsi="Arial" w:cs="Arial"/>
          <w:vertAlign w:val="subscript"/>
        </w:rPr>
        <w:t>MÁX</w:t>
      </w:r>
      <w:r w:rsidRPr="003364EA">
        <w:rPr>
          <w:rFonts w:ascii="Arial" w:hAnsi="Arial" w:cs="Arial"/>
        </w:rPr>
        <w:t>)</w:t>
      </w:r>
    </w:p>
    <w:p w14:paraId="1E981272" w14:textId="77777777" w:rsidR="0097391D" w:rsidRPr="003364EA" w:rsidRDefault="0097391D" w:rsidP="002965BE">
      <w:pPr>
        <w:spacing w:after="240"/>
        <w:rPr>
          <w:rFonts w:ascii="Arial" w:hAnsi="Arial" w:cs="Arial"/>
          <w:lang w:eastAsia="pt-BR"/>
        </w:rPr>
      </w:pPr>
      <w:r w:rsidRPr="003364EA">
        <w:rPr>
          <w:rFonts w:ascii="Arial" w:hAnsi="Arial" w:cs="Arial"/>
          <w:lang w:eastAsia="pt-BR"/>
        </w:rPr>
        <w:t>Onde:</w:t>
      </w:r>
    </w:p>
    <w:p w14:paraId="4B086579" w14:textId="77777777" w:rsidR="0097391D" w:rsidRPr="003364EA" w:rsidRDefault="0097391D" w:rsidP="0097391D">
      <w:pPr>
        <w:rPr>
          <w:rFonts w:ascii="Arial" w:hAnsi="Arial" w:cs="Arial"/>
          <w:lang w:eastAsia="pt-BR"/>
        </w:rPr>
      </w:pPr>
      <w:r w:rsidRPr="003364EA">
        <w:rPr>
          <w:rFonts w:ascii="Arial" w:hAnsi="Arial" w:cs="Arial"/>
          <w:lang w:eastAsia="pt-BR"/>
        </w:rPr>
        <w:t xml:space="preserve">QMÁX = Vazão máxima horária - final de plano </w:t>
      </w:r>
    </w:p>
    <w:p w14:paraId="1C29A66E" w14:textId="77777777" w:rsidR="0097391D" w:rsidRPr="003364EA" w:rsidRDefault="0097391D" w:rsidP="002965BE">
      <w:pPr>
        <w:spacing w:after="0"/>
        <w:rPr>
          <w:rFonts w:ascii="Arial" w:hAnsi="Arial" w:cs="Arial"/>
          <w:lang w:eastAsia="pt-BR"/>
        </w:rPr>
      </w:pPr>
    </w:p>
    <w:p w14:paraId="04E28AC7" w14:textId="2557CC2A"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Altura Manométrica (Hm) e Potência Consumida</w:t>
      </w:r>
    </w:p>
    <w:p w14:paraId="7F05C12D" w14:textId="77777777" w:rsidR="002965BE" w:rsidRPr="003364EA" w:rsidRDefault="002965BE" w:rsidP="002965BE">
      <w:pPr>
        <w:pStyle w:val="PargrafodaLista"/>
        <w:ind w:left="1440"/>
        <w:rPr>
          <w:rFonts w:ascii="Arial" w:hAnsi="Arial" w:cs="Arial"/>
        </w:rPr>
      </w:pPr>
    </w:p>
    <w:p w14:paraId="379392CD" w14:textId="0A2D1831" w:rsidR="002965BE" w:rsidRPr="003364EA" w:rsidRDefault="002965BE" w:rsidP="002965BE">
      <w:pPr>
        <w:jc w:val="center"/>
        <w:rPr>
          <w:rFonts w:ascii="Arial" w:hAnsi="Arial" w:cs="Arial"/>
        </w:rPr>
      </w:pPr>
      <w:r w:rsidRPr="003364EA">
        <w:rPr>
          <w:rFonts w:ascii="Arial" w:hAnsi="Arial" w:cs="Arial"/>
        </w:rPr>
        <w:t>Hm = hg + hf</w:t>
      </w:r>
    </w:p>
    <w:p w14:paraId="4EF8F2E2" w14:textId="77777777" w:rsidR="0097391D" w:rsidRPr="003364EA" w:rsidRDefault="0097391D" w:rsidP="0097391D">
      <w:pPr>
        <w:rPr>
          <w:rFonts w:ascii="Arial" w:hAnsi="Arial" w:cs="Arial"/>
          <w:lang w:eastAsia="pt-BR"/>
        </w:rPr>
      </w:pPr>
      <w:r w:rsidRPr="003364EA">
        <w:rPr>
          <w:rFonts w:ascii="Arial" w:hAnsi="Arial" w:cs="Arial"/>
          <w:lang w:eastAsia="pt-BR"/>
        </w:rPr>
        <w:t>Sendo:</w:t>
      </w:r>
    </w:p>
    <w:p w14:paraId="3F8A9DD2" w14:textId="77777777" w:rsidR="0097391D" w:rsidRPr="003364EA" w:rsidRDefault="0097391D" w:rsidP="002965BE">
      <w:pPr>
        <w:spacing w:after="0"/>
        <w:rPr>
          <w:rFonts w:ascii="Arial" w:hAnsi="Arial" w:cs="Arial"/>
          <w:lang w:eastAsia="pt-BR"/>
        </w:rPr>
      </w:pPr>
      <w:r w:rsidRPr="003364EA">
        <w:rPr>
          <w:rFonts w:ascii="Arial" w:hAnsi="Arial" w:cs="Arial"/>
          <w:lang w:eastAsia="pt-BR"/>
        </w:rPr>
        <w:t xml:space="preserve">hg = desnível geométrico (m)  </w:t>
      </w:r>
    </w:p>
    <w:p w14:paraId="43D55356" w14:textId="77777777" w:rsidR="0097391D" w:rsidRPr="003364EA" w:rsidRDefault="0097391D" w:rsidP="002965BE">
      <w:pPr>
        <w:spacing w:after="0"/>
        <w:rPr>
          <w:rFonts w:ascii="Arial" w:hAnsi="Arial" w:cs="Arial"/>
          <w:lang w:eastAsia="pt-BR"/>
        </w:rPr>
      </w:pPr>
      <w:r w:rsidRPr="003364EA">
        <w:rPr>
          <w:rFonts w:ascii="Arial" w:hAnsi="Arial" w:cs="Arial"/>
          <w:lang w:eastAsia="pt-BR"/>
        </w:rPr>
        <w:t>hf = perdas de carga (m)</w:t>
      </w:r>
    </w:p>
    <w:p w14:paraId="69EAE01C" w14:textId="77777777" w:rsidR="0097391D" w:rsidRPr="003364EA" w:rsidRDefault="0097391D" w:rsidP="002965BE">
      <w:pPr>
        <w:spacing w:after="0"/>
        <w:rPr>
          <w:rFonts w:ascii="Arial" w:hAnsi="Arial" w:cs="Arial"/>
          <w:lang w:eastAsia="pt-BR"/>
        </w:rPr>
      </w:pPr>
      <w:r w:rsidRPr="003364EA">
        <w:rPr>
          <w:rFonts w:ascii="Arial" w:hAnsi="Arial" w:cs="Arial"/>
          <w:lang w:eastAsia="pt-BR"/>
        </w:rPr>
        <w:t>Hf = hfl + hfc (m) sendo:</w:t>
      </w:r>
    </w:p>
    <w:p w14:paraId="72A47227" w14:textId="77777777" w:rsidR="0097391D" w:rsidRPr="003364EA" w:rsidRDefault="0097391D" w:rsidP="002965BE">
      <w:pPr>
        <w:spacing w:after="0"/>
        <w:rPr>
          <w:rFonts w:ascii="Arial" w:hAnsi="Arial" w:cs="Arial"/>
          <w:lang w:eastAsia="pt-BR"/>
        </w:rPr>
      </w:pPr>
      <w:r w:rsidRPr="003364EA">
        <w:rPr>
          <w:rFonts w:ascii="Arial" w:hAnsi="Arial" w:cs="Arial"/>
          <w:lang w:eastAsia="pt-BR"/>
        </w:rPr>
        <w:t>hfl  = perdas de carga localizadas (m)</w:t>
      </w:r>
    </w:p>
    <w:p w14:paraId="29BC3629" w14:textId="77777777" w:rsidR="0097391D" w:rsidRPr="003364EA" w:rsidRDefault="0097391D" w:rsidP="002965BE">
      <w:pPr>
        <w:spacing w:after="0"/>
        <w:rPr>
          <w:rFonts w:ascii="Arial" w:hAnsi="Arial" w:cs="Arial"/>
          <w:lang w:eastAsia="pt-BR"/>
        </w:rPr>
      </w:pPr>
      <w:r w:rsidRPr="003364EA">
        <w:rPr>
          <w:rFonts w:ascii="Arial" w:hAnsi="Arial" w:cs="Arial"/>
          <w:lang w:eastAsia="pt-BR"/>
        </w:rPr>
        <w:t>hfc = perdas de carga contínuas (m)</w:t>
      </w:r>
    </w:p>
    <w:p w14:paraId="34767D44" w14:textId="77777777" w:rsidR="0097391D" w:rsidRPr="003364EA" w:rsidRDefault="0097391D" w:rsidP="002965BE">
      <w:pPr>
        <w:spacing w:after="0"/>
        <w:rPr>
          <w:rFonts w:ascii="Arial" w:hAnsi="Arial" w:cs="Arial"/>
          <w:lang w:eastAsia="pt-BR"/>
        </w:rPr>
      </w:pPr>
    </w:p>
    <w:p w14:paraId="40B06049" w14:textId="4C1FC290"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Cálculo do Desnível Geométrico – hg</w:t>
      </w:r>
    </w:p>
    <w:p w14:paraId="496AAE68" w14:textId="77777777" w:rsidR="0097391D" w:rsidRPr="003364EA" w:rsidRDefault="0097391D" w:rsidP="002965BE">
      <w:pPr>
        <w:spacing w:after="0"/>
        <w:rPr>
          <w:rFonts w:ascii="Arial" w:hAnsi="Arial" w:cs="Arial"/>
          <w:lang w:eastAsia="pt-BR"/>
        </w:rPr>
      </w:pPr>
    </w:p>
    <w:p w14:paraId="1CB1961D" w14:textId="493A3249" w:rsidR="0097391D" w:rsidRPr="003364EA" w:rsidRDefault="0097391D" w:rsidP="002965BE">
      <w:pPr>
        <w:ind w:firstLine="720"/>
        <w:rPr>
          <w:rFonts w:ascii="Arial" w:hAnsi="Arial" w:cs="Arial"/>
          <w:lang w:eastAsia="pt-BR"/>
        </w:rPr>
      </w:pPr>
      <w:r w:rsidRPr="003364EA">
        <w:rPr>
          <w:rFonts w:ascii="Arial" w:hAnsi="Arial" w:cs="Arial"/>
          <w:lang w:eastAsia="pt-BR"/>
        </w:rPr>
        <w:t xml:space="preserve">Desnível Geométrico Máximo - hgmax  </w:t>
      </w:r>
    </w:p>
    <w:p w14:paraId="63D89134" w14:textId="77777777" w:rsidR="0097391D" w:rsidRPr="003364EA" w:rsidRDefault="0097391D" w:rsidP="002965BE">
      <w:pPr>
        <w:ind w:firstLine="720"/>
        <w:rPr>
          <w:rFonts w:ascii="Arial" w:hAnsi="Arial" w:cs="Arial"/>
          <w:lang w:eastAsia="pt-BR"/>
        </w:rPr>
      </w:pPr>
      <w:r w:rsidRPr="003364EA">
        <w:rPr>
          <w:rFonts w:ascii="Arial" w:hAnsi="Arial" w:cs="Arial"/>
          <w:lang w:eastAsia="pt-BR"/>
        </w:rPr>
        <w:t xml:space="preserve">O desnível geométrico máximo é a diferença entre a cota da geratriz superior da tubulação de recalque (emissário) no ponto de chegada e a cota do nível mínimo de água no poço de sucção da estação de recalque. </w:t>
      </w:r>
    </w:p>
    <w:p w14:paraId="7A61D5BB" w14:textId="77777777" w:rsidR="0097391D" w:rsidRPr="003364EA" w:rsidRDefault="0097391D" w:rsidP="0097391D">
      <w:pPr>
        <w:rPr>
          <w:rFonts w:ascii="Arial" w:hAnsi="Arial" w:cs="Arial"/>
          <w:lang w:eastAsia="pt-BR"/>
        </w:rPr>
      </w:pPr>
      <w:r w:rsidRPr="003364EA">
        <w:rPr>
          <w:rFonts w:ascii="Arial" w:hAnsi="Arial" w:cs="Arial"/>
          <w:lang w:eastAsia="pt-BR"/>
        </w:rPr>
        <w:t>hgmax = CGSI (tubo recalque) - N.A. mínimo</w:t>
      </w:r>
    </w:p>
    <w:p w14:paraId="16515921" w14:textId="77777777" w:rsidR="0097391D" w:rsidRPr="003364EA" w:rsidRDefault="0097391D" w:rsidP="0097391D">
      <w:pPr>
        <w:rPr>
          <w:rFonts w:ascii="Arial" w:hAnsi="Arial" w:cs="Arial"/>
          <w:lang w:eastAsia="pt-BR"/>
        </w:rPr>
      </w:pPr>
    </w:p>
    <w:p w14:paraId="49D4F392" w14:textId="77777777" w:rsidR="0097391D" w:rsidRPr="003364EA" w:rsidRDefault="0097391D" w:rsidP="0097391D">
      <w:pPr>
        <w:rPr>
          <w:rFonts w:ascii="Arial" w:hAnsi="Arial" w:cs="Arial"/>
          <w:lang w:eastAsia="pt-BR"/>
        </w:rPr>
      </w:pPr>
      <w:r w:rsidRPr="003364EA">
        <w:rPr>
          <w:rFonts w:ascii="Arial" w:hAnsi="Arial" w:cs="Arial"/>
          <w:lang w:eastAsia="pt-BR"/>
        </w:rPr>
        <w:t></w:t>
      </w:r>
      <w:r w:rsidRPr="003364EA">
        <w:rPr>
          <w:rFonts w:ascii="Arial" w:hAnsi="Arial" w:cs="Arial"/>
          <w:lang w:eastAsia="pt-BR"/>
        </w:rPr>
        <w:tab/>
        <w:t>Desnível Geométrico Mínimo (Hgmin)</w:t>
      </w:r>
    </w:p>
    <w:p w14:paraId="099104CE" w14:textId="77777777" w:rsidR="0097391D" w:rsidRPr="003364EA" w:rsidRDefault="0097391D" w:rsidP="0097391D">
      <w:pPr>
        <w:rPr>
          <w:rFonts w:ascii="Arial" w:hAnsi="Arial" w:cs="Arial"/>
          <w:lang w:eastAsia="pt-BR"/>
        </w:rPr>
      </w:pPr>
      <w:r w:rsidRPr="003364EA">
        <w:rPr>
          <w:rFonts w:ascii="Arial" w:hAnsi="Arial" w:cs="Arial"/>
          <w:lang w:eastAsia="pt-BR"/>
        </w:rPr>
        <w:lastRenderedPageBreak/>
        <w:t xml:space="preserve">O desnível geométrico mínimo é a diferença entre a cota da geratriz superior da tubulação de recalque (emissário) no ponto de chegada e a cota do nível máximo de água no poço de sucção da estação de recalque. </w:t>
      </w:r>
    </w:p>
    <w:p w14:paraId="3D4AB1D0" w14:textId="77777777" w:rsidR="006E313A" w:rsidRPr="003364EA" w:rsidRDefault="006E313A" w:rsidP="006E313A">
      <w:pPr>
        <w:pStyle w:val="AZSANTexto"/>
        <w:spacing w:after="240"/>
        <w:jc w:val="center"/>
        <w:rPr>
          <w:rFonts w:ascii="Arial" w:hAnsi="Arial" w:cs="Arial"/>
        </w:rPr>
      </w:pPr>
      <w:r w:rsidRPr="003364EA">
        <w:rPr>
          <w:rFonts w:ascii="Arial" w:hAnsi="Arial" w:cs="Arial"/>
        </w:rPr>
        <w:t>hg</w:t>
      </w:r>
      <w:r w:rsidRPr="003364EA">
        <w:rPr>
          <w:rFonts w:ascii="Arial" w:hAnsi="Arial" w:cs="Arial"/>
          <w:vertAlign w:val="subscript"/>
        </w:rPr>
        <w:t>min</w:t>
      </w:r>
      <w:r w:rsidRPr="003364EA">
        <w:rPr>
          <w:rFonts w:ascii="Arial" w:hAnsi="Arial" w:cs="Arial"/>
        </w:rPr>
        <w:t xml:space="preserve">  = CGSI (tubo recalque) - NA</w:t>
      </w:r>
      <w:r w:rsidRPr="003364EA">
        <w:rPr>
          <w:rFonts w:ascii="Arial" w:hAnsi="Arial" w:cs="Arial"/>
          <w:vertAlign w:val="subscript"/>
        </w:rPr>
        <w:t>máximo</w:t>
      </w:r>
    </w:p>
    <w:p w14:paraId="2580FF87" w14:textId="1B4D2266" w:rsidR="0097391D" w:rsidRPr="003364EA" w:rsidRDefault="0097391D" w:rsidP="002B1D3D">
      <w:pPr>
        <w:pStyle w:val="PargrafodaLista"/>
        <w:numPr>
          <w:ilvl w:val="0"/>
          <w:numId w:val="29"/>
        </w:numPr>
        <w:spacing w:after="240"/>
        <w:rPr>
          <w:rFonts w:ascii="Arial" w:hAnsi="Arial" w:cs="Arial"/>
          <w:lang w:eastAsia="pt-BR"/>
        </w:rPr>
      </w:pPr>
      <w:r w:rsidRPr="003364EA">
        <w:rPr>
          <w:rFonts w:ascii="Arial" w:hAnsi="Arial" w:cs="Arial"/>
          <w:lang w:eastAsia="pt-BR"/>
        </w:rPr>
        <w:t>Cálculo das Perdas de Carga – hf</w:t>
      </w:r>
    </w:p>
    <w:p w14:paraId="4E996C11" w14:textId="421EEAC7" w:rsidR="0097391D" w:rsidRPr="003364EA" w:rsidRDefault="0097391D" w:rsidP="006E313A">
      <w:pPr>
        <w:ind w:firstLine="720"/>
        <w:rPr>
          <w:rFonts w:ascii="Arial" w:hAnsi="Arial" w:cs="Arial"/>
          <w:lang w:eastAsia="pt-BR"/>
        </w:rPr>
      </w:pPr>
      <w:r w:rsidRPr="003364EA">
        <w:rPr>
          <w:rFonts w:ascii="Arial" w:hAnsi="Arial" w:cs="Arial"/>
          <w:lang w:eastAsia="pt-BR"/>
        </w:rPr>
        <w:t>Perdas localizadas - hfl</w:t>
      </w:r>
    </w:p>
    <w:p w14:paraId="6ED3A469" w14:textId="77777777" w:rsidR="0097391D" w:rsidRPr="003364EA" w:rsidRDefault="0097391D" w:rsidP="006E313A">
      <w:pPr>
        <w:spacing w:after="0"/>
        <w:ind w:firstLine="720"/>
        <w:rPr>
          <w:rFonts w:ascii="Arial" w:hAnsi="Arial" w:cs="Arial"/>
          <w:lang w:eastAsia="pt-BR"/>
        </w:rPr>
      </w:pPr>
      <w:r w:rsidRPr="003364EA">
        <w:rPr>
          <w:rFonts w:ascii="Arial" w:hAnsi="Arial" w:cs="Arial"/>
          <w:lang w:eastAsia="pt-BR"/>
        </w:rPr>
        <w:t xml:space="preserve">Perdas de carga localizadas referem-se ao trecho do barrilete de recalque da bomba localizado no poço de sucção, compreendendo o mangote flexível e as peças. </w:t>
      </w:r>
    </w:p>
    <w:p w14:paraId="485740FD" w14:textId="77777777" w:rsidR="0097391D" w:rsidRPr="003364EA" w:rsidRDefault="0097391D" w:rsidP="006E313A">
      <w:pPr>
        <w:ind w:firstLine="720"/>
        <w:rPr>
          <w:rFonts w:ascii="Arial" w:hAnsi="Arial" w:cs="Arial"/>
          <w:lang w:eastAsia="pt-BR"/>
        </w:rPr>
      </w:pPr>
      <w:r w:rsidRPr="003364EA">
        <w:rPr>
          <w:rFonts w:ascii="Arial" w:hAnsi="Arial" w:cs="Arial"/>
          <w:lang w:eastAsia="pt-BR"/>
        </w:rPr>
        <w:t>Para as peças, as perdas de carga localizadas são calculadas utilizando a expressão:</w:t>
      </w:r>
    </w:p>
    <w:p w14:paraId="5664F2AA" w14:textId="77777777" w:rsidR="0097391D" w:rsidRPr="003364EA" w:rsidRDefault="0097391D" w:rsidP="006E313A">
      <w:pPr>
        <w:jc w:val="center"/>
        <w:rPr>
          <w:rFonts w:ascii="Arial" w:hAnsi="Arial" w:cs="Arial"/>
          <w:lang w:eastAsia="pt-BR"/>
        </w:rPr>
      </w:pPr>
      <w:r w:rsidRPr="003364EA">
        <w:rPr>
          <w:rFonts w:ascii="Arial" w:hAnsi="Arial" w:cs="Arial"/>
          <w:lang w:eastAsia="pt-BR"/>
        </w:rPr>
        <w:t>(∑ K. v2 / 2 g)</w:t>
      </w:r>
    </w:p>
    <w:p w14:paraId="79BE4BE8" w14:textId="77777777" w:rsidR="0097391D" w:rsidRPr="003364EA" w:rsidRDefault="0097391D" w:rsidP="0097391D">
      <w:pPr>
        <w:rPr>
          <w:rFonts w:ascii="Arial" w:hAnsi="Arial" w:cs="Arial"/>
          <w:lang w:eastAsia="pt-BR"/>
        </w:rPr>
      </w:pPr>
      <w:r w:rsidRPr="003364EA">
        <w:rPr>
          <w:rFonts w:ascii="Arial" w:hAnsi="Arial" w:cs="Arial"/>
          <w:lang w:eastAsia="pt-BR"/>
        </w:rPr>
        <w:t>Onde:</w:t>
      </w:r>
    </w:p>
    <w:p w14:paraId="1472EF8E" w14:textId="77777777" w:rsidR="0097391D" w:rsidRPr="003364EA" w:rsidRDefault="0097391D" w:rsidP="006E313A">
      <w:pPr>
        <w:spacing w:after="0"/>
        <w:rPr>
          <w:rFonts w:ascii="Arial" w:hAnsi="Arial" w:cs="Arial"/>
          <w:lang w:eastAsia="pt-BR"/>
        </w:rPr>
      </w:pPr>
      <w:r w:rsidRPr="003364EA">
        <w:rPr>
          <w:rFonts w:ascii="Arial" w:hAnsi="Arial" w:cs="Arial"/>
          <w:lang w:eastAsia="pt-BR"/>
        </w:rPr>
        <w:t>K = coeficiente de perda de carga para as peças do barrilete</w:t>
      </w:r>
    </w:p>
    <w:p w14:paraId="185CE032" w14:textId="77777777" w:rsidR="0097391D" w:rsidRPr="003364EA" w:rsidRDefault="0097391D" w:rsidP="006E313A">
      <w:pPr>
        <w:spacing w:after="0"/>
        <w:rPr>
          <w:rFonts w:ascii="Arial" w:hAnsi="Arial" w:cs="Arial"/>
          <w:lang w:eastAsia="pt-BR"/>
        </w:rPr>
      </w:pPr>
      <w:r w:rsidRPr="003364EA">
        <w:rPr>
          <w:rFonts w:ascii="Arial" w:hAnsi="Arial" w:cs="Arial"/>
          <w:lang w:eastAsia="pt-BR"/>
        </w:rPr>
        <w:t>v = velocidade média em m/s na tubulação de recalque</w:t>
      </w:r>
    </w:p>
    <w:p w14:paraId="3E11AE30" w14:textId="77777777" w:rsidR="0097391D" w:rsidRPr="003364EA" w:rsidRDefault="0097391D" w:rsidP="006E313A">
      <w:pPr>
        <w:spacing w:after="0"/>
        <w:rPr>
          <w:rFonts w:ascii="Arial" w:hAnsi="Arial" w:cs="Arial"/>
          <w:lang w:eastAsia="pt-BR"/>
        </w:rPr>
      </w:pPr>
      <w:r w:rsidRPr="003364EA">
        <w:rPr>
          <w:rFonts w:ascii="Arial" w:hAnsi="Arial" w:cs="Arial"/>
          <w:lang w:eastAsia="pt-BR"/>
        </w:rPr>
        <w:t>g = aceleração da gravidade = 9,81 m²/g</w:t>
      </w:r>
    </w:p>
    <w:p w14:paraId="0A8B76A9" w14:textId="77777777" w:rsidR="006E313A" w:rsidRPr="003364EA" w:rsidRDefault="006E313A" w:rsidP="006E313A">
      <w:pPr>
        <w:spacing w:after="0"/>
        <w:rPr>
          <w:rFonts w:ascii="Arial" w:hAnsi="Arial" w:cs="Arial"/>
          <w:lang w:eastAsia="pt-BR"/>
        </w:rPr>
      </w:pPr>
    </w:p>
    <w:p w14:paraId="475440FA" w14:textId="7C53A9DB"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Perdas de carga localizadas no tubo do barrilete:</w:t>
      </w:r>
    </w:p>
    <w:p w14:paraId="064D92FC" w14:textId="77777777" w:rsidR="0097391D" w:rsidRPr="003364EA" w:rsidRDefault="0097391D" w:rsidP="006E313A">
      <w:pPr>
        <w:spacing w:after="0"/>
        <w:rPr>
          <w:rFonts w:ascii="Arial" w:hAnsi="Arial" w:cs="Arial"/>
          <w:lang w:eastAsia="pt-BR"/>
        </w:rPr>
      </w:pPr>
      <w:r w:rsidRPr="003364EA">
        <w:rPr>
          <w:rFonts w:ascii="Arial" w:hAnsi="Arial" w:cs="Arial"/>
          <w:lang w:eastAsia="pt-BR"/>
        </w:rPr>
        <w:t xml:space="preserve"> </w:t>
      </w:r>
    </w:p>
    <w:p w14:paraId="690C910E" w14:textId="77777777" w:rsidR="0097391D" w:rsidRPr="003364EA" w:rsidRDefault="0097391D" w:rsidP="006E313A">
      <w:pPr>
        <w:spacing w:after="0"/>
        <w:jc w:val="center"/>
        <w:rPr>
          <w:rFonts w:ascii="Arial" w:hAnsi="Arial" w:cs="Arial"/>
          <w:lang w:eastAsia="pt-BR"/>
        </w:rPr>
      </w:pPr>
      <w:r w:rsidRPr="003364EA">
        <w:rPr>
          <w:rFonts w:ascii="Arial" w:hAnsi="Arial" w:cs="Arial"/>
          <w:lang w:eastAsia="pt-BR"/>
        </w:rPr>
        <w:t>hfl = J . L</w:t>
      </w:r>
    </w:p>
    <w:p w14:paraId="2225B92E" w14:textId="77777777" w:rsidR="0097391D" w:rsidRPr="003364EA" w:rsidRDefault="0097391D" w:rsidP="0097391D">
      <w:pPr>
        <w:rPr>
          <w:rFonts w:ascii="Arial" w:hAnsi="Arial" w:cs="Arial"/>
          <w:lang w:eastAsia="pt-BR"/>
        </w:rPr>
      </w:pPr>
      <w:r w:rsidRPr="003364EA">
        <w:rPr>
          <w:rFonts w:ascii="Arial" w:hAnsi="Arial" w:cs="Arial"/>
          <w:lang w:eastAsia="pt-BR"/>
        </w:rPr>
        <w:t>Onde:</w:t>
      </w:r>
    </w:p>
    <w:p w14:paraId="1C3DCD30" w14:textId="77777777" w:rsidR="0097391D" w:rsidRPr="003364EA" w:rsidRDefault="0097391D" w:rsidP="006E313A">
      <w:pPr>
        <w:spacing w:after="0"/>
        <w:rPr>
          <w:rFonts w:ascii="Arial" w:hAnsi="Arial" w:cs="Arial"/>
          <w:lang w:eastAsia="pt-BR"/>
        </w:rPr>
      </w:pPr>
      <w:r w:rsidRPr="003364EA">
        <w:rPr>
          <w:rFonts w:ascii="Arial" w:hAnsi="Arial" w:cs="Arial"/>
          <w:lang w:eastAsia="pt-BR"/>
        </w:rPr>
        <w:t xml:space="preserve">L = extensão do tubo do barrilete </w:t>
      </w:r>
    </w:p>
    <w:p w14:paraId="09F57C1D" w14:textId="77777777" w:rsidR="0097391D" w:rsidRPr="003364EA" w:rsidRDefault="0097391D" w:rsidP="006E313A">
      <w:pPr>
        <w:rPr>
          <w:rFonts w:ascii="Arial" w:hAnsi="Arial" w:cs="Arial"/>
          <w:lang w:eastAsia="pt-BR"/>
        </w:rPr>
      </w:pPr>
      <w:r w:rsidRPr="003364EA">
        <w:rPr>
          <w:rFonts w:ascii="Arial" w:hAnsi="Arial" w:cs="Arial"/>
          <w:lang w:eastAsia="pt-BR"/>
        </w:rPr>
        <w:t>J = perda de carga unitária em m/m para C = 100</w:t>
      </w:r>
    </w:p>
    <w:p w14:paraId="29A71790" w14:textId="77777777" w:rsidR="0097391D" w:rsidRPr="003364EA" w:rsidRDefault="0097391D" w:rsidP="006E313A">
      <w:pPr>
        <w:rPr>
          <w:rFonts w:ascii="Arial" w:hAnsi="Arial" w:cs="Arial"/>
          <w:lang w:eastAsia="pt-BR"/>
        </w:rPr>
      </w:pPr>
      <w:r w:rsidRPr="003364EA">
        <w:rPr>
          <w:rFonts w:ascii="Arial" w:hAnsi="Arial" w:cs="Arial"/>
          <w:lang w:eastAsia="pt-BR"/>
        </w:rPr>
        <w:t>Portanto:</w:t>
      </w:r>
    </w:p>
    <w:p w14:paraId="0A3FBD8B" w14:textId="3E7DFF2F" w:rsidR="006E313A" w:rsidRPr="003364EA" w:rsidRDefault="0097391D" w:rsidP="0097391D">
      <w:pPr>
        <w:rPr>
          <w:rFonts w:ascii="Arial" w:hAnsi="Arial" w:cs="Arial"/>
          <w:lang w:eastAsia="pt-BR"/>
        </w:rPr>
      </w:pPr>
      <w:r w:rsidRPr="003364EA">
        <w:rPr>
          <w:rFonts w:ascii="Arial" w:hAnsi="Arial" w:cs="Arial"/>
          <w:lang w:eastAsia="pt-BR"/>
        </w:rPr>
        <w:t>hfl = Perdas nas peças + Perdas na tubulação</w:t>
      </w:r>
      <w:r w:rsidR="006E313A" w:rsidRPr="003364EA">
        <w:rPr>
          <w:rFonts w:ascii="Arial" w:hAnsi="Arial" w:cs="Arial"/>
          <w:lang w:eastAsia="pt-BR"/>
        </w:rPr>
        <w:br w:type="page"/>
      </w:r>
    </w:p>
    <w:p w14:paraId="4A5722E3" w14:textId="1AC9C9E0" w:rsidR="0097391D" w:rsidRPr="003364EA" w:rsidRDefault="0097391D" w:rsidP="002B1D3D">
      <w:pPr>
        <w:pStyle w:val="PargrafodaLista"/>
        <w:numPr>
          <w:ilvl w:val="0"/>
          <w:numId w:val="29"/>
        </w:numPr>
        <w:spacing w:after="240"/>
        <w:rPr>
          <w:rFonts w:ascii="Arial" w:hAnsi="Arial" w:cs="Arial"/>
          <w:lang w:eastAsia="pt-BR"/>
        </w:rPr>
      </w:pPr>
      <w:r w:rsidRPr="003364EA">
        <w:rPr>
          <w:rFonts w:ascii="Arial" w:hAnsi="Arial" w:cs="Arial"/>
          <w:lang w:eastAsia="pt-BR"/>
        </w:rPr>
        <w:lastRenderedPageBreak/>
        <w:t>Perdas Contínuas - hfc</w:t>
      </w:r>
    </w:p>
    <w:p w14:paraId="0BE22A72" w14:textId="77777777" w:rsidR="0097391D" w:rsidRPr="003364EA" w:rsidRDefault="0097391D" w:rsidP="006E313A">
      <w:pPr>
        <w:spacing w:after="240"/>
        <w:rPr>
          <w:rFonts w:ascii="Arial" w:hAnsi="Arial" w:cs="Arial"/>
          <w:lang w:eastAsia="pt-BR"/>
        </w:rPr>
      </w:pPr>
      <w:r w:rsidRPr="003364EA">
        <w:rPr>
          <w:rFonts w:ascii="Arial" w:hAnsi="Arial" w:cs="Arial"/>
          <w:lang w:eastAsia="pt-BR"/>
        </w:rPr>
        <w:t>Calculadas pela expressão:</w:t>
      </w:r>
    </w:p>
    <w:p w14:paraId="7E8311EE" w14:textId="77777777" w:rsidR="0097391D" w:rsidRPr="003364EA" w:rsidRDefault="0097391D" w:rsidP="006E313A">
      <w:pPr>
        <w:jc w:val="center"/>
        <w:rPr>
          <w:rFonts w:ascii="Arial" w:hAnsi="Arial" w:cs="Arial"/>
          <w:lang w:eastAsia="pt-BR"/>
        </w:rPr>
      </w:pPr>
      <w:r w:rsidRPr="003364EA">
        <w:rPr>
          <w:rFonts w:ascii="Arial" w:hAnsi="Arial" w:cs="Arial"/>
          <w:lang w:eastAsia="pt-BR"/>
        </w:rPr>
        <w:t>hfc = L . J</w:t>
      </w:r>
    </w:p>
    <w:p w14:paraId="0553D259" w14:textId="77777777" w:rsidR="0097391D" w:rsidRPr="003364EA" w:rsidRDefault="0097391D" w:rsidP="0097391D">
      <w:pPr>
        <w:rPr>
          <w:rFonts w:ascii="Arial" w:hAnsi="Arial" w:cs="Arial"/>
          <w:lang w:eastAsia="pt-BR"/>
        </w:rPr>
      </w:pPr>
      <w:r w:rsidRPr="003364EA">
        <w:rPr>
          <w:rFonts w:ascii="Arial" w:hAnsi="Arial" w:cs="Arial"/>
          <w:lang w:eastAsia="pt-BR"/>
        </w:rPr>
        <w:t>Onde:</w:t>
      </w:r>
    </w:p>
    <w:p w14:paraId="7BB94F9C" w14:textId="77777777" w:rsidR="0097391D" w:rsidRPr="003364EA" w:rsidRDefault="0097391D" w:rsidP="006E313A">
      <w:pPr>
        <w:spacing w:after="0"/>
        <w:rPr>
          <w:rFonts w:ascii="Arial" w:hAnsi="Arial" w:cs="Arial"/>
          <w:lang w:eastAsia="pt-BR"/>
        </w:rPr>
      </w:pPr>
      <w:r w:rsidRPr="003364EA">
        <w:rPr>
          <w:rFonts w:ascii="Arial" w:hAnsi="Arial" w:cs="Arial"/>
          <w:lang w:eastAsia="pt-BR"/>
        </w:rPr>
        <w:t>L = extensão da linha de recalque (emissário)</w:t>
      </w:r>
    </w:p>
    <w:p w14:paraId="0F30051E" w14:textId="77777777" w:rsidR="0097391D" w:rsidRPr="003364EA" w:rsidRDefault="0097391D" w:rsidP="006E313A">
      <w:pPr>
        <w:rPr>
          <w:rFonts w:ascii="Arial" w:hAnsi="Arial" w:cs="Arial"/>
          <w:lang w:eastAsia="pt-BR"/>
        </w:rPr>
      </w:pPr>
      <w:r w:rsidRPr="003364EA">
        <w:rPr>
          <w:rFonts w:ascii="Arial" w:hAnsi="Arial" w:cs="Arial"/>
          <w:lang w:eastAsia="pt-BR"/>
        </w:rPr>
        <w:t>J = perda de carga unitária em m/m para C = 140 (tubos de PEAD)</w:t>
      </w:r>
    </w:p>
    <w:p w14:paraId="404103AD" w14:textId="5FE8F960"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 xml:space="preserve">Perdas Totais </w:t>
      </w:r>
      <w:r w:rsidR="006E313A" w:rsidRPr="003364EA">
        <w:rPr>
          <w:rFonts w:ascii="Arial" w:hAnsi="Arial" w:cs="Arial"/>
          <w:lang w:eastAsia="pt-BR"/>
        </w:rPr>
        <w:t>–</w:t>
      </w:r>
      <w:r w:rsidRPr="003364EA">
        <w:rPr>
          <w:rFonts w:ascii="Arial" w:hAnsi="Arial" w:cs="Arial"/>
          <w:lang w:eastAsia="pt-BR"/>
        </w:rPr>
        <w:t xml:space="preserve"> hf</w:t>
      </w:r>
    </w:p>
    <w:p w14:paraId="3D9E2323" w14:textId="77777777" w:rsidR="006E313A" w:rsidRPr="003364EA" w:rsidRDefault="006E313A" w:rsidP="006E313A">
      <w:pPr>
        <w:spacing w:after="0"/>
        <w:rPr>
          <w:rFonts w:ascii="Arial" w:hAnsi="Arial" w:cs="Arial"/>
          <w:lang w:eastAsia="pt-BR"/>
        </w:rPr>
      </w:pPr>
    </w:p>
    <w:p w14:paraId="1936CB08" w14:textId="77777777" w:rsidR="0097391D" w:rsidRPr="003364EA" w:rsidRDefault="0097391D" w:rsidP="006E313A">
      <w:pPr>
        <w:spacing w:after="0"/>
        <w:jc w:val="center"/>
        <w:rPr>
          <w:rFonts w:ascii="Arial" w:hAnsi="Arial" w:cs="Arial"/>
          <w:lang w:eastAsia="pt-BR"/>
        </w:rPr>
      </w:pPr>
      <w:r w:rsidRPr="003364EA">
        <w:rPr>
          <w:rFonts w:ascii="Arial" w:hAnsi="Arial" w:cs="Arial"/>
          <w:lang w:eastAsia="pt-BR"/>
        </w:rPr>
        <w:t>hf = hfl + hfc</w:t>
      </w:r>
    </w:p>
    <w:p w14:paraId="6617BACF" w14:textId="77777777" w:rsidR="0097391D" w:rsidRPr="003364EA" w:rsidRDefault="0097391D" w:rsidP="0097391D">
      <w:pPr>
        <w:rPr>
          <w:rFonts w:ascii="Arial" w:hAnsi="Arial" w:cs="Arial"/>
          <w:lang w:eastAsia="pt-BR"/>
        </w:rPr>
      </w:pPr>
    </w:p>
    <w:p w14:paraId="37668D49" w14:textId="3A64651B"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Altura Manométrica (Hm)</w:t>
      </w:r>
    </w:p>
    <w:p w14:paraId="74470D8C" w14:textId="77777777" w:rsidR="0097391D" w:rsidRPr="003364EA" w:rsidRDefault="0097391D" w:rsidP="006E313A">
      <w:pPr>
        <w:spacing w:after="0"/>
        <w:rPr>
          <w:rFonts w:ascii="Arial" w:hAnsi="Arial" w:cs="Arial"/>
          <w:lang w:eastAsia="pt-BR"/>
        </w:rPr>
      </w:pPr>
    </w:p>
    <w:p w14:paraId="64DFA081" w14:textId="40F3BAC9" w:rsidR="0097391D" w:rsidRPr="003364EA" w:rsidRDefault="0097391D" w:rsidP="006E313A">
      <w:pPr>
        <w:ind w:firstLine="720"/>
        <w:rPr>
          <w:rFonts w:ascii="Arial" w:hAnsi="Arial" w:cs="Arial"/>
          <w:lang w:eastAsia="pt-BR"/>
        </w:rPr>
      </w:pPr>
      <w:r w:rsidRPr="003364EA">
        <w:rPr>
          <w:rFonts w:ascii="Arial" w:hAnsi="Arial" w:cs="Arial"/>
          <w:lang w:eastAsia="pt-BR"/>
        </w:rPr>
        <w:t>Altura Manométrica Máxima - Hm</w:t>
      </w:r>
      <w:r w:rsidRPr="003364EA">
        <w:rPr>
          <w:rFonts w:ascii="Arial" w:hAnsi="Arial" w:cs="Arial"/>
          <w:sz w:val="18"/>
          <w:szCs w:val="18"/>
          <w:lang w:eastAsia="pt-BR"/>
        </w:rPr>
        <w:t>max</w:t>
      </w:r>
      <w:r w:rsidRPr="003364EA">
        <w:rPr>
          <w:rFonts w:ascii="Arial" w:hAnsi="Arial" w:cs="Arial"/>
          <w:lang w:eastAsia="pt-BR"/>
        </w:rPr>
        <w:t xml:space="preserve"> </w:t>
      </w:r>
    </w:p>
    <w:p w14:paraId="721D5D63" w14:textId="77777777" w:rsidR="0097391D" w:rsidRPr="003364EA" w:rsidRDefault="0097391D" w:rsidP="006E313A">
      <w:pPr>
        <w:jc w:val="center"/>
        <w:rPr>
          <w:rFonts w:ascii="Arial" w:hAnsi="Arial" w:cs="Arial"/>
          <w:lang w:eastAsia="pt-BR"/>
        </w:rPr>
      </w:pPr>
      <w:r w:rsidRPr="003364EA">
        <w:rPr>
          <w:rFonts w:ascii="Arial" w:hAnsi="Arial" w:cs="Arial"/>
          <w:lang w:eastAsia="pt-BR"/>
        </w:rPr>
        <w:t>Hm</w:t>
      </w:r>
      <w:r w:rsidRPr="003364EA">
        <w:rPr>
          <w:rFonts w:ascii="Arial" w:hAnsi="Arial" w:cs="Arial"/>
          <w:sz w:val="18"/>
          <w:szCs w:val="18"/>
          <w:lang w:eastAsia="pt-BR"/>
        </w:rPr>
        <w:t>max</w:t>
      </w:r>
      <w:r w:rsidRPr="003364EA">
        <w:rPr>
          <w:rFonts w:ascii="Arial" w:hAnsi="Arial" w:cs="Arial"/>
          <w:lang w:eastAsia="pt-BR"/>
        </w:rPr>
        <w:t xml:space="preserve"> = hg</w:t>
      </w:r>
      <w:r w:rsidRPr="003364EA">
        <w:rPr>
          <w:rFonts w:ascii="Arial" w:hAnsi="Arial" w:cs="Arial"/>
          <w:sz w:val="18"/>
          <w:szCs w:val="18"/>
          <w:lang w:eastAsia="pt-BR"/>
        </w:rPr>
        <w:t>max</w:t>
      </w:r>
      <w:r w:rsidRPr="003364EA">
        <w:rPr>
          <w:rFonts w:ascii="Arial" w:hAnsi="Arial" w:cs="Arial"/>
          <w:lang w:eastAsia="pt-BR"/>
        </w:rPr>
        <w:t xml:space="preserve"> + hf</w:t>
      </w:r>
    </w:p>
    <w:p w14:paraId="3C274EEC" w14:textId="684C3720" w:rsidR="0097391D" w:rsidRPr="003364EA" w:rsidRDefault="0097391D" w:rsidP="006E313A">
      <w:pPr>
        <w:ind w:firstLine="720"/>
        <w:rPr>
          <w:rFonts w:ascii="Arial" w:hAnsi="Arial" w:cs="Arial"/>
          <w:lang w:eastAsia="pt-BR"/>
        </w:rPr>
      </w:pPr>
      <w:r w:rsidRPr="003364EA">
        <w:rPr>
          <w:rFonts w:ascii="Arial" w:hAnsi="Arial" w:cs="Arial"/>
          <w:lang w:eastAsia="pt-BR"/>
        </w:rPr>
        <w:t>Altura Manométrica Mínima - Hm</w:t>
      </w:r>
      <w:r w:rsidRPr="003364EA">
        <w:rPr>
          <w:rFonts w:ascii="Arial" w:hAnsi="Arial" w:cs="Arial"/>
          <w:sz w:val="18"/>
          <w:szCs w:val="18"/>
          <w:lang w:eastAsia="pt-BR"/>
        </w:rPr>
        <w:t>min</w:t>
      </w:r>
      <w:r w:rsidRPr="003364EA">
        <w:rPr>
          <w:rFonts w:ascii="Arial" w:hAnsi="Arial" w:cs="Arial"/>
          <w:lang w:eastAsia="pt-BR"/>
        </w:rPr>
        <w:t xml:space="preserve"> </w:t>
      </w:r>
    </w:p>
    <w:p w14:paraId="4B0B8CAD" w14:textId="77777777" w:rsidR="0097391D" w:rsidRPr="003364EA" w:rsidRDefault="0097391D" w:rsidP="006E313A">
      <w:pPr>
        <w:jc w:val="center"/>
        <w:rPr>
          <w:rFonts w:ascii="Arial" w:hAnsi="Arial" w:cs="Arial"/>
          <w:lang w:eastAsia="pt-BR"/>
        </w:rPr>
      </w:pPr>
      <w:r w:rsidRPr="003364EA">
        <w:rPr>
          <w:rFonts w:ascii="Arial" w:hAnsi="Arial" w:cs="Arial"/>
          <w:lang w:eastAsia="pt-BR"/>
        </w:rPr>
        <w:t>Hm</w:t>
      </w:r>
      <w:r w:rsidRPr="003364EA">
        <w:rPr>
          <w:rFonts w:ascii="Arial" w:hAnsi="Arial" w:cs="Arial"/>
          <w:sz w:val="18"/>
          <w:szCs w:val="18"/>
          <w:lang w:eastAsia="pt-BR"/>
        </w:rPr>
        <w:t>min</w:t>
      </w:r>
      <w:r w:rsidRPr="003364EA">
        <w:rPr>
          <w:rFonts w:ascii="Arial" w:hAnsi="Arial" w:cs="Arial"/>
          <w:lang w:eastAsia="pt-BR"/>
        </w:rPr>
        <w:t xml:space="preserve"> = hg</w:t>
      </w:r>
      <w:r w:rsidRPr="003364EA">
        <w:rPr>
          <w:rFonts w:ascii="Arial" w:hAnsi="Arial" w:cs="Arial"/>
          <w:sz w:val="18"/>
          <w:szCs w:val="18"/>
          <w:lang w:eastAsia="pt-BR"/>
        </w:rPr>
        <w:t>min</w:t>
      </w:r>
      <w:r w:rsidRPr="003364EA">
        <w:rPr>
          <w:rFonts w:ascii="Arial" w:hAnsi="Arial" w:cs="Arial"/>
          <w:lang w:eastAsia="pt-BR"/>
        </w:rPr>
        <w:t xml:space="preserve"> + hf</w:t>
      </w:r>
    </w:p>
    <w:p w14:paraId="1DCC459B" w14:textId="4EEBC1A8"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Potência total consumida:</w:t>
      </w:r>
    </w:p>
    <w:p w14:paraId="4D83F8E2" w14:textId="77777777" w:rsidR="006E313A" w:rsidRPr="003364EA" w:rsidRDefault="006E313A" w:rsidP="006E313A">
      <w:pPr>
        <w:rPr>
          <w:rFonts w:ascii="Arial" w:hAnsi="Arial" w:cs="Arial"/>
          <w:lang w:eastAsia="pt-BR"/>
        </w:rPr>
      </w:pPr>
    </w:p>
    <w:p w14:paraId="3950DDCF" w14:textId="77777777" w:rsidR="006E313A" w:rsidRPr="003364EA" w:rsidRDefault="006E313A" w:rsidP="006E313A">
      <w:pPr>
        <w:spacing w:before="240"/>
        <w:jc w:val="center"/>
        <w:rPr>
          <w:rFonts w:ascii="Arial" w:hAnsi="Arial" w:cs="Arial"/>
        </w:rPr>
      </w:pPr>
      <w:r w:rsidRPr="003364EA">
        <w:rPr>
          <w:rFonts w:ascii="Arial" w:hAnsi="Arial" w:cs="Arial"/>
        </w:rPr>
        <w:t>P = (Q . Hm) / (75 . η)</w:t>
      </w:r>
    </w:p>
    <w:p w14:paraId="7B24D737" w14:textId="77777777" w:rsidR="0097391D" w:rsidRPr="003364EA" w:rsidRDefault="0097391D" w:rsidP="006E313A">
      <w:pPr>
        <w:spacing w:before="240" w:after="0"/>
        <w:rPr>
          <w:rFonts w:ascii="Arial" w:hAnsi="Arial" w:cs="Arial"/>
          <w:lang w:eastAsia="pt-BR"/>
        </w:rPr>
      </w:pPr>
      <w:r w:rsidRPr="003364EA">
        <w:rPr>
          <w:rFonts w:ascii="Arial" w:hAnsi="Arial" w:cs="Arial"/>
          <w:lang w:eastAsia="pt-BR"/>
        </w:rPr>
        <w:t>Onde:</w:t>
      </w:r>
    </w:p>
    <w:p w14:paraId="4F6149E6" w14:textId="77777777" w:rsidR="0097391D" w:rsidRPr="003364EA" w:rsidRDefault="0097391D" w:rsidP="006E313A">
      <w:pPr>
        <w:spacing w:before="240" w:after="0"/>
        <w:rPr>
          <w:rFonts w:ascii="Arial" w:hAnsi="Arial" w:cs="Arial"/>
          <w:lang w:eastAsia="pt-BR"/>
        </w:rPr>
      </w:pPr>
      <w:r w:rsidRPr="003364EA">
        <w:rPr>
          <w:rFonts w:ascii="Arial" w:hAnsi="Arial" w:cs="Arial"/>
          <w:lang w:eastAsia="pt-BR"/>
        </w:rPr>
        <w:t>P = potência total consumida pelo sistema de bombeamento (CV)</w:t>
      </w:r>
    </w:p>
    <w:p w14:paraId="625CCC34" w14:textId="77777777" w:rsidR="0097391D" w:rsidRPr="003364EA" w:rsidRDefault="0097391D" w:rsidP="006E313A">
      <w:pPr>
        <w:spacing w:after="0"/>
        <w:rPr>
          <w:rFonts w:ascii="Arial" w:hAnsi="Arial" w:cs="Arial"/>
          <w:lang w:eastAsia="pt-BR"/>
        </w:rPr>
      </w:pPr>
      <w:r w:rsidRPr="003364EA">
        <w:rPr>
          <w:rFonts w:ascii="Arial" w:hAnsi="Arial" w:cs="Arial"/>
          <w:lang w:eastAsia="pt-BR"/>
        </w:rPr>
        <w:t>Q = vazão recalcada (l/s)</w:t>
      </w:r>
    </w:p>
    <w:p w14:paraId="1D12C3F4" w14:textId="77777777" w:rsidR="0097391D" w:rsidRPr="003364EA" w:rsidRDefault="0097391D" w:rsidP="006E313A">
      <w:pPr>
        <w:spacing w:after="0"/>
        <w:rPr>
          <w:rFonts w:ascii="Arial" w:hAnsi="Arial" w:cs="Arial"/>
          <w:lang w:eastAsia="pt-BR"/>
        </w:rPr>
      </w:pPr>
      <w:r w:rsidRPr="003364EA">
        <w:rPr>
          <w:rFonts w:ascii="Arial" w:hAnsi="Arial" w:cs="Arial"/>
          <w:lang w:eastAsia="pt-BR"/>
        </w:rPr>
        <w:t>Hm = altura manométrica (m)</w:t>
      </w:r>
    </w:p>
    <w:p w14:paraId="73F4320B" w14:textId="77777777" w:rsidR="0097391D" w:rsidRPr="003364EA" w:rsidRDefault="0097391D" w:rsidP="006E313A">
      <w:pPr>
        <w:spacing w:after="0"/>
        <w:rPr>
          <w:rFonts w:ascii="Arial" w:hAnsi="Arial" w:cs="Arial"/>
          <w:lang w:eastAsia="pt-BR"/>
        </w:rPr>
      </w:pPr>
      <w:r w:rsidRPr="003364EA">
        <w:rPr>
          <w:rFonts w:ascii="Arial" w:hAnsi="Arial" w:cs="Arial"/>
          <w:lang w:eastAsia="pt-BR"/>
        </w:rPr>
        <w:t>η = rendimento do conjunto motobomba = 60% (para bombas submersíveis)</w:t>
      </w:r>
    </w:p>
    <w:p w14:paraId="7A30B7FE" w14:textId="77777777" w:rsidR="0097391D" w:rsidRPr="003364EA" w:rsidRDefault="0097391D" w:rsidP="0097391D">
      <w:pPr>
        <w:rPr>
          <w:rFonts w:ascii="Arial" w:hAnsi="Arial" w:cs="Arial"/>
          <w:lang w:eastAsia="pt-BR"/>
        </w:rPr>
      </w:pPr>
    </w:p>
    <w:p w14:paraId="3A0F8FF9" w14:textId="75CBEFE2"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lastRenderedPageBreak/>
        <w:t>Sobre pressões - Golpe de Aríete</w:t>
      </w:r>
    </w:p>
    <w:p w14:paraId="02131150" w14:textId="77777777" w:rsidR="0097391D" w:rsidRPr="003364EA" w:rsidRDefault="0097391D" w:rsidP="006E313A">
      <w:pPr>
        <w:spacing w:after="0"/>
        <w:rPr>
          <w:rFonts w:ascii="Arial" w:hAnsi="Arial" w:cs="Arial"/>
          <w:lang w:eastAsia="pt-BR"/>
        </w:rPr>
      </w:pPr>
    </w:p>
    <w:p w14:paraId="308BD2FA" w14:textId="77777777" w:rsidR="0097391D" w:rsidRPr="003364EA" w:rsidRDefault="0097391D" w:rsidP="006E313A">
      <w:pPr>
        <w:spacing w:after="0"/>
        <w:ind w:firstLine="720"/>
        <w:rPr>
          <w:rFonts w:ascii="Arial" w:hAnsi="Arial" w:cs="Arial"/>
          <w:lang w:eastAsia="pt-BR"/>
        </w:rPr>
      </w:pPr>
      <w:r w:rsidRPr="003364EA">
        <w:rPr>
          <w:rFonts w:ascii="Arial" w:hAnsi="Arial" w:cs="Arial"/>
          <w:lang w:eastAsia="pt-BR"/>
        </w:rPr>
        <w:t>O cálculo da sobre pressões devidas aos golpes de aríete que poderão ocorrer ao longo da tubulação dos emissários, bem como nos conjuntos motobomba instalados nas estações de recalque, baseia-se no método simplificado demonstrado a seguir.</w:t>
      </w:r>
    </w:p>
    <w:p w14:paraId="7F297B0A" w14:textId="77777777" w:rsidR="0097391D" w:rsidRPr="003364EA" w:rsidRDefault="0097391D" w:rsidP="006E313A">
      <w:pPr>
        <w:ind w:firstLine="720"/>
        <w:rPr>
          <w:rFonts w:ascii="Arial" w:hAnsi="Arial" w:cs="Arial"/>
          <w:lang w:eastAsia="pt-BR"/>
        </w:rPr>
      </w:pPr>
      <w:r w:rsidRPr="003364EA">
        <w:rPr>
          <w:rFonts w:ascii="Arial" w:hAnsi="Arial" w:cs="Arial"/>
          <w:lang w:eastAsia="pt-BR"/>
        </w:rPr>
        <w:t>O valor do golpe de aríete deve ser calculado para os maiores valores da vazão máxima horária, da altura manométrica e da potência nominal.</w:t>
      </w:r>
    </w:p>
    <w:p w14:paraId="756224A4" w14:textId="669E55C4"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 xml:space="preserve">Celeridade </w:t>
      </w:r>
      <w:r w:rsidR="006E313A" w:rsidRPr="003364EA">
        <w:rPr>
          <w:rFonts w:ascii="Arial" w:hAnsi="Arial" w:cs="Arial"/>
          <w:lang w:eastAsia="pt-BR"/>
        </w:rPr>
        <w:t>–</w:t>
      </w:r>
      <w:r w:rsidRPr="003364EA">
        <w:rPr>
          <w:rFonts w:ascii="Arial" w:hAnsi="Arial" w:cs="Arial"/>
          <w:lang w:eastAsia="pt-BR"/>
        </w:rPr>
        <w:t xml:space="preserve"> a</w:t>
      </w:r>
    </w:p>
    <w:p w14:paraId="351BD233" w14:textId="77777777" w:rsidR="006E313A" w:rsidRPr="003364EA" w:rsidRDefault="006E313A" w:rsidP="006E313A">
      <w:pPr>
        <w:spacing w:after="0"/>
        <w:rPr>
          <w:rFonts w:ascii="Arial" w:hAnsi="Arial" w:cs="Arial"/>
          <w:lang w:eastAsia="pt-BR"/>
        </w:rPr>
      </w:pPr>
    </w:p>
    <w:p w14:paraId="5124AB14" w14:textId="77777777" w:rsidR="0097391D" w:rsidRPr="003364EA" w:rsidRDefault="0097391D" w:rsidP="006E313A">
      <w:pPr>
        <w:spacing w:after="0"/>
        <w:rPr>
          <w:rFonts w:ascii="Arial" w:hAnsi="Arial" w:cs="Arial"/>
          <w:lang w:eastAsia="pt-BR"/>
        </w:rPr>
      </w:pPr>
      <w:r w:rsidRPr="003364EA">
        <w:rPr>
          <w:rFonts w:ascii="Arial" w:hAnsi="Arial" w:cs="Arial"/>
          <w:lang w:eastAsia="pt-BR"/>
        </w:rPr>
        <w:t>Calculada pela expressão:</w:t>
      </w:r>
    </w:p>
    <w:p w14:paraId="752FB9CF" w14:textId="77777777" w:rsidR="006E313A" w:rsidRPr="003364EA" w:rsidRDefault="006E313A" w:rsidP="006E313A">
      <w:pPr>
        <w:spacing w:after="0"/>
        <w:rPr>
          <w:rFonts w:ascii="Arial" w:hAnsi="Arial" w:cs="Arial"/>
          <w:lang w:eastAsia="pt-BR"/>
        </w:rPr>
      </w:pPr>
    </w:p>
    <w:p w14:paraId="1E568794" w14:textId="77777777" w:rsidR="006E313A" w:rsidRPr="003364EA" w:rsidRDefault="006E313A" w:rsidP="006E313A">
      <w:pPr>
        <w:jc w:val="center"/>
        <w:rPr>
          <w:rFonts w:ascii="Arial" w:hAnsi="Arial" w:cs="Arial"/>
        </w:rPr>
      </w:pPr>
      <w:r w:rsidRPr="003364EA">
        <w:rPr>
          <w:rFonts w:ascii="Arial" w:hAnsi="Arial" w:cs="Arial"/>
        </w:rPr>
        <w:t>a = (9900) / [48,3 + (C.D/e)]</w:t>
      </w:r>
      <w:r w:rsidRPr="003364EA">
        <w:rPr>
          <w:rFonts w:ascii="Arial" w:hAnsi="Arial" w:cs="Arial"/>
          <w:vertAlign w:val="superscript"/>
        </w:rPr>
        <w:t>½</w:t>
      </w:r>
    </w:p>
    <w:p w14:paraId="25D003F8" w14:textId="77777777" w:rsidR="0097391D" w:rsidRPr="003364EA" w:rsidRDefault="0097391D" w:rsidP="0097391D">
      <w:pPr>
        <w:rPr>
          <w:rFonts w:ascii="Arial" w:hAnsi="Arial" w:cs="Arial"/>
          <w:lang w:eastAsia="pt-BR"/>
        </w:rPr>
      </w:pPr>
      <w:r w:rsidRPr="003364EA">
        <w:rPr>
          <w:rFonts w:ascii="Arial" w:hAnsi="Arial" w:cs="Arial"/>
          <w:lang w:eastAsia="pt-BR"/>
        </w:rPr>
        <w:t>onde:</w:t>
      </w:r>
    </w:p>
    <w:p w14:paraId="3834F552" w14:textId="77777777" w:rsidR="0097391D" w:rsidRPr="003364EA" w:rsidRDefault="0097391D" w:rsidP="0097391D">
      <w:pPr>
        <w:rPr>
          <w:rFonts w:ascii="Arial" w:hAnsi="Arial" w:cs="Arial"/>
          <w:lang w:eastAsia="pt-BR"/>
        </w:rPr>
      </w:pPr>
      <w:r w:rsidRPr="003364EA">
        <w:rPr>
          <w:rFonts w:ascii="Arial" w:hAnsi="Arial" w:cs="Arial"/>
          <w:lang w:eastAsia="pt-BR"/>
        </w:rPr>
        <w:t>C = 33,30</w:t>
      </w:r>
    </w:p>
    <w:p w14:paraId="62B4156A" w14:textId="7ECE28B5"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Período da Tubulação - T</w:t>
      </w:r>
    </w:p>
    <w:p w14:paraId="0925EF5B" w14:textId="77777777" w:rsidR="006E313A" w:rsidRPr="003364EA" w:rsidRDefault="006E313A" w:rsidP="006E313A">
      <w:pPr>
        <w:spacing w:after="0"/>
        <w:rPr>
          <w:rFonts w:ascii="Arial" w:hAnsi="Arial" w:cs="Arial"/>
          <w:lang w:eastAsia="pt-BR"/>
        </w:rPr>
      </w:pPr>
    </w:p>
    <w:p w14:paraId="31A6806A" w14:textId="45FCAA81" w:rsidR="0097391D" w:rsidRPr="003364EA" w:rsidRDefault="0097391D" w:rsidP="006E313A">
      <w:pPr>
        <w:spacing w:after="0"/>
        <w:rPr>
          <w:rFonts w:ascii="Arial" w:hAnsi="Arial" w:cs="Arial"/>
          <w:lang w:eastAsia="pt-BR"/>
        </w:rPr>
      </w:pPr>
      <w:r w:rsidRPr="003364EA">
        <w:rPr>
          <w:rFonts w:ascii="Arial" w:hAnsi="Arial" w:cs="Arial"/>
          <w:lang w:eastAsia="pt-BR"/>
        </w:rPr>
        <w:t>Calculado pela expressão:</w:t>
      </w:r>
    </w:p>
    <w:p w14:paraId="570080D0" w14:textId="77777777" w:rsidR="006E313A" w:rsidRPr="003364EA" w:rsidRDefault="006E313A" w:rsidP="006E313A">
      <w:pPr>
        <w:spacing w:after="0"/>
        <w:rPr>
          <w:rFonts w:ascii="Arial" w:hAnsi="Arial" w:cs="Arial"/>
          <w:lang w:eastAsia="pt-BR"/>
        </w:rPr>
      </w:pPr>
    </w:p>
    <w:p w14:paraId="11C5EF70" w14:textId="77777777" w:rsidR="006E313A" w:rsidRPr="003364EA" w:rsidRDefault="006E313A" w:rsidP="006E313A">
      <w:pPr>
        <w:jc w:val="center"/>
        <w:rPr>
          <w:rFonts w:ascii="Arial" w:hAnsi="Arial" w:cs="Arial"/>
        </w:rPr>
      </w:pPr>
      <w:r w:rsidRPr="003364EA">
        <w:rPr>
          <w:rFonts w:ascii="Arial" w:hAnsi="Arial" w:cs="Arial"/>
        </w:rPr>
        <w:t>T = 2 x L</w:t>
      </w:r>
      <w:r w:rsidRPr="003364EA">
        <w:rPr>
          <w:rFonts w:ascii="Arial" w:hAnsi="Arial" w:cs="Arial"/>
          <w:vertAlign w:val="subscript"/>
        </w:rPr>
        <w:t>recalque</w:t>
      </w:r>
      <w:r w:rsidRPr="003364EA">
        <w:rPr>
          <w:rFonts w:ascii="Arial" w:hAnsi="Arial" w:cs="Arial"/>
        </w:rPr>
        <w:t xml:space="preserve"> / Celeridade</w:t>
      </w:r>
    </w:p>
    <w:p w14:paraId="2B96D193" w14:textId="77777777" w:rsidR="006E313A" w:rsidRPr="003364EA" w:rsidRDefault="006E313A" w:rsidP="006E313A">
      <w:pPr>
        <w:spacing w:after="0"/>
        <w:jc w:val="center"/>
        <w:rPr>
          <w:rFonts w:ascii="Arial" w:hAnsi="Arial" w:cs="Arial"/>
        </w:rPr>
      </w:pPr>
    </w:p>
    <w:p w14:paraId="1F7F2196" w14:textId="08E2B82E"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Sob repressão Máxima e Golpe Máximo Teórico</w:t>
      </w:r>
    </w:p>
    <w:p w14:paraId="6B38353B" w14:textId="77777777" w:rsidR="0097391D" w:rsidRPr="003364EA" w:rsidRDefault="0097391D" w:rsidP="006E313A">
      <w:pPr>
        <w:spacing w:after="0"/>
        <w:rPr>
          <w:rFonts w:ascii="Arial" w:hAnsi="Arial" w:cs="Arial"/>
          <w:lang w:eastAsia="pt-BR"/>
        </w:rPr>
      </w:pPr>
    </w:p>
    <w:p w14:paraId="665F0C0C" w14:textId="627FD52D" w:rsidR="0097391D" w:rsidRPr="003364EA" w:rsidRDefault="0097391D" w:rsidP="006E313A">
      <w:pPr>
        <w:spacing w:after="0"/>
        <w:ind w:firstLine="720"/>
        <w:rPr>
          <w:rFonts w:ascii="Arial" w:hAnsi="Arial" w:cs="Arial"/>
          <w:lang w:eastAsia="pt-BR"/>
        </w:rPr>
      </w:pPr>
      <w:r w:rsidRPr="003364EA">
        <w:rPr>
          <w:rFonts w:ascii="Arial" w:hAnsi="Arial" w:cs="Arial"/>
          <w:lang w:eastAsia="pt-BR"/>
        </w:rPr>
        <w:t>Sob repressão máxima:</w:t>
      </w:r>
    </w:p>
    <w:p w14:paraId="26639E85" w14:textId="77777777" w:rsidR="006E313A" w:rsidRPr="003364EA" w:rsidRDefault="006E313A" w:rsidP="006E313A">
      <w:pPr>
        <w:spacing w:after="0"/>
        <w:ind w:firstLine="720"/>
        <w:rPr>
          <w:rFonts w:ascii="Arial" w:hAnsi="Arial" w:cs="Arial"/>
          <w:lang w:eastAsia="pt-BR"/>
        </w:rPr>
      </w:pPr>
    </w:p>
    <w:p w14:paraId="414378EC" w14:textId="77777777" w:rsidR="006E313A" w:rsidRPr="003364EA" w:rsidRDefault="006E313A" w:rsidP="006E313A">
      <w:pPr>
        <w:jc w:val="center"/>
        <w:rPr>
          <w:rFonts w:ascii="Arial" w:hAnsi="Arial" w:cs="Arial"/>
        </w:rPr>
      </w:pPr>
      <w:r w:rsidRPr="003364EA">
        <w:rPr>
          <w:rFonts w:ascii="Arial" w:hAnsi="Arial" w:cs="Arial"/>
        </w:rPr>
        <w:t>S = (Celeridade x V</w:t>
      </w:r>
      <w:r w:rsidRPr="003364EA">
        <w:rPr>
          <w:rFonts w:ascii="Arial" w:hAnsi="Arial" w:cs="Arial"/>
          <w:vertAlign w:val="subscript"/>
        </w:rPr>
        <w:t>recalque</w:t>
      </w:r>
      <w:r w:rsidRPr="003364EA">
        <w:rPr>
          <w:rFonts w:ascii="Arial" w:hAnsi="Arial" w:cs="Arial"/>
        </w:rPr>
        <w:t>) / aceleração da gravidade</w:t>
      </w:r>
    </w:p>
    <w:p w14:paraId="346B2202" w14:textId="77777777" w:rsidR="006E313A" w:rsidRPr="003364EA" w:rsidRDefault="006E313A" w:rsidP="006E313A">
      <w:pPr>
        <w:jc w:val="center"/>
        <w:rPr>
          <w:rFonts w:ascii="Arial" w:hAnsi="Arial" w:cs="Arial"/>
        </w:rPr>
      </w:pPr>
    </w:p>
    <w:p w14:paraId="7D8371D9" w14:textId="22C52BB5" w:rsidR="006E313A" w:rsidRPr="003364EA" w:rsidRDefault="006E313A" w:rsidP="006E313A">
      <w:pPr>
        <w:jc w:val="center"/>
        <w:rPr>
          <w:rFonts w:ascii="Arial" w:hAnsi="Arial" w:cs="Arial"/>
        </w:rPr>
      </w:pPr>
    </w:p>
    <w:p w14:paraId="56EE1644" w14:textId="77777777" w:rsidR="006E313A" w:rsidRPr="003364EA" w:rsidRDefault="006E313A" w:rsidP="006E313A">
      <w:pPr>
        <w:jc w:val="center"/>
        <w:rPr>
          <w:rFonts w:ascii="Arial" w:hAnsi="Arial" w:cs="Arial"/>
        </w:rPr>
      </w:pPr>
    </w:p>
    <w:p w14:paraId="57D2D69C" w14:textId="1396236F"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lastRenderedPageBreak/>
        <w:t>Golpe máximo teórico - GMT:</w:t>
      </w:r>
    </w:p>
    <w:p w14:paraId="4E7FFAFC" w14:textId="77777777" w:rsidR="0097391D" w:rsidRPr="003364EA" w:rsidRDefault="0097391D" w:rsidP="006E313A">
      <w:pPr>
        <w:spacing w:after="0"/>
        <w:rPr>
          <w:rFonts w:ascii="Arial" w:hAnsi="Arial" w:cs="Arial"/>
          <w:lang w:eastAsia="pt-BR"/>
        </w:rPr>
      </w:pPr>
    </w:p>
    <w:p w14:paraId="1ECC66FF" w14:textId="77777777" w:rsidR="0097391D" w:rsidRPr="003364EA" w:rsidRDefault="0097391D" w:rsidP="006E313A">
      <w:pPr>
        <w:spacing w:after="0"/>
        <w:jc w:val="center"/>
        <w:rPr>
          <w:rFonts w:ascii="Arial" w:hAnsi="Arial" w:cs="Arial"/>
          <w:lang w:eastAsia="pt-BR"/>
        </w:rPr>
      </w:pPr>
      <w:r w:rsidRPr="003364EA">
        <w:rPr>
          <w:rFonts w:ascii="Arial" w:hAnsi="Arial" w:cs="Arial"/>
          <w:lang w:eastAsia="pt-BR"/>
        </w:rPr>
        <w:t>GMT = Sobrepressão Máxima + Altura Geométrica</w:t>
      </w:r>
    </w:p>
    <w:p w14:paraId="22980920" w14:textId="77777777" w:rsidR="0097391D" w:rsidRPr="003364EA" w:rsidRDefault="0097391D" w:rsidP="006E313A">
      <w:pPr>
        <w:spacing w:after="0"/>
        <w:rPr>
          <w:rFonts w:ascii="Arial" w:hAnsi="Arial" w:cs="Arial"/>
          <w:lang w:eastAsia="pt-BR"/>
        </w:rPr>
      </w:pPr>
    </w:p>
    <w:p w14:paraId="3DA2C4DA" w14:textId="03435DD3"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Dimensionamento do Sistema de Ventilação e Controle de Odor</w:t>
      </w:r>
    </w:p>
    <w:p w14:paraId="3F5176BA" w14:textId="77777777" w:rsidR="00801D0C" w:rsidRPr="003364EA" w:rsidRDefault="00801D0C" w:rsidP="00801D0C">
      <w:pPr>
        <w:spacing w:after="0"/>
        <w:rPr>
          <w:rFonts w:ascii="Arial" w:hAnsi="Arial" w:cs="Arial"/>
          <w:lang w:eastAsia="pt-BR"/>
        </w:rPr>
      </w:pPr>
    </w:p>
    <w:p w14:paraId="2866A9D3" w14:textId="77777777" w:rsidR="0097391D" w:rsidRPr="003364EA" w:rsidRDefault="0097391D" w:rsidP="00801D0C">
      <w:pPr>
        <w:spacing w:after="0"/>
        <w:ind w:firstLine="720"/>
        <w:rPr>
          <w:rFonts w:ascii="Arial" w:hAnsi="Arial" w:cs="Arial"/>
          <w:lang w:eastAsia="pt-BR"/>
        </w:rPr>
      </w:pPr>
      <w:r w:rsidRPr="003364EA">
        <w:rPr>
          <w:rFonts w:ascii="Arial" w:hAnsi="Arial" w:cs="Arial"/>
          <w:lang w:eastAsia="pt-BR"/>
        </w:rPr>
        <w:t>A ventilação das estações elevatórias é importante para evitar a formação de gases tóxicos e corrosivos, como o sulfeto de hidrogênio (H</w:t>
      </w:r>
      <w:r w:rsidRPr="003364EA">
        <w:rPr>
          <w:rFonts w:ascii="Cambria Math" w:hAnsi="Cambria Math" w:cs="Cambria Math"/>
          <w:lang w:eastAsia="pt-BR"/>
        </w:rPr>
        <w:t>₂</w:t>
      </w:r>
      <w:r w:rsidRPr="003364EA">
        <w:rPr>
          <w:rFonts w:ascii="Arial" w:hAnsi="Arial" w:cs="Arial"/>
          <w:lang w:eastAsia="pt-BR"/>
        </w:rPr>
        <w:t>S). Sistemas de ventilação e controle de odores podem ser dimensionados com base na vazão de ar necessária para manter concentrações seguras de gases.</w:t>
      </w:r>
    </w:p>
    <w:p w14:paraId="02B10574" w14:textId="77777777" w:rsidR="00801D0C" w:rsidRPr="003364EA" w:rsidRDefault="00801D0C" w:rsidP="00801D0C">
      <w:pPr>
        <w:spacing w:after="0"/>
        <w:ind w:firstLine="720"/>
        <w:rPr>
          <w:rFonts w:ascii="Arial" w:hAnsi="Arial" w:cs="Arial"/>
          <w:lang w:eastAsia="pt-BR"/>
        </w:rPr>
      </w:pPr>
    </w:p>
    <w:p w14:paraId="058DDA33" w14:textId="2494C0BC"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Automação e Controle</w:t>
      </w:r>
    </w:p>
    <w:p w14:paraId="58909398" w14:textId="77777777" w:rsidR="00801D0C" w:rsidRPr="003364EA" w:rsidRDefault="00801D0C" w:rsidP="00801D0C">
      <w:pPr>
        <w:spacing w:after="0"/>
        <w:rPr>
          <w:rFonts w:ascii="Arial" w:hAnsi="Arial" w:cs="Arial"/>
          <w:lang w:eastAsia="pt-BR"/>
        </w:rPr>
      </w:pPr>
    </w:p>
    <w:p w14:paraId="2DF88223" w14:textId="77777777" w:rsidR="0097391D" w:rsidRPr="003364EA" w:rsidRDefault="0097391D" w:rsidP="00801D0C">
      <w:pPr>
        <w:spacing w:after="0"/>
        <w:ind w:firstLine="720"/>
        <w:rPr>
          <w:rFonts w:ascii="Arial" w:hAnsi="Arial" w:cs="Arial"/>
          <w:lang w:eastAsia="pt-BR"/>
        </w:rPr>
      </w:pPr>
      <w:r w:rsidRPr="003364EA">
        <w:rPr>
          <w:rFonts w:ascii="Arial" w:hAnsi="Arial" w:cs="Arial"/>
          <w:lang w:eastAsia="pt-BR"/>
        </w:rPr>
        <w:t>O sistema de automação é dimensionado para monitorar variáveis como nível do poço, pressão e vazão. A automação permite ajustar o funcionamento das bombas conforme a demanda, e pode incluir o uso de sensores de nível, sistemas SCADA, entre outros.</w:t>
      </w:r>
    </w:p>
    <w:p w14:paraId="381C6C5E" w14:textId="77777777" w:rsidR="00801D0C" w:rsidRPr="003364EA" w:rsidRDefault="00801D0C" w:rsidP="00801D0C">
      <w:pPr>
        <w:spacing w:after="0"/>
        <w:ind w:firstLine="720"/>
        <w:rPr>
          <w:rFonts w:ascii="Arial" w:hAnsi="Arial" w:cs="Arial"/>
          <w:lang w:eastAsia="pt-BR"/>
        </w:rPr>
      </w:pPr>
    </w:p>
    <w:p w14:paraId="31A5479E" w14:textId="5FED66F5"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Eficiência Energética e Seleção de Equipamentos</w:t>
      </w:r>
    </w:p>
    <w:p w14:paraId="09D6B866" w14:textId="77777777" w:rsidR="00801D0C" w:rsidRPr="003364EA" w:rsidRDefault="00801D0C" w:rsidP="00801D0C">
      <w:pPr>
        <w:spacing w:after="0"/>
        <w:rPr>
          <w:rFonts w:ascii="Arial" w:hAnsi="Arial" w:cs="Arial"/>
          <w:lang w:eastAsia="pt-BR"/>
        </w:rPr>
      </w:pPr>
    </w:p>
    <w:p w14:paraId="2CB93624" w14:textId="77777777" w:rsidR="0097391D" w:rsidRPr="003364EA" w:rsidRDefault="0097391D" w:rsidP="00801D0C">
      <w:pPr>
        <w:spacing w:after="0"/>
        <w:ind w:firstLine="720"/>
        <w:rPr>
          <w:rFonts w:ascii="Arial" w:hAnsi="Arial" w:cs="Arial"/>
          <w:lang w:eastAsia="pt-BR"/>
        </w:rPr>
      </w:pPr>
      <w:r w:rsidRPr="003364EA">
        <w:rPr>
          <w:rFonts w:ascii="Arial" w:hAnsi="Arial" w:cs="Arial"/>
          <w:lang w:eastAsia="pt-BR"/>
        </w:rPr>
        <w:t>Para otimizar a eficiência energética, a seleção de equipamentos deve considerar o uso de bombas com inversores de frequência, que ajustam a rotação conforme a demanda, reduzindo o consumo de energia e o desgaste dos equipamentos.</w:t>
      </w:r>
    </w:p>
    <w:p w14:paraId="3138E2CD" w14:textId="77777777" w:rsidR="00801D0C" w:rsidRPr="003364EA" w:rsidRDefault="00801D0C" w:rsidP="00801D0C">
      <w:pPr>
        <w:spacing w:after="0"/>
        <w:ind w:firstLine="720"/>
        <w:rPr>
          <w:rFonts w:ascii="Arial" w:hAnsi="Arial" w:cs="Arial"/>
          <w:lang w:eastAsia="pt-BR"/>
        </w:rPr>
      </w:pPr>
    </w:p>
    <w:p w14:paraId="585ED054" w14:textId="31DD649A" w:rsidR="0097391D" w:rsidRPr="003364EA" w:rsidRDefault="0097391D" w:rsidP="002B1D3D">
      <w:pPr>
        <w:pStyle w:val="PargrafodaLista"/>
        <w:numPr>
          <w:ilvl w:val="0"/>
          <w:numId w:val="29"/>
        </w:numPr>
        <w:rPr>
          <w:rFonts w:ascii="Arial" w:hAnsi="Arial" w:cs="Arial"/>
          <w:lang w:eastAsia="pt-BR"/>
        </w:rPr>
      </w:pPr>
      <w:r w:rsidRPr="003364EA">
        <w:rPr>
          <w:rFonts w:ascii="Arial" w:hAnsi="Arial" w:cs="Arial"/>
          <w:lang w:eastAsia="pt-BR"/>
        </w:rPr>
        <w:t>Redundância e Segurança Operacional</w:t>
      </w:r>
    </w:p>
    <w:p w14:paraId="69E848FF" w14:textId="77777777" w:rsidR="00801D0C" w:rsidRPr="003364EA" w:rsidRDefault="00801D0C" w:rsidP="00801D0C">
      <w:pPr>
        <w:spacing w:after="0"/>
        <w:rPr>
          <w:rFonts w:ascii="Arial" w:hAnsi="Arial" w:cs="Arial"/>
          <w:lang w:eastAsia="pt-BR"/>
        </w:rPr>
      </w:pPr>
    </w:p>
    <w:p w14:paraId="7CA9BCF5" w14:textId="486B0AC5" w:rsidR="0097391D" w:rsidRPr="003364EA" w:rsidRDefault="0097391D" w:rsidP="00801D0C">
      <w:pPr>
        <w:spacing w:after="0"/>
        <w:ind w:firstLine="720"/>
        <w:rPr>
          <w:rFonts w:ascii="Arial" w:hAnsi="Arial" w:cs="Arial"/>
          <w:lang w:eastAsia="pt-BR"/>
        </w:rPr>
      </w:pPr>
      <w:r w:rsidRPr="003364EA">
        <w:rPr>
          <w:rFonts w:ascii="Arial" w:hAnsi="Arial" w:cs="Arial"/>
          <w:lang w:eastAsia="pt-BR"/>
        </w:rPr>
        <w:t>Para garantir a continuidade operacional, considera-se uma redundância no número de bombas, com pelo menos uma bomba reserva em cada estação elevatória. Sistemas de backup de energia e alarmes também serão instalados para assegurar a operação em caso de falhas.</w:t>
      </w:r>
    </w:p>
    <w:p w14:paraId="1F4735A8" w14:textId="77777777" w:rsidR="0097391D" w:rsidRPr="003364EA" w:rsidRDefault="0097391D" w:rsidP="0097391D">
      <w:pPr>
        <w:rPr>
          <w:rFonts w:ascii="Arial" w:hAnsi="Arial" w:cs="Arial"/>
          <w:lang w:eastAsia="pt-BR"/>
        </w:rPr>
      </w:pPr>
    </w:p>
    <w:p w14:paraId="5AE4FD20" w14:textId="77777777" w:rsidR="00756D6A" w:rsidRPr="003364EA" w:rsidRDefault="00756D6A" w:rsidP="00756D6A">
      <w:pPr>
        <w:pStyle w:val="Ttulo2"/>
        <w:rPr>
          <w:rFonts w:ascii="Arial" w:hAnsi="Arial" w:cs="Arial"/>
        </w:rPr>
      </w:pPr>
      <w:bookmarkStart w:id="215" w:name="_Toc183427784"/>
      <w:bookmarkStart w:id="216" w:name="_Toc190445516"/>
      <w:bookmarkEnd w:id="205"/>
      <w:r w:rsidRPr="003364EA">
        <w:rPr>
          <w:rFonts w:ascii="Arial" w:hAnsi="Arial" w:cs="Arial"/>
        </w:rPr>
        <w:t>PROJEÇÕES DE DEMANDAS</w:t>
      </w:r>
      <w:bookmarkEnd w:id="215"/>
      <w:bookmarkEnd w:id="216"/>
    </w:p>
    <w:p w14:paraId="678E55D0" w14:textId="77777777" w:rsidR="00756D6A" w:rsidRPr="003364EA" w:rsidRDefault="00756D6A" w:rsidP="00756D6A">
      <w:pPr>
        <w:spacing w:after="0"/>
        <w:rPr>
          <w:rFonts w:ascii="Arial" w:hAnsi="Arial" w:cs="Arial"/>
        </w:rPr>
      </w:pPr>
    </w:p>
    <w:p w14:paraId="1DCF8C4B" w14:textId="17941986" w:rsidR="00756D6A" w:rsidRPr="003364EA" w:rsidRDefault="00756D6A" w:rsidP="00756D6A">
      <w:pPr>
        <w:pStyle w:val="AZSANTexto"/>
        <w:rPr>
          <w:rFonts w:ascii="Arial" w:hAnsi="Arial" w:cs="Arial"/>
          <w:lang w:eastAsia="pt-BR"/>
        </w:rPr>
      </w:pPr>
      <w:r w:rsidRPr="003364EA">
        <w:rPr>
          <w:rFonts w:ascii="Arial" w:hAnsi="Arial" w:cs="Arial"/>
          <w:lang w:eastAsia="pt-BR"/>
        </w:rPr>
        <w:t xml:space="preserve">A seguir a apresentação dos dados de projeções de forma detalhada para o município de </w:t>
      </w:r>
      <w:r w:rsidR="00C7306F" w:rsidRPr="003364EA">
        <w:rPr>
          <w:rFonts w:ascii="Arial" w:hAnsi="Arial" w:cs="Arial"/>
          <w:lang w:eastAsia="pt-BR"/>
        </w:rPr>
        <w:t>Erechim/RS</w:t>
      </w:r>
    </w:p>
    <w:p w14:paraId="479AC797" w14:textId="77777777" w:rsidR="00756D6A" w:rsidRPr="003364EA" w:rsidRDefault="00756D6A" w:rsidP="00756D6A">
      <w:pPr>
        <w:pStyle w:val="AZSANTexto"/>
        <w:rPr>
          <w:rFonts w:ascii="Arial" w:hAnsi="Arial" w:cs="Arial"/>
          <w:b/>
          <w:bCs/>
          <w:caps/>
          <w:lang w:eastAsia="pt-BR"/>
        </w:rPr>
      </w:pPr>
    </w:p>
    <w:p w14:paraId="32A4FF51" w14:textId="77777777" w:rsidR="00756D6A" w:rsidRPr="003364EA" w:rsidRDefault="00756D6A" w:rsidP="00D40319">
      <w:pPr>
        <w:pStyle w:val="Ttulo3"/>
        <w:rPr>
          <w:rFonts w:ascii="Arial" w:hAnsi="Arial" w:cs="Arial"/>
        </w:rPr>
      </w:pPr>
      <w:bookmarkStart w:id="217" w:name="_Toc190445517"/>
      <w:r w:rsidRPr="003364EA">
        <w:rPr>
          <w:rFonts w:ascii="Arial" w:hAnsi="Arial" w:cs="Arial"/>
        </w:rPr>
        <w:t>COBERTURA DO SAA</w:t>
      </w:r>
      <w:bookmarkEnd w:id="217"/>
      <w:r w:rsidRPr="003364EA">
        <w:rPr>
          <w:rFonts w:ascii="Arial" w:hAnsi="Arial" w:cs="Arial"/>
        </w:rPr>
        <w:t xml:space="preserve"> </w:t>
      </w:r>
    </w:p>
    <w:p w14:paraId="06C1A0A4" w14:textId="77777777" w:rsidR="00756D6A" w:rsidRPr="003364EA" w:rsidRDefault="00756D6A" w:rsidP="00756D6A">
      <w:pPr>
        <w:spacing w:after="0"/>
        <w:rPr>
          <w:rFonts w:ascii="Arial" w:hAnsi="Arial" w:cs="Arial"/>
          <w:lang w:eastAsia="pt-BR"/>
        </w:rPr>
      </w:pPr>
    </w:p>
    <w:p w14:paraId="7EE39CD1" w14:textId="77777777" w:rsidR="00756D6A" w:rsidRPr="003364EA" w:rsidRDefault="00756D6A" w:rsidP="00756D6A">
      <w:pPr>
        <w:pStyle w:val="AZSANTexto"/>
        <w:rPr>
          <w:rFonts w:ascii="Arial" w:hAnsi="Arial" w:cs="Arial"/>
          <w:lang w:eastAsia="pt-BR"/>
        </w:rPr>
      </w:pPr>
      <w:r w:rsidRPr="003364EA">
        <w:rPr>
          <w:rFonts w:ascii="Arial" w:hAnsi="Arial" w:cs="Arial"/>
          <w:lang w:eastAsia="pt-BR"/>
        </w:rPr>
        <w:t>A seguir a projeção da população atendida com o sistema de abastecimento de água.</w:t>
      </w:r>
    </w:p>
    <w:p w14:paraId="7D03E852" w14:textId="77777777" w:rsidR="00756D6A" w:rsidRPr="003364EA" w:rsidRDefault="00756D6A" w:rsidP="00C7306F">
      <w:pPr>
        <w:pStyle w:val="SemEspaamento"/>
        <w:rPr>
          <w:rFonts w:ascii="Arial" w:hAnsi="Arial" w:cs="Arial"/>
          <w:lang w:val="pt-BR" w:eastAsia="pt-BR"/>
        </w:rPr>
      </w:pPr>
    </w:p>
    <w:p w14:paraId="19F48F4C" w14:textId="1E2DF5D1" w:rsidR="00756D6A" w:rsidRPr="003364EA" w:rsidRDefault="00756D6A" w:rsidP="00756D6A">
      <w:pPr>
        <w:pStyle w:val="Tabela123"/>
        <w:spacing w:before="0" w:after="0"/>
        <w:ind w:left="3402"/>
        <w:jc w:val="left"/>
        <w:rPr>
          <w:rFonts w:ascii="Arial" w:hAnsi="Arial"/>
        </w:rPr>
      </w:pPr>
      <w:bookmarkStart w:id="218" w:name="_Toc183427865"/>
      <w:bookmarkStart w:id="219" w:name="_Toc190445328"/>
      <w:r w:rsidRPr="003364EA">
        <w:rPr>
          <w:rFonts w:ascii="Arial" w:hAnsi="Arial"/>
        </w:rPr>
        <w:t>Cobertura do SAA.</w:t>
      </w:r>
      <w:bookmarkEnd w:id="218"/>
      <w:bookmarkEnd w:id="219"/>
    </w:p>
    <w:tbl>
      <w:tblPr>
        <w:tblW w:w="51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51"/>
        <w:gridCol w:w="2551"/>
      </w:tblGrid>
      <w:tr w:rsidR="00756D6A" w:rsidRPr="003364EA" w14:paraId="1DE7A828" w14:textId="77777777" w:rsidTr="00C7306F">
        <w:trPr>
          <w:trHeight w:val="454"/>
          <w:tblHeader/>
          <w:jc w:val="center"/>
        </w:trPr>
        <w:tc>
          <w:tcPr>
            <w:tcW w:w="2551" w:type="dxa"/>
            <w:shd w:val="clear" w:color="auto" w:fill="B8CCE4" w:themeFill="accent1" w:themeFillTint="66"/>
            <w:noWrap/>
            <w:vAlign w:val="center"/>
            <w:hideMark/>
          </w:tcPr>
          <w:p w14:paraId="562A13AD" w14:textId="4CDFCB56" w:rsidR="00756D6A" w:rsidRPr="003364EA" w:rsidRDefault="00756D6A" w:rsidP="005E3464">
            <w:pPr>
              <w:pStyle w:val="TextoparatabelaSAN"/>
              <w:rPr>
                <w:rFonts w:ascii="Arial" w:hAnsi="Arial" w:cs="Arial"/>
                <w:b/>
                <w:bCs/>
                <w:color w:val="000000" w:themeColor="text1"/>
                <w:szCs w:val="18"/>
              </w:rPr>
            </w:pPr>
            <w:r w:rsidRPr="003364EA">
              <w:rPr>
                <w:rFonts w:ascii="Arial" w:hAnsi="Arial" w:cs="Arial"/>
                <w:b/>
                <w:bCs/>
                <w:color w:val="000000" w:themeColor="text1"/>
                <w:szCs w:val="18"/>
              </w:rPr>
              <w:t>ANO</w:t>
            </w:r>
          </w:p>
        </w:tc>
        <w:tc>
          <w:tcPr>
            <w:tcW w:w="2551" w:type="dxa"/>
            <w:shd w:val="clear" w:color="auto" w:fill="B8CCE4" w:themeFill="accent1" w:themeFillTint="66"/>
            <w:noWrap/>
            <w:vAlign w:val="center"/>
            <w:hideMark/>
          </w:tcPr>
          <w:p w14:paraId="2741AF1D" w14:textId="08AA021B" w:rsidR="00756D6A" w:rsidRPr="003364EA" w:rsidRDefault="00ED5029" w:rsidP="005E3464">
            <w:pPr>
              <w:pStyle w:val="TextoparatabelaSAN"/>
              <w:rPr>
                <w:rFonts w:ascii="Arial" w:hAnsi="Arial" w:cs="Arial"/>
                <w:b/>
                <w:bCs/>
                <w:color w:val="000000" w:themeColor="text1"/>
                <w:szCs w:val="18"/>
              </w:rPr>
            </w:pPr>
            <w:r w:rsidRPr="003364EA">
              <w:rPr>
                <w:rFonts w:ascii="Arial" w:hAnsi="Arial" w:cs="Arial"/>
                <w:b/>
                <w:bCs/>
                <w:color w:val="000000" w:themeColor="text1"/>
                <w:szCs w:val="18"/>
              </w:rPr>
              <w:t>ATENDIMENTO</w:t>
            </w:r>
            <w:r w:rsidR="00756D6A" w:rsidRPr="003364EA">
              <w:rPr>
                <w:rFonts w:ascii="Arial" w:hAnsi="Arial" w:cs="Arial"/>
                <w:b/>
                <w:bCs/>
                <w:color w:val="000000" w:themeColor="text1"/>
                <w:szCs w:val="18"/>
              </w:rPr>
              <w:t xml:space="preserve"> (%)</w:t>
            </w:r>
          </w:p>
        </w:tc>
      </w:tr>
      <w:tr w:rsidR="005A040B" w:rsidRPr="003364EA" w14:paraId="2E6F5622" w14:textId="77777777" w:rsidTr="005E3464">
        <w:trPr>
          <w:trHeight w:val="276"/>
          <w:jc w:val="center"/>
        </w:trPr>
        <w:tc>
          <w:tcPr>
            <w:tcW w:w="2551" w:type="dxa"/>
            <w:shd w:val="clear" w:color="auto" w:fill="auto"/>
            <w:noWrap/>
            <w:vAlign w:val="center"/>
          </w:tcPr>
          <w:p w14:paraId="2B668110" w14:textId="00ABF0D7" w:rsidR="005A040B" w:rsidRPr="003364EA" w:rsidRDefault="005A040B" w:rsidP="005A040B">
            <w:pPr>
              <w:pStyle w:val="TextoparatabelaSAN"/>
              <w:rPr>
                <w:rFonts w:ascii="Arial" w:hAnsi="Arial" w:cs="Arial"/>
                <w:szCs w:val="18"/>
              </w:rPr>
            </w:pPr>
            <w:r w:rsidRPr="003364EA">
              <w:rPr>
                <w:rFonts w:ascii="Arial" w:hAnsi="Arial" w:cs="Arial"/>
                <w:color w:val="000000"/>
                <w:szCs w:val="18"/>
              </w:rPr>
              <w:t>1</w:t>
            </w:r>
            <w:r w:rsidR="00C7306F" w:rsidRPr="003364EA">
              <w:rPr>
                <w:rFonts w:ascii="Arial" w:hAnsi="Arial" w:cs="Arial"/>
                <w:color w:val="000000"/>
                <w:szCs w:val="18"/>
              </w:rPr>
              <w:t xml:space="preserve"> ao 30</w:t>
            </w:r>
          </w:p>
        </w:tc>
        <w:tc>
          <w:tcPr>
            <w:tcW w:w="2551" w:type="dxa"/>
            <w:shd w:val="clear" w:color="auto" w:fill="auto"/>
            <w:noWrap/>
            <w:vAlign w:val="bottom"/>
          </w:tcPr>
          <w:p w14:paraId="1671FFCF" w14:textId="1898E8DE" w:rsidR="005A040B" w:rsidRPr="003364EA" w:rsidRDefault="00C7306F" w:rsidP="005A040B">
            <w:pPr>
              <w:pStyle w:val="TextoparatabelaSAN"/>
              <w:rPr>
                <w:rFonts w:ascii="Arial" w:hAnsi="Arial" w:cs="Arial"/>
                <w:szCs w:val="18"/>
              </w:rPr>
            </w:pPr>
            <w:r w:rsidRPr="003364EA">
              <w:rPr>
                <w:rFonts w:ascii="Arial" w:hAnsi="Arial" w:cs="Arial"/>
                <w:color w:val="000000"/>
                <w:szCs w:val="18"/>
              </w:rPr>
              <w:t>100,00</w:t>
            </w:r>
            <w:r w:rsidR="005A040B" w:rsidRPr="003364EA">
              <w:rPr>
                <w:rFonts w:ascii="Arial" w:hAnsi="Arial" w:cs="Arial"/>
                <w:color w:val="000000"/>
                <w:szCs w:val="18"/>
              </w:rPr>
              <w:t>%</w:t>
            </w:r>
          </w:p>
        </w:tc>
      </w:tr>
    </w:tbl>
    <w:p w14:paraId="0C1CADF0" w14:textId="77777777" w:rsidR="00756D6A" w:rsidRPr="003364EA" w:rsidRDefault="00756D6A" w:rsidP="00756D6A">
      <w:pPr>
        <w:rPr>
          <w:rFonts w:ascii="Arial" w:hAnsi="Arial" w:cs="Arial"/>
        </w:rPr>
      </w:pPr>
    </w:p>
    <w:p w14:paraId="4349993E" w14:textId="478B2CDC" w:rsidR="00756D6A" w:rsidRPr="003364EA" w:rsidRDefault="00756D6A" w:rsidP="00D40319">
      <w:pPr>
        <w:pStyle w:val="Ttulo3"/>
        <w:rPr>
          <w:rFonts w:ascii="Arial" w:hAnsi="Arial" w:cs="Arial"/>
        </w:rPr>
      </w:pPr>
      <w:bookmarkStart w:id="220" w:name="_Toc190445518"/>
      <w:r w:rsidRPr="003364EA">
        <w:rPr>
          <w:rFonts w:ascii="Arial" w:hAnsi="Arial" w:cs="Arial"/>
        </w:rPr>
        <w:t>COBERTURA DO SES</w:t>
      </w:r>
      <w:bookmarkEnd w:id="220"/>
      <w:r w:rsidRPr="003364EA">
        <w:rPr>
          <w:rFonts w:ascii="Arial" w:hAnsi="Arial" w:cs="Arial"/>
        </w:rPr>
        <w:t xml:space="preserve"> </w:t>
      </w:r>
    </w:p>
    <w:p w14:paraId="389693DE" w14:textId="77777777" w:rsidR="00756D6A" w:rsidRPr="003364EA" w:rsidRDefault="00756D6A" w:rsidP="00756D6A">
      <w:pPr>
        <w:spacing w:after="0"/>
        <w:rPr>
          <w:rFonts w:ascii="Arial" w:hAnsi="Arial" w:cs="Arial"/>
          <w:lang w:eastAsia="pt-BR"/>
        </w:rPr>
      </w:pPr>
    </w:p>
    <w:p w14:paraId="7988BD2E" w14:textId="4144C392" w:rsidR="00756D6A" w:rsidRPr="003364EA" w:rsidRDefault="00756D6A" w:rsidP="00756D6A">
      <w:pPr>
        <w:pStyle w:val="AZSANTexto"/>
        <w:rPr>
          <w:rFonts w:ascii="Arial" w:hAnsi="Arial" w:cs="Arial"/>
        </w:rPr>
      </w:pPr>
      <w:r w:rsidRPr="003364EA">
        <w:rPr>
          <w:rFonts w:ascii="Arial" w:hAnsi="Arial" w:cs="Arial"/>
        </w:rPr>
        <w:t>A seguir a projeção da população atendida com o sistema de esgotamento sanitário.</w:t>
      </w:r>
    </w:p>
    <w:p w14:paraId="0DCE8FDD" w14:textId="77777777" w:rsidR="00756D6A" w:rsidRPr="003364EA" w:rsidRDefault="00756D6A" w:rsidP="00C7306F">
      <w:pPr>
        <w:pStyle w:val="SemEspaamento"/>
        <w:rPr>
          <w:rFonts w:ascii="Arial" w:hAnsi="Arial" w:cs="Arial"/>
          <w:lang w:val="pt-BR"/>
        </w:rPr>
      </w:pPr>
    </w:p>
    <w:p w14:paraId="4871D864" w14:textId="1ED7D0DA" w:rsidR="00756D6A" w:rsidRPr="003364EA" w:rsidRDefault="00756D6A" w:rsidP="00756D6A">
      <w:pPr>
        <w:pStyle w:val="Tabela123"/>
        <w:ind w:left="57"/>
        <w:rPr>
          <w:rFonts w:ascii="Arial" w:hAnsi="Arial"/>
        </w:rPr>
      </w:pPr>
      <w:bookmarkStart w:id="221" w:name="_Toc183427866"/>
      <w:bookmarkStart w:id="222" w:name="_Toc190445329"/>
      <w:r w:rsidRPr="003364EA">
        <w:rPr>
          <w:rFonts w:ascii="Arial" w:hAnsi="Arial"/>
        </w:rPr>
        <w:t>Cobertura do SES .</w:t>
      </w:r>
      <w:bookmarkEnd w:id="221"/>
      <w:bookmarkEnd w:id="222"/>
    </w:p>
    <w:tbl>
      <w:tblPr>
        <w:tblW w:w="51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51"/>
        <w:gridCol w:w="2551"/>
      </w:tblGrid>
      <w:tr w:rsidR="00756D6A" w:rsidRPr="003364EA" w14:paraId="52F18088" w14:textId="77777777" w:rsidTr="00C7306F">
        <w:trPr>
          <w:trHeight w:val="454"/>
          <w:tblHeader/>
          <w:jc w:val="center"/>
        </w:trPr>
        <w:tc>
          <w:tcPr>
            <w:tcW w:w="2551" w:type="dxa"/>
            <w:shd w:val="clear" w:color="auto" w:fill="B8CCE4" w:themeFill="accent1" w:themeFillTint="66"/>
            <w:noWrap/>
            <w:vAlign w:val="center"/>
            <w:hideMark/>
          </w:tcPr>
          <w:p w14:paraId="52875CA1" w14:textId="6DE394F4" w:rsidR="00756D6A" w:rsidRPr="003364EA" w:rsidRDefault="00756D6A" w:rsidP="005E3464">
            <w:pPr>
              <w:pStyle w:val="TextoparatabelaSAN"/>
              <w:rPr>
                <w:rFonts w:ascii="Arial" w:hAnsi="Arial" w:cs="Arial"/>
                <w:b/>
                <w:bCs/>
                <w:color w:val="000000" w:themeColor="text1"/>
                <w:szCs w:val="18"/>
              </w:rPr>
            </w:pPr>
            <w:r w:rsidRPr="003364EA">
              <w:rPr>
                <w:rFonts w:ascii="Arial" w:hAnsi="Arial" w:cs="Arial"/>
                <w:b/>
                <w:bCs/>
                <w:color w:val="000000" w:themeColor="text1"/>
                <w:szCs w:val="18"/>
              </w:rPr>
              <w:t>ANO</w:t>
            </w:r>
          </w:p>
        </w:tc>
        <w:tc>
          <w:tcPr>
            <w:tcW w:w="2551" w:type="dxa"/>
            <w:shd w:val="clear" w:color="auto" w:fill="B8CCE4" w:themeFill="accent1" w:themeFillTint="66"/>
            <w:noWrap/>
            <w:vAlign w:val="center"/>
            <w:hideMark/>
          </w:tcPr>
          <w:p w14:paraId="2DF96056" w14:textId="6CC0581C" w:rsidR="00756D6A" w:rsidRPr="003364EA" w:rsidRDefault="00ED5029" w:rsidP="005E3464">
            <w:pPr>
              <w:pStyle w:val="TextoparatabelaSAN"/>
              <w:rPr>
                <w:rFonts w:ascii="Arial" w:hAnsi="Arial" w:cs="Arial"/>
                <w:b/>
                <w:bCs/>
                <w:color w:val="000000" w:themeColor="text1"/>
                <w:szCs w:val="18"/>
              </w:rPr>
            </w:pPr>
            <w:r w:rsidRPr="003364EA">
              <w:rPr>
                <w:rFonts w:ascii="Arial" w:hAnsi="Arial" w:cs="Arial"/>
                <w:b/>
                <w:bCs/>
                <w:color w:val="000000" w:themeColor="text1"/>
                <w:szCs w:val="18"/>
              </w:rPr>
              <w:t>ATENDIMENTO</w:t>
            </w:r>
            <w:r w:rsidR="00756D6A" w:rsidRPr="003364EA">
              <w:rPr>
                <w:rFonts w:ascii="Arial" w:hAnsi="Arial" w:cs="Arial"/>
                <w:b/>
                <w:bCs/>
                <w:color w:val="000000" w:themeColor="text1"/>
                <w:szCs w:val="18"/>
              </w:rPr>
              <w:t xml:space="preserve"> (%)</w:t>
            </w:r>
          </w:p>
        </w:tc>
      </w:tr>
      <w:tr w:rsidR="005A040B" w:rsidRPr="003364EA" w14:paraId="244CE002" w14:textId="77777777" w:rsidTr="005E3464">
        <w:trPr>
          <w:trHeight w:val="276"/>
          <w:jc w:val="center"/>
        </w:trPr>
        <w:tc>
          <w:tcPr>
            <w:tcW w:w="2551" w:type="dxa"/>
            <w:shd w:val="clear" w:color="auto" w:fill="auto"/>
            <w:noWrap/>
            <w:vAlign w:val="center"/>
          </w:tcPr>
          <w:p w14:paraId="29E4301D" w14:textId="2BE99493" w:rsidR="005A040B" w:rsidRPr="003364EA" w:rsidRDefault="005A040B" w:rsidP="005A040B">
            <w:pPr>
              <w:pStyle w:val="TextoparatabelaSAN"/>
              <w:rPr>
                <w:rFonts w:ascii="Arial" w:hAnsi="Arial" w:cs="Arial"/>
                <w:szCs w:val="18"/>
              </w:rPr>
            </w:pPr>
            <w:r w:rsidRPr="003364EA">
              <w:rPr>
                <w:rFonts w:ascii="Arial" w:hAnsi="Arial" w:cs="Arial"/>
                <w:color w:val="000000"/>
                <w:szCs w:val="18"/>
              </w:rPr>
              <w:t>1</w:t>
            </w:r>
            <w:r w:rsidR="00C7306F" w:rsidRPr="003364EA">
              <w:rPr>
                <w:rFonts w:ascii="Arial" w:hAnsi="Arial" w:cs="Arial"/>
                <w:color w:val="000000"/>
                <w:szCs w:val="18"/>
              </w:rPr>
              <w:t xml:space="preserve"> ao </w:t>
            </w:r>
            <w:r w:rsidR="00DE12FE" w:rsidRPr="003364EA">
              <w:rPr>
                <w:rFonts w:ascii="Arial" w:hAnsi="Arial" w:cs="Arial"/>
                <w:color w:val="000000"/>
                <w:szCs w:val="18"/>
              </w:rPr>
              <w:t>3</w:t>
            </w:r>
          </w:p>
        </w:tc>
        <w:tc>
          <w:tcPr>
            <w:tcW w:w="2551" w:type="dxa"/>
            <w:shd w:val="clear" w:color="auto" w:fill="auto"/>
            <w:noWrap/>
            <w:vAlign w:val="bottom"/>
          </w:tcPr>
          <w:p w14:paraId="32168083" w14:textId="73DB89BD" w:rsidR="005A040B" w:rsidRPr="003364EA" w:rsidRDefault="00C7306F" w:rsidP="005A040B">
            <w:pPr>
              <w:pStyle w:val="TextoparatabelaSAN"/>
              <w:rPr>
                <w:rFonts w:ascii="Arial" w:hAnsi="Arial" w:cs="Arial"/>
                <w:szCs w:val="18"/>
              </w:rPr>
            </w:pPr>
            <w:r w:rsidRPr="003364EA">
              <w:rPr>
                <w:rFonts w:ascii="Arial" w:hAnsi="Arial" w:cs="Arial"/>
                <w:color w:val="000000"/>
                <w:szCs w:val="18"/>
              </w:rPr>
              <w:t>0,00</w:t>
            </w:r>
            <w:r w:rsidR="005A040B" w:rsidRPr="003364EA">
              <w:rPr>
                <w:rFonts w:ascii="Arial" w:hAnsi="Arial" w:cs="Arial"/>
                <w:color w:val="000000"/>
                <w:szCs w:val="18"/>
              </w:rPr>
              <w:t>%</w:t>
            </w:r>
          </w:p>
        </w:tc>
      </w:tr>
      <w:tr w:rsidR="005A040B" w:rsidRPr="003364EA" w14:paraId="5CAB6A89" w14:textId="77777777" w:rsidTr="005E3464">
        <w:trPr>
          <w:trHeight w:val="276"/>
          <w:jc w:val="center"/>
        </w:trPr>
        <w:tc>
          <w:tcPr>
            <w:tcW w:w="2551" w:type="dxa"/>
            <w:shd w:val="clear" w:color="auto" w:fill="auto"/>
            <w:noWrap/>
            <w:vAlign w:val="center"/>
          </w:tcPr>
          <w:p w14:paraId="343A6BF8" w14:textId="7DE9E530" w:rsidR="005A040B" w:rsidRPr="003364EA" w:rsidRDefault="00DE12FE" w:rsidP="005A040B">
            <w:pPr>
              <w:pStyle w:val="TextoparatabelaSAN"/>
              <w:rPr>
                <w:rFonts w:ascii="Arial" w:hAnsi="Arial" w:cs="Arial"/>
                <w:szCs w:val="18"/>
              </w:rPr>
            </w:pPr>
            <w:r w:rsidRPr="003364EA">
              <w:rPr>
                <w:rFonts w:ascii="Arial" w:hAnsi="Arial" w:cs="Arial"/>
                <w:szCs w:val="18"/>
              </w:rPr>
              <w:t>4</w:t>
            </w:r>
          </w:p>
        </w:tc>
        <w:tc>
          <w:tcPr>
            <w:tcW w:w="2551" w:type="dxa"/>
            <w:shd w:val="clear" w:color="auto" w:fill="auto"/>
            <w:noWrap/>
            <w:vAlign w:val="bottom"/>
          </w:tcPr>
          <w:p w14:paraId="404CC842" w14:textId="3063C4FF" w:rsidR="005A040B" w:rsidRPr="003364EA" w:rsidRDefault="00C7306F" w:rsidP="005A040B">
            <w:pPr>
              <w:pStyle w:val="TextoparatabelaSAN"/>
              <w:rPr>
                <w:rFonts w:ascii="Arial" w:hAnsi="Arial" w:cs="Arial"/>
                <w:szCs w:val="18"/>
              </w:rPr>
            </w:pPr>
            <w:r w:rsidRPr="003364EA">
              <w:rPr>
                <w:rFonts w:ascii="Arial" w:hAnsi="Arial" w:cs="Arial"/>
                <w:szCs w:val="18"/>
              </w:rPr>
              <w:t>20,00%</w:t>
            </w:r>
          </w:p>
        </w:tc>
      </w:tr>
      <w:tr w:rsidR="005A040B" w:rsidRPr="003364EA" w14:paraId="141C3D76" w14:textId="77777777" w:rsidTr="005E3464">
        <w:trPr>
          <w:trHeight w:val="276"/>
          <w:jc w:val="center"/>
        </w:trPr>
        <w:tc>
          <w:tcPr>
            <w:tcW w:w="2551" w:type="dxa"/>
            <w:shd w:val="clear" w:color="auto" w:fill="auto"/>
            <w:noWrap/>
            <w:vAlign w:val="center"/>
          </w:tcPr>
          <w:p w14:paraId="3722EC73" w14:textId="58628949" w:rsidR="005A040B" w:rsidRPr="003364EA" w:rsidRDefault="00DE12FE" w:rsidP="005A040B">
            <w:pPr>
              <w:pStyle w:val="TextoparatabelaSAN"/>
              <w:rPr>
                <w:rFonts w:ascii="Arial" w:hAnsi="Arial" w:cs="Arial"/>
                <w:szCs w:val="18"/>
              </w:rPr>
            </w:pPr>
            <w:r w:rsidRPr="003364EA">
              <w:rPr>
                <w:rFonts w:ascii="Arial" w:hAnsi="Arial" w:cs="Arial"/>
                <w:szCs w:val="18"/>
              </w:rPr>
              <w:t>5</w:t>
            </w:r>
          </w:p>
        </w:tc>
        <w:tc>
          <w:tcPr>
            <w:tcW w:w="2551" w:type="dxa"/>
            <w:shd w:val="clear" w:color="auto" w:fill="auto"/>
            <w:noWrap/>
            <w:vAlign w:val="bottom"/>
          </w:tcPr>
          <w:p w14:paraId="51D5DA15" w14:textId="59EFE516" w:rsidR="005A040B" w:rsidRPr="003364EA" w:rsidRDefault="00C7306F" w:rsidP="005A040B">
            <w:pPr>
              <w:pStyle w:val="TextoparatabelaSAN"/>
              <w:rPr>
                <w:rFonts w:ascii="Arial" w:hAnsi="Arial" w:cs="Arial"/>
                <w:szCs w:val="18"/>
              </w:rPr>
            </w:pPr>
            <w:r w:rsidRPr="003364EA">
              <w:rPr>
                <w:rFonts w:ascii="Arial" w:hAnsi="Arial" w:cs="Arial"/>
                <w:szCs w:val="18"/>
              </w:rPr>
              <w:t>30,00%</w:t>
            </w:r>
          </w:p>
        </w:tc>
      </w:tr>
      <w:tr w:rsidR="005A040B" w:rsidRPr="003364EA" w14:paraId="36FA1363" w14:textId="77777777" w:rsidTr="005E3464">
        <w:trPr>
          <w:trHeight w:val="276"/>
          <w:jc w:val="center"/>
        </w:trPr>
        <w:tc>
          <w:tcPr>
            <w:tcW w:w="2551" w:type="dxa"/>
            <w:shd w:val="clear" w:color="auto" w:fill="auto"/>
            <w:noWrap/>
            <w:vAlign w:val="center"/>
          </w:tcPr>
          <w:p w14:paraId="1A6E8593" w14:textId="5D721692" w:rsidR="005A040B" w:rsidRPr="003364EA" w:rsidRDefault="00DE12FE" w:rsidP="005A040B">
            <w:pPr>
              <w:pStyle w:val="TextoparatabelaSAN"/>
              <w:rPr>
                <w:rFonts w:ascii="Arial" w:hAnsi="Arial" w:cs="Arial"/>
                <w:szCs w:val="18"/>
              </w:rPr>
            </w:pPr>
            <w:r w:rsidRPr="003364EA">
              <w:rPr>
                <w:rFonts w:ascii="Arial" w:hAnsi="Arial" w:cs="Arial"/>
                <w:szCs w:val="18"/>
              </w:rPr>
              <w:t>6</w:t>
            </w:r>
          </w:p>
        </w:tc>
        <w:tc>
          <w:tcPr>
            <w:tcW w:w="2551" w:type="dxa"/>
            <w:shd w:val="clear" w:color="auto" w:fill="auto"/>
            <w:noWrap/>
            <w:vAlign w:val="bottom"/>
          </w:tcPr>
          <w:p w14:paraId="1D072A9A" w14:textId="41457EC5" w:rsidR="005A040B" w:rsidRPr="003364EA" w:rsidRDefault="00C7306F" w:rsidP="005A040B">
            <w:pPr>
              <w:pStyle w:val="TextoparatabelaSAN"/>
              <w:rPr>
                <w:rFonts w:ascii="Arial" w:hAnsi="Arial" w:cs="Arial"/>
                <w:szCs w:val="18"/>
              </w:rPr>
            </w:pPr>
            <w:r w:rsidRPr="003364EA">
              <w:rPr>
                <w:rFonts w:ascii="Arial" w:hAnsi="Arial" w:cs="Arial"/>
                <w:szCs w:val="18"/>
              </w:rPr>
              <w:t>40,00%</w:t>
            </w:r>
          </w:p>
        </w:tc>
      </w:tr>
      <w:tr w:rsidR="005A040B" w:rsidRPr="003364EA" w14:paraId="4B1575AD" w14:textId="77777777" w:rsidTr="005E3464">
        <w:trPr>
          <w:trHeight w:val="276"/>
          <w:jc w:val="center"/>
        </w:trPr>
        <w:tc>
          <w:tcPr>
            <w:tcW w:w="2551" w:type="dxa"/>
            <w:shd w:val="clear" w:color="auto" w:fill="auto"/>
            <w:noWrap/>
            <w:vAlign w:val="center"/>
          </w:tcPr>
          <w:p w14:paraId="32C694B5" w14:textId="23DCE305" w:rsidR="005A040B" w:rsidRPr="003364EA" w:rsidRDefault="00DE12FE" w:rsidP="005A040B">
            <w:pPr>
              <w:pStyle w:val="TextoparatabelaSAN"/>
              <w:rPr>
                <w:rFonts w:ascii="Arial" w:hAnsi="Arial" w:cs="Arial"/>
                <w:szCs w:val="18"/>
              </w:rPr>
            </w:pPr>
            <w:r w:rsidRPr="003364EA">
              <w:rPr>
                <w:rFonts w:ascii="Arial" w:hAnsi="Arial" w:cs="Arial"/>
                <w:szCs w:val="18"/>
              </w:rPr>
              <w:t>7</w:t>
            </w:r>
          </w:p>
        </w:tc>
        <w:tc>
          <w:tcPr>
            <w:tcW w:w="2551" w:type="dxa"/>
            <w:shd w:val="clear" w:color="auto" w:fill="auto"/>
            <w:noWrap/>
            <w:vAlign w:val="bottom"/>
          </w:tcPr>
          <w:p w14:paraId="0743B222" w14:textId="6DACC35D" w:rsidR="005A040B" w:rsidRPr="003364EA" w:rsidRDefault="00C7306F" w:rsidP="005A040B">
            <w:pPr>
              <w:pStyle w:val="TextoparatabelaSAN"/>
              <w:rPr>
                <w:rFonts w:ascii="Arial" w:hAnsi="Arial" w:cs="Arial"/>
                <w:szCs w:val="18"/>
              </w:rPr>
            </w:pPr>
            <w:r w:rsidRPr="003364EA">
              <w:rPr>
                <w:rFonts w:ascii="Arial" w:hAnsi="Arial" w:cs="Arial"/>
                <w:szCs w:val="18"/>
              </w:rPr>
              <w:t>60,00%</w:t>
            </w:r>
          </w:p>
        </w:tc>
      </w:tr>
      <w:tr w:rsidR="005A040B" w:rsidRPr="003364EA" w14:paraId="18C98857" w14:textId="77777777" w:rsidTr="005E3464">
        <w:trPr>
          <w:trHeight w:val="276"/>
          <w:jc w:val="center"/>
        </w:trPr>
        <w:tc>
          <w:tcPr>
            <w:tcW w:w="2551" w:type="dxa"/>
            <w:shd w:val="clear" w:color="auto" w:fill="auto"/>
            <w:noWrap/>
            <w:vAlign w:val="center"/>
          </w:tcPr>
          <w:p w14:paraId="115057F3" w14:textId="0B5C1F85" w:rsidR="005A040B" w:rsidRPr="003364EA" w:rsidRDefault="00DE12FE" w:rsidP="005A040B">
            <w:pPr>
              <w:pStyle w:val="TextoparatabelaSAN"/>
              <w:rPr>
                <w:rFonts w:ascii="Arial" w:hAnsi="Arial" w:cs="Arial"/>
                <w:szCs w:val="18"/>
              </w:rPr>
            </w:pPr>
            <w:r w:rsidRPr="003364EA">
              <w:rPr>
                <w:rFonts w:ascii="Arial" w:hAnsi="Arial" w:cs="Arial"/>
                <w:szCs w:val="18"/>
              </w:rPr>
              <w:t>8</w:t>
            </w:r>
          </w:p>
        </w:tc>
        <w:tc>
          <w:tcPr>
            <w:tcW w:w="2551" w:type="dxa"/>
            <w:shd w:val="clear" w:color="auto" w:fill="auto"/>
            <w:noWrap/>
            <w:vAlign w:val="bottom"/>
          </w:tcPr>
          <w:p w14:paraId="524AC08B" w14:textId="1939E7D9" w:rsidR="005A040B" w:rsidRPr="003364EA" w:rsidRDefault="00C7306F" w:rsidP="005A040B">
            <w:pPr>
              <w:pStyle w:val="TextoparatabelaSAN"/>
              <w:rPr>
                <w:rFonts w:ascii="Arial" w:hAnsi="Arial" w:cs="Arial"/>
                <w:szCs w:val="18"/>
              </w:rPr>
            </w:pPr>
            <w:r w:rsidRPr="003364EA">
              <w:rPr>
                <w:rFonts w:ascii="Arial" w:hAnsi="Arial" w:cs="Arial"/>
                <w:szCs w:val="18"/>
              </w:rPr>
              <w:t>80,00%</w:t>
            </w:r>
          </w:p>
        </w:tc>
      </w:tr>
      <w:tr w:rsidR="005A040B" w:rsidRPr="003364EA" w14:paraId="21A249A4" w14:textId="77777777" w:rsidTr="005E3464">
        <w:trPr>
          <w:trHeight w:val="276"/>
          <w:jc w:val="center"/>
        </w:trPr>
        <w:tc>
          <w:tcPr>
            <w:tcW w:w="2551" w:type="dxa"/>
            <w:shd w:val="clear" w:color="auto" w:fill="auto"/>
            <w:noWrap/>
            <w:vAlign w:val="center"/>
          </w:tcPr>
          <w:p w14:paraId="06801E0B" w14:textId="4EC621E2" w:rsidR="005A040B" w:rsidRPr="003364EA" w:rsidRDefault="00DE12FE" w:rsidP="005A040B">
            <w:pPr>
              <w:pStyle w:val="TextoparatabelaSAN"/>
              <w:rPr>
                <w:rFonts w:ascii="Arial" w:hAnsi="Arial" w:cs="Arial"/>
                <w:szCs w:val="18"/>
              </w:rPr>
            </w:pPr>
            <w:r w:rsidRPr="003364EA">
              <w:rPr>
                <w:rFonts w:ascii="Arial" w:hAnsi="Arial" w:cs="Arial"/>
                <w:szCs w:val="18"/>
              </w:rPr>
              <w:t>9</w:t>
            </w:r>
            <w:r w:rsidR="00C7306F" w:rsidRPr="003364EA">
              <w:rPr>
                <w:rFonts w:ascii="Arial" w:hAnsi="Arial" w:cs="Arial"/>
                <w:szCs w:val="18"/>
              </w:rPr>
              <w:t xml:space="preserve"> ao 30</w:t>
            </w:r>
          </w:p>
        </w:tc>
        <w:tc>
          <w:tcPr>
            <w:tcW w:w="2551" w:type="dxa"/>
            <w:shd w:val="clear" w:color="auto" w:fill="auto"/>
            <w:noWrap/>
            <w:vAlign w:val="bottom"/>
          </w:tcPr>
          <w:p w14:paraId="7C0D3474" w14:textId="05D3C83E" w:rsidR="005A040B" w:rsidRPr="003364EA" w:rsidRDefault="00C7306F" w:rsidP="005A040B">
            <w:pPr>
              <w:pStyle w:val="TextoparatabelaSAN"/>
              <w:rPr>
                <w:rFonts w:ascii="Arial" w:hAnsi="Arial" w:cs="Arial"/>
                <w:szCs w:val="18"/>
              </w:rPr>
            </w:pPr>
            <w:r w:rsidRPr="003364EA">
              <w:rPr>
                <w:rFonts w:ascii="Arial" w:hAnsi="Arial" w:cs="Arial"/>
                <w:szCs w:val="18"/>
              </w:rPr>
              <w:t>90,00%</w:t>
            </w:r>
          </w:p>
        </w:tc>
      </w:tr>
    </w:tbl>
    <w:p w14:paraId="6A6B7B4C" w14:textId="238FCD3B" w:rsidR="00C7306F" w:rsidRPr="003364EA" w:rsidRDefault="00C7306F" w:rsidP="00756D6A">
      <w:pPr>
        <w:rPr>
          <w:rFonts w:ascii="Arial" w:hAnsi="Arial" w:cs="Arial"/>
        </w:rPr>
      </w:pPr>
      <w:r w:rsidRPr="003364EA">
        <w:rPr>
          <w:rFonts w:ascii="Arial" w:hAnsi="Arial" w:cs="Arial"/>
        </w:rPr>
        <w:br w:type="page"/>
      </w:r>
    </w:p>
    <w:p w14:paraId="37662F62" w14:textId="77777777" w:rsidR="00756D6A" w:rsidRPr="003364EA" w:rsidRDefault="00756D6A" w:rsidP="00D40319">
      <w:pPr>
        <w:pStyle w:val="Ttulo3"/>
        <w:rPr>
          <w:rFonts w:ascii="Arial" w:hAnsi="Arial" w:cs="Arial"/>
        </w:rPr>
      </w:pPr>
      <w:bookmarkStart w:id="223" w:name="_Toc190445519"/>
      <w:r w:rsidRPr="003364EA">
        <w:rPr>
          <w:rFonts w:ascii="Arial" w:hAnsi="Arial" w:cs="Arial"/>
        </w:rPr>
        <w:lastRenderedPageBreak/>
        <w:t>ÍNDICE DE PERDAS NA DISTRIBUIÇÃO</w:t>
      </w:r>
      <w:bookmarkEnd w:id="223"/>
    </w:p>
    <w:p w14:paraId="247BEA21" w14:textId="77777777" w:rsidR="00756D6A" w:rsidRPr="003364EA" w:rsidRDefault="00756D6A" w:rsidP="00756D6A">
      <w:pPr>
        <w:spacing w:after="0"/>
        <w:rPr>
          <w:rFonts w:ascii="Arial" w:hAnsi="Arial" w:cs="Arial"/>
          <w:lang w:eastAsia="pt-BR"/>
        </w:rPr>
      </w:pPr>
    </w:p>
    <w:p w14:paraId="6634976B" w14:textId="18FD55B4" w:rsidR="00756D6A" w:rsidRPr="003364EA" w:rsidRDefault="00756D6A" w:rsidP="00756D6A">
      <w:pPr>
        <w:pStyle w:val="AZSANTexto"/>
        <w:rPr>
          <w:rFonts w:ascii="Arial" w:hAnsi="Arial" w:cs="Arial"/>
        </w:rPr>
      </w:pPr>
      <w:r w:rsidRPr="003364EA">
        <w:rPr>
          <w:rFonts w:ascii="Arial" w:hAnsi="Arial" w:cs="Arial"/>
        </w:rPr>
        <w:t>O indicador de perdas na distribuição é o índice de perdas. Abaixo, apresentamos o valor desse indicador.</w:t>
      </w:r>
    </w:p>
    <w:p w14:paraId="0AA1D564" w14:textId="77777777" w:rsidR="00756D6A" w:rsidRPr="003364EA" w:rsidRDefault="00756D6A" w:rsidP="00E34F51">
      <w:pPr>
        <w:pStyle w:val="SemEspaamento"/>
        <w:rPr>
          <w:rFonts w:ascii="Arial" w:hAnsi="Arial" w:cs="Arial"/>
          <w:lang w:val="pt-BR"/>
        </w:rPr>
      </w:pPr>
    </w:p>
    <w:p w14:paraId="7D8417EB" w14:textId="26475818" w:rsidR="00756D6A" w:rsidRPr="003364EA" w:rsidRDefault="00756D6A" w:rsidP="00756D6A">
      <w:pPr>
        <w:pStyle w:val="Tabela123"/>
        <w:ind w:left="57"/>
        <w:rPr>
          <w:rFonts w:ascii="Arial" w:hAnsi="Arial"/>
        </w:rPr>
      </w:pPr>
      <w:bookmarkStart w:id="224" w:name="_Toc183427868"/>
      <w:bookmarkStart w:id="225" w:name="_Toc190445330"/>
      <w:r w:rsidRPr="003364EA">
        <w:rPr>
          <w:rFonts w:ascii="Arial" w:hAnsi="Arial"/>
        </w:rPr>
        <w:t>Índice de Perdas na distribuição.</w:t>
      </w:r>
      <w:bookmarkEnd w:id="224"/>
      <w:bookmarkEnd w:id="225"/>
    </w:p>
    <w:tbl>
      <w:tblPr>
        <w:tblW w:w="51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51"/>
        <w:gridCol w:w="2551"/>
      </w:tblGrid>
      <w:tr w:rsidR="00756D6A" w:rsidRPr="003364EA" w14:paraId="320122C2" w14:textId="77777777" w:rsidTr="00F9426C">
        <w:trPr>
          <w:trHeight w:val="454"/>
          <w:tblHeader/>
          <w:jc w:val="center"/>
        </w:trPr>
        <w:tc>
          <w:tcPr>
            <w:tcW w:w="2551" w:type="dxa"/>
            <w:shd w:val="clear" w:color="auto" w:fill="B8CCE4" w:themeFill="accent1" w:themeFillTint="66"/>
            <w:noWrap/>
            <w:vAlign w:val="center"/>
            <w:hideMark/>
          </w:tcPr>
          <w:p w14:paraId="4F969439" w14:textId="56267294" w:rsidR="00756D6A" w:rsidRPr="003364EA" w:rsidRDefault="00756D6A" w:rsidP="005E3464">
            <w:pPr>
              <w:pStyle w:val="TextoparatabelaSAN"/>
              <w:rPr>
                <w:rFonts w:ascii="Arial" w:hAnsi="Arial" w:cs="Arial"/>
                <w:b/>
                <w:bCs/>
                <w:szCs w:val="18"/>
              </w:rPr>
            </w:pPr>
            <w:r w:rsidRPr="003364EA">
              <w:rPr>
                <w:rFonts w:ascii="Arial" w:hAnsi="Arial" w:cs="Arial"/>
                <w:b/>
                <w:bCs/>
                <w:szCs w:val="18"/>
              </w:rPr>
              <w:t>A</w:t>
            </w:r>
            <w:r w:rsidR="006B7CFE" w:rsidRPr="003364EA">
              <w:rPr>
                <w:rFonts w:ascii="Arial" w:hAnsi="Arial" w:cs="Arial"/>
                <w:b/>
                <w:bCs/>
                <w:szCs w:val="18"/>
              </w:rPr>
              <w:t>NO</w:t>
            </w:r>
          </w:p>
        </w:tc>
        <w:tc>
          <w:tcPr>
            <w:tcW w:w="2551" w:type="dxa"/>
            <w:shd w:val="clear" w:color="auto" w:fill="B8CCE4" w:themeFill="accent1" w:themeFillTint="66"/>
            <w:noWrap/>
            <w:vAlign w:val="center"/>
            <w:hideMark/>
          </w:tcPr>
          <w:p w14:paraId="5EC1204D" w14:textId="60F17590" w:rsidR="00756D6A" w:rsidRPr="003364EA" w:rsidRDefault="00756D6A" w:rsidP="005E3464">
            <w:pPr>
              <w:pStyle w:val="TextoparatabelaSAN"/>
              <w:rPr>
                <w:rFonts w:ascii="Arial" w:hAnsi="Arial" w:cs="Arial"/>
                <w:b/>
                <w:bCs/>
                <w:szCs w:val="18"/>
              </w:rPr>
            </w:pPr>
            <w:r w:rsidRPr="003364EA">
              <w:rPr>
                <w:rFonts w:ascii="Arial" w:hAnsi="Arial" w:cs="Arial"/>
                <w:b/>
                <w:bCs/>
                <w:szCs w:val="18"/>
              </w:rPr>
              <w:t>Í</w:t>
            </w:r>
            <w:r w:rsidR="006B7CFE" w:rsidRPr="003364EA">
              <w:rPr>
                <w:rFonts w:ascii="Arial" w:hAnsi="Arial" w:cs="Arial"/>
                <w:b/>
                <w:bCs/>
                <w:szCs w:val="18"/>
              </w:rPr>
              <w:t>NDICE DE PERDAS</w:t>
            </w:r>
            <w:r w:rsidRPr="003364EA">
              <w:rPr>
                <w:rFonts w:ascii="Arial" w:hAnsi="Arial" w:cs="Arial"/>
                <w:b/>
                <w:bCs/>
                <w:szCs w:val="18"/>
              </w:rPr>
              <w:t xml:space="preserve"> (%)</w:t>
            </w:r>
          </w:p>
        </w:tc>
      </w:tr>
      <w:tr w:rsidR="00FB1E82" w:rsidRPr="003364EA" w14:paraId="134AC858" w14:textId="77777777" w:rsidTr="005E3464">
        <w:trPr>
          <w:trHeight w:val="276"/>
          <w:jc w:val="center"/>
        </w:trPr>
        <w:tc>
          <w:tcPr>
            <w:tcW w:w="2551" w:type="dxa"/>
            <w:shd w:val="clear" w:color="auto" w:fill="auto"/>
            <w:noWrap/>
            <w:vAlign w:val="center"/>
          </w:tcPr>
          <w:p w14:paraId="270F641B" w14:textId="3B410E13" w:rsidR="00FB1E82" w:rsidRPr="003364EA" w:rsidRDefault="00FB1E82" w:rsidP="00FB1E82">
            <w:pPr>
              <w:pStyle w:val="TextoparatabelaSAN"/>
              <w:rPr>
                <w:rFonts w:ascii="Arial" w:hAnsi="Arial" w:cs="Arial"/>
                <w:szCs w:val="18"/>
              </w:rPr>
            </w:pPr>
            <w:r w:rsidRPr="003364EA">
              <w:rPr>
                <w:rFonts w:ascii="Arial" w:hAnsi="Arial" w:cs="Arial"/>
                <w:color w:val="000000"/>
                <w:szCs w:val="18"/>
              </w:rPr>
              <w:t>1</w:t>
            </w:r>
          </w:p>
        </w:tc>
        <w:tc>
          <w:tcPr>
            <w:tcW w:w="2551" w:type="dxa"/>
            <w:shd w:val="clear" w:color="auto" w:fill="auto"/>
            <w:noWrap/>
          </w:tcPr>
          <w:p w14:paraId="14802652" w14:textId="057C8165" w:rsidR="00FB1E82" w:rsidRPr="003364EA" w:rsidRDefault="00FB1E82" w:rsidP="00FB1E82">
            <w:pPr>
              <w:pStyle w:val="TextoparatabelaSAN"/>
              <w:rPr>
                <w:rFonts w:ascii="Arial" w:hAnsi="Arial" w:cs="Arial"/>
                <w:szCs w:val="18"/>
              </w:rPr>
            </w:pPr>
            <w:r w:rsidRPr="003364EA">
              <w:rPr>
                <w:rFonts w:ascii="Arial" w:hAnsi="Arial" w:cs="Arial"/>
              </w:rPr>
              <w:t>46,6</w:t>
            </w:r>
            <w:r w:rsidR="00E34F51" w:rsidRPr="003364EA">
              <w:rPr>
                <w:rFonts w:ascii="Arial" w:hAnsi="Arial" w:cs="Arial"/>
              </w:rPr>
              <w:t>0</w:t>
            </w:r>
            <w:r w:rsidRPr="003364EA">
              <w:rPr>
                <w:rFonts w:ascii="Arial" w:hAnsi="Arial" w:cs="Arial"/>
              </w:rPr>
              <w:t>%</w:t>
            </w:r>
          </w:p>
        </w:tc>
      </w:tr>
      <w:tr w:rsidR="00FB1E82" w:rsidRPr="003364EA" w14:paraId="5DDC1C05" w14:textId="77777777" w:rsidTr="005E3464">
        <w:trPr>
          <w:trHeight w:val="276"/>
          <w:jc w:val="center"/>
        </w:trPr>
        <w:tc>
          <w:tcPr>
            <w:tcW w:w="2551" w:type="dxa"/>
            <w:shd w:val="clear" w:color="auto" w:fill="auto"/>
            <w:noWrap/>
            <w:vAlign w:val="center"/>
          </w:tcPr>
          <w:p w14:paraId="36F4A66B" w14:textId="3FEFFE05" w:rsidR="00FB1E82" w:rsidRPr="003364EA" w:rsidRDefault="00FB1E82" w:rsidP="00FB1E82">
            <w:pPr>
              <w:pStyle w:val="TextoparatabelaSAN"/>
              <w:rPr>
                <w:rFonts w:ascii="Arial" w:hAnsi="Arial" w:cs="Arial"/>
                <w:szCs w:val="18"/>
              </w:rPr>
            </w:pPr>
            <w:r w:rsidRPr="003364EA">
              <w:rPr>
                <w:rFonts w:ascii="Arial" w:hAnsi="Arial" w:cs="Arial"/>
                <w:color w:val="000000"/>
                <w:szCs w:val="18"/>
              </w:rPr>
              <w:t>2</w:t>
            </w:r>
          </w:p>
        </w:tc>
        <w:tc>
          <w:tcPr>
            <w:tcW w:w="2551" w:type="dxa"/>
            <w:shd w:val="clear" w:color="auto" w:fill="auto"/>
            <w:noWrap/>
          </w:tcPr>
          <w:p w14:paraId="62A13787" w14:textId="228FE623" w:rsidR="00FB1E82" w:rsidRPr="003364EA" w:rsidRDefault="00FB1E82" w:rsidP="00FB1E82">
            <w:pPr>
              <w:pStyle w:val="TextoparatabelaSAN"/>
              <w:rPr>
                <w:rFonts w:ascii="Arial" w:hAnsi="Arial" w:cs="Arial"/>
                <w:szCs w:val="18"/>
              </w:rPr>
            </w:pPr>
            <w:r w:rsidRPr="003364EA">
              <w:rPr>
                <w:rFonts w:ascii="Arial" w:hAnsi="Arial" w:cs="Arial"/>
              </w:rPr>
              <w:t>45,0</w:t>
            </w:r>
            <w:r w:rsidR="00E34F51" w:rsidRPr="003364EA">
              <w:rPr>
                <w:rFonts w:ascii="Arial" w:hAnsi="Arial" w:cs="Arial"/>
              </w:rPr>
              <w:t>0</w:t>
            </w:r>
            <w:r w:rsidRPr="003364EA">
              <w:rPr>
                <w:rFonts w:ascii="Arial" w:hAnsi="Arial" w:cs="Arial"/>
              </w:rPr>
              <w:t>%</w:t>
            </w:r>
          </w:p>
        </w:tc>
      </w:tr>
      <w:tr w:rsidR="00FB1E82" w:rsidRPr="003364EA" w14:paraId="5D72DBDC" w14:textId="77777777" w:rsidTr="005E3464">
        <w:trPr>
          <w:trHeight w:val="276"/>
          <w:jc w:val="center"/>
        </w:trPr>
        <w:tc>
          <w:tcPr>
            <w:tcW w:w="2551" w:type="dxa"/>
            <w:shd w:val="clear" w:color="auto" w:fill="auto"/>
            <w:noWrap/>
            <w:vAlign w:val="center"/>
          </w:tcPr>
          <w:p w14:paraId="602BCDD2" w14:textId="579BA362" w:rsidR="00FB1E82" w:rsidRPr="003364EA" w:rsidRDefault="00FB1E82" w:rsidP="00FB1E82">
            <w:pPr>
              <w:pStyle w:val="TextoparatabelaSAN"/>
              <w:rPr>
                <w:rFonts w:ascii="Arial" w:hAnsi="Arial" w:cs="Arial"/>
                <w:szCs w:val="18"/>
              </w:rPr>
            </w:pPr>
            <w:r w:rsidRPr="003364EA">
              <w:rPr>
                <w:rFonts w:ascii="Arial" w:hAnsi="Arial" w:cs="Arial"/>
                <w:color w:val="000000"/>
                <w:szCs w:val="18"/>
              </w:rPr>
              <w:t>3</w:t>
            </w:r>
          </w:p>
        </w:tc>
        <w:tc>
          <w:tcPr>
            <w:tcW w:w="2551" w:type="dxa"/>
            <w:shd w:val="clear" w:color="auto" w:fill="auto"/>
            <w:noWrap/>
          </w:tcPr>
          <w:p w14:paraId="0B83E19C" w14:textId="1C6D2778" w:rsidR="00FB1E82" w:rsidRPr="003364EA" w:rsidRDefault="00FB1E82" w:rsidP="00FB1E82">
            <w:pPr>
              <w:pStyle w:val="TextoparatabelaSAN"/>
              <w:rPr>
                <w:rFonts w:ascii="Arial" w:hAnsi="Arial" w:cs="Arial"/>
                <w:szCs w:val="18"/>
              </w:rPr>
            </w:pPr>
            <w:r w:rsidRPr="003364EA">
              <w:rPr>
                <w:rFonts w:ascii="Arial" w:hAnsi="Arial" w:cs="Arial"/>
              </w:rPr>
              <w:t>43,0</w:t>
            </w:r>
            <w:r w:rsidR="00E34F51" w:rsidRPr="003364EA">
              <w:rPr>
                <w:rFonts w:ascii="Arial" w:hAnsi="Arial" w:cs="Arial"/>
              </w:rPr>
              <w:t>0</w:t>
            </w:r>
            <w:r w:rsidRPr="003364EA">
              <w:rPr>
                <w:rFonts w:ascii="Arial" w:hAnsi="Arial" w:cs="Arial"/>
              </w:rPr>
              <w:t>%</w:t>
            </w:r>
          </w:p>
        </w:tc>
      </w:tr>
      <w:tr w:rsidR="00FB1E82" w:rsidRPr="003364EA" w14:paraId="5EC3CE56" w14:textId="77777777" w:rsidTr="005E3464">
        <w:trPr>
          <w:trHeight w:val="276"/>
          <w:jc w:val="center"/>
        </w:trPr>
        <w:tc>
          <w:tcPr>
            <w:tcW w:w="2551" w:type="dxa"/>
            <w:shd w:val="clear" w:color="auto" w:fill="auto"/>
            <w:noWrap/>
            <w:vAlign w:val="center"/>
          </w:tcPr>
          <w:p w14:paraId="1A697DFC" w14:textId="5A37A71D" w:rsidR="00FB1E82" w:rsidRPr="003364EA" w:rsidRDefault="00FB1E82" w:rsidP="00FB1E82">
            <w:pPr>
              <w:pStyle w:val="TextoparatabelaSAN"/>
              <w:rPr>
                <w:rFonts w:ascii="Arial" w:hAnsi="Arial" w:cs="Arial"/>
                <w:szCs w:val="18"/>
              </w:rPr>
            </w:pPr>
            <w:r w:rsidRPr="003364EA">
              <w:rPr>
                <w:rFonts w:ascii="Arial" w:hAnsi="Arial" w:cs="Arial"/>
                <w:color w:val="000000"/>
                <w:szCs w:val="18"/>
              </w:rPr>
              <w:t>4</w:t>
            </w:r>
          </w:p>
        </w:tc>
        <w:tc>
          <w:tcPr>
            <w:tcW w:w="2551" w:type="dxa"/>
            <w:shd w:val="clear" w:color="auto" w:fill="auto"/>
            <w:noWrap/>
          </w:tcPr>
          <w:p w14:paraId="5C12F813" w14:textId="2409862D" w:rsidR="00FB1E82" w:rsidRPr="003364EA" w:rsidRDefault="00FB1E82" w:rsidP="00FB1E82">
            <w:pPr>
              <w:pStyle w:val="TextoparatabelaSAN"/>
              <w:rPr>
                <w:rFonts w:ascii="Arial" w:hAnsi="Arial" w:cs="Arial"/>
                <w:szCs w:val="18"/>
              </w:rPr>
            </w:pPr>
            <w:r w:rsidRPr="003364EA">
              <w:rPr>
                <w:rFonts w:ascii="Arial" w:hAnsi="Arial" w:cs="Arial"/>
              </w:rPr>
              <w:t>40,0</w:t>
            </w:r>
            <w:r w:rsidR="00E34F51" w:rsidRPr="003364EA">
              <w:rPr>
                <w:rFonts w:ascii="Arial" w:hAnsi="Arial" w:cs="Arial"/>
              </w:rPr>
              <w:t>0</w:t>
            </w:r>
            <w:r w:rsidRPr="003364EA">
              <w:rPr>
                <w:rFonts w:ascii="Arial" w:hAnsi="Arial" w:cs="Arial"/>
              </w:rPr>
              <w:t>%</w:t>
            </w:r>
          </w:p>
        </w:tc>
      </w:tr>
      <w:tr w:rsidR="00FB1E82" w:rsidRPr="003364EA" w14:paraId="474DAB0B" w14:textId="77777777" w:rsidTr="005E3464">
        <w:trPr>
          <w:trHeight w:val="276"/>
          <w:jc w:val="center"/>
        </w:trPr>
        <w:tc>
          <w:tcPr>
            <w:tcW w:w="2551" w:type="dxa"/>
            <w:shd w:val="clear" w:color="auto" w:fill="auto"/>
            <w:noWrap/>
            <w:vAlign w:val="center"/>
          </w:tcPr>
          <w:p w14:paraId="18CFA67E" w14:textId="06E54DF5" w:rsidR="00FB1E82" w:rsidRPr="003364EA" w:rsidRDefault="00FB1E82" w:rsidP="00FB1E82">
            <w:pPr>
              <w:pStyle w:val="TextoparatabelaSAN"/>
              <w:rPr>
                <w:rFonts w:ascii="Arial" w:hAnsi="Arial" w:cs="Arial"/>
                <w:szCs w:val="18"/>
              </w:rPr>
            </w:pPr>
            <w:r w:rsidRPr="003364EA">
              <w:rPr>
                <w:rFonts w:ascii="Arial" w:hAnsi="Arial" w:cs="Arial"/>
                <w:color w:val="000000"/>
                <w:szCs w:val="18"/>
              </w:rPr>
              <w:t>5</w:t>
            </w:r>
          </w:p>
        </w:tc>
        <w:tc>
          <w:tcPr>
            <w:tcW w:w="2551" w:type="dxa"/>
            <w:shd w:val="clear" w:color="auto" w:fill="auto"/>
            <w:noWrap/>
          </w:tcPr>
          <w:p w14:paraId="7132DCCD" w14:textId="3BDCE352" w:rsidR="00FB1E82" w:rsidRPr="003364EA" w:rsidRDefault="00FB1E82" w:rsidP="00FB1E82">
            <w:pPr>
              <w:pStyle w:val="TextoparatabelaSAN"/>
              <w:rPr>
                <w:rFonts w:ascii="Arial" w:hAnsi="Arial" w:cs="Arial"/>
                <w:szCs w:val="18"/>
              </w:rPr>
            </w:pPr>
            <w:r w:rsidRPr="003364EA">
              <w:rPr>
                <w:rFonts w:ascii="Arial" w:hAnsi="Arial" w:cs="Arial"/>
              </w:rPr>
              <w:t>38,0</w:t>
            </w:r>
            <w:r w:rsidR="00E34F51" w:rsidRPr="003364EA">
              <w:rPr>
                <w:rFonts w:ascii="Arial" w:hAnsi="Arial" w:cs="Arial"/>
              </w:rPr>
              <w:t>0</w:t>
            </w:r>
            <w:r w:rsidRPr="003364EA">
              <w:rPr>
                <w:rFonts w:ascii="Arial" w:hAnsi="Arial" w:cs="Arial"/>
              </w:rPr>
              <w:t>%</w:t>
            </w:r>
          </w:p>
        </w:tc>
      </w:tr>
      <w:tr w:rsidR="00FB1E82" w:rsidRPr="003364EA" w14:paraId="52463C37" w14:textId="77777777" w:rsidTr="005E3464">
        <w:trPr>
          <w:trHeight w:val="276"/>
          <w:jc w:val="center"/>
        </w:trPr>
        <w:tc>
          <w:tcPr>
            <w:tcW w:w="2551" w:type="dxa"/>
            <w:shd w:val="clear" w:color="auto" w:fill="auto"/>
            <w:noWrap/>
            <w:vAlign w:val="center"/>
          </w:tcPr>
          <w:p w14:paraId="09A7A788" w14:textId="7B51D917" w:rsidR="00FB1E82" w:rsidRPr="003364EA" w:rsidRDefault="00FB1E82" w:rsidP="00FB1E82">
            <w:pPr>
              <w:pStyle w:val="TextoparatabelaSAN"/>
              <w:rPr>
                <w:rFonts w:ascii="Arial" w:hAnsi="Arial" w:cs="Arial"/>
                <w:szCs w:val="18"/>
              </w:rPr>
            </w:pPr>
            <w:r w:rsidRPr="003364EA">
              <w:rPr>
                <w:rFonts w:ascii="Arial" w:hAnsi="Arial" w:cs="Arial"/>
                <w:color w:val="000000"/>
                <w:szCs w:val="18"/>
              </w:rPr>
              <w:t>6</w:t>
            </w:r>
          </w:p>
        </w:tc>
        <w:tc>
          <w:tcPr>
            <w:tcW w:w="2551" w:type="dxa"/>
            <w:shd w:val="clear" w:color="auto" w:fill="auto"/>
            <w:noWrap/>
          </w:tcPr>
          <w:p w14:paraId="7FD2BA69" w14:textId="2E84E89F" w:rsidR="00FB1E82" w:rsidRPr="003364EA" w:rsidRDefault="00FB1E82" w:rsidP="00FB1E82">
            <w:pPr>
              <w:pStyle w:val="TextoparatabelaSAN"/>
              <w:rPr>
                <w:rFonts w:ascii="Arial" w:hAnsi="Arial" w:cs="Arial"/>
                <w:szCs w:val="18"/>
              </w:rPr>
            </w:pPr>
            <w:r w:rsidRPr="003364EA">
              <w:rPr>
                <w:rFonts w:ascii="Arial" w:hAnsi="Arial" w:cs="Arial"/>
              </w:rPr>
              <w:t>35,0</w:t>
            </w:r>
            <w:r w:rsidR="00E34F51" w:rsidRPr="003364EA">
              <w:rPr>
                <w:rFonts w:ascii="Arial" w:hAnsi="Arial" w:cs="Arial"/>
              </w:rPr>
              <w:t>0</w:t>
            </w:r>
            <w:r w:rsidRPr="003364EA">
              <w:rPr>
                <w:rFonts w:ascii="Arial" w:hAnsi="Arial" w:cs="Arial"/>
              </w:rPr>
              <w:t>%</w:t>
            </w:r>
          </w:p>
        </w:tc>
      </w:tr>
      <w:tr w:rsidR="00FB1E82" w:rsidRPr="003364EA" w14:paraId="6E3FE428" w14:textId="77777777" w:rsidTr="005E3464">
        <w:trPr>
          <w:trHeight w:val="276"/>
          <w:jc w:val="center"/>
        </w:trPr>
        <w:tc>
          <w:tcPr>
            <w:tcW w:w="2551" w:type="dxa"/>
            <w:shd w:val="clear" w:color="auto" w:fill="auto"/>
            <w:noWrap/>
            <w:vAlign w:val="center"/>
          </w:tcPr>
          <w:p w14:paraId="6B80DD60" w14:textId="07A59487" w:rsidR="00FB1E82" w:rsidRPr="003364EA" w:rsidRDefault="00FB1E82" w:rsidP="00FB1E82">
            <w:pPr>
              <w:pStyle w:val="TextoparatabelaSAN"/>
              <w:rPr>
                <w:rFonts w:ascii="Arial" w:hAnsi="Arial" w:cs="Arial"/>
                <w:szCs w:val="18"/>
              </w:rPr>
            </w:pPr>
            <w:r w:rsidRPr="003364EA">
              <w:rPr>
                <w:rFonts w:ascii="Arial" w:hAnsi="Arial" w:cs="Arial"/>
                <w:color w:val="000000"/>
                <w:szCs w:val="18"/>
              </w:rPr>
              <w:t>7</w:t>
            </w:r>
          </w:p>
        </w:tc>
        <w:tc>
          <w:tcPr>
            <w:tcW w:w="2551" w:type="dxa"/>
            <w:shd w:val="clear" w:color="auto" w:fill="auto"/>
            <w:noWrap/>
          </w:tcPr>
          <w:p w14:paraId="49B98C15" w14:textId="1152BF63" w:rsidR="00FB1E82" w:rsidRPr="003364EA" w:rsidRDefault="00FB1E82" w:rsidP="00FB1E82">
            <w:pPr>
              <w:pStyle w:val="TextoparatabelaSAN"/>
              <w:rPr>
                <w:rFonts w:ascii="Arial" w:hAnsi="Arial" w:cs="Arial"/>
                <w:szCs w:val="18"/>
              </w:rPr>
            </w:pPr>
            <w:r w:rsidRPr="003364EA">
              <w:rPr>
                <w:rFonts w:ascii="Arial" w:hAnsi="Arial" w:cs="Arial"/>
              </w:rPr>
              <w:t>32,0</w:t>
            </w:r>
            <w:r w:rsidR="00E34F51" w:rsidRPr="003364EA">
              <w:rPr>
                <w:rFonts w:ascii="Arial" w:hAnsi="Arial" w:cs="Arial"/>
              </w:rPr>
              <w:t>0</w:t>
            </w:r>
            <w:r w:rsidRPr="003364EA">
              <w:rPr>
                <w:rFonts w:ascii="Arial" w:hAnsi="Arial" w:cs="Arial"/>
              </w:rPr>
              <w:t>%</w:t>
            </w:r>
          </w:p>
        </w:tc>
      </w:tr>
      <w:tr w:rsidR="00FB1E82" w:rsidRPr="003364EA" w14:paraId="63645C34" w14:textId="77777777" w:rsidTr="005E3464">
        <w:trPr>
          <w:trHeight w:val="276"/>
          <w:jc w:val="center"/>
        </w:trPr>
        <w:tc>
          <w:tcPr>
            <w:tcW w:w="2551" w:type="dxa"/>
            <w:shd w:val="clear" w:color="auto" w:fill="auto"/>
            <w:noWrap/>
            <w:vAlign w:val="center"/>
          </w:tcPr>
          <w:p w14:paraId="2420CD44" w14:textId="069BF3E1" w:rsidR="00FB1E82" w:rsidRPr="003364EA" w:rsidRDefault="00FB1E82" w:rsidP="00FB1E82">
            <w:pPr>
              <w:pStyle w:val="TextoparatabelaSAN"/>
              <w:rPr>
                <w:rFonts w:ascii="Arial" w:hAnsi="Arial" w:cs="Arial"/>
                <w:szCs w:val="18"/>
              </w:rPr>
            </w:pPr>
            <w:r w:rsidRPr="003364EA">
              <w:rPr>
                <w:rFonts w:ascii="Arial" w:hAnsi="Arial" w:cs="Arial"/>
                <w:color w:val="000000"/>
                <w:szCs w:val="18"/>
              </w:rPr>
              <w:t>8</w:t>
            </w:r>
          </w:p>
        </w:tc>
        <w:tc>
          <w:tcPr>
            <w:tcW w:w="2551" w:type="dxa"/>
            <w:shd w:val="clear" w:color="auto" w:fill="auto"/>
            <w:noWrap/>
          </w:tcPr>
          <w:p w14:paraId="196F7190" w14:textId="4FB9432C" w:rsidR="00FB1E82" w:rsidRPr="003364EA" w:rsidRDefault="00FB1E82" w:rsidP="00FB1E82">
            <w:pPr>
              <w:pStyle w:val="TextoparatabelaSAN"/>
              <w:rPr>
                <w:rFonts w:ascii="Arial" w:hAnsi="Arial" w:cs="Arial"/>
                <w:szCs w:val="18"/>
              </w:rPr>
            </w:pPr>
            <w:r w:rsidRPr="003364EA">
              <w:rPr>
                <w:rFonts w:ascii="Arial" w:hAnsi="Arial" w:cs="Arial"/>
              </w:rPr>
              <w:t>28,0</w:t>
            </w:r>
            <w:r w:rsidR="00E34F51" w:rsidRPr="003364EA">
              <w:rPr>
                <w:rFonts w:ascii="Arial" w:hAnsi="Arial" w:cs="Arial"/>
              </w:rPr>
              <w:t>0</w:t>
            </w:r>
            <w:r w:rsidRPr="003364EA">
              <w:rPr>
                <w:rFonts w:ascii="Arial" w:hAnsi="Arial" w:cs="Arial"/>
              </w:rPr>
              <w:t>%</w:t>
            </w:r>
          </w:p>
        </w:tc>
      </w:tr>
      <w:tr w:rsidR="00FB1E82" w:rsidRPr="003364EA" w14:paraId="4A61B79E" w14:textId="77777777" w:rsidTr="005E3464">
        <w:trPr>
          <w:trHeight w:val="276"/>
          <w:jc w:val="center"/>
        </w:trPr>
        <w:tc>
          <w:tcPr>
            <w:tcW w:w="2551" w:type="dxa"/>
            <w:shd w:val="clear" w:color="auto" w:fill="auto"/>
            <w:noWrap/>
            <w:vAlign w:val="center"/>
          </w:tcPr>
          <w:p w14:paraId="1C322E41" w14:textId="7C7F12BD" w:rsidR="00FB1E82" w:rsidRPr="003364EA" w:rsidRDefault="00FB1E82" w:rsidP="00FB1E82">
            <w:pPr>
              <w:pStyle w:val="TextoparatabelaSAN"/>
              <w:rPr>
                <w:rFonts w:ascii="Arial" w:hAnsi="Arial" w:cs="Arial"/>
                <w:szCs w:val="18"/>
              </w:rPr>
            </w:pPr>
            <w:r w:rsidRPr="003364EA">
              <w:rPr>
                <w:rFonts w:ascii="Arial" w:hAnsi="Arial" w:cs="Arial"/>
                <w:color w:val="000000"/>
                <w:szCs w:val="18"/>
              </w:rPr>
              <w:t>9</w:t>
            </w:r>
          </w:p>
        </w:tc>
        <w:tc>
          <w:tcPr>
            <w:tcW w:w="2551" w:type="dxa"/>
            <w:shd w:val="clear" w:color="auto" w:fill="auto"/>
            <w:noWrap/>
          </w:tcPr>
          <w:p w14:paraId="4C2534A7" w14:textId="0CDB2F7B" w:rsidR="00FB1E82" w:rsidRPr="003364EA" w:rsidRDefault="00FB1E82" w:rsidP="00FB1E82">
            <w:pPr>
              <w:pStyle w:val="TextoparatabelaSAN"/>
              <w:rPr>
                <w:rFonts w:ascii="Arial" w:hAnsi="Arial" w:cs="Arial"/>
                <w:szCs w:val="18"/>
              </w:rPr>
            </w:pPr>
            <w:r w:rsidRPr="003364EA">
              <w:rPr>
                <w:rFonts w:ascii="Arial" w:hAnsi="Arial" w:cs="Arial"/>
              </w:rPr>
              <w:t>26,0</w:t>
            </w:r>
            <w:r w:rsidR="00E34F51" w:rsidRPr="003364EA">
              <w:rPr>
                <w:rFonts w:ascii="Arial" w:hAnsi="Arial" w:cs="Arial"/>
              </w:rPr>
              <w:t>0</w:t>
            </w:r>
            <w:r w:rsidRPr="003364EA">
              <w:rPr>
                <w:rFonts w:ascii="Arial" w:hAnsi="Arial" w:cs="Arial"/>
              </w:rPr>
              <w:t>%</w:t>
            </w:r>
          </w:p>
        </w:tc>
      </w:tr>
      <w:tr w:rsidR="00FB1E82" w:rsidRPr="003364EA" w14:paraId="037BBF44" w14:textId="77777777" w:rsidTr="005E3464">
        <w:trPr>
          <w:trHeight w:val="276"/>
          <w:jc w:val="center"/>
        </w:trPr>
        <w:tc>
          <w:tcPr>
            <w:tcW w:w="2551" w:type="dxa"/>
            <w:shd w:val="clear" w:color="auto" w:fill="auto"/>
            <w:noWrap/>
            <w:vAlign w:val="center"/>
          </w:tcPr>
          <w:p w14:paraId="21CE1725" w14:textId="0A6121F4" w:rsidR="00FB1E82" w:rsidRPr="003364EA" w:rsidRDefault="00FB1E82" w:rsidP="00FB1E82">
            <w:pPr>
              <w:pStyle w:val="TextoparatabelaSAN"/>
              <w:rPr>
                <w:rFonts w:ascii="Arial" w:hAnsi="Arial" w:cs="Arial"/>
                <w:szCs w:val="18"/>
              </w:rPr>
            </w:pPr>
            <w:r w:rsidRPr="003364EA">
              <w:rPr>
                <w:rFonts w:ascii="Arial" w:hAnsi="Arial" w:cs="Arial"/>
                <w:color w:val="000000"/>
                <w:szCs w:val="18"/>
              </w:rPr>
              <w:t>10</w:t>
            </w:r>
            <w:r w:rsidR="00E34F51" w:rsidRPr="003364EA">
              <w:rPr>
                <w:rFonts w:ascii="Arial" w:hAnsi="Arial" w:cs="Arial"/>
                <w:color w:val="000000"/>
                <w:szCs w:val="18"/>
              </w:rPr>
              <w:t xml:space="preserve"> ao 30</w:t>
            </w:r>
          </w:p>
        </w:tc>
        <w:tc>
          <w:tcPr>
            <w:tcW w:w="2551" w:type="dxa"/>
            <w:shd w:val="clear" w:color="auto" w:fill="auto"/>
            <w:noWrap/>
          </w:tcPr>
          <w:p w14:paraId="7A5AABBF" w14:textId="50274050" w:rsidR="00FB1E82" w:rsidRPr="003364EA" w:rsidRDefault="00E34F51" w:rsidP="00FB1E82">
            <w:pPr>
              <w:pStyle w:val="TextoparatabelaSAN"/>
              <w:rPr>
                <w:rFonts w:ascii="Arial" w:hAnsi="Arial" w:cs="Arial"/>
                <w:szCs w:val="18"/>
              </w:rPr>
            </w:pPr>
            <w:r w:rsidRPr="003364EA">
              <w:rPr>
                <w:rFonts w:ascii="Arial" w:hAnsi="Arial" w:cs="Arial"/>
                <w:szCs w:val="18"/>
              </w:rPr>
              <w:t>25,00%</w:t>
            </w:r>
          </w:p>
        </w:tc>
      </w:tr>
    </w:tbl>
    <w:p w14:paraId="71BFBDC5" w14:textId="77777777" w:rsidR="00756D6A" w:rsidRPr="003364EA" w:rsidRDefault="00756D6A" w:rsidP="006B7CFE">
      <w:pPr>
        <w:rPr>
          <w:rFonts w:ascii="Arial" w:hAnsi="Arial" w:cs="Arial"/>
        </w:rPr>
      </w:pPr>
    </w:p>
    <w:p w14:paraId="63E0143E" w14:textId="77777777" w:rsidR="00756D6A" w:rsidRPr="003364EA" w:rsidRDefault="00756D6A" w:rsidP="00D40319">
      <w:pPr>
        <w:pStyle w:val="Ttulo3"/>
        <w:rPr>
          <w:rFonts w:ascii="Arial" w:hAnsi="Arial" w:cs="Arial"/>
        </w:rPr>
      </w:pPr>
      <w:bookmarkStart w:id="226" w:name="_Toc190445520"/>
      <w:r w:rsidRPr="003364EA">
        <w:rPr>
          <w:rFonts w:ascii="Arial" w:hAnsi="Arial" w:cs="Arial"/>
        </w:rPr>
        <w:t>NECESSIDADE DE PRODUÇÃO</w:t>
      </w:r>
      <w:bookmarkEnd w:id="226"/>
    </w:p>
    <w:p w14:paraId="0F8C2034" w14:textId="77777777" w:rsidR="006B7CFE" w:rsidRPr="003364EA" w:rsidRDefault="006B7CFE" w:rsidP="006B7CFE">
      <w:pPr>
        <w:spacing w:after="0"/>
        <w:rPr>
          <w:rFonts w:ascii="Arial" w:hAnsi="Arial" w:cs="Arial"/>
          <w:lang w:eastAsia="pt-BR"/>
        </w:rPr>
      </w:pPr>
    </w:p>
    <w:p w14:paraId="26757B19" w14:textId="70A1480B" w:rsidR="00756D6A" w:rsidRPr="003364EA" w:rsidRDefault="00377A8C" w:rsidP="006B7CFE">
      <w:pPr>
        <w:pStyle w:val="AZSANTexto"/>
        <w:rPr>
          <w:rFonts w:ascii="Arial" w:hAnsi="Arial" w:cs="Arial"/>
        </w:rPr>
      </w:pPr>
      <w:r w:rsidRPr="003364EA">
        <w:rPr>
          <w:rFonts w:ascii="Arial" w:hAnsi="Arial" w:cs="Arial"/>
        </w:rPr>
        <w:t xml:space="preserve">Houve um aumento na necessidade de produção de água para a sede, exigindo ajustes na capacidade na produção de água. Nos distritos, por outro lado, a produção atual já é suficiente para atender às demandas futuras, garantindo o fornecimento sem necessidade de expansão. </w:t>
      </w:r>
      <w:r w:rsidR="00756D6A" w:rsidRPr="003364EA">
        <w:rPr>
          <w:rFonts w:ascii="Arial" w:hAnsi="Arial" w:cs="Arial"/>
        </w:rPr>
        <w:t>A unidade deste dado é fornecida em litros por segundo e está apresentada abaixo:</w:t>
      </w:r>
    </w:p>
    <w:p w14:paraId="04002921" w14:textId="77777777" w:rsidR="00756D6A" w:rsidRPr="003364EA" w:rsidRDefault="00756D6A" w:rsidP="00756D6A">
      <w:pPr>
        <w:pStyle w:val="AZSANTexto"/>
        <w:rPr>
          <w:rFonts w:ascii="Arial" w:hAnsi="Arial" w:cs="Arial"/>
        </w:rPr>
      </w:pPr>
    </w:p>
    <w:p w14:paraId="15368F90" w14:textId="6EE4E249" w:rsidR="00756D6A" w:rsidRPr="003364EA" w:rsidRDefault="00377A8C" w:rsidP="00756D6A">
      <w:pPr>
        <w:pStyle w:val="Tabela123"/>
        <w:ind w:left="57"/>
        <w:rPr>
          <w:rFonts w:ascii="Arial" w:hAnsi="Arial"/>
        </w:rPr>
      </w:pPr>
      <w:bookmarkStart w:id="227" w:name="_Toc183427869"/>
      <w:bookmarkStart w:id="228" w:name="_Toc190445331"/>
      <w:r w:rsidRPr="003364EA">
        <w:rPr>
          <w:rFonts w:ascii="Arial" w:hAnsi="Arial"/>
        </w:rPr>
        <w:t>Necessidade</w:t>
      </w:r>
      <w:r w:rsidR="00756D6A" w:rsidRPr="003364EA">
        <w:rPr>
          <w:rFonts w:ascii="Arial" w:hAnsi="Arial"/>
        </w:rPr>
        <w:t xml:space="preserve"> de produção de água</w:t>
      </w:r>
      <w:bookmarkEnd w:id="227"/>
      <w:r w:rsidR="00A07E1E" w:rsidRPr="003364EA">
        <w:rPr>
          <w:rFonts w:ascii="Arial" w:hAnsi="Arial"/>
        </w:rPr>
        <w:t xml:space="preserve"> Sede.</w:t>
      </w:r>
      <w:bookmarkEnd w:id="228"/>
    </w:p>
    <w:tbl>
      <w:tblPr>
        <w:tblW w:w="9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51"/>
        <w:gridCol w:w="2551"/>
        <w:gridCol w:w="1979"/>
        <w:gridCol w:w="1979"/>
      </w:tblGrid>
      <w:tr w:rsidR="00B35CE6" w:rsidRPr="003364EA" w14:paraId="70C535B6" w14:textId="25D06FA4" w:rsidTr="00B35CE6">
        <w:trPr>
          <w:trHeight w:val="454"/>
          <w:tblHeader/>
          <w:jc w:val="center"/>
        </w:trPr>
        <w:tc>
          <w:tcPr>
            <w:tcW w:w="2551" w:type="dxa"/>
            <w:shd w:val="clear" w:color="auto" w:fill="B8CCE4" w:themeFill="accent1" w:themeFillTint="66"/>
            <w:noWrap/>
            <w:vAlign w:val="center"/>
            <w:hideMark/>
          </w:tcPr>
          <w:p w14:paraId="692E401B" w14:textId="37B8A8A6" w:rsidR="00B35CE6" w:rsidRPr="003364EA" w:rsidRDefault="00B35CE6" w:rsidP="005E3464">
            <w:pPr>
              <w:pStyle w:val="TextoparatabelaSAN"/>
              <w:rPr>
                <w:rFonts w:ascii="Arial" w:hAnsi="Arial" w:cs="Arial"/>
                <w:b/>
                <w:bCs/>
                <w:color w:val="000000" w:themeColor="text1"/>
                <w:szCs w:val="18"/>
              </w:rPr>
            </w:pPr>
            <w:r w:rsidRPr="003364EA">
              <w:rPr>
                <w:rFonts w:ascii="Arial" w:hAnsi="Arial" w:cs="Arial"/>
                <w:b/>
                <w:bCs/>
                <w:color w:val="000000" w:themeColor="text1"/>
                <w:szCs w:val="18"/>
              </w:rPr>
              <w:t>ANO</w:t>
            </w:r>
          </w:p>
        </w:tc>
        <w:tc>
          <w:tcPr>
            <w:tcW w:w="2551" w:type="dxa"/>
            <w:shd w:val="clear" w:color="auto" w:fill="B8CCE4" w:themeFill="accent1" w:themeFillTint="66"/>
            <w:noWrap/>
            <w:vAlign w:val="center"/>
            <w:hideMark/>
          </w:tcPr>
          <w:p w14:paraId="2E5E3FE0" w14:textId="1C739538" w:rsidR="00B35CE6" w:rsidRPr="003364EA" w:rsidRDefault="001D7534" w:rsidP="005E3464">
            <w:pPr>
              <w:pStyle w:val="TextoparatabelaSAN"/>
              <w:rPr>
                <w:rFonts w:ascii="Arial" w:hAnsi="Arial" w:cs="Arial"/>
                <w:b/>
                <w:bCs/>
                <w:color w:val="000000" w:themeColor="text1"/>
                <w:szCs w:val="18"/>
              </w:rPr>
            </w:pPr>
            <w:r w:rsidRPr="003364EA">
              <w:rPr>
                <w:rFonts w:ascii="Arial" w:hAnsi="Arial" w:cs="Arial"/>
                <w:b/>
                <w:bCs/>
                <w:color w:val="000000" w:themeColor="text1"/>
                <w:szCs w:val="18"/>
              </w:rPr>
              <w:t>PRODUÇÃO</w:t>
            </w:r>
            <w:r w:rsidR="00B35CE6" w:rsidRPr="003364EA">
              <w:rPr>
                <w:rFonts w:ascii="Arial" w:hAnsi="Arial" w:cs="Arial"/>
                <w:b/>
                <w:bCs/>
                <w:color w:val="000000" w:themeColor="text1"/>
                <w:szCs w:val="18"/>
              </w:rPr>
              <w:t xml:space="preserve"> (l/s)</w:t>
            </w:r>
          </w:p>
        </w:tc>
        <w:tc>
          <w:tcPr>
            <w:tcW w:w="1979" w:type="dxa"/>
            <w:shd w:val="clear" w:color="auto" w:fill="B8CCE4" w:themeFill="accent1" w:themeFillTint="66"/>
          </w:tcPr>
          <w:p w14:paraId="2CA531AD" w14:textId="212DD372" w:rsidR="00B35CE6" w:rsidRPr="003364EA" w:rsidRDefault="001D7534" w:rsidP="005E3464">
            <w:pPr>
              <w:pStyle w:val="TextoparatabelaSAN"/>
              <w:rPr>
                <w:rFonts w:ascii="Arial" w:hAnsi="Arial" w:cs="Arial"/>
                <w:b/>
                <w:bCs/>
                <w:color w:val="000000" w:themeColor="text1"/>
                <w:szCs w:val="18"/>
              </w:rPr>
            </w:pPr>
            <w:r w:rsidRPr="003364EA">
              <w:rPr>
                <w:rFonts w:ascii="Arial" w:hAnsi="Arial" w:cs="Arial"/>
                <w:b/>
                <w:bCs/>
                <w:color w:val="000000" w:themeColor="text1"/>
                <w:szCs w:val="18"/>
              </w:rPr>
              <w:t>INCREMENTO DE PRODUÇÃO (l/s)</w:t>
            </w:r>
          </w:p>
        </w:tc>
        <w:tc>
          <w:tcPr>
            <w:tcW w:w="1979" w:type="dxa"/>
            <w:shd w:val="clear" w:color="auto" w:fill="B8CCE4" w:themeFill="accent1" w:themeFillTint="66"/>
          </w:tcPr>
          <w:p w14:paraId="4857B255" w14:textId="49DF7AA2" w:rsidR="00B35CE6" w:rsidRPr="003364EA" w:rsidRDefault="001D7534" w:rsidP="005E3464">
            <w:pPr>
              <w:pStyle w:val="TextoparatabelaSAN"/>
              <w:rPr>
                <w:rFonts w:ascii="Arial" w:hAnsi="Arial" w:cs="Arial"/>
                <w:b/>
                <w:bCs/>
                <w:color w:val="000000" w:themeColor="text1"/>
                <w:szCs w:val="18"/>
              </w:rPr>
            </w:pPr>
            <w:r w:rsidRPr="003364EA">
              <w:rPr>
                <w:rFonts w:ascii="Arial" w:hAnsi="Arial" w:cs="Arial"/>
                <w:b/>
                <w:bCs/>
                <w:color w:val="000000" w:themeColor="text1"/>
                <w:szCs w:val="18"/>
              </w:rPr>
              <w:t>DÉFICIT/SUPERÁVIT DE PRODUÇÃO</w:t>
            </w:r>
            <w:r w:rsidR="005F54D9" w:rsidRPr="003364EA">
              <w:rPr>
                <w:rFonts w:ascii="Arial" w:hAnsi="Arial" w:cs="Arial"/>
                <w:b/>
                <w:bCs/>
                <w:color w:val="000000" w:themeColor="text1"/>
                <w:szCs w:val="18"/>
              </w:rPr>
              <w:t xml:space="preserve"> (%)</w:t>
            </w:r>
          </w:p>
        </w:tc>
      </w:tr>
      <w:tr w:rsidR="001D7534" w:rsidRPr="003364EA" w14:paraId="0BE49639" w14:textId="676132DB" w:rsidTr="001D7534">
        <w:trPr>
          <w:trHeight w:val="276"/>
          <w:jc w:val="center"/>
        </w:trPr>
        <w:tc>
          <w:tcPr>
            <w:tcW w:w="2551" w:type="dxa"/>
            <w:shd w:val="clear" w:color="auto" w:fill="auto"/>
            <w:noWrap/>
            <w:vAlign w:val="center"/>
          </w:tcPr>
          <w:p w14:paraId="2E3CC930" w14:textId="4097752E" w:rsidR="001D7534" w:rsidRPr="003364EA" w:rsidRDefault="001D7534" w:rsidP="001D7534">
            <w:pPr>
              <w:pStyle w:val="TextoparatabelaSAN"/>
              <w:rPr>
                <w:rFonts w:ascii="Arial" w:hAnsi="Arial" w:cs="Arial"/>
                <w:szCs w:val="18"/>
              </w:rPr>
            </w:pPr>
            <w:r w:rsidRPr="003364EA">
              <w:rPr>
                <w:rFonts w:ascii="Arial" w:hAnsi="Arial" w:cs="Arial"/>
                <w:color w:val="000000"/>
                <w:szCs w:val="18"/>
              </w:rPr>
              <w:t>1</w:t>
            </w:r>
          </w:p>
        </w:tc>
        <w:tc>
          <w:tcPr>
            <w:tcW w:w="2551" w:type="dxa"/>
            <w:shd w:val="clear" w:color="auto" w:fill="auto"/>
            <w:noWrap/>
          </w:tcPr>
          <w:p w14:paraId="6CFEF407" w14:textId="1E7B042A" w:rsidR="001D7534" w:rsidRPr="003364EA" w:rsidRDefault="001D7534" w:rsidP="001D7534">
            <w:pPr>
              <w:pStyle w:val="TextoparatabelaSAN"/>
              <w:rPr>
                <w:rFonts w:ascii="Arial" w:hAnsi="Arial" w:cs="Arial"/>
                <w:szCs w:val="18"/>
              </w:rPr>
            </w:pPr>
            <w:r w:rsidRPr="003364EA">
              <w:rPr>
                <w:rFonts w:ascii="Arial" w:hAnsi="Arial" w:cs="Arial"/>
              </w:rPr>
              <w:t>448,61</w:t>
            </w:r>
          </w:p>
        </w:tc>
        <w:tc>
          <w:tcPr>
            <w:tcW w:w="1979" w:type="dxa"/>
          </w:tcPr>
          <w:p w14:paraId="48E3D6BE" w14:textId="705B74AE" w:rsidR="001D7534" w:rsidRPr="003364EA" w:rsidRDefault="001D7534" w:rsidP="001D7534">
            <w:pPr>
              <w:pStyle w:val="TextoparatabelaSAN"/>
              <w:rPr>
                <w:rFonts w:ascii="Arial" w:hAnsi="Arial" w:cs="Arial"/>
                <w:color w:val="000000"/>
                <w:szCs w:val="18"/>
              </w:rPr>
            </w:pPr>
            <w:r w:rsidRPr="003364EA">
              <w:rPr>
                <w:rFonts w:ascii="Arial" w:hAnsi="Arial" w:cs="Arial"/>
              </w:rPr>
              <w:t>0,00</w:t>
            </w:r>
          </w:p>
        </w:tc>
        <w:tc>
          <w:tcPr>
            <w:tcW w:w="1979" w:type="dxa"/>
            <w:shd w:val="clear" w:color="auto" w:fill="FF0000"/>
          </w:tcPr>
          <w:p w14:paraId="16E8DC72" w14:textId="7F98249A" w:rsidR="001D7534" w:rsidRPr="003364EA" w:rsidRDefault="001D7534" w:rsidP="001D7534">
            <w:pPr>
              <w:pStyle w:val="TextoparatabelaSAN"/>
              <w:rPr>
                <w:rFonts w:ascii="Arial" w:hAnsi="Arial" w:cs="Arial"/>
                <w:b/>
                <w:bCs/>
                <w:color w:val="000000"/>
                <w:szCs w:val="18"/>
              </w:rPr>
            </w:pPr>
            <w:r w:rsidRPr="003364EA">
              <w:rPr>
                <w:rFonts w:ascii="Arial" w:hAnsi="Arial" w:cs="Arial"/>
                <w:b/>
                <w:bCs/>
              </w:rPr>
              <w:t>-48,09</w:t>
            </w:r>
          </w:p>
        </w:tc>
      </w:tr>
      <w:tr w:rsidR="001D7534" w:rsidRPr="003364EA" w14:paraId="3BE66971" w14:textId="7E5DAF91" w:rsidTr="001D7534">
        <w:trPr>
          <w:trHeight w:val="276"/>
          <w:jc w:val="center"/>
        </w:trPr>
        <w:tc>
          <w:tcPr>
            <w:tcW w:w="2551" w:type="dxa"/>
            <w:shd w:val="clear" w:color="auto" w:fill="auto"/>
            <w:noWrap/>
            <w:vAlign w:val="center"/>
          </w:tcPr>
          <w:p w14:paraId="5B63CEEA" w14:textId="0D773763" w:rsidR="001D7534" w:rsidRPr="003364EA" w:rsidRDefault="001D7534" w:rsidP="001D7534">
            <w:pPr>
              <w:pStyle w:val="TextoparatabelaSAN"/>
              <w:rPr>
                <w:rFonts w:ascii="Arial" w:hAnsi="Arial" w:cs="Arial"/>
                <w:szCs w:val="18"/>
              </w:rPr>
            </w:pPr>
            <w:r w:rsidRPr="003364EA">
              <w:rPr>
                <w:rFonts w:ascii="Arial" w:hAnsi="Arial" w:cs="Arial"/>
                <w:szCs w:val="18"/>
              </w:rPr>
              <w:t>2</w:t>
            </w:r>
          </w:p>
        </w:tc>
        <w:tc>
          <w:tcPr>
            <w:tcW w:w="2551" w:type="dxa"/>
            <w:shd w:val="clear" w:color="auto" w:fill="auto"/>
            <w:noWrap/>
          </w:tcPr>
          <w:p w14:paraId="1F05C86B" w14:textId="304D7E9F" w:rsidR="001D7534" w:rsidRPr="003364EA" w:rsidRDefault="001D7534" w:rsidP="001D7534">
            <w:pPr>
              <w:pStyle w:val="TextoparatabelaSAN"/>
              <w:rPr>
                <w:rFonts w:ascii="Arial" w:hAnsi="Arial" w:cs="Arial"/>
                <w:szCs w:val="18"/>
              </w:rPr>
            </w:pPr>
            <w:r w:rsidRPr="003364EA">
              <w:rPr>
                <w:rFonts w:ascii="Arial" w:hAnsi="Arial" w:cs="Arial"/>
              </w:rPr>
              <w:t>448,61</w:t>
            </w:r>
          </w:p>
        </w:tc>
        <w:tc>
          <w:tcPr>
            <w:tcW w:w="1979" w:type="dxa"/>
          </w:tcPr>
          <w:p w14:paraId="35579ECB" w14:textId="27FF5DA6" w:rsidR="001D7534" w:rsidRPr="003364EA" w:rsidRDefault="001D7534" w:rsidP="001D7534">
            <w:pPr>
              <w:pStyle w:val="TextoparatabelaSAN"/>
              <w:rPr>
                <w:rFonts w:ascii="Arial" w:hAnsi="Arial" w:cs="Arial"/>
                <w:szCs w:val="18"/>
              </w:rPr>
            </w:pPr>
            <w:r w:rsidRPr="003364EA">
              <w:rPr>
                <w:rFonts w:ascii="Arial" w:hAnsi="Arial" w:cs="Arial"/>
              </w:rPr>
              <w:t>50,00</w:t>
            </w:r>
          </w:p>
        </w:tc>
        <w:tc>
          <w:tcPr>
            <w:tcW w:w="1979" w:type="dxa"/>
            <w:shd w:val="clear" w:color="auto" w:fill="FF0000"/>
          </w:tcPr>
          <w:p w14:paraId="6B2549AE" w14:textId="0AB87283" w:rsidR="001D7534" w:rsidRPr="003364EA" w:rsidRDefault="001D7534" w:rsidP="001D7534">
            <w:pPr>
              <w:pStyle w:val="TextoparatabelaSAN"/>
              <w:rPr>
                <w:rFonts w:ascii="Arial" w:hAnsi="Arial" w:cs="Arial"/>
                <w:b/>
                <w:bCs/>
                <w:szCs w:val="18"/>
              </w:rPr>
            </w:pPr>
            <w:r w:rsidRPr="003364EA">
              <w:rPr>
                <w:rFonts w:ascii="Arial" w:hAnsi="Arial" w:cs="Arial"/>
                <w:b/>
                <w:bCs/>
              </w:rPr>
              <w:t>-40,19</w:t>
            </w:r>
          </w:p>
        </w:tc>
      </w:tr>
      <w:tr w:rsidR="001D7534" w:rsidRPr="003364EA" w14:paraId="10E09494" w14:textId="108889BB" w:rsidTr="001D7534">
        <w:trPr>
          <w:trHeight w:val="276"/>
          <w:jc w:val="center"/>
        </w:trPr>
        <w:tc>
          <w:tcPr>
            <w:tcW w:w="2551" w:type="dxa"/>
            <w:shd w:val="clear" w:color="auto" w:fill="auto"/>
            <w:noWrap/>
            <w:vAlign w:val="center"/>
          </w:tcPr>
          <w:p w14:paraId="4F04AD8C" w14:textId="319483FE"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3</w:t>
            </w:r>
          </w:p>
        </w:tc>
        <w:tc>
          <w:tcPr>
            <w:tcW w:w="2551" w:type="dxa"/>
            <w:shd w:val="clear" w:color="auto" w:fill="auto"/>
            <w:noWrap/>
          </w:tcPr>
          <w:p w14:paraId="0182C588" w14:textId="6A110232"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59AA09BD" w14:textId="298E264F"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6118859A" w14:textId="4D607EFD" w:rsidR="001D7534" w:rsidRPr="003364EA" w:rsidRDefault="001D7534" w:rsidP="001D7534">
            <w:pPr>
              <w:pStyle w:val="TextoparatabelaSAN"/>
              <w:rPr>
                <w:rFonts w:ascii="Arial" w:hAnsi="Arial" w:cs="Arial"/>
                <w:b/>
                <w:bCs/>
                <w:szCs w:val="18"/>
              </w:rPr>
            </w:pPr>
            <w:r w:rsidRPr="003364EA">
              <w:rPr>
                <w:rFonts w:ascii="Arial" w:hAnsi="Arial" w:cs="Arial"/>
                <w:b/>
                <w:bCs/>
              </w:rPr>
              <w:t>15,68</w:t>
            </w:r>
          </w:p>
        </w:tc>
      </w:tr>
      <w:tr w:rsidR="001D7534" w:rsidRPr="003364EA" w14:paraId="088AE714" w14:textId="04CA4768" w:rsidTr="001D7534">
        <w:trPr>
          <w:trHeight w:val="276"/>
          <w:jc w:val="center"/>
        </w:trPr>
        <w:tc>
          <w:tcPr>
            <w:tcW w:w="2551" w:type="dxa"/>
            <w:shd w:val="clear" w:color="auto" w:fill="auto"/>
            <w:noWrap/>
            <w:vAlign w:val="center"/>
          </w:tcPr>
          <w:p w14:paraId="33E80677" w14:textId="29987580"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4</w:t>
            </w:r>
          </w:p>
        </w:tc>
        <w:tc>
          <w:tcPr>
            <w:tcW w:w="2551" w:type="dxa"/>
            <w:shd w:val="clear" w:color="auto" w:fill="auto"/>
            <w:noWrap/>
          </w:tcPr>
          <w:p w14:paraId="674CCE15" w14:textId="09F48508"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406917A2" w14:textId="04A04493"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5F2207D1" w14:textId="13736584" w:rsidR="001D7534" w:rsidRPr="003364EA" w:rsidRDefault="001D7534" w:rsidP="001D7534">
            <w:pPr>
              <w:pStyle w:val="TextoparatabelaSAN"/>
              <w:rPr>
                <w:rFonts w:ascii="Arial" w:hAnsi="Arial" w:cs="Arial"/>
                <w:b/>
                <w:bCs/>
                <w:szCs w:val="18"/>
              </w:rPr>
            </w:pPr>
            <w:r w:rsidRPr="003364EA">
              <w:rPr>
                <w:rFonts w:ascii="Arial" w:hAnsi="Arial" w:cs="Arial"/>
                <w:b/>
                <w:bCs/>
              </w:rPr>
              <w:t>28,95</w:t>
            </w:r>
          </w:p>
        </w:tc>
      </w:tr>
      <w:tr w:rsidR="001D7534" w:rsidRPr="003364EA" w14:paraId="1AEAFB7A" w14:textId="3792CF1E" w:rsidTr="001D7534">
        <w:trPr>
          <w:trHeight w:val="276"/>
          <w:jc w:val="center"/>
        </w:trPr>
        <w:tc>
          <w:tcPr>
            <w:tcW w:w="2551" w:type="dxa"/>
            <w:shd w:val="clear" w:color="auto" w:fill="auto"/>
            <w:noWrap/>
            <w:vAlign w:val="center"/>
          </w:tcPr>
          <w:p w14:paraId="0FDF1714" w14:textId="58E07B40"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5</w:t>
            </w:r>
          </w:p>
        </w:tc>
        <w:tc>
          <w:tcPr>
            <w:tcW w:w="2551" w:type="dxa"/>
            <w:shd w:val="clear" w:color="auto" w:fill="auto"/>
            <w:noWrap/>
          </w:tcPr>
          <w:p w14:paraId="7C85250A" w14:textId="4D0A2F93"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4919270C" w14:textId="1AD00434"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162084D9" w14:textId="393E04A6" w:rsidR="001D7534" w:rsidRPr="003364EA" w:rsidRDefault="001D7534" w:rsidP="001D7534">
            <w:pPr>
              <w:pStyle w:val="TextoparatabelaSAN"/>
              <w:rPr>
                <w:rFonts w:ascii="Arial" w:hAnsi="Arial" w:cs="Arial"/>
                <w:b/>
                <w:bCs/>
                <w:szCs w:val="18"/>
              </w:rPr>
            </w:pPr>
            <w:r w:rsidRPr="003364EA">
              <w:rPr>
                <w:rFonts w:ascii="Arial" w:hAnsi="Arial" w:cs="Arial"/>
                <w:b/>
                <w:bCs/>
              </w:rPr>
              <w:t>33,40</w:t>
            </w:r>
          </w:p>
        </w:tc>
      </w:tr>
      <w:tr w:rsidR="001D7534" w:rsidRPr="003364EA" w14:paraId="5B916246" w14:textId="78952F3A" w:rsidTr="001D7534">
        <w:trPr>
          <w:trHeight w:val="276"/>
          <w:jc w:val="center"/>
        </w:trPr>
        <w:tc>
          <w:tcPr>
            <w:tcW w:w="2551" w:type="dxa"/>
            <w:shd w:val="clear" w:color="auto" w:fill="auto"/>
            <w:noWrap/>
            <w:vAlign w:val="center"/>
          </w:tcPr>
          <w:p w14:paraId="5B647DA9" w14:textId="36E53897"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6</w:t>
            </w:r>
          </w:p>
        </w:tc>
        <w:tc>
          <w:tcPr>
            <w:tcW w:w="2551" w:type="dxa"/>
            <w:shd w:val="clear" w:color="auto" w:fill="auto"/>
            <w:noWrap/>
          </w:tcPr>
          <w:p w14:paraId="3935AF43" w14:textId="1B453244"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29733BC6" w14:textId="48A62C00"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0E41BF55" w14:textId="29F2D8EA" w:rsidR="001D7534" w:rsidRPr="003364EA" w:rsidRDefault="001D7534" w:rsidP="001D7534">
            <w:pPr>
              <w:pStyle w:val="TextoparatabelaSAN"/>
              <w:rPr>
                <w:rFonts w:ascii="Arial" w:hAnsi="Arial" w:cs="Arial"/>
                <w:b/>
                <w:bCs/>
                <w:szCs w:val="18"/>
              </w:rPr>
            </w:pPr>
            <w:r w:rsidRPr="003364EA">
              <w:rPr>
                <w:rFonts w:ascii="Arial" w:hAnsi="Arial" w:cs="Arial"/>
                <w:b/>
                <w:bCs/>
              </w:rPr>
              <w:t>49,00</w:t>
            </w:r>
          </w:p>
        </w:tc>
      </w:tr>
      <w:tr w:rsidR="001D7534" w:rsidRPr="003364EA" w14:paraId="0FA086FB" w14:textId="0B55CBB7" w:rsidTr="001D7534">
        <w:trPr>
          <w:trHeight w:val="276"/>
          <w:jc w:val="center"/>
        </w:trPr>
        <w:tc>
          <w:tcPr>
            <w:tcW w:w="2551" w:type="dxa"/>
            <w:shd w:val="clear" w:color="auto" w:fill="auto"/>
            <w:noWrap/>
            <w:vAlign w:val="center"/>
          </w:tcPr>
          <w:p w14:paraId="372ACD96" w14:textId="12B8D9BE"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7</w:t>
            </w:r>
          </w:p>
        </w:tc>
        <w:tc>
          <w:tcPr>
            <w:tcW w:w="2551" w:type="dxa"/>
            <w:shd w:val="clear" w:color="auto" w:fill="auto"/>
            <w:noWrap/>
          </w:tcPr>
          <w:p w14:paraId="001DBB21" w14:textId="64784579"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68EDA312" w14:textId="750E2332"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574E8EB" w14:textId="3A69391D" w:rsidR="001D7534" w:rsidRPr="003364EA" w:rsidRDefault="001D7534" w:rsidP="001D7534">
            <w:pPr>
              <w:pStyle w:val="TextoparatabelaSAN"/>
              <w:rPr>
                <w:rFonts w:ascii="Arial" w:hAnsi="Arial" w:cs="Arial"/>
                <w:b/>
                <w:bCs/>
                <w:szCs w:val="18"/>
              </w:rPr>
            </w:pPr>
            <w:r w:rsidRPr="003364EA">
              <w:rPr>
                <w:rFonts w:ascii="Arial" w:hAnsi="Arial" w:cs="Arial"/>
                <w:b/>
                <w:bCs/>
              </w:rPr>
              <w:t>63,22</w:t>
            </w:r>
          </w:p>
        </w:tc>
      </w:tr>
      <w:tr w:rsidR="001D7534" w:rsidRPr="003364EA" w14:paraId="61A5C627" w14:textId="21187D7A" w:rsidTr="001D7534">
        <w:trPr>
          <w:trHeight w:val="276"/>
          <w:jc w:val="center"/>
        </w:trPr>
        <w:tc>
          <w:tcPr>
            <w:tcW w:w="2551" w:type="dxa"/>
            <w:shd w:val="clear" w:color="auto" w:fill="auto"/>
            <w:noWrap/>
            <w:vAlign w:val="center"/>
          </w:tcPr>
          <w:p w14:paraId="159ECA33" w14:textId="5885FC2E"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8</w:t>
            </w:r>
          </w:p>
        </w:tc>
        <w:tc>
          <w:tcPr>
            <w:tcW w:w="2551" w:type="dxa"/>
            <w:shd w:val="clear" w:color="auto" w:fill="auto"/>
            <w:noWrap/>
          </w:tcPr>
          <w:p w14:paraId="07BFBC41" w14:textId="71C0E26D"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2FE26CFF" w14:textId="0FBB6816"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3927FC5" w14:textId="2394CA78" w:rsidR="001D7534" w:rsidRPr="003364EA" w:rsidRDefault="001D7534" w:rsidP="001D7534">
            <w:pPr>
              <w:pStyle w:val="TextoparatabelaSAN"/>
              <w:rPr>
                <w:rFonts w:ascii="Arial" w:hAnsi="Arial" w:cs="Arial"/>
                <w:b/>
                <w:bCs/>
                <w:szCs w:val="18"/>
              </w:rPr>
            </w:pPr>
            <w:r w:rsidRPr="003364EA">
              <w:rPr>
                <w:rFonts w:ascii="Arial" w:hAnsi="Arial" w:cs="Arial"/>
                <w:b/>
                <w:bCs/>
              </w:rPr>
              <w:t>82,11</w:t>
            </w:r>
          </w:p>
        </w:tc>
      </w:tr>
      <w:tr w:rsidR="001D7534" w:rsidRPr="003364EA" w14:paraId="528D6FA0" w14:textId="663C8939" w:rsidTr="001D7534">
        <w:trPr>
          <w:trHeight w:val="276"/>
          <w:jc w:val="center"/>
        </w:trPr>
        <w:tc>
          <w:tcPr>
            <w:tcW w:w="2551" w:type="dxa"/>
            <w:shd w:val="clear" w:color="auto" w:fill="auto"/>
            <w:noWrap/>
            <w:vAlign w:val="center"/>
          </w:tcPr>
          <w:p w14:paraId="35F8EA38" w14:textId="2728465B"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lastRenderedPageBreak/>
              <w:t>9</w:t>
            </w:r>
          </w:p>
        </w:tc>
        <w:tc>
          <w:tcPr>
            <w:tcW w:w="2551" w:type="dxa"/>
            <w:shd w:val="clear" w:color="auto" w:fill="auto"/>
            <w:noWrap/>
          </w:tcPr>
          <w:p w14:paraId="293E353F" w14:textId="1E281318"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6704BC33" w14:textId="02714DB9"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3B6935AF" w14:textId="4FBF690E" w:rsidR="001D7534" w:rsidRPr="003364EA" w:rsidRDefault="001D7534" w:rsidP="001D7534">
            <w:pPr>
              <w:pStyle w:val="TextoparatabelaSAN"/>
              <w:rPr>
                <w:rFonts w:ascii="Arial" w:hAnsi="Arial" w:cs="Arial"/>
                <w:b/>
                <w:bCs/>
                <w:szCs w:val="18"/>
              </w:rPr>
            </w:pPr>
            <w:r w:rsidRPr="003364EA">
              <w:rPr>
                <w:rFonts w:ascii="Arial" w:hAnsi="Arial" w:cs="Arial"/>
                <w:b/>
                <w:bCs/>
              </w:rPr>
              <w:t>88,21</w:t>
            </w:r>
          </w:p>
        </w:tc>
      </w:tr>
      <w:tr w:rsidR="001D7534" w:rsidRPr="003364EA" w14:paraId="6EFB31AA" w14:textId="4E3D5C94" w:rsidTr="001D7534">
        <w:trPr>
          <w:trHeight w:val="276"/>
          <w:jc w:val="center"/>
        </w:trPr>
        <w:tc>
          <w:tcPr>
            <w:tcW w:w="2551" w:type="dxa"/>
            <w:shd w:val="clear" w:color="auto" w:fill="auto"/>
            <w:noWrap/>
            <w:vAlign w:val="center"/>
          </w:tcPr>
          <w:p w14:paraId="4ED69331" w14:textId="144D04B5"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10</w:t>
            </w:r>
          </w:p>
        </w:tc>
        <w:tc>
          <w:tcPr>
            <w:tcW w:w="2551" w:type="dxa"/>
            <w:shd w:val="clear" w:color="auto" w:fill="auto"/>
            <w:noWrap/>
          </w:tcPr>
          <w:p w14:paraId="18D99A25" w14:textId="7D2E166D"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22990041" w14:textId="6C1F4A5B"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23158A16" w14:textId="07748185" w:rsidR="001D7534" w:rsidRPr="003364EA" w:rsidRDefault="001D7534" w:rsidP="001D7534">
            <w:pPr>
              <w:pStyle w:val="TextoparatabelaSAN"/>
              <w:rPr>
                <w:rFonts w:ascii="Arial" w:hAnsi="Arial" w:cs="Arial"/>
                <w:b/>
                <w:bCs/>
                <w:szCs w:val="18"/>
              </w:rPr>
            </w:pPr>
            <w:r w:rsidRPr="003364EA">
              <w:rPr>
                <w:rFonts w:ascii="Arial" w:hAnsi="Arial" w:cs="Arial"/>
                <w:b/>
                <w:bCs/>
              </w:rPr>
              <w:t>88,60</w:t>
            </w:r>
          </w:p>
        </w:tc>
      </w:tr>
      <w:tr w:rsidR="001D7534" w:rsidRPr="003364EA" w14:paraId="765286EE" w14:textId="0C5F2C30" w:rsidTr="001D7534">
        <w:trPr>
          <w:trHeight w:val="276"/>
          <w:jc w:val="center"/>
        </w:trPr>
        <w:tc>
          <w:tcPr>
            <w:tcW w:w="2551" w:type="dxa"/>
            <w:shd w:val="clear" w:color="auto" w:fill="auto"/>
            <w:noWrap/>
            <w:vAlign w:val="center"/>
          </w:tcPr>
          <w:p w14:paraId="32C116ED" w14:textId="2B28CA26"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11</w:t>
            </w:r>
          </w:p>
        </w:tc>
        <w:tc>
          <w:tcPr>
            <w:tcW w:w="2551" w:type="dxa"/>
            <w:shd w:val="clear" w:color="auto" w:fill="auto"/>
            <w:noWrap/>
          </w:tcPr>
          <w:p w14:paraId="349940AA" w14:textId="1B99738E"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6657CE70" w14:textId="68F2D6D1"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3A2ED7C6" w14:textId="4727EDA9" w:rsidR="001D7534" w:rsidRPr="003364EA" w:rsidRDefault="001D7534" w:rsidP="001D7534">
            <w:pPr>
              <w:pStyle w:val="TextoparatabelaSAN"/>
              <w:rPr>
                <w:rFonts w:ascii="Arial" w:hAnsi="Arial" w:cs="Arial"/>
                <w:b/>
                <w:bCs/>
                <w:szCs w:val="18"/>
              </w:rPr>
            </w:pPr>
            <w:r w:rsidRPr="003364EA">
              <w:rPr>
                <w:rFonts w:ascii="Arial" w:hAnsi="Arial" w:cs="Arial"/>
                <w:b/>
                <w:bCs/>
              </w:rPr>
              <w:t>83,51</w:t>
            </w:r>
          </w:p>
        </w:tc>
      </w:tr>
      <w:tr w:rsidR="001D7534" w:rsidRPr="003364EA" w14:paraId="46AE91D0" w14:textId="32189275" w:rsidTr="001D7534">
        <w:trPr>
          <w:trHeight w:val="276"/>
          <w:jc w:val="center"/>
        </w:trPr>
        <w:tc>
          <w:tcPr>
            <w:tcW w:w="2551" w:type="dxa"/>
            <w:shd w:val="clear" w:color="auto" w:fill="auto"/>
            <w:noWrap/>
            <w:vAlign w:val="center"/>
          </w:tcPr>
          <w:p w14:paraId="2FA34E4F" w14:textId="660BD75D"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12</w:t>
            </w:r>
          </w:p>
        </w:tc>
        <w:tc>
          <w:tcPr>
            <w:tcW w:w="2551" w:type="dxa"/>
            <w:shd w:val="clear" w:color="auto" w:fill="auto"/>
            <w:noWrap/>
          </w:tcPr>
          <w:p w14:paraId="27000438" w14:textId="61D54F26"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3FCBAD1B" w14:textId="4F4A4E14"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3B76FF0" w14:textId="70A236F8" w:rsidR="001D7534" w:rsidRPr="003364EA" w:rsidRDefault="001D7534" w:rsidP="001D7534">
            <w:pPr>
              <w:pStyle w:val="TextoparatabelaSAN"/>
              <w:rPr>
                <w:rFonts w:ascii="Arial" w:hAnsi="Arial" w:cs="Arial"/>
                <w:b/>
                <w:bCs/>
                <w:szCs w:val="18"/>
              </w:rPr>
            </w:pPr>
            <w:r w:rsidRPr="003364EA">
              <w:rPr>
                <w:rFonts w:ascii="Arial" w:hAnsi="Arial" w:cs="Arial"/>
                <w:b/>
                <w:bCs/>
              </w:rPr>
              <w:t>78,42</w:t>
            </w:r>
          </w:p>
        </w:tc>
      </w:tr>
      <w:tr w:rsidR="001D7534" w:rsidRPr="003364EA" w14:paraId="10DEB9CA" w14:textId="5F4E376E" w:rsidTr="001D7534">
        <w:trPr>
          <w:trHeight w:val="276"/>
          <w:jc w:val="center"/>
        </w:trPr>
        <w:tc>
          <w:tcPr>
            <w:tcW w:w="2551" w:type="dxa"/>
            <w:shd w:val="clear" w:color="auto" w:fill="auto"/>
            <w:noWrap/>
            <w:vAlign w:val="center"/>
          </w:tcPr>
          <w:p w14:paraId="5D42220E" w14:textId="36FB5A6C"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13</w:t>
            </w:r>
          </w:p>
        </w:tc>
        <w:tc>
          <w:tcPr>
            <w:tcW w:w="2551" w:type="dxa"/>
            <w:shd w:val="clear" w:color="auto" w:fill="auto"/>
            <w:noWrap/>
          </w:tcPr>
          <w:p w14:paraId="4D214847" w14:textId="1A23C2E7"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79BFC56C" w14:textId="68F8E6AA"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56B170DE" w14:textId="2FB6044A" w:rsidR="001D7534" w:rsidRPr="003364EA" w:rsidRDefault="001D7534" w:rsidP="001D7534">
            <w:pPr>
              <w:pStyle w:val="TextoparatabelaSAN"/>
              <w:rPr>
                <w:rFonts w:ascii="Arial" w:hAnsi="Arial" w:cs="Arial"/>
                <w:b/>
                <w:bCs/>
                <w:szCs w:val="18"/>
              </w:rPr>
            </w:pPr>
            <w:r w:rsidRPr="003364EA">
              <w:rPr>
                <w:rFonts w:ascii="Arial" w:hAnsi="Arial" w:cs="Arial"/>
                <w:b/>
                <w:bCs/>
              </w:rPr>
              <w:t>73,34</w:t>
            </w:r>
          </w:p>
        </w:tc>
      </w:tr>
      <w:tr w:rsidR="001D7534" w:rsidRPr="003364EA" w14:paraId="7D60D85B" w14:textId="7043E2CA" w:rsidTr="001D7534">
        <w:trPr>
          <w:trHeight w:val="276"/>
          <w:jc w:val="center"/>
        </w:trPr>
        <w:tc>
          <w:tcPr>
            <w:tcW w:w="2551" w:type="dxa"/>
            <w:shd w:val="clear" w:color="auto" w:fill="auto"/>
            <w:noWrap/>
            <w:vAlign w:val="center"/>
          </w:tcPr>
          <w:p w14:paraId="4CA88A9F" w14:textId="03B246FB"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14</w:t>
            </w:r>
          </w:p>
        </w:tc>
        <w:tc>
          <w:tcPr>
            <w:tcW w:w="2551" w:type="dxa"/>
            <w:shd w:val="clear" w:color="auto" w:fill="auto"/>
            <w:noWrap/>
          </w:tcPr>
          <w:p w14:paraId="78DACFBF" w14:textId="74CF6060"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71A00FD4" w14:textId="52B12661"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7606008" w14:textId="711A3977" w:rsidR="001D7534" w:rsidRPr="003364EA" w:rsidRDefault="001D7534" w:rsidP="001D7534">
            <w:pPr>
              <w:pStyle w:val="TextoparatabelaSAN"/>
              <w:rPr>
                <w:rFonts w:ascii="Arial" w:hAnsi="Arial" w:cs="Arial"/>
                <w:b/>
                <w:bCs/>
                <w:szCs w:val="18"/>
              </w:rPr>
            </w:pPr>
            <w:r w:rsidRPr="003364EA">
              <w:rPr>
                <w:rFonts w:ascii="Arial" w:hAnsi="Arial" w:cs="Arial"/>
                <w:b/>
                <w:bCs/>
              </w:rPr>
              <w:t>68,25</w:t>
            </w:r>
          </w:p>
        </w:tc>
      </w:tr>
      <w:tr w:rsidR="001D7534" w:rsidRPr="003364EA" w14:paraId="33DA005D" w14:textId="47510E76" w:rsidTr="001D7534">
        <w:trPr>
          <w:trHeight w:val="276"/>
          <w:jc w:val="center"/>
        </w:trPr>
        <w:tc>
          <w:tcPr>
            <w:tcW w:w="2551" w:type="dxa"/>
            <w:shd w:val="clear" w:color="auto" w:fill="auto"/>
            <w:noWrap/>
            <w:vAlign w:val="center"/>
          </w:tcPr>
          <w:p w14:paraId="26E71AAA" w14:textId="323C3358"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15</w:t>
            </w:r>
          </w:p>
        </w:tc>
        <w:tc>
          <w:tcPr>
            <w:tcW w:w="2551" w:type="dxa"/>
            <w:shd w:val="clear" w:color="auto" w:fill="auto"/>
            <w:noWrap/>
          </w:tcPr>
          <w:p w14:paraId="0AF6A9BA" w14:textId="161B8F75"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2EA9984E" w14:textId="3A5B2D7B"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0BA4B2F1" w14:textId="56ECA771" w:rsidR="001D7534" w:rsidRPr="003364EA" w:rsidRDefault="001D7534" w:rsidP="001D7534">
            <w:pPr>
              <w:pStyle w:val="TextoparatabelaSAN"/>
              <w:rPr>
                <w:rFonts w:ascii="Arial" w:hAnsi="Arial" w:cs="Arial"/>
                <w:b/>
                <w:bCs/>
                <w:szCs w:val="18"/>
              </w:rPr>
            </w:pPr>
            <w:r w:rsidRPr="003364EA">
              <w:rPr>
                <w:rFonts w:ascii="Arial" w:hAnsi="Arial" w:cs="Arial"/>
                <w:b/>
                <w:bCs/>
              </w:rPr>
              <w:t>63,16</w:t>
            </w:r>
          </w:p>
        </w:tc>
      </w:tr>
      <w:tr w:rsidR="001D7534" w:rsidRPr="003364EA" w14:paraId="53883D16" w14:textId="48717482" w:rsidTr="001D7534">
        <w:trPr>
          <w:trHeight w:val="276"/>
          <w:jc w:val="center"/>
        </w:trPr>
        <w:tc>
          <w:tcPr>
            <w:tcW w:w="2551" w:type="dxa"/>
            <w:shd w:val="clear" w:color="auto" w:fill="auto"/>
            <w:noWrap/>
            <w:vAlign w:val="center"/>
          </w:tcPr>
          <w:p w14:paraId="74ED4622" w14:textId="4018EFED"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16</w:t>
            </w:r>
          </w:p>
        </w:tc>
        <w:tc>
          <w:tcPr>
            <w:tcW w:w="2551" w:type="dxa"/>
            <w:shd w:val="clear" w:color="auto" w:fill="auto"/>
            <w:noWrap/>
          </w:tcPr>
          <w:p w14:paraId="4DA87B1F" w14:textId="4FE07922"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5883A263" w14:textId="7193FA72"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38F7877" w14:textId="54FBD33C" w:rsidR="001D7534" w:rsidRPr="003364EA" w:rsidRDefault="001D7534" w:rsidP="001D7534">
            <w:pPr>
              <w:pStyle w:val="TextoparatabelaSAN"/>
              <w:rPr>
                <w:rFonts w:ascii="Arial" w:hAnsi="Arial" w:cs="Arial"/>
                <w:b/>
                <w:bCs/>
                <w:szCs w:val="18"/>
              </w:rPr>
            </w:pPr>
            <w:r w:rsidRPr="003364EA">
              <w:rPr>
                <w:rFonts w:ascii="Arial" w:hAnsi="Arial" w:cs="Arial"/>
                <w:b/>
                <w:bCs/>
              </w:rPr>
              <w:t>58,07</w:t>
            </w:r>
          </w:p>
        </w:tc>
      </w:tr>
      <w:tr w:rsidR="001D7534" w:rsidRPr="003364EA" w14:paraId="04DF2B5B" w14:textId="720D53E1" w:rsidTr="001D7534">
        <w:trPr>
          <w:trHeight w:val="276"/>
          <w:jc w:val="center"/>
        </w:trPr>
        <w:tc>
          <w:tcPr>
            <w:tcW w:w="2551" w:type="dxa"/>
            <w:shd w:val="clear" w:color="auto" w:fill="auto"/>
            <w:noWrap/>
            <w:vAlign w:val="center"/>
          </w:tcPr>
          <w:p w14:paraId="55652AB7" w14:textId="33C2D973"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17</w:t>
            </w:r>
          </w:p>
        </w:tc>
        <w:tc>
          <w:tcPr>
            <w:tcW w:w="2551" w:type="dxa"/>
            <w:shd w:val="clear" w:color="auto" w:fill="auto"/>
            <w:noWrap/>
          </w:tcPr>
          <w:p w14:paraId="252483C0" w14:textId="5BE38D52"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1FE5AA72" w14:textId="43B16B8A"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0457D91A" w14:textId="0877646E" w:rsidR="001D7534" w:rsidRPr="003364EA" w:rsidRDefault="001D7534" w:rsidP="001D7534">
            <w:pPr>
              <w:pStyle w:val="TextoparatabelaSAN"/>
              <w:rPr>
                <w:rFonts w:ascii="Arial" w:hAnsi="Arial" w:cs="Arial"/>
                <w:b/>
                <w:bCs/>
                <w:szCs w:val="18"/>
              </w:rPr>
            </w:pPr>
            <w:r w:rsidRPr="003364EA">
              <w:rPr>
                <w:rFonts w:ascii="Arial" w:hAnsi="Arial" w:cs="Arial"/>
                <w:b/>
                <w:bCs/>
              </w:rPr>
              <w:t>52,98</w:t>
            </w:r>
          </w:p>
        </w:tc>
      </w:tr>
      <w:tr w:rsidR="001D7534" w:rsidRPr="003364EA" w14:paraId="4E5BFE89" w14:textId="39305F63" w:rsidTr="001D7534">
        <w:trPr>
          <w:trHeight w:val="276"/>
          <w:jc w:val="center"/>
        </w:trPr>
        <w:tc>
          <w:tcPr>
            <w:tcW w:w="2551" w:type="dxa"/>
            <w:shd w:val="clear" w:color="auto" w:fill="auto"/>
            <w:noWrap/>
            <w:vAlign w:val="center"/>
          </w:tcPr>
          <w:p w14:paraId="12035009" w14:textId="51B7BD31"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18</w:t>
            </w:r>
          </w:p>
        </w:tc>
        <w:tc>
          <w:tcPr>
            <w:tcW w:w="2551" w:type="dxa"/>
            <w:shd w:val="clear" w:color="auto" w:fill="auto"/>
            <w:noWrap/>
          </w:tcPr>
          <w:p w14:paraId="24222E6E" w14:textId="67547486"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51C43025" w14:textId="2E072B19"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0FC82180" w14:textId="640D1F91" w:rsidR="001D7534" w:rsidRPr="003364EA" w:rsidRDefault="001D7534" w:rsidP="001D7534">
            <w:pPr>
              <w:pStyle w:val="TextoparatabelaSAN"/>
              <w:rPr>
                <w:rFonts w:ascii="Arial" w:hAnsi="Arial" w:cs="Arial"/>
                <w:b/>
                <w:bCs/>
                <w:szCs w:val="18"/>
              </w:rPr>
            </w:pPr>
            <w:r w:rsidRPr="003364EA">
              <w:rPr>
                <w:rFonts w:ascii="Arial" w:hAnsi="Arial" w:cs="Arial"/>
                <w:b/>
                <w:bCs/>
              </w:rPr>
              <w:t>47,86</w:t>
            </w:r>
          </w:p>
        </w:tc>
      </w:tr>
      <w:tr w:rsidR="001D7534" w:rsidRPr="003364EA" w14:paraId="1C3F830A" w14:textId="0BB9D863" w:rsidTr="001D7534">
        <w:trPr>
          <w:trHeight w:val="276"/>
          <w:jc w:val="center"/>
        </w:trPr>
        <w:tc>
          <w:tcPr>
            <w:tcW w:w="2551" w:type="dxa"/>
            <w:shd w:val="clear" w:color="auto" w:fill="auto"/>
            <w:noWrap/>
            <w:vAlign w:val="center"/>
          </w:tcPr>
          <w:p w14:paraId="4350902D" w14:textId="4234A6C5"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19</w:t>
            </w:r>
          </w:p>
        </w:tc>
        <w:tc>
          <w:tcPr>
            <w:tcW w:w="2551" w:type="dxa"/>
            <w:shd w:val="clear" w:color="auto" w:fill="auto"/>
            <w:noWrap/>
          </w:tcPr>
          <w:p w14:paraId="04B7DA54" w14:textId="6680F46F"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069CD890" w14:textId="7C2E42B4"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3AEF9DF" w14:textId="15C1E150" w:rsidR="001D7534" w:rsidRPr="003364EA" w:rsidRDefault="001D7534" w:rsidP="001D7534">
            <w:pPr>
              <w:pStyle w:val="TextoparatabelaSAN"/>
              <w:rPr>
                <w:rFonts w:ascii="Arial" w:hAnsi="Arial" w:cs="Arial"/>
                <w:b/>
                <w:bCs/>
                <w:szCs w:val="18"/>
              </w:rPr>
            </w:pPr>
            <w:r w:rsidRPr="003364EA">
              <w:rPr>
                <w:rFonts w:ascii="Arial" w:hAnsi="Arial" w:cs="Arial"/>
                <w:b/>
                <w:bCs/>
              </w:rPr>
              <w:t>42,68</w:t>
            </w:r>
          </w:p>
        </w:tc>
      </w:tr>
      <w:tr w:rsidR="001D7534" w:rsidRPr="003364EA" w14:paraId="0DDCB9C8" w14:textId="1AB4CACA" w:rsidTr="001D7534">
        <w:trPr>
          <w:trHeight w:val="276"/>
          <w:jc w:val="center"/>
        </w:trPr>
        <w:tc>
          <w:tcPr>
            <w:tcW w:w="2551" w:type="dxa"/>
            <w:shd w:val="clear" w:color="auto" w:fill="auto"/>
            <w:noWrap/>
            <w:vAlign w:val="center"/>
          </w:tcPr>
          <w:p w14:paraId="66450CDE" w14:textId="76CD0878"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20</w:t>
            </w:r>
          </w:p>
        </w:tc>
        <w:tc>
          <w:tcPr>
            <w:tcW w:w="2551" w:type="dxa"/>
            <w:shd w:val="clear" w:color="auto" w:fill="auto"/>
            <w:noWrap/>
          </w:tcPr>
          <w:p w14:paraId="020B7D90" w14:textId="49ED7F85"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3455DC92" w14:textId="3741F9C4"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24D454B7" w14:textId="7917B5FB" w:rsidR="001D7534" w:rsidRPr="003364EA" w:rsidRDefault="001D7534" w:rsidP="001D7534">
            <w:pPr>
              <w:pStyle w:val="TextoparatabelaSAN"/>
              <w:rPr>
                <w:rFonts w:ascii="Arial" w:hAnsi="Arial" w:cs="Arial"/>
                <w:b/>
                <w:bCs/>
                <w:szCs w:val="18"/>
              </w:rPr>
            </w:pPr>
            <w:r w:rsidRPr="003364EA">
              <w:rPr>
                <w:rFonts w:ascii="Arial" w:hAnsi="Arial" w:cs="Arial"/>
                <w:b/>
                <w:bCs/>
              </w:rPr>
              <w:t>37,43</w:t>
            </w:r>
          </w:p>
        </w:tc>
      </w:tr>
      <w:tr w:rsidR="001D7534" w:rsidRPr="003364EA" w14:paraId="57920DF9" w14:textId="00C2C634" w:rsidTr="001D7534">
        <w:trPr>
          <w:trHeight w:val="276"/>
          <w:jc w:val="center"/>
        </w:trPr>
        <w:tc>
          <w:tcPr>
            <w:tcW w:w="2551" w:type="dxa"/>
            <w:shd w:val="clear" w:color="auto" w:fill="auto"/>
            <w:noWrap/>
            <w:vAlign w:val="center"/>
          </w:tcPr>
          <w:p w14:paraId="00C90070" w14:textId="2A8C7223"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21</w:t>
            </w:r>
          </w:p>
        </w:tc>
        <w:tc>
          <w:tcPr>
            <w:tcW w:w="2551" w:type="dxa"/>
            <w:shd w:val="clear" w:color="auto" w:fill="auto"/>
            <w:noWrap/>
          </w:tcPr>
          <w:p w14:paraId="3A22793E" w14:textId="1DAD5FF6"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3A5838C7" w14:textId="1F472AEC"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B3A6493" w14:textId="08466F50" w:rsidR="001D7534" w:rsidRPr="003364EA" w:rsidRDefault="001D7534" w:rsidP="001D7534">
            <w:pPr>
              <w:pStyle w:val="TextoparatabelaSAN"/>
              <w:rPr>
                <w:rFonts w:ascii="Arial" w:hAnsi="Arial" w:cs="Arial"/>
                <w:b/>
                <w:bCs/>
                <w:szCs w:val="18"/>
              </w:rPr>
            </w:pPr>
            <w:r w:rsidRPr="003364EA">
              <w:rPr>
                <w:rFonts w:ascii="Arial" w:hAnsi="Arial" w:cs="Arial"/>
                <w:b/>
                <w:bCs/>
              </w:rPr>
              <w:t>32,13</w:t>
            </w:r>
          </w:p>
        </w:tc>
      </w:tr>
      <w:tr w:rsidR="001D7534" w:rsidRPr="003364EA" w14:paraId="1ABA48E1" w14:textId="1A313146" w:rsidTr="001D7534">
        <w:trPr>
          <w:trHeight w:val="276"/>
          <w:jc w:val="center"/>
        </w:trPr>
        <w:tc>
          <w:tcPr>
            <w:tcW w:w="2551" w:type="dxa"/>
            <w:shd w:val="clear" w:color="auto" w:fill="auto"/>
            <w:noWrap/>
            <w:vAlign w:val="center"/>
          </w:tcPr>
          <w:p w14:paraId="67C8A301" w14:textId="43DD13FA"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22</w:t>
            </w:r>
          </w:p>
        </w:tc>
        <w:tc>
          <w:tcPr>
            <w:tcW w:w="2551" w:type="dxa"/>
            <w:shd w:val="clear" w:color="auto" w:fill="auto"/>
            <w:noWrap/>
          </w:tcPr>
          <w:p w14:paraId="17225241" w14:textId="1128FFCC"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060171AF" w14:textId="6CE9DD45"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6C3C0F83" w14:textId="62DA87B1" w:rsidR="001D7534" w:rsidRPr="003364EA" w:rsidRDefault="001D7534" w:rsidP="001D7534">
            <w:pPr>
              <w:pStyle w:val="TextoparatabelaSAN"/>
              <w:rPr>
                <w:rFonts w:ascii="Arial" w:hAnsi="Arial" w:cs="Arial"/>
                <w:b/>
                <w:bCs/>
                <w:szCs w:val="18"/>
              </w:rPr>
            </w:pPr>
            <w:r w:rsidRPr="003364EA">
              <w:rPr>
                <w:rFonts w:ascii="Arial" w:hAnsi="Arial" w:cs="Arial"/>
                <w:b/>
                <w:bCs/>
              </w:rPr>
              <w:t>26,77</w:t>
            </w:r>
          </w:p>
        </w:tc>
      </w:tr>
      <w:tr w:rsidR="001D7534" w:rsidRPr="003364EA" w14:paraId="69702F00" w14:textId="572C008F" w:rsidTr="001D7534">
        <w:trPr>
          <w:trHeight w:val="276"/>
          <w:jc w:val="center"/>
        </w:trPr>
        <w:tc>
          <w:tcPr>
            <w:tcW w:w="2551" w:type="dxa"/>
            <w:shd w:val="clear" w:color="auto" w:fill="auto"/>
            <w:noWrap/>
            <w:vAlign w:val="center"/>
          </w:tcPr>
          <w:p w14:paraId="3151F9F8" w14:textId="21DC7513"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23</w:t>
            </w:r>
          </w:p>
        </w:tc>
        <w:tc>
          <w:tcPr>
            <w:tcW w:w="2551" w:type="dxa"/>
            <w:shd w:val="clear" w:color="auto" w:fill="auto"/>
            <w:noWrap/>
          </w:tcPr>
          <w:p w14:paraId="30EF5A83" w14:textId="7494733B"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57C14171" w14:textId="7E1587C8"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E1E6469" w14:textId="1B06EC7C" w:rsidR="001D7534" w:rsidRPr="003364EA" w:rsidRDefault="001D7534" w:rsidP="001D7534">
            <w:pPr>
              <w:pStyle w:val="TextoparatabelaSAN"/>
              <w:rPr>
                <w:rFonts w:ascii="Arial" w:hAnsi="Arial" w:cs="Arial"/>
                <w:b/>
                <w:bCs/>
                <w:szCs w:val="18"/>
              </w:rPr>
            </w:pPr>
            <w:r w:rsidRPr="003364EA">
              <w:rPr>
                <w:rFonts w:ascii="Arial" w:hAnsi="Arial" w:cs="Arial"/>
                <w:b/>
                <w:bCs/>
              </w:rPr>
              <w:t>21,34</w:t>
            </w:r>
          </w:p>
        </w:tc>
      </w:tr>
      <w:tr w:rsidR="001D7534" w:rsidRPr="003364EA" w14:paraId="68F0BA21" w14:textId="7EFEF0A6" w:rsidTr="001D7534">
        <w:trPr>
          <w:trHeight w:val="276"/>
          <w:jc w:val="center"/>
        </w:trPr>
        <w:tc>
          <w:tcPr>
            <w:tcW w:w="2551" w:type="dxa"/>
            <w:shd w:val="clear" w:color="auto" w:fill="auto"/>
            <w:noWrap/>
            <w:vAlign w:val="center"/>
          </w:tcPr>
          <w:p w14:paraId="7705D0FA" w14:textId="66EFFB22"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24</w:t>
            </w:r>
          </w:p>
        </w:tc>
        <w:tc>
          <w:tcPr>
            <w:tcW w:w="2551" w:type="dxa"/>
            <w:shd w:val="clear" w:color="auto" w:fill="auto"/>
            <w:noWrap/>
          </w:tcPr>
          <w:p w14:paraId="352F0C1E" w14:textId="73AB0904"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76C8122A" w14:textId="0385D299"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15630EB6" w14:textId="3FECD9AD" w:rsidR="001D7534" w:rsidRPr="003364EA" w:rsidRDefault="001D7534" w:rsidP="001D7534">
            <w:pPr>
              <w:pStyle w:val="TextoparatabelaSAN"/>
              <w:rPr>
                <w:rFonts w:ascii="Arial" w:hAnsi="Arial" w:cs="Arial"/>
                <w:b/>
                <w:bCs/>
                <w:szCs w:val="18"/>
              </w:rPr>
            </w:pPr>
            <w:r w:rsidRPr="003364EA">
              <w:rPr>
                <w:rFonts w:ascii="Arial" w:hAnsi="Arial" w:cs="Arial"/>
                <w:b/>
                <w:bCs/>
              </w:rPr>
              <w:t>15,85</w:t>
            </w:r>
          </w:p>
        </w:tc>
      </w:tr>
      <w:tr w:rsidR="001D7534" w:rsidRPr="003364EA" w14:paraId="6AD4C670" w14:textId="14382015" w:rsidTr="001D7534">
        <w:trPr>
          <w:trHeight w:val="276"/>
          <w:jc w:val="center"/>
        </w:trPr>
        <w:tc>
          <w:tcPr>
            <w:tcW w:w="2551" w:type="dxa"/>
            <w:shd w:val="clear" w:color="auto" w:fill="auto"/>
            <w:noWrap/>
            <w:vAlign w:val="center"/>
          </w:tcPr>
          <w:p w14:paraId="12F5474A" w14:textId="6305CF82"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25</w:t>
            </w:r>
          </w:p>
        </w:tc>
        <w:tc>
          <w:tcPr>
            <w:tcW w:w="2551" w:type="dxa"/>
            <w:shd w:val="clear" w:color="auto" w:fill="auto"/>
            <w:noWrap/>
          </w:tcPr>
          <w:p w14:paraId="66BC8F5D" w14:textId="7C678E1F"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32109F4E" w14:textId="2BC43805"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8336F70" w14:textId="21A5DBEE" w:rsidR="001D7534" w:rsidRPr="003364EA" w:rsidRDefault="001D7534" w:rsidP="001D7534">
            <w:pPr>
              <w:pStyle w:val="TextoparatabelaSAN"/>
              <w:rPr>
                <w:rFonts w:ascii="Arial" w:hAnsi="Arial" w:cs="Arial"/>
                <w:b/>
                <w:bCs/>
                <w:szCs w:val="18"/>
              </w:rPr>
            </w:pPr>
            <w:r w:rsidRPr="003364EA">
              <w:rPr>
                <w:rFonts w:ascii="Arial" w:hAnsi="Arial" w:cs="Arial"/>
                <w:b/>
                <w:bCs/>
              </w:rPr>
              <w:t>10,29</w:t>
            </w:r>
          </w:p>
        </w:tc>
      </w:tr>
      <w:tr w:rsidR="001D7534" w:rsidRPr="003364EA" w14:paraId="510836A6" w14:textId="78470329" w:rsidTr="001D7534">
        <w:trPr>
          <w:trHeight w:val="276"/>
          <w:jc w:val="center"/>
        </w:trPr>
        <w:tc>
          <w:tcPr>
            <w:tcW w:w="2551" w:type="dxa"/>
            <w:shd w:val="clear" w:color="auto" w:fill="auto"/>
            <w:noWrap/>
            <w:vAlign w:val="center"/>
          </w:tcPr>
          <w:p w14:paraId="6FD1D53B" w14:textId="3EBA4FBC"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26</w:t>
            </w:r>
          </w:p>
        </w:tc>
        <w:tc>
          <w:tcPr>
            <w:tcW w:w="2551" w:type="dxa"/>
            <w:shd w:val="clear" w:color="auto" w:fill="auto"/>
            <w:noWrap/>
          </w:tcPr>
          <w:p w14:paraId="5FEE38DC" w14:textId="72F2F134" w:rsidR="001D7534" w:rsidRPr="003364EA" w:rsidRDefault="001D7534" w:rsidP="001D7534">
            <w:pPr>
              <w:pStyle w:val="TextoparatabelaSAN"/>
              <w:rPr>
                <w:rFonts w:ascii="Arial" w:hAnsi="Arial" w:cs="Arial"/>
                <w:szCs w:val="18"/>
              </w:rPr>
            </w:pPr>
            <w:r w:rsidRPr="003364EA">
              <w:rPr>
                <w:rFonts w:ascii="Arial" w:hAnsi="Arial" w:cs="Arial"/>
              </w:rPr>
              <w:t>498,61</w:t>
            </w:r>
          </w:p>
        </w:tc>
        <w:tc>
          <w:tcPr>
            <w:tcW w:w="1979" w:type="dxa"/>
          </w:tcPr>
          <w:p w14:paraId="4CA48C1F" w14:textId="6D1C5D7C" w:rsidR="001D7534" w:rsidRPr="003364EA" w:rsidRDefault="001D7534" w:rsidP="001D7534">
            <w:pPr>
              <w:pStyle w:val="TextoparatabelaSAN"/>
              <w:rPr>
                <w:rFonts w:ascii="Arial" w:hAnsi="Arial" w:cs="Arial"/>
                <w:szCs w:val="18"/>
              </w:rPr>
            </w:pPr>
            <w:r w:rsidRPr="003364EA">
              <w:rPr>
                <w:rFonts w:ascii="Arial" w:hAnsi="Arial" w:cs="Arial"/>
              </w:rPr>
              <w:t>25,00</w:t>
            </w:r>
          </w:p>
        </w:tc>
        <w:tc>
          <w:tcPr>
            <w:tcW w:w="1979" w:type="dxa"/>
            <w:shd w:val="clear" w:color="auto" w:fill="00B050"/>
          </w:tcPr>
          <w:p w14:paraId="5751362D" w14:textId="743B5927" w:rsidR="001D7534" w:rsidRPr="003364EA" w:rsidRDefault="001D7534" w:rsidP="001D7534">
            <w:pPr>
              <w:pStyle w:val="TextoparatabelaSAN"/>
              <w:rPr>
                <w:rFonts w:ascii="Arial" w:hAnsi="Arial" w:cs="Arial"/>
                <w:b/>
                <w:bCs/>
                <w:szCs w:val="18"/>
              </w:rPr>
            </w:pPr>
            <w:r w:rsidRPr="003364EA">
              <w:rPr>
                <w:rFonts w:ascii="Arial" w:hAnsi="Arial" w:cs="Arial"/>
                <w:b/>
                <w:bCs/>
              </w:rPr>
              <w:t>4,68</w:t>
            </w:r>
          </w:p>
        </w:tc>
      </w:tr>
      <w:tr w:rsidR="001D7534" w:rsidRPr="003364EA" w14:paraId="3D3B97A4" w14:textId="619846F8" w:rsidTr="001D7534">
        <w:trPr>
          <w:trHeight w:val="276"/>
          <w:jc w:val="center"/>
        </w:trPr>
        <w:tc>
          <w:tcPr>
            <w:tcW w:w="2551" w:type="dxa"/>
            <w:shd w:val="clear" w:color="auto" w:fill="auto"/>
            <w:noWrap/>
            <w:vAlign w:val="center"/>
          </w:tcPr>
          <w:p w14:paraId="59EB791E" w14:textId="4B4A9E7A"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27</w:t>
            </w:r>
          </w:p>
        </w:tc>
        <w:tc>
          <w:tcPr>
            <w:tcW w:w="2551" w:type="dxa"/>
            <w:shd w:val="clear" w:color="auto" w:fill="auto"/>
            <w:noWrap/>
          </w:tcPr>
          <w:p w14:paraId="39925109" w14:textId="23D817CB" w:rsidR="001D7534" w:rsidRPr="003364EA" w:rsidRDefault="001D7534" w:rsidP="001D7534">
            <w:pPr>
              <w:pStyle w:val="TextoparatabelaSAN"/>
              <w:rPr>
                <w:rFonts w:ascii="Arial" w:hAnsi="Arial" w:cs="Arial"/>
                <w:szCs w:val="18"/>
              </w:rPr>
            </w:pPr>
            <w:r w:rsidRPr="003364EA">
              <w:rPr>
                <w:rFonts w:ascii="Arial" w:hAnsi="Arial" w:cs="Arial"/>
              </w:rPr>
              <w:t>523,61</w:t>
            </w:r>
          </w:p>
        </w:tc>
        <w:tc>
          <w:tcPr>
            <w:tcW w:w="1979" w:type="dxa"/>
          </w:tcPr>
          <w:p w14:paraId="2915609D" w14:textId="34158C81"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29E78424" w14:textId="39BC0ED3" w:rsidR="001D7534" w:rsidRPr="003364EA" w:rsidRDefault="001D7534" w:rsidP="001D7534">
            <w:pPr>
              <w:pStyle w:val="TextoparatabelaSAN"/>
              <w:rPr>
                <w:rFonts w:ascii="Arial" w:hAnsi="Arial" w:cs="Arial"/>
                <w:b/>
                <w:bCs/>
                <w:szCs w:val="18"/>
              </w:rPr>
            </w:pPr>
            <w:r w:rsidRPr="003364EA">
              <w:rPr>
                <w:rFonts w:ascii="Arial" w:hAnsi="Arial" w:cs="Arial"/>
                <w:b/>
                <w:bCs/>
              </w:rPr>
              <w:t>24,00</w:t>
            </w:r>
          </w:p>
        </w:tc>
      </w:tr>
      <w:tr w:rsidR="001D7534" w:rsidRPr="003364EA" w14:paraId="54C21FE0" w14:textId="31C53012" w:rsidTr="001D7534">
        <w:trPr>
          <w:trHeight w:val="276"/>
          <w:jc w:val="center"/>
        </w:trPr>
        <w:tc>
          <w:tcPr>
            <w:tcW w:w="2551" w:type="dxa"/>
            <w:shd w:val="clear" w:color="auto" w:fill="auto"/>
            <w:noWrap/>
            <w:vAlign w:val="center"/>
          </w:tcPr>
          <w:p w14:paraId="4305E0DA" w14:textId="29AD69F3"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28</w:t>
            </w:r>
          </w:p>
        </w:tc>
        <w:tc>
          <w:tcPr>
            <w:tcW w:w="2551" w:type="dxa"/>
            <w:shd w:val="clear" w:color="auto" w:fill="auto"/>
            <w:noWrap/>
          </w:tcPr>
          <w:p w14:paraId="538FF54B" w14:textId="7E9185F2" w:rsidR="001D7534" w:rsidRPr="003364EA" w:rsidRDefault="001D7534" w:rsidP="001D7534">
            <w:pPr>
              <w:pStyle w:val="TextoparatabelaSAN"/>
              <w:rPr>
                <w:rFonts w:ascii="Arial" w:hAnsi="Arial" w:cs="Arial"/>
                <w:szCs w:val="18"/>
              </w:rPr>
            </w:pPr>
            <w:r w:rsidRPr="003364EA">
              <w:rPr>
                <w:rFonts w:ascii="Arial" w:hAnsi="Arial" w:cs="Arial"/>
              </w:rPr>
              <w:t>523,61</w:t>
            </w:r>
          </w:p>
        </w:tc>
        <w:tc>
          <w:tcPr>
            <w:tcW w:w="1979" w:type="dxa"/>
          </w:tcPr>
          <w:p w14:paraId="065C2DEA" w14:textId="2FCC9831"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4D1F7F4" w14:textId="56F74C44" w:rsidR="001D7534" w:rsidRPr="003364EA" w:rsidRDefault="001D7534" w:rsidP="001D7534">
            <w:pPr>
              <w:pStyle w:val="TextoparatabelaSAN"/>
              <w:rPr>
                <w:rFonts w:ascii="Arial" w:hAnsi="Arial" w:cs="Arial"/>
                <w:b/>
                <w:bCs/>
                <w:szCs w:val="18"/>
              </w:rPr>
            </w:pPr>
            <w:r w:rsidRPr="003364EA">
              <w:rPr>
                <w:rFonts w:ascii="Arial" w:hAnsi="Arial" w:cs="Arial"/>
                <w:b/>
                <w:bCs/>
              </w:rPr>
              <w:t>18,25</w:t>
            </w:r>
          </w:p>
        </w:tc>
      </w:tr>
      <w:tr w:rsidR="001D7534" w:rsidRPr="003364EA" w14:paraId="62A5085B" w14:textId="36224E8B" w:rsidTr="001D7534">
        <w:trPr>
          <w:trHeight w:val="276"/>
          <w:jc w:val="center"/>
        </w:trPr>
        <w:tc>
          <w:tcPr>
            <w:tcW w:w="2551" w:type="dxa"/>
            <w:shd w:val="clear" w:color="auto" w:fill="auto"/>
            <w:noWrap/>
            <w:vAlign w:val="center"/>
          </w:tcPr>
          <w:p w14:paraId="5223DEDC" w14:textId="26B705F3"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29</w:t>
            </w:r>
          </w:p>
        </w:tc>
        <w:tc>
          <w:tcPr>
            <w:tcW w:w="2551" w:type="dxa"/>
            <w:shd w:val="clear" w:color="auto" w:fill="auto"/>
            <w:noWrap/>
          </w:tcPr>
          <w:p w14:paraId="4529761D" w14:textId="6835BCF2" w:rsidR="001D7534" w:rsidRPr="003364EA" w:rsidRDefault="001D7534" w:rsidP="001D7534">
            <w:pPr>
              <w:pStyle w:val="TextoparatabelaSAN"/>
              <w:rPr>
                <w:rFonts w:ascii="Arial" w:hAnsi="Arial" w:cs="Arial"/>
                <w:szCs w:val="18"/>
              </w:rPr>
            </w:pPr>
            <w:r w:rsidRPr="003364EA">
              <w:rPr>
                <w:rFonts w:ascii="Arial" w:hAnsi="Arial" w:cs="Arial"/>
              </w:rPr>
              <w:t>523,61</w:t>
            </w:r>
          </w:p>
        </w:tc>
        <w:tc>
          <w:tcPr>
            <w:tcW w:w="1979" w:type="dxa"/>
          </w:tcPr>
          <w:p w14:paraId="313B2EF2" w14:textId="709E6D7F"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5D2BEA8F" w14:textId="08DB9C53" w:rsidR="001D7534" w:rsidRPr="003364EA" w:rsidRDefault="001D7534" w:rsidP="001D7534">
            <w:pPr>
              <w:pStyle w:val="TextoparatabelaSAN"/>
              <w:rPr>
                <w:rFonts w:ascii="Arial" w:hAnsi="Arial" w:cs="Arial"/>
                <w:b/>
                <w:bCs/>
                <w:szCs w:val="18"/>
              </w:rPr>
            </w:pPr>
            <w:r w:rsidRPr="003364EA">
              <w:rPr>
                <w:rFonts w:ascii="Arial" w:hAnsi="Arial" w:cs="Arial"/>
                <w:b/>
                <w:bCs/>
              </w:rPr>
              <w:t>12,44</w:t>
            </w:r>
          </w:p>
        </w:tc>
      </w:tr>
      <w:tr w:rsidR="001D7534" w:rsidRPr="003364EA" w14:paraId="6DAA96A8" w14:textId="78D25566" w:rsidTr="001D7534">
        <w:trPr>
          <w:trHeight w:val="163"/>
          <w:jc w:val="center"/>
        </w:trPr>
        <w:tc>
          <w:tcPr>
            <w:tcW w:w="2551" w:type="dxa"/>
            <w:shd w:val="clear" w:color="auto" w:fill="auto"/>
            <w:noWrap/>
            <w:vAlign w:val="center"/>
          </w:tcPr>
          <w:p w14:paraId="19EFEEB4" w14:textId="45175464" w:rsidR="001D7534" w:rsidRPr="003364EA" w:rsidRDefault="001D7534" w:rsidP="001D7534">
            <w:pPr>
              <w:pStyle w:val="TextoparatabelaSAN"/>
              <w:rPr>
                <w:rFonts w:ascii="Arial" w:hAnsi="Arial" w:cs="Arial"/>
                <w:color w:val="000000"/>
                <w:szCs w:val="18"/>
              </w:rPr>
            </w:pPr>
            <w:r w:rsidRPr="003364EA">
              <w:rPr>
                <w:rFonts w:ascii="Arial" w:hAnsi="Arial" w:cs="Arial"/>
                <w:color w:val="000000"/>
                <w:szCs w:val="18"/>
              </w:rPr>
              <w:t>30</w:t>
            </w:r>
          </w:p>
        </w:tc>
        <w:tc>
          <w:tcPr>
            <w:tcW w:w="2551" w:type="dxa"/>
            <w:shd w:val="clear" w:color="auto" w:fill="auto"/>
            <w:noWrap/>
          </w:tcPr>
          <w:p w14:paraId="24A51F32" w14:textId="6C08C0F1" w:rsidR="001D7534" w:rsidRPr="003364EA" w:rsidRDefault="001D7534" w:rsidP="001D7534">
            <w:pPr>
              <w:pStyle w:val="TextoparatabelaSAN"/>
              <w:rPr>
                <w:rFonts w:ascii="Arial" w:hAnsi="Arial" w:cs="Arial"/>
                <w:szCs w:val="18"/>
              </w:rPr>
            </w:pPr>
            <w:r w:rsidRPr="003364EA">
              <w:rPr>
                <w:rFonts w:ascii="Arial" w:hAnsi="Arial" w:cs="Arial"/>
              </w:rPr>
              <w:t>523,61</w:t>
            </w:r>
          </w:p>
        </w:tc>
        <w:tc>
          <w:tcPr>
            <w:tcW w:w="1979" w:type="dxa"/>
          </w:tcPr>
          <w:p w14:paraId="6CF6903C" w14:textId="26DEBE83" w:rsidR="001D7534" w:rsidRPr="003364EA" w:rsidRDefault="001D7534" w:rsidP="001D7534">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38232803" w14:textId="4A3F5CDD" w:rsidR="001D7534" w:rsidRPr="003364EA" w:rsidRDefault="001D7534" w:rsidP="001D7534">
            <w:pPr>
              <w:pStyle w:val="TextoparatabelaSAN"/>
              <w:rPr>
                <w:rFonts w:ascii="Arial" w:hAnsi="Arial" w:cs="Arial"/>
                <w:b/>
                <w:bCs/>
                <w:szCs w:val="18"/>
              </w:rPr>
            </w:pPr>
            <w:r w:rsidRPr="003364EA">
              <w:rPr>
                <w:rFonts w:ascii="Arial" w:hAnsi="Arial" w:cs="Arial"/>
                <w:b/>
                <w:bCs/>
              </w:rPr>
              <w:t>6,56</w:t>
            </w:r>
          </w:p>
        </w:tc>
      </w:tr>
    </w:tbl>
    <w:p w14:paraId="0A9718CB" w14:textId="77777777" w:rsidR="002808FA" w:rsidRPr="003364EA" w:rsidRDefault="002808FA" w:rsidP="006B7CFE">
      <w:pPr>
        <w:spacing w:after="0"/>
        <w:rPr>
          <w:rFonts w:ascii="Arial" w:hAnsi="Arial" w:cs="Arial"/>
        </w:rPr>
      </w:pPr>
    </w:p>
    <w:p w14:paraId="2AE5CF05" w14:textId="7A12C63D" w:rsidR="002808FA" w:rsidRPr="003364EA" w:rsidRDefault="002808FA" w:rsidP="002808FA">
      <w:pPr>
        <w:pStyle w:val="Tabela123"/>
        <w:rPr>
          <w:rFonts w:ascii="Arial" w:hAnsi="Arial"/>
        </w:rPr>
      </w:pPr>
      <w:bookmarkStart w:id="229" w:name="_Toc190445332"/>
      <w:r w:rsidRPr="003364EA">
        <w:rPr>
          <w:rFonts w:ascii="Arial" w:hAnsi="Arial"/>
        </w:rPr>
        <w:t>Necessidade de produção de água Capo-Erê.</w:t>
      </w:r>
      <w:bookmarkEnd w:id="229"/>
    </w:p>
    <w:tbl>
      <w:tblPr>
        <w:tblW w:w="9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51"/>
        <w:gridCol w:w="2551"/>
        <w:gridCol w:w="1979"/>
        <w:gridCol w:w="1979"/>
      </w:tblGrid>
      <w:tr w:rsidR="002808FA" w:rsidRPr="003364EA" w14:paraId="17A84B65" w14:textId="77777777" w:rsidTr="00E25528">
        <w:trPr>
          <w:trHeight w:val="454"/>
          <w:tblHeader/>
          <w:jc w:val="center"/>
        </w:trPr>
        <w:tc>
          <w:tcPr>
            <w:tcW w:w="2551" w:type="dxa"/>
            <w:shd w:val="clear" w:color="auto" w:fill="B8CCE4" w:themeFill="accent1" w:themeFillTint="66"/>
            <w:noWrap/>
            <w:vAlign w:val="center"/>
            <w:hideMark/>
          </w:tcPr>
          <w:p w14:paraId="6C9FF5F1" w14:textId="77777777" w:rsidR="002808FA" w:rsidRPr="003364EA" w:rsidRDefault="002808FA" w:rsidP="00E25528">
            <w:pPr>
              <w:pStyle w:val="TextoparatabelaSAN"/>
              <w:rPr>
                <w:rFonts w:ascii="Arial" w:hAnsi="Arial" w:cs="Arial"/>
                <w:b/>
                <w:bCs/>
                <w:color w:val="000000" w:themeColor="text1"/>
                <w:szCs w:val="18"/>
              </w:rPr>
            </w:pPr>
            <w:r w:rsidRPr="003364EA">
              <w:rPr>
                <w:rFonts w:ascii="Arial" w:hAnsi="Arial" w:cs="Arial"/>
                <w:b/>
                <w:bCs/>
                <w:color w:val="000000" w:themeColor="text1"/>
                <w:szCs w:val="18"/>
              </w:rPr>
              <w:t>ANO</w:t>
            </w:r>
          </w:p>
        </w:tc>
        <w:tc>
          <w:tcPr>
            <w:tcW w:w="2551" w:type="dxa"/>
            <w:shd w:val="clear" w:color="auto" w:fill="B8CCE4" w:themeFill="accent1" w:themeFillTint="66"/>
            <w:noWrap/>
            <w:vAlign w:val="center"/>
            <w:hideMark/>
          </w:tcPr>
          <w:p w14:paraId="4FAB0893" w14:textId="77777777" w:rsidR="002808FA" w:rsidRPr="003364EA" w:rsidRDefault="002808FA" w:rsidP="00E25528">
            <w:pPr>
              <w:pStyle w:val="TextoparatabelaSAN"/>
              <w:rPr>
                <w:rFonts w:ascii="Arial" w:hAnsi="Arial" w:cs="Arial"/>
                <w:b/>
                <w:bCs/>
                <w:color w:val="000000" w:themeColor="text1"/>
                <w:szCs w:val="18"/>
              </w:rPr>
            </w:pPr>
            <w:r w:rsidRPr="003364EA">
              <w:rPr>
                <w:rFonts w:ascii="Arial" w:hAnsi="Arial" w:cs="Arial"/>
                <w:b/>
                <w:bCs/>
                <w:color w:val="000000" w:themeColor="text1"/>
                <w:szCs w:val="18"/>
              </w:rPr>
              <w:t>PRODUÇÃO (l/s)</w:t>
            </w:r>
          </w:p>
        </w:tc>
        <w:tc>
          <w:tcPr>
            <w:tcW w:w="1979" w:type="dxa"/>
            <w:shd w:val="clear" w:color="auto" w:fill="B8CCE4" w:themeFill="accent1" w:themeFillTint="66"/>
          </w:tcPr>
          <w:p w14:paraId="6F74CA23" w14:textId="77777777" w:rsidR="002808FA" w:rsidRPr="003364EA" w:rsidRDefault="002808FA" w:rsidP="00E25528">
            <w:pPr>
              <w:pStyle w:val="TextoparatabelaSAN"/>
              <w:rPr>
                <w:rFonts w:ascii="Arial" w:hAnsi="Arial" w:cs="Arial"/>
                <w:b/>
                <w:bCs/>
                <w:color w:val="000000" w:themeColor="text1"/>
                <w:szCs w:val="18"/>
              </w:rPr>
            </w:pPr>
            <w:r w:rsidRPr="003364EA">
              <w:rPr>
                <w:rFonts w:ascii="Arial" w:hAnsi="Arial" w:cs="Arial"/>
                <w:b/>
                <w:bCs/>
                <w:color w:val="000000" w:themeColor="text1"/>
                <w:szCs w:val="18"/>
              </w:rPr>
              <w:t>INCREMENTO DE PRODUÇÃO (l/s)</w:t>
            </w:r>
          </w:p>
        </w:tc>
        <w:tc>
          <w:tcPr>
            <w:tcW w:w="1979" w:type="dxa"/>
            <w:shd w:val="clear" w:color="auto" w:fill="B8CCE4" w:themeFill="accent1" w:themeFillTint="66"/>
          </w:tcPr>
          <w:p w14:paraId="6E7B9FA4" w14:textId="77777777" w:rsidR="002808FA" w:rsidRPr="003364EA" w:rsidRDefault="002808FA" w:rsidP="00E25528">
            <w:pPr>
              <w:pStyle w:val="TextoparatabelaSAN"/>
              <w:rPr>
                <w:rFonts w:ascii="Arial" w:hAnsi="Arial" w:cs="Arial"/>
                <w:b/>
                <w:bCs/>
                <w:color w:val="000000" w:themeColor="text1"/>
                <w:szCs w:val="18"/>
              </w:rPr>
            </w:pPr>
            <w:r w:rsidRPr="003364EA">
              <w:rPr>
                <w:rFonts w:ascii="Arial" w:hAnsi="Arial" w:cs="Arial"/>
                <w:b/>
                <w:bCs/>
                <w:color w:val="000000" w:themeColor="text1"/>
                <w:szCs w:val="18"/>
              </w:rPr>
              <w:t>DÉFICIT/SUPERÁVIT DE PRODUÇÃO</w:t>
            </w:r>
          </w:p>
        </w:tc>
      </w:tr>
      <w:tr w:rsidR="00345A6E" w:rsidRPr="003364EA" w14:paraId="31C849C1" w14:textId="77777777" w:rsidTr="00345A6E">
        <w:trPr>
          <w:trHeight w:val="276"/>
          <w:jc w:val="center"/>
        </w:trPr>
        <w:tc>
          <w:tcPr>
            <w:tcW w:w="2551" w:type="dxa"/>
            <w:shd w:val="clear" w:color="auto" w:fill="auto"/>
            <w:noWrap/>
            <w:vAlign w:val="center"/>
          </w:tcPr>
          <w:p w14:paraId="2E611C10" w14:textId="77777777" w:rsidR="00345A6E" w:rsidRPr="003364EA" w:rsidRDefault="00345A6E" w:rsidP="00345A6E">
            <w:pPr>
              <w:pStyle w:val="TextoparatabelaSAN"/>
              <w:rPr>
                <w:rFonts w:ascii="Arial" w:hAnsi="Arial" w:cs="Arial"/>
                <w:szCs w:val="18"/>
              </w:rPr>
            </w:pPr>
            <w:r w:rsidRPr="003364EA">
              <w:rPr>
                <w:rFonts w:ascii="Arial" w:hAnsi="Arial" w:cs="Arial"/>
                <w:color w:val="000000"/>
                <w:szCs w:val="18"/>
              </w:rPr>
              <w:t>1</w:t>
            </w:r>
          </w:p>
        </w:tc>
        <w:tc>
          <w:tcPr>
            <w:tcW w:w="2551" w:type="dxa"/>
            <w:shd w:val="clear" w:color="auto" w:fill="auto"/>
            <w:noWrap/>
          </w:tcPr>
          <w:p w14:paraId="5E7E5865" w14:textId="40F2C0AA"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3011F894" w14:textId="1CAC9DEC" w:rsidR="00345A6E" w:rsidRPr="003364EA" w:rsidRDefault="00345A6E" w:rsidP="00345A6E">
            <w:pPr>
              <w:pStyle w:val="TextoparatabelaSAN"/>
              <w:rPr>
                <w:rFonts w:ascii="Arial" w:hAnsi="Arial" w:cs="Arial"/>
                <w:color w:val="000000"/>
                <w:szCs w:val="18"/>
              </w:rPr>
            </w:pPr>
            <w:r w:rsidRPr="003364EA">
              <w:rPr>
                <w:rFonts w:ascii="Arial" w:hAnsi="Arial" w:cs="Arial"/>
              </w:rPr>
              <w:t>0,00</w:t>
            </w:r>
          </w:p>
        </w:tc>
        <w:tc>
          <w:tcPr>
            <w:tcW w:w="1979" w:type="dxa"/>
            <w:shd w:val="clear" w:color="auto" w:fill="00B050"/>
          </w:tcPr>
          <w:p w14:paraId="3C7A1018" w14:textId="3838D07C" w:rsidR="00345A6E" w:rsidRPr="003364EA" w:rsidRDefault="00345A6E" w:rsidP="00345A6E">
            <w:pPr>
              <w:pStyle w:val="TextoparatabelaSAN"/>
              <w:rPr>
                <w:rFonts w:ascii="Arial" w:hAnsi="Arial" w:cs="Arial"/>
                <w:b/>
                <w:bCs/>
                <w:color w:val="000000"/>
                <w:szCs w:val="18"/>
              </w:rPr>
            </w:pPr>
            <w:r w:rsidRPr="003364EA">
              <w:rPr>
                <w:rFonts w:ascii="Arial" w:hAnsi="Arial" w:cs="Arial"/>
                <w:b/>
                <w:bCs/>
              </w:rPr>
              <w:t>5,20</w:t>
            </w:r>
          </w:p>
        </w:tc>
      </w:tr>
      <w:tr w:rsidR="00345A6E" w:rsidRPr="003364EA" w14:paraId="2574184D" w14:textId="77777777" w:rsidTr="00345A6E">
        <w:trPr>
          <w:trHeight w:val="276"/>
          <w:jc w:val="center"/>
        </w:trPr>
        <w:tc>
          <w:tcPr>
            <w:tcW w:w="2551" w:type="dxa"/>
            <w:shd w:val="clear" w:color="auto" w:fill="auto"/>
            <w:noWrap/>
            <w:vAlign w:val="center"/>
          </w:tcPr>
          <w:p w14:paraId="6BC22D34" w14:textId="77777777" w:rsidR="00345A6E" w:rsidRPr="003364EA" w:rsidRDefault="00345A6E" w:rsidP="00345A6E">
            <w:pPr>
              <w:pStyle w:val="TextoparatabelaSAN"/>
              <w:rPr>
                <w:rFonts w:ascii="Arial" w:hAnsi="Arial" w:cs="Arial"/>
                <w:szCs w:val="18"/>
              </w:rPr>
            </w:pPr>
            <w:r w:rsidRPr="003364EA">
              <w:rPr>
                <w:rFonts w:ascii="Arial" w:hAnsi="Arial" w:cs="Arial"/>
                <w:szCs w:val="18"/>
              </w:rPr>
              <w:t>2</w:t>
            </w:r>
          </w:p>
        </w:tc>
        <w:tc>
          <w:tcPr>
            <w:tcW w:w="2551" w:type="dxa"/>
            <w:shd w:val="clear" w:color="auto" w:fill="auto"/>
            <w:noWrap/>
          </w:tcPr>
          <w:p w14:paraId="134D17A8" w14:textId="62D4A1C5"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0F9153F0" w14:textId="77DA42E5"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554DD1BD" w14:textId="7DC8E3A8" w:rsidR="00345A6E" w:rsidRPr="003364EA" w:rsidRDefault="00345A6E" w:rsidP="00345A6E">
            <w:pPr>
              <w:pStyle w:val="TextoparatabelaSAN"/>
              <w:rPr>
                <w:rFonts w:ascii="Arial" w:hAnsi="Arial" w:cs="Arial"/>
                <w:b/>
                <w:bCs/>
                <w:szCs w:val="18"/>
              </w:rPr>
            </w:pPr>
            <w:r w:rsidRPr="003364EA">
              <w:rPr>
                <w:rFonts w:ascii="Arial" w:hAnsi="Arial" w:cs="Arial"/>
                <w:b/>
                <w:bCs/>
              </w:rPr>
              <w:t>5,22</w:t>
            </w:r>
          </w:p>
        </w:tc>
      </w:tr>
      <w:tr w:rsidR="00345A6E" w:rsidRPr="003364EA" w14:paraId="0973CBE5" w14:textId="77777777" w:rsidTr="00345A6E">
        <w:trPr>
          <w:trHeight w:val="276"/>
          <w:jc w:val="center"/>
        </w:trPr>
        <w:tc>
          <w:tcPr>
            <w:tcW w:w="2551" w:type="dxa"/>
            <w:shd w:val="clear" w:color="auto" w:fill="auto"/>
            <w:noWrap/>
            <w:vAlign w:val="center"/>
          </w:tcPr>
          <w:p w14:paraId="71D5173D"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3</w:t>
            </w:r>
          </w:p>
        </w:tc>
        <w:tc>
          <w:tcPr>
            <w:tcW w:w="2551" w:type="dxa"/>
            <w:shd w:val="clear" w:color="auto" w:fill="auto"/>
            <w:noWrap/>
          </w:tcPr>
          <w:p w14:paraId="16E97420" w14:textId="12523F34"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1518B7EF" w14:textId="1AE3A777"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0550A29" w14:textId="48F39056" w:rsidR="00345A6E" w:rsidRPr="003364EA" w:rsidRDefault="00345A6E" w:rsidP="00345A6E">
            <w:pPr>
              <w:pStyle w:val="TextoparatabelaSAN"/>
              <w:rPr>
                <w:rFonts w:ascii="Arial" w:hAnsi="Arial" w:cs="Arial"/>
                <w:b/>
                <w:bCs/>
                <w:szCs w:val="18"/>
              </w:rPr>
            </w:pPr>
            <w:r w:rsidRPr="003364EA">
              <w:rPr>
                <w:rFonts w:ascii="Arial" w:hAnsi="Arial" w:cs="Arial"/>
                <w:b/>
                <w:bCs/>
              </w:rPr>
              <w:t>5,24</w:t>
            </w:r>
          </w:p>
        </w:tc>
      </w:tr>
      <w:tr w:rsidR="00345A6E" w:rsidRPr="003364EA" w14:paraId="6FF13487" w14:textId="77777777" w:rsidTr="00345A6E">
        <w:trPr>
          <w:trHeight w:val="276"/>
          <w:jc w:val="center"/>
        </w:trPr>
        <w:tc>
          <w:tcPr>
            <w:tcW w:w="2551" w:type="dxa"/>
            <w:shd w:val="clear" w:color="auto" w:fill="auto"/>
            <w:noWrap/>
            <w:vAlign w:val="center"/>
          </w:tcPr>
          <w:p w14:paraId="3A61D38D"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4</w:t>
            </w:r>
          </w:p>
        </w:tc>
        <w:tc>
          <w:tcPr>
            <w:tcW w:w="2551" w:type="dxa"/>
            <w:shd w:val="clear" w:color="auto" w:fill="auto"/>
            <w:noWrap/>
          </w:tcPr>
          <w:p w14:paraId="55FDAD60" w14:textId="4C37C4FE"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7FF11DF4" w14:textId="4BCBC491"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601710ED" w14:textId="4930AC6A" w:rsidR="00345A6E" w:rsidRPr="003364EA" w:rsidRDefault="00345A6E" w:rsidP="00345A6E">
            <w:pPr>
              <w:pStyle w:val="TextoparatabelaSAN"/>
              <w:rPr>
                <w:rFonts w:ascii="Arial" w:hAnsi="Arial" w:cs="Arial"/>
                <w:b/>
                <w:bCs/>
                <w:szCs w:val="18"/>
              </w:rPr>
            </w:pPr>
            <w:r w:rsidRPr="003364EA">
              <w:rPr>
                <w:rFonts w:ascii="Arial" w:hAnsi="Arial" w:cs="Arial"/>
                <w:b/>
                <w:bCs/>
              </w:rPr>
              <w:t>5,28</w:t>
            </w:r>
          </w:p>
        </w:tc>
      </w:tr>
      <w:tr w:rsidR="00345A6E" w:rsidRPr="003364EA" w14:paraId="303F5C5E" w14:textId="77777777" w:rsidTr="00345A6E">
        <w:trPr>
          <w:trHeight w:val="276"/>
          <w:jc w:val="center"/>
        </w:trPr>
        <w:tc>
          <w:tcPr>
            <w:tcW w:w="2551" w:type="dxa"/>
            <w:shd w:val="clear" w:color="auto" w:fill="auto"/>
            <w:noWrap/>
            <w:vAlign w:val="center"/>
          </w:tcPr>
          <w:p w14:paraId="1379167B"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5</w:t>
            </w:r>
          </w:p>
        </w:tc>
        <w:tc>
          <w:tcPr>
            <w:tcW w:w="2551" w:type="dxa"/>
            <w:shd w:val="clear" w:color="auto" w:fill="auto"/>
            <w:noWrap/>
          </w:tcPr>
          <w:p w14:paraId="276034D7" w14:textId="74C7A76E"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30D7F2E0" w14:textId="02D163F1"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678D3BE3" w14:textId="66728D84" w:rsidR="00345A6E" w:rsidRPr="003364EA" w:rsidRDefault="00345A6E" w:rsidP="00345A6E">
            <w:pPr>
              <w:pStyle w:val="TextoparatabelaSAN"/>
              <w:rPr>
                <w:rFonts w:ascii="Arial" w:hAnsi="Arial" w:cs="Arial"/>
                <w:b/>
                <w:bCs/>
                <w:szCs w:val="18"/>
              </w:rPr>
            </w:pPr>
            <w:r w:rsidRPr="003364EA">
              <w:rPr>
                <w:rFonts w:ascii="Arial" w:hAnsi="Arial" w:cs="Arial"/>
                <w:b/>
                <w:bCs/>
              </w:rPr>
              <w:t>5,30</w:t>
            </w:r>
          </w:p>
        </w:tc>
      </w:tr>
      <w:tr w:rsidR="00345A6E" w:rsidRPr="003364EA" w14:paraId="360A5669" w14:textId="77777777" w:rsidTr="00345A6E">
        <w:trPr>
          <w:trHeight w:val="276"/>
          <w:jc w:val="center"/>
        </w:trPr>
        <w:tc>
          <w:tcPr>
            <w:tcW w:w="2551" w:type="dxa"/>
            <w:shd w:val="clear" w:color="auto" w:fill="auto"/>
            <w:noWrap/>
            <w:vAlign w:val="center"/>
          </w:tcPr>
          <w:p w14:paraId="09C74104"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6</w:t>
            </w:r>
          </w:p>
        </w:tc>
        <w:tc>
          <w:tcPr>
            <w:tcW w:w="2551" w:type="dxa"/>
            <w:shd w:val="clear" w:color="auto" w:fill="auto"/>
            <w:noWrap/>
          </w:tcPr>
          <w:p w14:paraId="3C15F924" w14:textId="035CEAC4"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3203A6E1" w14:textId="0B8360DE"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5125E68B" w14:textId="777DFF91" w:rsidR="00345A6E" w:rsidRPr="003364EA" w:rsidRDefault="00345A6E" w:rsidP="00345A6E">
            <w:pPr>
              <w:pStyle w:val="TextoparatabelaSAN"/>
              <w:rPr>
                <w:rFonts w:ascii="Arial" w:hAnsi="Arial" w:cs="Arial"/>
                <w:b/>
                <w:bCs/>
                <w:szCs w:val="18"/>
              </w:rPr>
            </w:pPr>
            <w:r w:rsidRPr="003364EA">
              <w:rPr>
                <w:rFonts w:ascii="Arial" w:hAnsi="Arial" w:cs="Arial"/>
                <w:b/>
                <w:bCs/>
              </w:rPr>
              <w:t>5,34</w:t>
            </w:r>
          </w:p>
        </w:tc>
      </w:tr>
      <w:tr w:rsidR="00345A6E" w:rsidRPr="003364EA" w14:paraId="2C9BEC11" w14:textId="77777777" w:rsidTr="00345A6E">
        <w:trPr>
          <w:trHeight w:val="276"/>
          <w:jc w:val="center"/>
        </w:trPr>
        <w:tc>
          <w:tcPr>
            <w:tcW w:w="2551" w:type="dxa"/>
            <w:shd w:val="clear" w:color="auto" w:fill="auto"/>
            <w:noWrap/>
            <w:vAlign w:val="center"/>
          </w:tcPr>
          <w:p w14:paraId="45A1D3E9"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7</w:t>
            </w:r>
          </w:p>
        </w:tc>
        <w:tc>
          <w:tcPr>
            <w:tcW w:w="2551" w:type="dxa"/>
            <w:shd w:val="clear" w:color="auto" w:fill="auto"/>
            <w:noWrap/>
          </w:tcPr>
          <w:p w14:paraId="6C4B5C58" w14:textId="3642165E"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22229FD8" w14:textId="3E18DCCE"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255AEF52" w14:textId="33D11A7B" w:rsidR="00345A6E" w:rsidRPr="003364EA" w:rsidRDefault="00345A6E" w:rsidP="00345A6E">
            <w:pPr>
              <w:pStyle w:val="TextoparatabelaSAN"/>
              <w:rPr>
                <w:rFonts w:ascii="Arial" w:hAnsi="Arial" w:cs="Arial"/>
                <w:b/>
                <w:bCs/>
                <w:szCs w:val="18"/>
              </w:rPr>
            </w:pPr>
            <w:r w:rsidRPr="003364EA">
              <w:rPr>
                <w:rFonts w:ascii="Arial" w:hAnsi="Arial" w:cs="Arial"/>
                <w:b/>
                <w:bCs/>
              </w:rPr>
              <w:t>5,39</w:t>
            </w:r>
          </w:p>
        </w:tc>
      </w:tr>
      <w:tr w:rsidR="00345A6E" w:rsidRPr="003364EA" w14:paraId="54FB8A1E" w14:textId="77777777" w:rsidTr="00345A6E">
        <w:trPr>
          <w:trHeight w:val="276"/>
          <w:jc w:val="center"/>
        </w:trPr>
        <w:tc>
          <w:tcPr>
            <w:tcW w:w="2551" w:type="dxa"/>
            <w:shd w:val="clear" w:color="auto" w:fill="auto"/>
            <w:noWrap/>
            <w:vAlign w:val="center"/>
          </w:tcPr>
          <w:p w14:paraId="74BC0264"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8</w:t>
            </w:r>
          </w:p>
        </w:tc>
        <w:tc>
          <w:tcPr>
            <w:tcW w:w="2551" w:type="dxa"/>
            <w:shd w:val="clear" w:color="auto" w:fill="auto"/>
            <w:noWrap/>
          </w:tcPr>
          <w:p w14:paraId="6BB4BBB3" w14:textId="1098CC54"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0F91A828" w14:textId="3ECC92F2"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61ECD02F" w14:textId="0AA6A991" w:rsidR="00345A6E" w:rsidRPr="003364EA" w:rsidRDefault="00345A6E" w:rsidP="00345A6E">
            <w:pPr>
              <w:pStyle w:val="TextoparatabelaSAN"/>
              <w:rPr>
                <w:rFonts w:ascii="Arial" w:hAnsi="Arial" w:cs="Arial"/>
                <w:b/>
                <w:bCs/>
                <w:szCs w:val="18"/>
              </w:rPr>
            </w:pPr>
            <w:r w:rsidRPr="003364EA">
              <w:rPr>
                <w:rFonts w:ascii="Arial" w:hAnsi="Arial" w:cs="Arial"/>
                <w:b/>
                <w:bCs/>
              </w:rPr>
              <w:t>5,44</w:t>
            </w:r>
          </w:p>
        </w:tc>
      </w:tr>
      <w:tr w:rsidR="00345A6E" w:rsidRPr="003364EA" w14:paraId="1E1B0050" w14:textId="77777777" w:rsidTr="00345A6E">
        <w:trPr>
          <w:trHeight w:val="276"/>
          <w:jc w:val="center"/>
        </w:trPr>
        <w:tc>
          <w:tcPr>
            <w:tcW w:w="2551" w:type="dxa"/>
            <w:shd w:val="clear" w:color="auto" w:fill="auto"/>
            <w:noWrap/>
            <w:vAlign w:val="center"/>
          </w:tcPr>
          <w:p w14:paraId="50EE8214"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9</w:t>
            </w:r>
          </w:p>
        </w:tc>
        <w:tc>
          <w:tcPr>
            <w:tcW w:w="2551" w:type="dxa"/>
            <w:shd w:val="clear" w:color="auto" w:fill="auto"/>
            <w:noWrap/>
          </w:tcPr>
          <w:p w14:paraId="690129A8" w14:textId="0F6BE928"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6CA7FD8D" w14:textId="5610ED3E"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03B6FD2B" w14:textId="201FF1B4" w:rsidR="00345A6E" w:rsidRPr="003364EA" w:rsidRDefault="00345A6E" w:rsidP="00345A6E">
            <w:pPr>
              <w:pStyle w:val="TextoparatabelaSAN"/>
              <w:rPr>
                <w:rFonts w:ascii="Arial" w:hAnsi="Arial" w:cs="Arial"/>
                <w:b/>
                <w:bCs/>
                <w:szCs w:val="18"/>
              </w:rPr>
            </w:pPr>
            <w:r w:rsidRPr="003364EA">
              <w:rPr>
                <w:rFonts w:ascii="Arial" w:hAnsi="Arial" w:cs="Arial"/>
                <w:b/>
                <w:bCs/>
              </w:rPr>
              <w:t>5,46</w:t>
            </w:r>
          </w:p>
        </w:tc>
      </w:tr>
      <w:tr w:rsidR="00345A6E" w:rsidRPr="003364EA" w14:paraId="7F40476F" w14:textId="77777777" w:rsidTr="00345A6E">
        <w:trPr>
          <w:trHeight w:val="276"/>
          <w:jc w:val="center"/>
        </w:trPr>
        <w:tc>
          <w:tcPr>
            <w:tcW w:w="2551" w:type="dxa"/>
            <w:shd w:val="clear" w:color="auto" w:fill="auto"/>
            <w:noWrap/>
            <w:vAlign w:val="center"/>
          </w:tcPr>
          <w:p w14:paraId="0CE7BE8E"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10</w:t>
            </w:r>
          </w:p>
        </w:tc>
        <w:tc>
          <w:tcPr>
            <w:tcW w:w="2551" w:type="dxa"/>
            <w:shd w:val="clear" w:color="auto" w:fill="auto"/>
            <w:noWrap/>
          </w:tcPr>
          <w:p w14:paraId="3185F79F" w14:textId="79268B0F"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7B7964C7" w14:textId="7A9E6D6A"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B1C1436" w14:textId="4BEF7F62" w:rsidR="00345A6E" w:rsidRPr="003364EA" w:rsidRDefault="00345A6E" w:rsidP="00345A6E">
            <w:pPr>
              <w:pStyle w:val="TextoparatabelaSAN"/>
              <w:rPr>
                <w:rFonts w:ascii="Arial" w:hAnsi="Arial" w:cs="Arial"/>
                <w:b/>
                <w:bCs/>
                <w:szCs w:val="18"/>
              </w:rPr>
            </w:pPr>
            <w:r w:rsidRPr="003364EA">
              <w:rPr>
                <w:rFonts w:ascii="Arial" w:hAnsi="Arial" w:cs="Arial"/>
                <w:b/>
                <w:bCs/>
              </w:rPr>
              <w:t>5,46</w:t>
            </w:r>
          </w:p>
        </w:tc>
      </w:tr>
      <w:tr w:rsidR="00345A6E" w:rsidRPr="003364EA" w14:paraId="47613F70" w14:textId="77777777" w:rsidTr="00345A6E">
        <w:trPr>
          <w:trHeight w:val="276"/>
          <w:jc w:val="center"/>
        </w:trPr>
        <w:tc>
          <w:tcPr>
            <w:tcW w:w="2551" w:type="dxa"/>
            <w:shd w:val="clear" w:color="auto" w:fill="auto"/>
            <w:noWrap/>
            <w:vAlign w:val="center"/>
          </w:tcPr>
          <w:p w14:paraId="60017C36"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11</w:t>
            </w:r>
          </w:p>
        </w:tc>
        <w:tc>
          <w:tcPr>
            <w:tcW w:w="2551" w:type="dxa"/>
            <w:shd w:val="clear" w:color="auto" w:fill="auto"/>
            <w:noWrap/>
          </w:tcPr>
          <w:p w14:paraId="34070C71" w14:textId="3945739D"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0D752950" w14:textId="68166DEA"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62BEA8DE" w14:textId="3876532E" w:rsidR="00345A6E" w:rsidRPr="003364EA" w:rsidRDefault="00345A6E" w:rsidP="00345A6E">
            <w:pPr>
              <w:pStyle w:val="TextoparatabelaSAN"/>
              <w:rPr>
                <w:rFonts w:ascii="Arial" w:hAnsi="Arial" w:cs="Arial"/>
                <w:b/>
                <w:bCs/>
                <w:szCs w:val="18"/>
              </w:rPr>
            </w:pPr>
            <w:r w:rsidRPr="003364EA">
              <w:rPr>
                <w:rFonts w:ascii="Arial" w:hAnsi="Arial" w:cs="Arial"/>
                <w:b/>
                <w:bCs/>
              </w:rPr>
              <w:t>5,45</w:t>
            </w:r>
          </w:p>
        </w:tc>
      </w:tr>
      <w:tr w:rsidR="00345A6E" w:rsidRPr="003364EA" w14:paraId="3A183E5B" w14:textId="77777777" w:rsidTr="00345A6E">
        <w:trPr>
          <w:trHeight w:val="276"/>
          <w:jc w:val="center"/>
        </w:trPr>
        <w:tc>
          <w:tcPr>
            <w:tcW w:w="2551" w:type="dxa"/>
            <w:shd w:val="clear" w:color="auto" w:fill="auto"/>
            <w:noWrap/>
            <w:vAlign w:val="center"/>
          </w:tcPr>
          <w:p w14:paraId="78CB9003"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12</w:t>
            </w:r>
          </w:p>
        </w:tc>
        <w:tc>
          <w:tcPr>
            <w:tcW w:w="2551" w:type="dxa"/>
            <w:shd w:val="clear" w:color="auto" w:fill="auto"/>
            <w:noWrap/>
          </w:tcPr>
          <w:p w14:paraId="3460CB9C" w14:textId="7A0CA248"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006FF7B8" w14:textId="01963FDC"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627EEB5D" w14:textId="6C146D4E" w:rsidR="00345A6E" w:rsidRPr="003364EA" w:rsidRDefault="00345A6E" w:rsidP="00345A6E">
            <w:pPr>
              <w:pStyle w:val="TextoparatabelaSAN"/>
              <w:rPr>
                <w:rFonts w:ascii="Arial" w:hAnsi="Arial" w:cs="Arial"/>
                <w:b/>
                <w:bCs/>
                <w:szCs w:val="18"/>
              </w:rPr>
            </w:pPr>
            <w:r w:rsidRPr="003364EA">
              <w:rPr>
                <w:rFonts w:ascii="Arial" w:hAnsi="Arial" w:cs="Arial"/>
                <w:b/>
                <w:bCs/>
              </w:rPr>
              <w:t>5,44</w:t>
            </w:r>
          </w:p>
        </w:tc>
      </w:tr>
      <w:tr w:rsidR="00345A6E" w:rsidRPr="003364EA" w14:paraId="1A47939B" w14:textId="77777777" w:rsidTr="00345A6E">
        <w:trPr>
          <w:trHeight w:val="276"/>
          <w:jc w:val="center"/>
        </w:trPr>
        <w:tc>
          <w:tcPr>
            <w:tcW w:w="2551" w:type="dxa"/>
            <w:shd w:val="clear" w:color="auto" w:fill="auto"/>
            <w:noWrap/>
            <w:vAlign w:val="center"/>
          </w:tcPr>
          <w:p w14:paraId="4F1CF9C1"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13</w:t>
            </w:r>
          </w:p>
        </w:tc>
        <w:tc>
          <w:tcPr>
            <w:tcW w:w="2551" w:type="dxa"/>
            <w:shd w:val="clear" w:color="auto" w:fill="auto"/>
            <w:noWrap/>
          </w:tcPr>
          <w:p w14:paraId="25A65302" w14:textId="60EA02CF"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78CB2ACC" w14:textId="58E5E86E"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2535C15B" w14:textId="713C67A2" w:rsidR="00345A6E" w:rsidRPr="003364EA" w:rsidRDefault="00345A6E" w:rsidP="00345A6E">
            <w:pPr>
              <w:pStyle w:val="TextoparatabelaSAN"/>
              <w:rPr>
                <w:rFonts w:ascii="Arial" w:hAnsi="Arial" w:cs="Arial"/>
                <w:b/>
                <w:bCs/>
                <w:szCs w:val="18"/>
              </w:rPr>
            </w:pPr>
            <w:r w:rsidRPr="003364EA">
              <w:rPr>
                <w:rFonts w:ascii="Arial" w:hAnsi="Arial" w:cs="Arial"/>
                <w:b/>
                <w:bCs/>
              </w:rPr>
              <w:t>5,42</w:t>
            </w:r>
          </w:p>
        </w:tc>
      </w:tr>
      <w:tr w:rsidR="00345A6E" w:rsidRPr="003364EA" w14:paraId="057062CC" w14:textId="77777777" w:rsidTr="00345A6E">
        <w:trPr>
          <w:trHeight w:val="276"/>
          <w:jc w:val="center"/>
        </w:trPr>
        <w:tc>
          <w:tcPr>
            <w:tcW w:w="2551" w:type="dxa"/>
            <w:shd w:val="clear" w:color="auto" w:fill="auto"/>
            <w:noWrap/>
            <w:vAlign w:val="center"/>
          </w:tcPr>
          <w:p w14:paraId="46F66917"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14</w:t>
            </w:r>
          </w:p>
        </w:tc>
        <w:tc>
          <w:tcPr>
            <w:tcW w:w="2551" w:type="dxa"/>
            <w:shd w:val="clear" w:color="auto" w:fill="auto"/>
            <w:noWrap/>
          </w:tcPr>
          <w:p w14:paraId="762A71A4" w14:textId="56515ACD"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55569C0F" w14:textId="6BEAAE3E"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6ADD279" w14:textId="0E5E2F1F" w:rsidR="00345A6E" w:rsidRPr="003364EA" w:rsidRDefault="00345A6E" w:rsidP="00345A6E">
            <w:pPr>
              <w:pStyle w:val="TextoparatabelaSAN"/>
              <w:rPr>
                <w:rFonts w:ascii="Arial" w:hAnsi="Arial" w:cs="Arial"/>
                <w:b/>
                <w:bCs/>
                <w:szCs w:val="18"/>
              </w:rPr>
            </w:pPr>
            <w:r w:rsidRPr="003364EA">
              <w:rPr>
                <w:rFonts w:ascii="Arial" w:hAnsi="Arial" w:cs="Arial"/>
                <w:b/>
                <w:bCs/>
              </w:rPr>
              <w:t>5,41</w:t>
            </w:r>
          </w:p>
        </w:tc>
      </w:tr>
      <w:tr w:rsidR="00345A6E" w:rsidRPr="003364EA" w14:paraId="160F3666" w14:textId="77777777" w:rsidTr="00345A6E">
        <w:trPr>
          <w:trHeight w:val="276"/>
          <w:jc w:val="center"/>
        </w:trPr>
        <w:tc>
          <w:tcPr>
            <w:tcW w:w="2551" w:type="dxa"/>
            <w:shd w:val="clear" w:color="auto" w:fill="auto"/>
            <w:noWrap/>
            <w:vAlign w:val="center"/>
          </w:tcPr>
          <w:p w14:paraId="438AE2E2"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15</w:t>
            </w:r>
          </w:p>
        </w:tc>
        <w:tc>
          <w:tcPr>
            <w:tcW w:w="2551" w:type="dxa"/>
            <w:shd w:val="clear" w:color="auto" w:fill="auto"/>
            <w:noWrap/>
          </w:tcPr>
          <w:p w14:paraId="422EC979" w14:textId="6409B064"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17F40AD7" w14:textId="1D5059D1"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08509275" w14:textId="3F16196D" w:rsidR="00345A6E" w:rsidRPr="003364EA" w:rsidRDefault="00345A6E" w:rsidP="00345A6E">
            <w:pPr>
              <w:pStyle w:val="TextoparatabelaSAN"/>
              <w:rPr>
                <w:rFonts w:ascii="Arial" w:hAnsi="Arial" w:cs="Arial"/>
                <w:b/>
                <w:bCs/>
                <w:szCs w:val="18"/>
              </w:rPr>
            </w:pPr>
            <w:r w:rsidRPr="003364EA">
              <w:rPr>
                <w:rFonts w:ascii="Arial" w:hAnsi="Arial" w:cs="Arial"/>
                <w:b/>
                <w:bCs/>
              </w:rPr>
              <w:t>5,40</w:t>
            </w:r>
          </w:p>
        </w:tc>
      </w:tr>
      <w:tr w:rsidR="00345A6E" w:rsidRPr="003364EA" w14:paraId="7967B5E8" w14:textId="77777777" w:rsidTr="00345A6E">
        <w:trPr>
          <w:trHeight w:val="276"/>
          <w:jc w:val="center"/>
        </w:trPr>
        <w:tc>
          <w:tcPr>
            <w:tcW w:w="2551" w:type="dxa"/>
            <w:shd w:val="clear" w:color="auto" w:fill="auto"/>
            <w:noWrap/>
            <w:vAlign w:val="center"/>
          </w:tcPr>
          <w:p w14:paraId="60A69AC1"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lastRenderedPageBreak/>
              <w:t>16</w:t>
            </w:r>
          </w:p>
        </w:tc>
        <w:tc>
          <w:tcPr>
            <w:tcW w:w="2551" w:type="dxa"/>
            <w:shd w:val="clear" w:color="auto" w:fill="auto"/>
            <w:noWrap/>
          </w:tcPr>
          <w:p w14:paraId="728BC4B0" w14:textId="4AF31DAD"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77058753" w14:textId="32AC7BF2"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2A2570DE" w14:textId="2A5A277F" w:rsidR="00345A6E" w:rsidRPr="003364EA" w:rsidRDefault="00345A6E" w:rsidP="00345A6E">
            <w:pPr>
              <w:pStyle w:val="TextoparatabelaSAN"/>
              <w:rPr>
                <w:rFonts w:ascii="Arial" w:hAnsi="Arial" w:cs="Arial"/>
                <w:b/>
                <w:bCs/>
                <w:szCs w:val="18"/>
              </w:rPr>
            </w:pPr>
            <w:r w:rsidRPr="003364EA">
              <w:rPr>
                <w:rFonts w:ascii="Arial" w:hAnsi="Arial" w:cs="Arial"/>
                <w:b/>
                <w:bCs/>
              </w:rPr>
              <w:t>5,38</w:t>
            </w:r>
          </w:p>
        </w:tc>
      </w:tr>
      <w:tr w:rsidR="00345A6E" w:rsidRPr="003364EA" w14:paraId="57A2E8D2" w14:textId="77777777" w:rsidTr="00345A6E">
        <w:trPr>
          <w:trHeight w:val="276"/>
          <w:jc w:val="center"/>
        </w:trPr>
        <w:tc>
          <w:tcPr>
            <w:tcW w:w="2551" w:type="dxa"/>
            <w:shd w:val="clear" w:color="auto" w:fill="auto"/>
            <w:noWrap/>
            <w:vAlign w:val="center"/>
          </w:tcPr>
          <w:p w14:paraId="1ABA8D81"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17</w:t>
            </w:r>
          </w:p>
        </w:tc>
        <w:tc>
          <w:tcPr>
            <w:tcW w:w="2551" w:type="dxa"/>
            <w:shd w:val="clear" w:color="auto" w:fill="auto"/>
            <w:noWrap/>
          </w:tcPr>
          <w:p w14:paraId="01D34A09" w14:textId="1628CDE1"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21CBE947" w14:textId="594C8B99"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26C11081" w14:textId="1B69EE64" w:rsidR="00345A6E" w:rsidRPr="003364EA" w:rsidRDefault="00345A6E" w:rsidP="00345A6E">
            <w:pPr>
              <w:pStyle w:val="TextoparatabelaSAN"/>
              <w:rPr>
                <w:rFonts w:ascii="Arial" w:hAnsi="Arial" w:cs="Arial"/>
                <w:b/>
                <w:bCs/>
                <w:szCs w:val="18"/>
              </w:rPr>
            </w:pPr>
            <w:r w:rsidRPr="003364EA">
              <w:rPr>
                <w:rFonts w:ascii="Arial" w:hAnsi="Arial" w:cs="Arial"/>
                <w:b/>
                <w:bCs/>
              </w:rPr>
              <w:t>5,37</w:t>
            </w:r>
          </w:p>
        </w:tc>
      </w:tr>
      <w:tr w:rsidR="00345A6E" w:rsidRPr="003364EA" w14:paraId="7001A109" w14:textId="77777777" w:rsidTr="00345A6E">
        <w:trPr>
          <w:trHeight w:val="276"/>
          <w:jc w:val="center"/>
        </w:trPr>
        <w:tc>
          <w:tcPr>
            <w:tcW w:w="2551" w:type="dxa"/>
            <w:shd w:val="clear" w:color="auto" w:fill="auto"/>
            <w:noWrap/>
            <w:vAlign w:val="center"/>
          </w:tcPr>
          <w:p w14:paraId="1FCAB6D4"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18</w:t>
            </w:r>
          </w:p>
        </w:tc>
        <w:tc>
          <w:tcPr>
            <w:tcW w:w="2551" w:type="dxa"/>
            <w:shd w:val="clear" w:color="auto" w:fill="auto"/>
            <w:noWrap/>
          </w:tcPr>
          <w:p w14:paraId="3ED4A421" w14:textId="604C3C85"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7EA959E8" w14:textId="7D59829D"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1EB03E8" w14:textId="5E13FC08" w:rsidR="00345A6E" w:rsidRPr="003364EA" w:rsidRDefault="00345A6E" w:rsidP="00345A6E">
            <w:pPr>
              <w:pStyle w:val="TextoparatabelaSAN"/>
              <w:rPr>
                <w:rFonts w:ascii="Arial" w:hAnsi="Arial" w:cs="Arial"/>
                <w:b/>
                <w:bCs/>
                <w:szCs w:val="18"/>
              </w:rPr>
            </w:pPr>
            <w:r w:rsidRPr="003364EA">
              <w:rPr>
                <w:rFonts w:ascii="Arial" w:hAnsi="Arial" w:cs="Arial"/>
                <w:b/>
                <w:bCs/>
              </w:rPr>
              <w:t>5,35</w:t>
            </w:r>
          </w:p>
        </w:tc>
      </w:tr>
      <w:tr w:rsidR="00345A6E" w:rsidRPr="003364EA" w14:paraId="058FFC30" w14:textId="77777777" w:rsidTr="00345A6E">
        <w:trPr>
          <w:trHeight w:val="276"/>
          <w:jc w:val="center"/>
        </w:trPr>
        <w:tc>
          <w:tcPr>
            <w:tcW w:w="2551" w:type="dxa"/>
            <w:shd w:val="clear" w:color="auto" w:fill="auto"/>
            <w:noWrap/>
            <w:vAlign w:val="center"/>
          </w:tcPr>
          <w:p w14:paraId="098BDA99"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19</w:t>
            </w:r>
          </w:p>
        </w:tc>
        <w:tc>
          <w:tcPr>
            <w:tcW w:w="2551" w:type="dxa"/>
            <w:shd w:val="clear" w:color="auto" w:fill="auto"/>
            <w:noWrap/>
          </w:tcPr>
          <w:p w14:paraId="554DCAAA" w14:textId="29B15313"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2464C69C" w14:textId="5637B1CD"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92402E6" w14:textId="50280FEC" w:rsidR="00345A6E" w:rsidRPr="003364EA" w:rsidRDefault="00345A6E" w:rsidP="00345A6E">
            <w:pPr>
              <w:pStyle w:val="TextoparatabelaSAN"/>
              <w:rPr>
                <w:rFonts w:ascii="Arial" w:hAnsi="Arial" w:cs="Arial"/>
                <w:b/>
                <w:bCs/>
                <w:szCs w:val="18"/>
              </w:rPr>
            </w:pPr>
            <w:r w:rsidRPr="003364EA">
              <w:rPr>
                <w:rFonts w:ascii="Arial" w:hAnsi="Arial" w:cs="Arial"/>
                <w:b/>
                <w:bCs/>
              </w:rPr>
              <w:t>5,34</w:t>
            </w:r>
          </w:p>
        </w:tc>
      </w:tr>
      <w:tr w:rsidR="00345A6E" w:rsidRPr="003364EA" w14:paraId="2330736F" w14:textId="77777777" w:rsidTr="00345A6E">
        <w:trPr>
          <w:trHeight w:val="276"/>
          <w:jc w:val="center"/>
        </w:trPr>
        <w:tc>
          <w:tcPr>
            <w:tcW w:w="2551" w:type="dxa"/>
            <w:shd w:val="clear" w:color="auto" w:fill="auto"/>
            <w:noWrap/>
            <w:vAlign w:val="center"/>
          </w:tcPr>
          <w:p w14:paraId="7FCA6D9D"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20</w:t>
            </w:r>
          </w:p>
        </w:tc>
        <w:tc>
          <w:tcPr>
            <w:tcW w:w="2551" w:type="dxa"/>
            <w:shd w:val="clear" w:color="auto" w:fill="auto"/>
            <w:noWrap/>
          </w:tcPr>
          <w:p w14:paraId="13DC185F" w14:textId="5A207B00"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7D9FC38F" w14:textId="5C5D1AC2"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51E36FD" w14:textId="58E3A3E4" w:rsidR="00345A6E" w:rsidRPr="003364EA" w:rsidRDefault="00345A6E" w:rsidP="00345A6E">
            <w:pPr>
              <w:pStyle w:val="TextoparatabelaSAN"/>
              <w:rPr>
                <w:rFonts w:ascii="Arial" w:hAnsi="Arial" w:cs="Arial"/>
                <w:b/>
                <w:bCs/>
                <w:szCs w:val="18"/>
              </w:rPr>
            </w:pPr>
            <w:r w:rsidRPr="003364EA">
              <w:rPr>
                <w:rFonts w:ascii="Arial" w:hAnsi="Arial" w:cs="Arial"/>
                <w:b/>
                <w:bCs/>
              </w:rPr>
              <w:t>5,33</w:t>
            </w:r>
          </w:p>
        </w:tc>
      </w:tr>
      <w:tr w:rsidR="00345A6E" w:rsidRPr="003364EA" w14:paraId="6E55F90B" w14:textId="77777777" w:rsidTr="00345A6E">
        <w:trPr>
          <w:trHeight w:val="276"/>
          <w:jc w:val="center"/>
        </w:trPr>
        <w:tc>
          <w:tcPr>
            <w:tcW w:w="2551" w:type="dxa"/>
            <w:shd w:val="clear" w:color="auto" w:fill="auto"/>
            <w:noWrap/>
            <w:vAlign w:val="center"/>
          </w:tcPr>
          <w:p w14:paraId="14C935FB"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21</w:t>
            </w:r>
          </w:p>
        </w:tc>
        <w:tc>
          <w:tcPr>
            <w:tcW w:w="2551" w:type="dxa"/>
            <w:shd w:val="clear" w:color="auto" w:fill="auto"/>
            <w:noWrap/>
          </w:tcPr>
          <w:p w14:paraId="06288AB2" w14:textId="6E99CD22"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5C5D7E18" w14:textId="746B9CD5"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09BB37BD" w14:textId="6333E9FB" w:rsidR="00345A6E" w:rsidRPr="003364EA" w:rsidRDefault="00345A6E" w:rsidP="00345A6E">
            <w:pPr>
              <w:pStyle w:val="TextoparatabelaSAN"/>
              <w:rPr>
                <w:rFonts w:ascii="Arial" w:hAnsi="Arial" w:cs="Arial"/>
                <w:b/>
                <w:bCs/>
                <w:szCs w:val="18"/>
              </w:rPr>
            </w:pPr>
            <w:r w:rsidRPr="003364EA">
              <w:rPr>
                <w:rFonts w:ascii="Arial" w:hAnsi="Arial" w:cs="Arial"/>
                <w:b/>
                <w:bCs/>
              </w:rPr>
              <w:t>5,31</w:t>
            </w:r>
          </w:p>
        </w:tc>
      </w:tr>
      <w:tr w:rsidR="00345A6E" w:rsidRPr="003364EA" w14:paraId="3E5866AE" w14:textId="77777777" w:rsidTr="00345A6E">
        <w:trPr>
          <w:trHeight w:val="276"/>
          <w:jc w:val="center"/>
        </w:trPr>
        <w:tc>
          <w:tcPr>
            <w:tcW w:w="2551" w:type="dxa"/>
            <w:shd w:val="clear" w:color="auto" w:fill="auto"/>
            <w:noWrap/>
            <w:vAlign w:val="center"/>
          </w:tcPr>
          <w:p w14:paraId="733FFB5A"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22</w:t>
            </w:r>
          </w:p>
        </w:tc>
        <w:tc>
          <w:tcPr>
            <w:tcW w:w="2551" w:type="dxa"/>
            <w:shd w:val="clear" w:color="auto" w:fill="auto"/>
            <w:noWrap/>
          </w:tcPr>
          <w:p w14:paraId="789A9C4F" w14:textId="0B5D5B1E"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5E6B8333" w14:textId="3C1F2797"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5D952925" w14:textId="06C6A218" w:rsidR="00345A6E" w:rsidRPr="003364EA" w:rsidRDefault="00345A6E" w:rsidP="00345A6E">
            <w:pPr>
              <w:pStyle w:val="TextoparatabelaSAN"/>
              <w:rPr>
                <w:rFonts w:ascii="Arial" w:hAnsi="Arial" w:cs="Arial"/>
                <w:b/>
                <w:bCs/>
                <w:szCs w:val="18"/>
              </w:rPr>
            </w:pPr>
            <w:r w:rsidRPr="003364EA">
              <w:rPr>
                <w:rFonts w:ascii="Arial" w:hAnsi="Arial" w:cs="Arial"/>
                <w:b/>
                <w:bCs/>
              </w:rPr>
              <w:t>5,30</w:t>
            </w:r>
          </w:p>
        </w:tc>
      </w:tr>
      <w:tr w:rsidR="00345A6E" w:rsidRPr="003364EA" w14:paraId="5FFAA734" w14:textId="77777777" w:rsidTr="00345A6E">
        <w:trPr>
          <w:trHeight w:val="276"/>
          <w:jc w:val="center"/>
        </w:trPr>
        <w:tc>
          <w:tcPr>
            <w:tcW w:w="2551" w:type="dxa"/>
            <w:shd w:val="clear" w:color="auto" w:fill="auto"/>
            <w:noWrap/>
            <w:vAlign w:val="center"/>
          </w:tcPr>
          <w:p w14:paraId="6067ECD0"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23</w:t>
            </w:r>
          </w:p>
        </w:tc>
        <w:tc>
          <w:tcPr>
            <w:tcW w:w="2551" w:type="dxa"/>
            <w:shd w:val="clear" w:color="auto" w:fill="auto"/>
            <w:noWrap/>
          </w:tcPr>
          <w:p w14:paraId="0DF4CBF8" w14:textId="2E561AAD"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0341ABDC" w14:textId="121A2D5D"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096AC455" w14:textId="0554C129" w:rsidR="00345A6E" w:rsidRPr="003364EA" w:rsidRDefault="00345A6E" w:rsidP="00345A6E">
            <w:pPr>
              <w:pStyle w:val="TextoparatabelaSAN"/>
              <w:rPr>
                <w:rFonts w:ascii="Arial" w:hAnsi="Arial" w:cs="Arial"/>
                <w:b/>
                <w:bCs/>
                <w:szCs w:val="18"/>
              </w:rPr>
            </w:pPr>
            <w:r w:rsidRPr="003364EA">
              <w:rPr>
                <w:rFonts w:ascii="Arial" w:hAnsi="Arial" w:cs="Arial"/>
                <w:b/>
                <w:bCs/>
              </w:rPr>
              <w:t>5,28</w:t>
            </w:r>
          </w:p>
        </w:tc>
      </w:tr>
      <w:tr w:rsidR="00345A6E" w:rsidRPr="003364EA" w14:paraId="79F26CFA" w14:textId="77777777" w:rsidTr="00345A6E">
        <w:trPr>
          <w:trHeight w:val="276"/>
          <w:jc w:val="center"/>
        </w:trPr>
        <w:tc>
          <w:tcPr>
            <w:tcW w:w="2551" w:type="dxa"/>
            <w:shd w:val="clear" w:color="auto" w:fill="auto"/>
            <w:noWrap/>
            <w:vAlign w:val="center"/>
          </w:tcPr>
          <w:p w14:paraId="2DED5AD0"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24</w:t>
            </w:r>
          </w:p>
        </w:tc>
        <w:tc>
          <w:tcPr>
            <w:tcW w:w="2551" w:type="dxa"/>
            <w:shd w:val="clear" w:color="auto" w:fill="auto"/>
            <w:noWrap/>
          </w:tcPr>
          <w:p w14:paraId="05C19B75" w14:textId="7FBE1BA7"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6F758C53" w14:textId="66BE8D12"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0B954E88" w14:textId="4FAE58D3" w:rsidR="00345A6E" w:rsidRPr="003364EA" w:rsidRDefault="00345A6E" w:rsidP="00345A6E">
            <w:pPr>
              <w:pStyle w:val="TextoparatabelaSAN"/>
              <w:rPr>
                <w:rFonts w:ascii="Arial" w:hAnsi="Arial" w:cs="Arial"/>
                <w:b/>
                <w:bCs/>
                <w:szCs w:val="18"/>
              </w:rPr>
            </w:pPr>
            <w:r w:rsidRPr="003364EA">
              <w:rPr>
                <w:rFonts w:ascii="Arial" w:hAnsi="Arial" w:cs="Arial"/>
                <w:b/>
                <w:bCs/>
              </w:rPr>
              <w:t>5,26</w:t>
            </w:r>
          </w:p>
        </w:tc>
      </w:tr>
      <w:tr w:rsidR="00345A6E" w:rsidRPr="003364EA" w14:paraId="42AAD204" w14:textId="77777777" w:rsidTr="00345A6E">
        <w:trPr>
          <w:trHeight w:val="276"/>
          <w:jc w:val="center"/>
        </w:trPr>
        <w:tc>
          <w:tcPr>
            <w:tcW w:w="2551" w:type="dxa"/>
            <w:shd w:val="clear" w:color="auto" w:fill="auto"/>
            <w:noWrap/>
            <w:vAlign w:val="center"/>
          </w:tcPr>
          <w:p w14:paraId="644BAE27"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25</w:t>
            </w:r>
          </w:p>
        </w:tc>
        <w:tc>
          <w:tcPr>
            <w:tcW w:w="2551" w:type="dxa"/>
            <w:shd w:val="clear" w:color="auto" w:fill="auto"/>
            <w:noWrap/>
          </w:tcPr>
          <w:p w14:paraId="4664E768" w14:textId="06259E97"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280E676F" w14:textId="32BE07B9"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BA2E152" w14:textId="56592DEF" w:rsidR="00345A6E" w:rsidRPr="003364EA" w:rsidRDefault="00345A6E" w:rsidP="00345A6E">
            <w:pPr>
              <w:pStyle w:val="TextoparatabelaSAN"/>
              <w:rPr>
                <w:rFonts w:ascii="Arial" w:hAnsi="Arial" w:cs="Arial"/>
                <w:b/>
                <w:bCs/>
                <w:szCs w:val="18"/>
              </w:rPr>
            </w:pPr>
            <w:r w:rsidRPr="003364EA">
              <w:rPr>
                <w:rFonts w:ascii="Arial" w:hAnsi="Arial" w:cs="Arial"/>
                <w:b/>
                <w:bCs/>
              </w:rPr>
              <w:t>5,24</w:t>
            </w:r>
          </w:p>
        </w:tc>
      </w:tr>
      <w:tr w:rsidR="00345A6E" w:rsidRPr="003364EA" w14:paraId="7B0D2F4C" w14:textId="77777777" w:rsidTr="00345A6E">
        <w:trPr>
          <w:trHeight w:val="276"/>
          <w:jc w:val="center"/>
        </w:trPr>
        <w:tc>
          <w:tcPr>
            <w:tcW w:w="2551" w:type="dxa"/>
            <w:shd w:val="clear" w:color="auto" w:fill="auto"/>
            <w:noWrap/>
            <w:vAlign w:val="center"/>
          </w:tcPr>
          <w:p w14:paraId="2E47CB61"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26</w:t>
            </w:r>
          </w:p>
        </w:tc>
        <w:tc>
          <w:tcPr>
            <w:tcW w:w="2551" w:type="dxa"/>
            <w:shd w:val="clear" w:color="auto" w:fill="auto"/>
            <w:noWrap/>
          </w:tcPr>
          <w:p w14:paraId="13521F9C" w14:textId="691CB023"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50934F34" w14:textId="27E2E86E"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3E526C2F" w14:textId="3A387D4E" w:rsidR="00345A6E" w:rsidRPr="003364EA" w:rsidRDefault="00345A6E" w:rsidP="00345A6E">
            <w:pPr>
              <w:pStyle w:val="TextoparatabelaSAN"/>
              <w:rPr>
                <w:rFonts w:ascii="Arial" w:hAnsi="Arial" w:cs="Arial"/>
                <w:b/>
                <w:bCs/>
                <w:szCs w:val="18"/>
              </w:rPr>
            </w:pPr>
            <w:r w:rsidRPr="003364EA">
              <w:rPr>
                <w:rFonts w:ascii="Arial" w:hAnsi="Arial" w:cs="Arial"/>
                <w:b/>
                <w:bCs/>
              </w:rPr>
              <w:t>5,23</w:t>
            </w:r>
          </w:p>
        </w:tc>
      </w:tr>
      <w:tr w:rsidR="00345A6E" w:rsidRPr="003364EA" w14:paraId="090BD3D3" w14:textId="77777777" w:rsidTr="00345A6E">
        <w:trPr>
          <w:trHeight w:val="276"/>
          <w:jc w:val="center"/>
        </w:trPr>
        <w:tc>
          <w:tcPr>
            <w:tcW w:w="2551" w:type="dxa"/>
            <w:shd w:val="clear" w:color="auto" w:fill="auto"/>
            <w:noWrap/>
            <w:vAlign w:val="center"/>
          </w:tcPr>
          <w:p w14:paraId="43DC69D9"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27</w:t>
            </w:r>
          </w:p>
        </w:tc>
        <w:tc>
          <w:tcPr>
            <w:tcW w:w="2551" w:type="dxa"/>
            <w:shd w:val="clear" w:color="auto" w:fill="auto"/>
            <w:noWrap/>
          </w:tcPr>
          <w:p w14:paraId="79D591C1" w14:textId="45285681"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114596D9" w14:textId="784C6449"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35B8AE84" w14:textId="77D02D5D" w:rsidR="00345A6E" w:rsidRPr="003364EA" w:rsidRDefault="00345A6E" w:rsidP="00345A6E">
            <w:pPr>
              <w:pStyle w:val="TextoparatabelaSAN"/>
              <w:rPr>
                <w:rFonts w:ascii="Arial" w:hAnsi="Arial" w:cs="Arial"/>
                <w:b/>
                <w:bCs/>
                <w:szCs w:val="18"/>
              </w:rPr>
            </w:pPr>
            <w:r w:rsidRPr="003364EA">
              <w:rPr>
                <w:rFonts w:ascii="Arial" w:hAnsi="Arial" w:cs="Arial"/>
                <w:b/>
                <w:bCs/>
              </w:rPr>
              <w:t>5,21</w:t>
            </w:r>
          </w:p>
        </w:tc>
      </w:tr>
      <w:tr w:rsidR="00345A6E" w:rsidRPr="003364EA" w14:paraId="2999F60C" w14:textId="77777777" w:rsidTr="00345A6E">
        <w:trPr>
          <w:trHeight w:val="276"/>
          <w:jc w:val="center"/>
        </w:trPr>
        <w:tc>
          <w:tcPr>
            <w:tcW w:w="2551" w:type="dxa"/>
            <w:shd w:val="clear" w:color="auto" w:fill="auto"/>
            <w:noWrap/>
            <w:vAlign w:val="center"/>
          </w:tcPr>
          <w:p w14:paraId="25C9FF46"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28</w:t>
            </w:r>
          </w:p>
        </w:tc>
        <w:tc>
          <w:tcPr>
            <w:tcW w:w="2551" w:type="dxa"/>
            <w:shd w:val="clear" w:color="auto" w:fill="auto"/>
            <w:noWrap/>
          </w:tcPr>
          <w:p w14:paraId="5152EE0E" w14:textId="479B20D4"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75836FD1" w14:textId="3C42A6B3"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E6591DF" w14:textId="3CC53404" w:rsidR="00345A6E" w:rsidRPr="003364EA" w:rsidRDefault="00345A6E" w:rsidP="00345A6E">
            <w:pPr>
              <w:pStyle w:val="TextoparatabelaSAN"/>
              <w:rPr>
                <w:rFonts w:ascii="Arial" w:hAnsi="Arial" w:cs="Arial"/>
                <w:b/>
                <w:bCs/>
                <w:szCs w:val="18"/>
              </w:rPr>
            </w:pPr>
            <w:r w:rsidRPr="003364EA">
              <w:rPr>
                <w:rFonts w:ascii="Arial" w:hAnsi="Arial" w:cs="Arial"/>
                <w:b/>
                <w:bCs/>
              </w:rPr>
              <w:t>5,19</w:t>
            </w:r>
          </w:p>
        </w:tc>
      </w:tr>
      <w:tr w:rsidR="00345A6E" w:rsidRPr="003364EA" w14:paraId="01079697" w14:textId="77777777" w:rsidTr="00345A6E">
        <w:trPr>
          <w:trHeight w:val="276"/>
          <w:jc w:val="center"/>
        </w:trPr>
        <w:tc>
          <w:tcPr>
            <w:tcW w:w="2551" w:type="dxa"/>
            <w:shd w:val="clear" w:color="auto" w:fill="auto"/>
            <w:noWrap/>
            <w:vAlign w:val="center"/>
          </w:tcPr>
          <w:p w14:paraId="128102A1"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29</w:t>
            </w:r>
          </w:p>
        </w:tc>
        <w:tc>
          <w:tcPr>
            <w:tcW w:w="2551" w:type="dxa"/>
            <w:shd w:val="clear" w:color="auto" w:fill="auto"/>
            <w:noWrap/>
          </w:tcPr>
          <w:p w14:paraId="7A4E8CE9" w14:textId="08FBC1C6"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3280D037" w14:textId="2F0A24B6"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12C09457" w14:textId="336DA0BF" w:rsidR="00345A6E" w:rsidRPr="003364EA" w:rsidRDefault="00345A6E" w:rsidP="00345A6E">
            <w:pPr>
              <w:pStyle w:val="TextoparatabelaSAN"/>
              <w:rPr>
                <w:rFonts w:ascii="Arial" w:hAnsi="Arial" w:cs="Arial"/>
                <w:b/>
                <w:bCs/>
                <w:szCs w:val="18"/>
              </w:rPr>
            </w:pPr>
            <w:r w:rsidRPr="003364EA">
              <w:rPr>
                <w:rFonts w:ascii="Arial" w:hAnsi="Arial" w:cs="Arial"/>
                <w:b/>
                <w:bCs/>
              </w:rPr>
              <w:t>5,17</w:t>
            </w:r>
          </w:p>
        </w:tc>
      </w:tr>
      <w:tr w:rsidR="00345A6E" w:rsidRPr="003364EA" w14:paraId="2F3D61C6" w14:textId="77777777" w:rsidTr="00345A6E">
        <w:trPr>
          <w:trHeight w:val="163"/>
          <w:jc w:val="center"/>
        </w:trPr>
        <w:tc>
          <w:tcPr>
            <w:tcW w:w="2551" w:type="dxa"/>
            <w:shd w:val="clear" w:color="auto" w:fill="auto"/>
            <w:noWrap/>
            <w:vAlign w:val="center"/>
          </w:tcPr>
          <w:p w14:paraId="1B28CF30" w14:textId="77777777" w:rsidR="00345A6E" w:rsidRPr="003364EA" w:rsidRDefault="00345A6E" w:rsidP="00345A6E">
            <w:pPr>
              <w:pStyle w:val="TextoparatabelaSAN"/>
              <w:rPr>
                <w:rFonts w:ascii="Arial" w:hAnsi="Arial" w:cs="Arial"/>
                <w:color w:val="000000"/>
                <w:szCs w:val="18"/>
              </w:rPr>
            </w:pPr>
            <w:r w:rsidRPr="003364EA">
              <w:rPr>
                <w:rFonts w:ascii="Arial" w:hAnsi="Arial" w:cs="Arial"/>
                <w:color w:val="000000"/>
                <w:szCs w:val="18"/>
              </w:rPr>
              <w:t>30</w:t>
            </w:r>
          </w:p>
        </w:tc>
        <w:tc>
          <w:tcPr>
            <w:tcW w:w="2551" w:type="dxa"/>
            <w:shd w:val="clear" w:color="auto" w:fill="auto"/>
            <w:noWrap/>
          </w:tcPr>
          <w:p w14:paraId="07A11DFD" w14:textId="52464C9F" w:rsidR="00345A6E" w:rsidRPr="003364EA" w:rsidRDefault="00345A6E" w:rsidP="00345A6E">
            <w:pPr>
              <w:pStyle w:val="TextoparatabelaSAN"/>
              <w:rPr>
                <w:rFonts w:ascii="Arial" w:hAnsi="Arial" w:cs="Arial"/>
                <w:szCs w:val="18"/>
              </w:rPr>
            </w:pPr>
            <w:r w:rsidRPr="003364EA">
              <w:rPr>
                <w:rFonts w:ascii="Arial" w:hAnsi="Arial" w:cs="Arial"/>
              </w:rPr>
              <w:t>6,67</w:t>
            </w:r>
          </w:p>
        </w:tc>
        <w:tc>
          <w:tcPr>
            <w:tcW w:w="1979" w:type="dxa"/>
          </w:tcPr>
          <w:p w14:paraId="4B081EB5" w14:textId="1B027B2C" w:rsidR="00345A6E" w:rsidRPr="003364EA" w:rsidRDefault="00345A6E" w:rsidP="00345A6E">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118ED2E5" w14:textId="2148A166" w:rsidR="00345A6E" w:rsidRPr="003364EA" w:rsidRDefault="00345A6E" w:rsidP="00345A6E">
            <w:pPr>
              <w:pStyle w:val="TextoparatabelaSAN"/>
              <w:rPr>
                <w:rFonts w:ascii="Arial" w:hAnsi="Arial" w:cs="Arial"/>
                <w:b/>
                <w:bCs/>
                <w:szCs w:val="18"/>
              </w:rPr>
            </w:pPr>
            <w:r w:rsidRPr="003364EA">
              <w:rPr>
                <w:rFonts w:ascii="Arial" w:hAnsi="Arial" w:cs="Arial"/>
                <w:b/>
                <w:bCs/>
              </w:rPr>
              <w:t>5,16</w:t>
            </w:r>
          </w:p>
        </w:tc>
      </w:tr>
    </w:tbl>
    <w:p w14:paraId="2797CBEB" w14:textId="77777777" w:rsidR="002808FA" w:rsidRPr="003364EA" w:rsidRDefault="002808FA" w:rsidP="002808FA">
      <w:pPr>
        <w:pStyle w:val="AZSANTexto"/>
        <w:rPr>
          <w:rFonts w:ascii="Arial" w:hAnsi="Arial" w:cs="Arial"/>
          <w:lang w:eastAsia="pt-BR"/>
        </w:rPr>
      </w:pPr>
    </w:p>
    <w:p w14:paraId="30D508B2" w14:textId="26D8EB20" w:rsidR="002808FA" w:rsidRPr="003364EA" w:rsidRDefault="002808FA" w:rsidP="002808FA">
      <w:pPr>
        <w:pStyle w:val="Tabela123"/>
        <w:rPr>
          <w:rFonts w:ascii="Arial" w:hAnsi="Arial"/>
        </w:rPr>
      </w:pPr>
      <w:bookmarkStart w:id="230" w:name="_Toc190445333"/>
      <w:r w:rsidRPr="003364EA">
        <w:rPr>
          <w:rFonts w:ascii="Arial" w:hAnsi="Arial"/>
        </w:rPr>
        <w:t>Necessidade de produção de água Jaguaretê.</w:t>
      </w:r>
      <w:bookmarkEnd w:id="230"/>
    </w:p>
    <w:tbl>
      <w:tblPr>
        <w:tblW w:w="9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51"/>
        <w:gridCol w:w="2551"/>
        <w:gridCol w:w="1979"/>
        <w:gridCol w:w="1979"/>
      </w:tblGrid>
      <w:tr w:rsidR="002808FA" w:rsidRPr="003364EA" w14:paraId="6A98EEF8" w14:textId="77777777" w:rsidTr="00E25528">
        <w:trPr>
          <w:trHeight w:val="454"/>
          <w:tblHeader/>
          <w:jc w:val="center"/>
        </w:trPr>
        <w:tc>
          <w:tcPr>
            <w:tcW w:w="2551" w:type="dxa"/>
            <w:shd w:val="clear" w:color="auto" w:fill="B8CCE4" w:themeFill="accent1" w:themeFillTint="66"/>
            <w:noWrap/>
            <w:vAlign w:val="center"/>
            <w:hideMark/>
          </w:tcPr>
          <w:p w14:paraId="6227242A" w14:textId="77777777" w:rsidR="002808FA" w:rsidRPr="003364EA" w:rsidRDefault="002808FA" w:rsidP="00E25528">
            <w:pPr>
              <w:pStyle w:val="TextoparatabelaSAN"/>
              <w:rPr>
                <w:rFonts w:ascii="Arial" w:hAnsi="Arial" w:cs="Arial"/>
                <w:b/>
                <w:bCs/>
                <w:color w:val="000000" w:themeColor="text1"/>
                <w:szCs w:val="18"/>
              </w:rPr>
            </w:pPr>
            <w:r w:rsidRPr="003364EA">
              <w:rPr>
                <w:rFonts w:ascii="Arial" w:hAnsi="Arial" w:cs="Arial"/>
                <w:b/>
                <w:bCs/>
                <w:color w:val="000000" w:themeColor="text1"/>
                <w:szCs w:val="18"/>
              </w:rPr>
              <w:t>ANO</w:t>
            </w:r>
          </w:p>
        </w:tc>
        <w:tc>
          <w:tcPr>
            <w:tcW w:w="2551" w:type="dxa"/>
            <w:shd w:val="clear" w:color="auto" w:fill="B8CCE4" w:themeFill="accent1" w:themeFillTint="66"/>
            <w:noWrap/>
            <w:vAlign w:val="center"/>
            <w:hideMark/>
          </w:tcPr>
          <w:p w14:paraId="12A35BCB" w14:textId="77777777" w:rsidR="002808FA" w:rsidRPr="003364EA" w:rsidRDefault="002808FA" w:rsidP="00E25528">
            <w:pPr>
              <w:pStyle w:val="TextoparatabelaSAN"/>
              <w:rPr>
                <w:rFonts w:ascii="Arial" w:hAnsi="Arial" w:cs="Arial"/>
                <w:b/>
                <w:bCs/>
                <w:color w:val="000000" w:themeColor="text1"/>
                <w:szCs w:val="18"/>
              </w:rPr>
            </w:pPr>
            <w:r w:rsidRPr="003364EA">
              <w:rPr>
                <w:rFonts w:ascii="Arial" w:hAnsi="Arial" w:cs="Arial"/>
                <w:b/>
                <w:bCs/>
                <w:color w:val="000000" w:themeColor="text1"/>
                <w:szCs w:val="18"/>
              </w:rPr>
              <w:t>PRODUÇÃO (l/s)</w:t>
            </w:r>
          </w:p>
        </w:tc>
        <w:tc>
          <w:tcPr>
            <w:tcW w:w="1979" w:type="dxa"/>
            <w:shd w:val="clear" w:color="auto" w:fill="B8CCE4" w:themeFill="accent1" w:themeFillTint="66"/>
          </w:tcPr>
          <w:p w14:paraId="200529E1" w14:textId="77777777" w:rsidR="002808FA" w:rsidRPr="003364EA" w:rsidRDefault="002808FA" w:rsidP="00E25528">
            <w:pPr>
              <w:pStyle w:val="TextoparatabelaSAN"/>
              <w:rPr>
                <w:rFonts w:ascii="Arial" w:hAnsi="Arial" w:cs="Arial"/>
                <w:b/>
                <w:bCs/>
                <w:color w:val="000000" w:themeColor="text1"/>
                <w:szCs w:val="18"/>
              </w:rPr>
            </w:pPr>
            <w:r w:rsidRPr="003364EA">
              <w:rPr>
                <w:rFonts w:ascii="Arial" w:hAnsi="Arial" w:cs="Arial"/>
                <w:b/>
                <w:bCs/>
                <w:color w:val="000000" w:themeColor="text1"/>
                <w:szCs w:val="18"/>
              </w:rPr>
              <w:t>INCREMENTO DE PRODUÇÃO (l/s)</w:t>
            </w:r>
          </w:p>
        </w:tc>
        <w:tc>
          <w:tcPr>
            <w:tcW w:w="1979" w:type="dxa"/>
            <w:shd w:val="clear" w:color="auto" w:fill="B8CCE4" w:themeFill="accent1" w:themeFillTint="66"/>
          </w:tcPr>
          <w:p w14:paraId="012459E2" w14:textId="77777777" w:rsidR="002808FA" w:rsidRPr="003364EA" w:rsidRDefault="002808FA" w:rsidP="00E25528">
            <w:pPr>
              <w:pStyle w:val="TextoparatabelaSAN"/>
              <w:rPr>
                <w:rFonts w:ascii="Arial" w:hAnsi="Arial" w:cs="Arial"/>
                <w:b/>
                <w:bCs/>
                <w:color w:val="000000" w:themeColor="text1"/>
                <w:szCs w:val="18"/>
              </w:rPr>
            </w:pPr>
            <w:r w:rsidRPr="003364EA">
              <w:rPr>
                <w:rFonts w:ascii="Arial" w:hAnsi="Arial" w:cs="Arial"/>
                <w:b/>
                <w:bCs/>
                <w:color w:val="000000" w:themeColor="text1"/>
                <w:szCs w:val="18"/>
              </w:rPr>
              <w:t>DÉFICIT/SUPERÁVIT DE PRODUÇÃO</w:t>
            </w:r>
          </w:p>
        </w:tc>
      </w:tr>
      <w:tr w:rsidR="002808FA" w:rsidRPr="003364EA" w14:paraId="482F5091" w14:textId="77777777" w:rsidTr="00345A6E">
        <w:trPr>
          <w:trHeight w:val="276"/>
          <w:jc w:val="center"/>
        </w:trPr>
        <w:tc>
          <w:tcPr>
            <w:tcW w:w="2551" w:type="dxa"/>
            <w:shd w:val="clear" w:color="auto" w:fill="auto"/>
            <w:noWrap/>
            <w:vAlign w:val="center"/>
          </w:tcPr>
          <w:p w14:paraId="08147EF5" w14:textId="77777777" w:rsidR="002808FA" w:rsidRPr="003364EA" w:rsidRDefault="002808FA" w:rsidP="002808FA">
            <w:pPr>
              <w:pStyle w:val="TextoparatabelaSAN"/>
              <w:rPr>
                <w:rFonts w:ascii="Arial" w:hAnsi="Arial" w:cs="Arial"/>
                <w:szCs w:val="18"/>
              </w:rPr>
            </w:pPr>
            <w:r w:rsidRPr="003364EA">
              <w:rPr>
                <w:rFonts w:ascii="Arial" w:hAnsi="Arial" w:cs="Arial"/>
                <w:color w:val="000000"/>
                <w:szCs w:val="18"/>
              </w:rPr>
              <w:t>1</w:t>
            </w:r>
          </w:p>
        </w:tc>
        <w:tc>
          <w:tcPr>
            <w:tcW w:w="2551" w:type="dxa"/>
            <w:shd w:val="clear" w:color="auto" w:fill="auto"/>
            <w:noWrap/>
          </w:tcPr>
          <w:p w14:paraId="15573A4C" w14:textId="7D5DC685"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4E643F6A" w14:textId="39B8D46A" w:rsidR="002808FA" w:rsidRPr="003364EA" w:rsidRDefault="002808FA" w:rsidP="002808FA">
            <w:pPr>
              <w:pStyle w:val="TextoparatabelaSAN"/>
              <w:rPr>
                <w:rFonts w:ascii="Arial" w:hAnsi="Arial" w:cs="Arial"/>
                <w:color w:val="000000"/>
                <w:szCs w:val="18"/>
              </w:rPr>
            </w:pPr>
            <w:r w:rsidRPr="003364EA">
              <w:rPr>
                <w:rFonts w:ascii="Arial" w:hAnsi="Arial" w:cs="Arial"/>
              </w:rPr>
              <w:t>0,00</w:t>
            </w:r>
          </w:p>
        </w:tc>
        <w:tc>
          <w:tcPr>
            <w:tcW w:w="1979" w:type="dxa"/>
            <w:shd w:val="clear" w:color="auto" w:fill="00B050"/>
          </w:tcPr>
          <w:p w14:paraId="76E19C1F" w14:textId="29461CD4" w:rsidR="002808FA" w:rsidRPr="003364EA" w:rsidRDefault="002808FA" w:rsidP="002808FA">
            <w:pPr>
              <w:pStyle w:val="TextoparatabelaSAN"/>
              <w:rPr>
                <w:rFonts w:ascii="Arial" w:hAnsi="Arial" w:cs="Arial"/>
                <w:b/>
                <w:bCs/>
                <w:color w:val="000000"/>
                <w:szCs w:val="18"/>
              </w:rPr>
            </w:pPr>
            <w:r w:rsidRPr="003364EA">
              <w:rPr>
                <w:rFonts w:ascii="Arial" w:hAnsi="Arial" w:cs="Arial"/>
                <w:b/>
                <w:bCs/>
              </w:rPr>
              <w:t>2,55</w:t>
            </w:r>
          </w:p>
        </w:tc>
      </w:tr>
      <w:tr w:rsidR="002808FA" w:rsidRPr="003364EA" w14:paraId="28B578AB" w14:textId="77777777" w:rsidTr="00345A6E">
        <w:trPr>
          <w:trHeight w:val="276"/>
          <w:jc w:val="center"/>
        </w:trPr>
        <w:tc>
          <w:tcPr>
            <w:tcW w:w="2551" w:type="dxa"/>
            <w:shd w:val="clear" w:color="auto" w:fill="auto"/>
            <w:noWrap/>
            <w:vAlign w:val="center"/>
          </w:tcPr>
          <w:p w14:paraId="5A329587" w14:textId="77777777" w:rsidR="002808FA" w:rsidRPr="003364EA" w:rsidRDefault="002808FA" w:rsidP="002808FA">
            <w:pPr>
              <w:pStyle w:val="TextoparatabelaSAN"/>
              <w:rPr>
                <w:rFonts w:ascii="Arial" w:hAnsi="Arial" w:cs="Arial"/>
                <w:szCs w:val="18"/>
              </w:rPr>
            </w:pPr>
            <w:r w:rsidRPr="003364EA">
              <w:rPr>
                <w:rFonts w:ascii="Arial" w:hAnsi="Arial" w:cs="Arial"/>
                <w:szCs w:val="18"/>
              </w:rPr>
              <w:t>2</w:t>
            </w:r>
          </w:p>
        </w:tc>
        <w:tc>
          <w:tcPr>
            <w:tcW w:w="2551" w:type="dxa"/>
            <w:shd w:val="clear" w:color="auto" w:fill="auto"/>
            <w:noWrap/>
          </w:tcPr>
          <w:p w14:paraId="619F477D" w14:textId="24702BB3"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36867262" w14:textId="583362E6"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5EDEE9A0" w14:textId="4F82CDAC" w:rsidR="002808FA" w:rsidRPr="003364EA" w:rsidRDefault="002808FA" w:rsidP="002808FA">
            <w:pPr>
              <w:pStyle w:val="TextoparatabelaSAN"/>
              <w:rPr>
                <w:rFonts w:ascii="Arial" w:hAnsi="Arial" w:cs="Arial"/>
                <w:b/>
                <w:bCs/>
                <w:szCs w:val="18"/>
              </w:rPr>
            </w:pPr>
            <w:r w:rsidRPr="003364EA">
              <w:rPr>
                <w:rFonts w:ascii="Arial" w:hAnsi="Arial" w:cs="Arial"/>
                <w:b/>
                <w:bCs/>
              </w:rPr>
              <w:t>2,55</w:t>
            </w:r>
          </w:p>
        </w:tc>
      </w:tr>
      <w:tr w:rsidR="002808FA" w:rsidRPr="003364EA" w14:paraId="1F7B4A0D" w14:textId="77777777" w:rsidTr="00345A6E">
        <w:trPr>
          <w:trHeight w:val="276"/>
          <w:jc w:val="center"/>
        </w:trPr>
        <w:tc>
          <w:tcPr>
            <w:tcW w:w="2551" w:type="dxa"/>
            <w:shd w:val="clear" w:color="auto" w:fill="auto"/>
            <w:noWrap/>
            <w:vAlign w:val="center"/>
          </w:tcPr>
          <w:p w14:paraId="54E2EDEB"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3</w:t>
            </w:r>
          </w:p>
        </w:tc>
        <w:tc>
          <w:tcPr>
            <w:tcW w:w="2551" w:type="dxa"/>
            <w:shd w:val="clear" w:color="auto" w:fill="auto"/>
            <w:noWrap/>
          </w:tcPr>
          <w:p w14:paraId="20CE3A3F" w14:textId="276E857F"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229D4F9E" w14:textId="77CE8D64"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080413E1" w14:textId="5A226062" w:rsidR="002808FA" w:rsidRPr="003364EA" w:rsidRDefault="002808FA" w:rsidP="002808FA">
            <w:pPr>
              <w:pStyle w:val="TextoparatabelaSAN"/>
              <w:rPr>
                <w:rFonts w:ascii="Arial" w:hAnsi="Arial" w:cs="Arial"/>
                <w:b/>
                <w:bCs/>
                <w:szCs w:val="18"/>
              </w:rPr>
            </w:pPr>
            <w:r w:rsidRPr="003364EA">
              <w:rPr>
                <w:rFonts w:ascii="Arial" w:hAnsi="Arial" w:cs="Arial"/>
                <w:b/>
                <w:bCs/>
              </w:rPr>
              <w:t>2,56</w:t>
            </w:r>
          </w:p>
        </w:tc>
      </w:tr>
      <w:tr w:rsidR="002808FA" w:rsidRPr="003364EA" w14:paraId="17BEF920" w14:textId="77777777" w:rsidTr="00345A6E">
        <w:trPr>
          <w:trHeight w:val="276"/>
          <w:jc w:val="center"/>
        </w:trPr>
        <w:tc>
          <w:tcPr>
            <w:tcW w:w="2551" w:type="dxa"/>
            <w:shd w:val="clear" w:color="auto" w:fill="auto"/>
            <w:noWrap/>
            <w:vAlign w:val="center"/>
          </w:tcPr>
          <w:p w14:paraId="57D487BF"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4</w:t>
            </w:r>
          </w:p>
        </w:tc>
        <w:tc>
          <w:tcPr>
            <w:tcW w:w="2551" w:type="dxa"/>
            <w:shd w:val="clear" w:color="auto" w:fill="auto"/>
            <w:noWrap/>
          </w:tcPr>
          <w:p w14:paraId="0F689EFA" w14:textId="4FCACBCD"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3BA7A893" w14:textId="44EAB926"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29FADB62" w14:textId="1E789638" w:rsidR="002808FA" w:rsidRPr="003364EA" w:rsidRDefault="002808FA" w:rsidP="002808FA">
            <w:pPr>
              <w:pStyle w:val="TextoparatabelaSAN"/>
              <w:rPr>
                <w:rFonts w:ascii="Arial" w:hAnsi="Arial" w:cs="Arial"/>
                <w:b/>
                <w:bCs/>
                <w:szCs w:val="18"/>
              </w:rPr>
            </w:pPr>
            <w:r w:rsidRPr="003364EA">
              <w:rPr>
                <w:rFonts w:ascii="Arial" w:hAnsi="Arial" w:cs="Arial"/>
                <w:b/>
                <w:bCs/>
              </w:rPr>
              <w:t>2,56</w:t>
            </w:r>
          </w:p>
        </w:tc>
      </w:tr>
      <w:tr w:rsidR="002808FA" w:rsidRPr="003364EA" w14:paraId="46131278" w14:textId="77777777" w:rsidTr="00345A6E">
        <w:trPr>
          <w:trHeight w:val="276"/>
          <w:jc w:val="center"/>
        </w:trPr>
        <w:tc>
          <w:tcPr>
            <w:tcW w:w="2551" w:type="dxa"/>
            <w:shd w:val="clear" w:color="auto" w:fill="auto"/>
            <w:noWrap/>
            <w:vAlign w:val="center"/>
          </w:tcPr>
          <w:p w14:paraId="1467EEC9"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5</w:t>
            </w:r>
          </w:p>
        </w:tc>
        <w:tc>
          <w:tcPr>
            <w:tcW w:w="2551" w:type="dxa"/>
            <w:shd w:val="clear" w:color="auto" w:fill="auto"/>
            <w:noWrap/>
          </w:tcPr>
          <w:p w14:paraId="7240444C" w14:textId="75403631"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2689090D" w14:textId="38B50B82"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22D11DC" w14:textId="2304EC24" w:rsidR="002808FA" w:rsidRPr="003364EA" w:rsidRDefault="002808FA" w:rsidP="002808FA">
            <w:pPr>
              <w:pStyle w:val="TextoparatabelaSAN"/>
              <w:rPr>
                <w:rFonts w:ascii="Arial" w:hAnsi="Arial" w:cs="Arial"/>
                <w:b/>
                <w:bCs/>
                <w:szCs w:val="18"/>
              </w:rPr>
            </w:pPr>
            <w:r w:rsidRPr="003364EA">
              <w:rPr>
                <w:rFonts w:ascii="Arial" w:hAnsi="Arial" w:cs="Arial"/>
                <w:b/>
                <w:bCs/>
              </w:rPr>
              <w:t>2,56</w:t>
            </w:r>
          </w:p>
        </w:tc>
      </w:tr>
      <w:tr w:rsidR="002808FA" w:rsidRPr="003364EA" w14:paraId="49E36EAA" w14:textId="77777777" w:rsidTr="00345A6E">
        <w:trPr>
          <w:trHeight w:val="276"/>
          <w:jc w:val="center"/>
        </w:trPr>
        <w:tc>
          <w:tcPr>
            <w:tcW w:w="2551" w:type="dxa"/>
            <w:shd w:val="clear" w:color="auto" w:fill="auto"/>
            <w:noWrap/>
            <w:vAlign w:val="center"/>
          </w:tcPr>
          <w:p w14:paraId="64B84EA6"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6</w:t>
            </w:r>
          </w:p>
        </w:tc>
        <w:tc>
          <w:tcPr>
            <w:tcW w:w="2551" w:type="dxa"/>
            <w:shd w:val="clear" w:color="auto" w:fill="auto"/>
            <w:noWrap/>
          </w:tcPr>
          <w:p w14:paraId="0DAE13F8" w14:textId="5607B5A0"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6A40C684" w14:textId="3A4FCE56"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520CA359" w14:textId="2C757B69" w:rsidR="002808FA" w:rsidRPr="003364EA" w:rsidRDefault="002808FA" w:rsidP="002808FA">
            <w:pPr>
              <w:pStyle w:val="TextoparatabelaSAN"/>
              <w:rPr>
                <w:rFonts w:ascii="Arial" w:hAnsi="Arial" w:cs="Arial"/>
                <w:b/>
                <w:bCs/>
                <w:szCs w:val="18"/>
              </w:rPr>
            </w:pPr>
            <w:r w:rsidRPr="003364EA">
              <w:rPr>
                <w:rFonts w:ascii="Arial" w:hAnsi="Arial" w:cs="Arial"/>
                <w:b/>
                <w:bCs/>
              </w:rPr>
              <w:t>2,57</w:t>
            </w:r>
          </w:p>
        </w:tc>
      </w:tr>
      <w:tr w:rsidR="002808FA" w:rsidRPr="003364EA" w14:paraId="5880EB62" w14:textId="77777777" w:rsidTr="00345A6E">
        <w:trPr>
          <w:trHeight w:val="276"/>
          <w:jc w:val="center"/>
        </w:trPr>
        <w:tc>
          <w:tcPr>
            <w:tcW w:w="2551" w:type="dxa"/>
            <w:shd w:val="clear" w:color="auto" w:fill="auto"/>
            <w:noWrap/>
            <w:vAlign w:val="center"/>
          </w:tcPr>
          <w:p w14:paraId="351947BA"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7</w:t>
            </w:r>
          </w:p>
        </w:tc>
        <w:tc>
          <w:tcPr>
            <w:tcW w:w="2551" w:type="dxa"/>
            <w:shd w:val="clear" w:color="auto" w:fill="auto"/>
            <w:noWrap/>
          </w:tcPr>
          <w:p w14:paraId="25E1677D" w14:textId="1AEA92CB"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534BF3BC" w14:textId="1DF44585"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23D25E85" w14:textId="27198B3A" w:rsidR="002808FA" w:rsidRPr="003364EA" w:rsidRDefault="002808FA" w:rsidP="002808FA">
            <w:pPr>
              <w:pStyle w:val="TextoparatabelaSAN"/>
              <w:rPr>
                <w:rFonts w:ascii="Arial" w:hAnsi="Arial" w:cs="Arial"/>
                <w:b/>
                <w:bCs/>
                <w:szCs w:val="18"/>
              </w:rPr>
            </w:pPr>
            <w:r w:rsidRPr="003364EA">
              <w:rPr>
                <w:rFonts w:ascii="Arial" w:hAnsi="Arial" w:cs="Arial"/>
                <w:b/>
                <w:bCs/>
              </w:rPr>
              <w:t>2,57</w:t>
            </w:r>
          </w:p>
        </w:tc>
      </w:tr>
      <w:tr w:rsidR="002808FA" w:rsidRPr="003364EA" w14:paraId="0C0624A7" w14:textId="77777777" w:rsidTr="00345A6E">
        <w:trPr>
          <w:trHeight w:val="276"/>
          <w:jc w:val="center"/>
        </w:trPr>
        <w:tc>
          <w:tcPr>
            <w:tcW w:w="2551" w:type="dxa"/>
            <w:shd w:val="clear" w:color="auto" w:fill="auto"/>
            <w:noWrap/>
            <w:vAlign w:val="center"/>
          </w:tcPr>
          <w:p w14:paraId="64D2EAFC"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8</w:t>
            </w:r>
          </w:p>
        </w:tc>
        <w:tc>
          <w:tcPr>
            <w:tcW w:w="2551" w:type="dxa"/>
            <w:shd w:val="clear" w:color="auto" w:fill="auto"/>
            <w:noWrap/>
          </w:tcPr>
          <w:p w14:paraId="0A8DC454" w14:textId="65B39DC4"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7BB18AE0" w14:textId="595C888B"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6529B4B3" w14:textId="673BBE4B" w:rsidR="002808FA" w:rsidRPr="003364EA" w:rsidRDefault="002808FA" w:rsidP="002808FA">
            <w:pPr>
              <w:pStyle w:val="TextoparatabelaSAN"/>
              <w:rPr>
                <w:rFonts w:ascii="Arial" w:hAnsi="Arial" w:cs="Arial"/>
                <w:b/>
                <w:bCs/>
                <w:szCs w:val="18"/>
              </w:rPr>
            </w:pPr>
            <w:r w:rsidRPr="003364EA">
              <w:rPr>
                <w:rFonts w:ascii="Arial" w:hAnsi="Arial" w:cs="Arial"/>
                <w:b/>
                <w:bCs/>
              </w:rPr>
              <w:t>2,58</w:t>
            </w:r>
          </w:p>
        </w:tc>
      </w:tr>
      <w:tr w:rsidR="002808FA" w:rsidRPr="003364EA" w14:paraId="71B599D3" w14:textId="77777777" w:rsidTr="00345A6E">
        <w:trPr>
          <w:trHeight w:val="276"/>
          <w:jc w:val="center"/>
        </w:trPr>
        <w:tc>
          <w:tcPr>
            <w:tcW w:w="2551" w:type="dxa"/>
            <w:shd w:val="clear" w:color="auto" w:fill="auto"/>
            <w:noWrap/>
            <w:vAlign w:val="center"/>
          </w:tcPr>
          <w:p w14:paraId="62B8C42D"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9</w:t>
            </w:r>
          </w:p>
        </w:tc>
        <w:tc>
          <w:tcPr>
            <w:tcW w:w="2551" w:type="dxa"/>
            <w:shd w:val="clear" w:color="auto" w:fill="auto"/>
            <w:noWrap/>
          </w:tcPr>
          <w:p w14:paraId="654AE450" w14:textId="73F2496F"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0525B578" w14:textId="3967CAEE"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12AF7F5C" w14:textId="1854851F" w:rsidR="002808FA" w:rsidRPr="003364EA" w:rsidRDefault="002808FA" w:rsidP="002808FA">
            <w:pPr>
              <w:pStyle w:val="TextoparatabelaSAN"/>
              <w:rPr>
                <w:rFonts w:ascii="Arial" w:hAnsi="Arial" w:cs="Arial"/>
                <w:b/>
                <w:bCs/>
                <w:szCs w:val="18"/>
              </w:rPr>
            </w:pPr>
            <w:r w:rsidRPr="003364EA">
              <w:rPr>
                <w:rFonts w:ascii="Arial" w:hAnsi="Arial" w:cs="Arial"/>
                <w:b/>
                <w:bCs/>
              </w:rPr>
              <w:t>2,58</w:t>
            </w:r>
          </w:p>
        </w:tc>
      </w:tr>
      <w:tr w:rsidR="002808FA" w:rsidRPr="003364EA" w14:paraId="333309CB" w14:textId="77777777" w:rsidTr="00345A6E">
        <w:trPr>
          <w:trHeight w:val="276"/>
          <w:jc w:val="center"/>
        </w:trPr>
        <w:tc>
          <w:tcPr>
            <w:tcW w:w="2551" w:type="dxa"/>
            <w:shd w:val="clear" w:color="auto" w:fill="auto"/>
            <w:noWrap/>
            <w:vAlign w:val="center"/>
          </w:tcPr>
          <w:p w14:paraId="5EDB36B3"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10</w:t>
            </w:r>
          </w:p>
        </w:tc>
        <w:tc>
          <w:tcPr>
            <w:tcW w:w="2551" w:type="dxa"/>
            <w:shd w:val="clear" w:color="auto" w:fill="auto"/>
            <w:noWrap/>
          </w:tcPr>
          <w:p w14:paraId="1ACE6565" w14:textId="4063DA34"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7B148A89" w14:textId="6B05BBE2"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5E13A879" w14:textId="3665C94F" w:rsidR="002808FA" w:rsidRPr="003364EA" w:rsidRDefault="002808FA" w:rsidP="002808FA">
            <w:pPr>
              <w:pStyle w:val="TextoparatabelaSAN"/>
              <w:rPr>
                <w:rFonts w:ascii="Arial" w:hAnsi="Arial" w:cs="Arial"/>
                <w:b/>
                <w:bCs/>
                <w:szCs w:val="18"/>
              </w:rPr>
            </w:pPr>
            <w:r w:rsidRPr="003364EA">
              <w:rPr>
                <w:rFonts w:ascii="Arial" w:hAnsi="Arial" w:cs="Arial"/>
                <w:b/>
                <w:bCs/>
              </w:rPr>
              <w:t>2,58</w:t>
            </w:r>
          </w:p>
        </w:tc>
      </w:tr>
      <w:tr w:rsidR="002808FA" w:rsidRPr="003364EA" w14:paraId="3AFD3161" w14:textId="77777777" w:rsidTr="00345A6E">
        <w:trPr>
          <w:trHeight w:val="276"/>
          <w:jc w:val="center"/>
        </w:trPr>
        <w:tc>
          <w:tcPr>
            <w:tcW w:w="2551" w:type="dxa"/>
            <w:shd w:val="clear" w:color="auto" w:fill="auto"/>
            <w:noWrap/>
            <w:vAlign w:val="center"/>
          </w:tcPr>
          <w:p w14:paraId="480B706F"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11</w:t>
            </w:r>
          </w:p>
        </w:tc>
        <w:tc>
          <w:tcPr>
            <w:tcW w:w="2551" w:type="dxa"/>
            <w:shd w:val="clear" w:color="auto" w:fill="auto"/>
            <w:noWrap/>
          </w:tcPr>
          <w:p w14:paraId="79E53B4C" w14:textId="6F7521B5"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6A20BECE" w14:textId="073745D3"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0544C9C5" w14:textId="03B32363" w:rsidR="002808FA" w:rsidRPr="003364EA" w:rsidRDefault="002808FA" w:rsidP="002808FA">
            <w:pPr>
              <w:pStyle w:val="TextoparatabelaSAN"/>
              <w:rPr>
                <w:rFonts w:ascii="Arial" w:hAnsi="Arial" w:cs="Arial"/>
                <w:b/>
                <w:bCs/>
                <w:szCs w:val="18"/>
              </w:rPr>
            </w:pPr>
            <w:r w:rsidRPr="003364EA">
              <w:rPr>
                <w:rFonts w:ascii="Arial" w:hAnsi="Arial" w:cs="Arial"/>
                <w:b/>
                <w:bCs/>
              </w:rPr>
              <w:t>2,58</w:t>
            </w:r>
          </w:p>
        </w:tc>
      </w:tr>
      <w:tr w:rsidR="002808FA" w:rsidRPr="003364EA" w14:paraId="1E564E01" w14:textId="77777777" w:rsidTr="00345A6E">
        <w:trPr>
          <w:trHeight w:val="276"/>
          <w:jc w:val="center"/>
        </w:trPr>
        <w:tc>
          <w:tcPr>
            <w:tcW w:w="2551" w:type="dxa"/>
            <w:shd w:val="clear" w:color="auto" w:fill="auto"/>
            <w:noWrap/>
            <w:vAlign w:val="center"/>
          </w:tcPr>
          <w:p w14:paraId="1E5C3387"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12</w:t>
            </w:r>
          </w:p>
        </w:tc>
        <w:tc>
          <w:tcPr>
            <w:tcW w:w="2551" w:type="dxa"/>
            <w:shd w:val="clear" w:color="auto" w:fill="auto"/>
            <w:noWrap/>
          </w:tcPr>
          <w:p w14:paraId="52317AFD" w14:textId="4DF8177C"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4F48178C" w14:textId="2917A21F"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1BBC3552" w14:textId="1C379A16" w:rsidR="002808FA" w:rsidRPr="003364EA" w:rsidRDefault="002808FA" w:rsidP="002808FA">
            <w:pPr>
              <w:pStyle w:val="TextoparatabelaSAN"/>
              <w:rPr>
                <w:rFonts w:ascii="Arial" w:hAnsi="Arial" w:cs="Arial"/>
                <w:b/>
                <w:bCs/>
                <w:szCs w:val="18"/>
              </w:rPr>
            </w:pPr>
            <w:r w:rsidRPr="003364EA">
              <w:rPr>
                <w:rFonts w:ascii="Arial" w:hAnsi="Arial" w:cs="Arial"/>
                <w:b/>
                <w:bCs/>
              </w:rPr>
              <w:t>2,57</w:t>
            </w:r>
          </w:p>
        </w:tc>
      </w:tr>
      <w:tr w:rsidR="002808FA" w:rsidRPr="003364EA" w14:paraId="314ED634" w14:textId="77777777" w:rsidTr="00345A6E">
        <w:trPr>
          <w:trHeight w:val="276"/>
          <w:jc w:val="center"/>
        </w:trPr>
        <w:tc>
          <w:tcPr>
            <w:tcW w:w="2551" w:type="dxa"/>
            <w:shd w:val="clear" w:color="auto" w:fill="auto"/>
            <w:noWrap/>
            <w:vAlign w:val="center"/>
          </w:tcPr>
          <w:p w14:paraId="6FFB2D37"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13</w:t>
            </w:r>
          </w:p>
        </w:tc>
        <w:tc>
          <w:tcPr>
            <w:tcW w:w="2551" w:type="dxa"/>
            <w:shd w:val="clear" w:color="auto" w:fill="auto"/>
            <w:noWrap/>
          </w:tcPr>
          <w:p w14:paraId="1202814F" w14:textId="6D867335"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05275D97" w14:textId="195C5042"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523E0B93" w14:textId="0DCEF8BD" w:rsidR="002808FA" w:rsidRPr="003364EA" w:rsidRDefault="002808FA" w:rsidP="002808FA">
            <w:pPr>
              <w:pStyle w:val="TextoparatabelaSAN"/>
              <w:rPr>
                <w:rFonts w:ascii="Arial" w:hAnsi="Arial" w:cs="Arial"/>
                <w:b/>
                <w:bCs/>
                <w:szCs w:val="18"/>
              </w:rPr>
            </w:pPr>
            <w:r w:rsidRPr="003364EA">
              <w:rPr>
                <w:rFonts w:ascii="Arial" w:hAnsi="Arial" w:cs="Arial"/>
                <w:b/>
                <w:bCs/>
              </w:rPr>
              <w:t>2,57</w:t>
            </w:r>
          </w:p>
        </w:tc>
      </w:tr>
      <w:tr w:rsidR="002808FA" w:rsidRPr="003364EA" w14:paraId="32AC1104" w14:textId="77777777" w:rsidTr="00345A6E">
        <w:trPr>
          <w:trHeight w:val="276"/>
          <w:jc w:val="center"/>
        </w:trPr>
        <w:tc>
          <w:tcPr>
            <w:tcW w:w="2551" w:type="dxa"/>
            <w:shd w:val="clear" w:color="auto" w:fill="auto"/>
            <w:noWrap/>
            <w:vAlign w:val="center"/>
          </w:tcPr>
          <w:p w14:paraId="387C4D87"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14</w:t>
            </w:r>
          </w:p>
        </w:tc>
        <w:tc>
          <w:tcPr>
            <w:tcW w:w="2551" w:type="dxa"/>
            <w:shd w:val="clear" w:color="auto" w:fill="auto"/>
            <w:noWrap/>
          </w:tcPr>
          <w:p w14:paraId="13B6F635" w14:textId="3C1CDA65"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6D1011A3" w14:textId="43217400"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1C8197DF" w14:textId="47F6754F" w:rsidR="002808FA" w:rsidRPr="003364EA" w:rsidRDefault="002808FA" w:rsidP="002808FA">
            <w:pPr>
              <w:pStyle w:val="TextoparatabelaSAN"/>
              <w:rPr>
                <w:rFonts w:ascii="Arial" w:hAnsi="Arial" w:cs="Arial"/>
                <w:b/>
                <w:bCs/>
                <w:szCs w:val="18"/>
              </w:rPr>
            </w:pPr>
            <w:r w:rsidRPr="003364EA">
              <w:rPr>
                <w:rFonts w:ascii="Arial" w:hAnsi="Arial" w:cs="Arial"/>
                <w:b/>
                <w:bCs/>
              </w:rPr>
              <w:t>2,57</w:t>
            </w:r>
          </w:p>
        </w:tc>
      </w:tr>
      <w:tr w:rsidR="002808FA" w:rsidRPr="003364EA" w14:paraId="2F338A18" w14:textId="77777777" w:rsidTr="00345A6E">
        <w:trPr>
          <w:trHeight w:val="276"/>
          <w:jc w:val="center"/>
        </w:trPr>
        <w:tc>
          <w:tcPr>
            <w:tcW w:w="2551" w:type="dxa"/>
            <w:shd w:val="clear" w:color="auto" w:fill="auto"/>
            <w:noWrap/>
            <w:vAlign w:val="center"/>
          </w:tcPr>
          <w:p w14:paraId="0E15997A"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15</w:t>
            </w:r>
          </w:p>
        </w:tc>
        <w:tc>
          <w:tcPr>
            <w:tcW w:w="2551" w:type="dxa"/>
            <w:shd w:val="clear" w:color="auto" w:fill="auto"/>
            <w:noWrap/>
          </w:tcPr>
          <w:p w14:paraId="6DAD9AAF" w14:textId="5B396288"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381422B6" w14:textId="0086613C"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78472C3" w14:textId="28AE417C" w:rsidR="002808FA" w:rsidRPr="003364EA" w:rsidRDefault="002808FA" w:rsidP="002808FA">
            <w:pPr>
              <w:pStyle w:val="TextoparatabelaSAN"/>
              <w:rPr>
                <w:rFonts w:ascii="Arial" w:hAnsi="Arial" w:cs="Arial"/>
                <w:b/>
                <w:bCs/>
                <w:szCs w:val="18"/>
              </w:rPr>
            </w:pPr>
            <w:r w:rsidRPr="003364EA">
              <w:rPr>
                <w:rFonts w:ascii="Arial" w:hAnsi="Arial" w:cs="Arial"/>
                <w:b/>
                <w:bCs/>
              </w:rPr>
              <w:t>2,56</w:t>
            </w:r>
          </w:p>
        </w:tc>
      </w:tr>
      <w:tr w:rsidR="002808FA" w:rsidRPr="003364EA" w14:paraId="789F80F3" w14:textId="77777777" w:rsidTr="00345A6E">
        <w:trPr>
          <w:trHeight w:val="276"/>
          <w:jc w:val="center"/>
        </w:trPr>
        <w:tc>
          <w:tcPr>
            <w:tcW w:w="2551" w:type="dxa"/>
            <w:shd w:val="clear" w:color="auto" w:fill="auto"/>
            <w:noWrap/>
            <w:vAlign w:val="center"/>
          </w:tcPr>
          <w:p w14:paraId="674579E2"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16</w:t>
            </w:r>
          </w:p>
        </w:tc>
        <w:tc>
          <w:tcPr>
            <w:tcW w:w="2551" w:type="dxa"/>
            <w:shd w:val="clear" w:color="auto" w:fill="auto"/>
            <w:noWrap/>
          </w:tcPr>
          <w:p w14:paraId="6F61B1A9" w14:textId="319724DC"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11E98314" w14:textId="26EF3437"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6565248" w14:textId="079C39AF" w:rsidR="002808FA" w:rsidRPr="003364EA" w:rsidRDefault="002808FA" w:rsidP="002808FA">
            <w:pPr>
              <w:pStyle w:val="TextoparatabelaSAN"/>
              <w:rPr>
                <w:rFonts w:ascii="Arial" w:hAnsi="Arial" w:cs="Arial"/>
                <w:b/>
                <w:bCs/>
                <w:szCs w:val="18"/>
              </w:rPr>
            </w:pPr>
            <w:r w:rsidRPr="003364EA">
              <w:rPr>
                <w:rFonts w:ascii="Arial" w:hAnsi="Arial" w:cs="Arial"/>
                <w:b/>
                <w:bCs/>
              </w:rPr>
              <w:t>2,56</w:t>
            </w:r>
          </w:p>
        </w:tc>
      </w:tr>
      <w:tr w:rsidR="002808FA" w:rsidRPr="003364EA" w14:paraId="306A7D9D" w14:textId="77777777" w:rsidTr="00345A6E">
        <w:trPr>
          <w:trHeight w:val="276"/>
          <w:jc w:val="center"/>
        </w:trPr>
        <w:tc>
          <w:tcPr>
            <w:tcW w:w="2551" w:type="dxa"/>
            <w:shd w:val="clear" w:color="auto" w:fill="auto"/>
            <w:noWrap/>
            <w:vAlign w:val="center"/>
          </w:tcPr>
          <w:p w14:paraId="1A22E097"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17</w:t>
            </w:r>
          </w:p>
        </w:tc>
        <w:tc>
          <w:tcPr>
            <w:tcW w:w="2551" w:type="dxa"/>
            <w:shd w:val="clear" w:color="auto" w:fill="auto"/>
            <w:noWrap/>
          </w:tcPr>
          <w:p w14:paraId="470ED380" w14:textId="1712F368"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1ED4BCC1" w14:textId="0EA92F18"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6259F720" w14:textId="55D6BE16" w:rsidR="002808FA" w:rsidRPr="003364EA" w:rsidRDefault="002808FA" w:rsidP="002808FA">
            <w:pPr>
              <w:pStyle w:val="TextoparatabelaSAN"/>
              <w:rPr>
                <w:rFonts w:ascii="Arial" w:hAnsi="Arial" w:cs="Arial"/>
                <w:b/>
                <w:bCs/>
                <w:szCs w:val="18"/>
              </w:rPr>
            </w:pPr>
            <w:r w:rsidRPr="003364EA">
              <w:rPr>
                <w:rFonts w:ascii="Arial" w:hAnsi="Arial" w:cs="Arial"/>
                <w:b/>
                <w:bCs/>
              </w:rPr>
              <w:t>2,56</w:t>
            </w:r>
          </w:p>
        </w:tc>
      </w:tr>
      <w:tr w:rsidR="002808FA" w:rsidRPr="003364EA" w14:paraId="1C1C38F3" w14:textId="77777777" w:rsidTr="00345A6E">
        <w:trPr>
          <w:trHeight w:val="276"/>
          <w:jc w:val="center"/>
        </w:trPr>
        <w:tc>
          <w:tcPr>
            <w:tcW w:w="2551" w:type="dxa"/>
            <w:shd w:val="clear" w:color="auto" w:fill="auto"/>
            <w:noWrap/>
            <w:vAlign w:val="center"/>
          </w:tcPr>
          <w:p w14:paraId="0061B499"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18</w:t>
            </w:r>
          </w:p>
        </w:tc>
        <w:tc>
          <w:tcPr>
            <w:tcW w:w="2551" w:type="dxa"/>
            <w:shd w:val="clear" w:color="auto" w:fill="auto"/>
            <w:noWrap/>
          </w:tcPr>
          <w:p w14:paraId="3F5A0CC7" w14:textId="0954E5F1"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7CA8F4CC" w14:textId="14581170"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8C441C6" w14:textId="0184A634" w:rsidR="002808FA" w:rsidRPr="003364EA" w:rsidRDefault="002808FA" w:rsidP="002808FA">
            <w:pPr>
              <w:pStyle w:val="TextoparatabelaSAN"/>
              <w:rPr>
                <w:rFonts w:ascii="Arial" w:hAnsi="Arial" w:cs="Arial"/>
                <w:b/>
                <w:bCs/>
                <w:szCs w:val="18"/>
              </w:rPr>
            </w:pPr>
            <w:r w:rsidRPr="003364EA">
              <w:rPr>
                <w:rFonts w:ascii="Arial" w:hAnsi="Arial" w:cs="Arial"/>
                <w:b/>
                <w:bCs/>
              </w:rPr>
              <w:t>2,55</w:t>
            </w:r>
          </w:p>
        </w:tc>
      </w:tr>
      <w:tr w:rsidR="002808FA" w:rsidRPr="003364EA" w14:paraId="74277D5B" w14:textId="77777777" w:rsidTr="00345A6E">
        <w:trPr>
          <w:trHeight w:val="276"/>
          <w:jc w:val="center"/>
        </w:trPr>
        <w:tc>
          <w:tcPr>
            <w:tcW w:w="2551" w:type="dxa"/>
            <w:shd w:val="clear" w:color="auto" w:fill="auto"/>
            <w:noWrap/>
            <w:vAlign w:val="center"/>
          </w:tcPr>
          <w:p w14:paraId="01C18B09"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19</w:t>
            </w:r>
          </w:p>
        </w:tc>
        <w:tc>
          <w:tcPr>
            <w:tcW w:w="2551" w:type="dxa"/>
            <w:shd w:val="clear" w:color="auto" w:fill="auto"/>
            <w:noWrap/>
          </w:tcPr>
          <w:p w14:paraId="78FF9A0E" w14:textId="734602BA"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00C5F75D" w14:textId="39559544"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5AF60F5" w14:textId="3844124E" w:rsidR="002808FA" w:rsidRPr="003364EA" w:rsidRDefault="002808FA" w:rsidP="002808FA">
            <w:pPr>
              <w:pStyle w:val="TextoparatabelaSAN"/>
              <w:rPr>
                <w:rFonts w:ascii="Arial" w:hAnsi="Arial" w:cs="Arial"/>
                <w:b/>
                <w:bCs/>
                <w:szCs w:val="18"/>
              </w:rPr>
            </w:pPr>
            <w:r w:rsidRPr="003364EA">
              <w:rPr>
                <w:rFonts w:ascii="Arial" w:hAnsi="Arial" w:cs="Arial"/>
                <w:b/>
                <w:bCs/>
              </w:rPr>
              <w:t>2,55</w:t>
            </w:r>
          </w:p>
        </w:tc>
      </w:tr>
      <w:tr w:rsidR="002808FA" w:rsidRPr="003364EA" w14:paraId="1EFD2137" w14:textId="77777777" w:rsidTr="00345A6E">
        <w:trPr>
          <w:trHeight w:val="276"/>
          <w:jc w:val="center"/>
        </w:trPr>
        <w:tc>
          <w:tcPr>
            <w:tcW w:w="2551" w:type="dxa"/>
            <w:shd w:val="clear" w:color="auto" w:fill="auto"/>
            <w:noWrap/>
            <w:vAlign w:val="center"/>
          </w:tcPr>
          <w:p w14:paraId="2A00F602"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20</w:t>
            </w:r>
          </w:p>
        </w:tc>
        <w:tc>
          <w:tcPr>
            <w:tcW w:w="2551" w:type="dxa"/>
            <w:shd w:val="clear" w:color="auto" w:fill="auto"/>
            <w:noWrap/>
          </w:tcPr>
          <w:p w14:paraId="01EA7E93" w14:textId="7136568C"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1C068AB2" w14:textId="2AEB227E"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2039879" w14:textId="514DBA6D" w:rsidR="002808FA" w:rsidRPr="003364EA" w:rsidRDefault="002808FA" w:rsidP="002808FA">
            <w:pPr>
              <w:pStyle w:val="TextoparatabelaSAN"/>
              <w:rPr>
                <w:rFonts w:ascii="Arial" w:hAnsi="Arial" w:cs="Arial"/>
                <w:b/>
                <w:bCs/>
                <w:szCs w:val="18"/>
              </w:rPr>
            </w:pPr>
            <w:r w:rsidRPr="003364EA">
              <w:rPr>
                <w:rFonts w:ascii="Arial" w:hAnsi="Arial" w:cs="Arial"/>
                <w:b/>
                <w:bCs/>
              </w:rPr>
              <w:t>2,55</w:t>
            </w:r>
          </w:p>
        </w:tc>
      </w:tr>
      <w:tr w:rsidR="002808FA" w:rsidRPr="003364EA" w14:paraId="4BAC51F5" w14:textId="77777777" w:rsidTr="00345A6E">
        <w:trPr>
          <w:trHeight w:val="276"/>
          <w:jc w:val="center"/>
        </w:trPr>
        <w:tc>
          <w:tcPr>
            <w:tcW w:w="2551" w:type="dxa"/>
            <w:shd w:val="clear" w:color="auto" w:fill="auto"/>
            <w:noWrap/>
            <w:vAlign w:val="center"/>
          </w:tcPr>
          <w:p w14:paraId="6FF00ADA"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21</w:t>
            </w:r>
          </w:p>
        </w:tc>
        <w:tc>
          <w:tcPr>
            <w:tcW w:w="2551" w:type="dxa"/>
            <w:shd w:val="clear" w:color="auto" w:fill="auto"/>
            <w:noWrap/>
          </w:tcPr>
          <w:p w14:paraId="66DD3F29" w14:textId="48FF0C5E"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50CCEC5F" w14:textId="02C02407"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6094E89A" w14:textId="5805609D" w:rsidR="002808FA" w:rsidRPr="003364EA" w:rsidRDefault="002808FA" w:rsidP="002808FA">
            <w:pPr>
              <w:pStyle w:val="TextoparatabelaSAN"/>
              <w:rPr>
                <w:rFonts w:ascii="Arial" w:hAnsi="Arial" w:cs="Arial"/>
                <w:b/>
                <w:bCs/>
                <w:szCs w:val="18"/>
              </w:rPr>
            </w:pPr>
            <w:r w:rsidRPr="003364EA">
              <w:rPr>
                <w:rFonts w:ascii="Arial" w:hAnsi="Arial" w:cs="Arial"/>
                <w:b/>
                <w:bCs/>
              </w:rPr>
              <w:t>2,54</w:t>
            </w:r>
          </w:p>
        </w:tc>
      </w:tr>
      <w:tr w:rsidR="002808FA" w:rsidRPr="003364EA" w14:paraId="5119A0FC" w14:textId="77777777" w:rsidTr="00345A6E">
        <w:trPr>
          <w:trHeight w:val="276"/>
          <w:jc w:val="center"/>
        </w:trPr>
        <w:tc>
          <w:tcPr>
            <w:tcW w:w="2551" w:type="dxa"/>
            <w:shd w:val="clear" w:color="auto" w:fill="auto"/>
            <w:noWrap/>
            <w:vAlign w:val="center"/>
          </w:tcPr>
          <w:p w14:paraId="2CD10111"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22</w:t>
            </w:r>
          </w:p>
        </w:tc>
        <w:tc>
          <w:tcPr>
            <w:tcW w:w="2551" w:type="dxa"/>
            <w:shd w:val="clear" w:color="auto" w:fill="auto"/>
            <w:noWrap/>
          </w:tcPr>
          <w:p w14:paraId="6922B394" w14:textId="10BDCE8F"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73501CC3" w14:textId="02AD9DEF"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636C6989" w14:textId="186741B6" w:rsidR="002808FA" w:rsidRPr="003364EA" w:rsidRDefault="002808FA" w:rsidP="002808FA">
            <w:pPr>
              <w:pStyle w:val="TextoparatabelaSAN"/>
              <w:rPr>
                <w:rFonts w:ascii="Arial" w:hAnsi="Arial" w:cs="Arial"/>
                <w:b/>
                <w:bCs/>
                <w:szCs w:val="18"/>
              </w:rPr>
            </w:pPr>
            <w:r w:rsidRPr="003364EA">
              <w:rPr>
                <w:rFonts w:ascii="Arial" w:hAnsi="Arial" w:cs="Arial"/>
                <w:b/>
                <w:bCs/>
              </w:rPr>
              <w:t>2,54</w:t>
            </w:r>
          </w:p>
        </w:tc>
      </w:tr>
      <w:tr w:rsidR="002808FA" w:rsidRPr="003364EA" w14:paraId="577C227E" w14:textId="77777777" w:rsidTr="00345A6E">
        <w:trPr>
          <w:trHeight w:val="276"/>
          <w:jc w:val="center"/>
        </w:trPr>
        <w:tc>
          <w:tcPr>
            <w:tcW w:w="2551" w:type="dxa"/>
            <w:shd w:val="clear" w:color="auto" w:fill="auto"/>
            <w:noWrap/>
            <w:vAlign w:val="center"/>
          </w:tcPr>
          <w:p w14:paraId="5F41B2D2"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lastRenderedPageBreak/>
              <w:t>23</w:t>
            </w:r>
          </w:p>
        </w:tc>
        <w:tc>
          <w:tcPr>
            <w:tcW w:w="2551" w:type="dxa"/>
            <w:shd w:val="clear" w:color="auto" w:fill="auto"/>
            <w:noWrap/>
          </w:tcPr>
          <w:p w14:paraId="767602DE" w14:textId="4D31F9EC"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28590406" w14:textId="6B7519FC"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9FC19F1" w14:textId="7F598AD6" w:rsidR="002808FA" w:rsidRPr="003364EA" w:rsidRDefault="002808FA" w:rsidP="002808FA">
            <w:pPr>
              <w:pStyle w:val="TextoparatabelaSAN"/>
              <w:rPr>
                <w:rFonts w:ascii="Arial" w:hAnsi="Arial" w:cs="Arial"/>
                <w:b/>
                <w:bCs/>
                <w:szCs w:val="18"/>
              </w:rPr>
            </w:pPr>
            <w:r w:rsidRPr="003364EA">
              <w:rPr>
                <w:rFonts w:ascii="Arial" w:hAnsi="Arial" w:cs="Arial"/>
                <w:b/>
                <w:bCs/>
              </w:rPr>
              <w:t>2,54</w:t>
            </w:r>
          </w:p>
        </w:tc>
      </w:tr>
      <w:tr w:rsidR="002808FA" w:rsidRPr="003364EA" w14:paraId="3F5DA5B9" w14:textId="77777777" w:rsidTr="00345A6E">
        <w:trPr>
          <w:trHeight w:val="276"/>
          <w:jc w:val="center"/>
        </w:trPr>
        <w:tc>
          <w:tcPr>
            <w:tcW w:w="2551" w:type="dxa"/>
            <w:shd w:val="clear" w:color="auto" w:fill="auto"/>
            <w:noWrap/>
            <w:vAlign w:val="center"/>
          </w:tcPr>
          <w:p w14:paraId="504423FF"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24</w:t>
            </w:r>
          </w:p>
        </w:tc>
        <w:tc>
          <w:tcPr>
            <w:tcW w:w="2551" w:type="dxa"/>
            <w:shd w:val="clear" w:color="auto" w:fill="auto"/>
            <w:noWrap/>
          </w:tcPr>
          <w:p w14:paraId="6125E0E0" w14:textId="3B0328B1"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0530D928" w14:textId="50EAB289"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3E077699" w14:textId="08CA0C49" w:rsidR="002808FA" w:rsidRPr="003364EA" w:rsidRDefault="002808FA" w:rsidP="002808FA">
            <w:pPr>
              <w:pStyle w:val="TextoparatabelaSAN"/>
              <w:rPr>
                <w:rFonts w:ascii="Arial" w:hAnsi="Arial" w:cs="Arial"/>
                <w:b/>
                <w:bCs/>
                <w:szCs w:val="18"/>
              </w:rPr>
            </w:pPr>
            <w:r w:rsidRPr="003364EA">
              <w:rPr>
                <w:rFonts w:ascii="Arial" w:hAnsi="Arial" w:cs="Arial"/>
                <w:b/>
                <w:bCs/>
              </w:rPr>
              <w:t>2,53</w:t>
            </w:r>
          </w:p>
        </w:tc>
      </w:tr>
      <w:tr w:rsidR="002808FA" w:rsidRPr="003364EA" w14:paraId="498A759D" w14:textId="77777777" w:rsidTr="00345A6E">
        <w:trPr>
          <w:trHeight w:val="276"/>
          <w:jc w:val="center"/>
        </w:trPr>
        <w:tc>
          <w:tcPr>
            <w:tcW w:w="2551" w:type="dxa"/>
            <w:shd w:val="clear" w:color="auto" w:fill="auto"/>
            <w:noWrap/>
            <w:vAlign w:val="center"/>
          </w:tcPr>
          <w:p w14:paraId="06AB7165"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25</w:t>
            </w:r>
          </w:p>
        </w:tc>
        <w:tc>
          <w:tcPr>
            <w:tcW w:w="2551" w:type="dxa"/>
            <w:shd w:val="clear" w:color="auto" w:fill="auto"/>
            <w:noWrap/>
          </w:tcPr>
          <w:p w14:paraId="7A29D23B" w14:textId="7D044E14"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31731786" w14:textId="5616417B"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275A2D59" w14:textId="1F08B2D4" w:rsidR="002808FA" w:rsidRPr="003364EA" w:rsidRDefault="002808FA" w:rsidP="002808FA">
            <w:pPr>
              <w:pStyle w:val="TextoparatabelaSAN"/>
              <w:rPr>
                <w:rFonts w:ascii="Arial" w:hAnsi="Arial" w:cs="Arial"/>
                <w:b/>
                <w:bCs/>
                <w:szCs w:val="18"/>
              </w:rPr>
            </w:pPr>
            <w:r w:rsidRPr="003364EA">
              <w:rPr>
                <w:rFonts w:ascii="Arial" w:hAnsi="Arial" w:cs="Arial"/>
                <w:b/>
                <w:bCs/>
              </w:rPr>
              <w:t>2,53</w:t>
            </w:r>
          </w:p>
        </w:tc>
      </w:tr>
      <w:tr w:rsidR="002808FA" w:rsidRPr="003364EA" w14:paraId="46FF0C28" w14:textId="77777777" w:rsidTr="00345A6E">
        <w:trPr>
          <w:trHeight w:val="276"/>
          <w:jc w:val="center"/>
        </w:trPr>
        <w:tc>
          <w:tcPr>
            <w:tcW w:w="2551" w:type="dxa"/>
            <w:shd w:val="clear" w:color="auto" w:fill="auto"/>
            <w:noWrap/>
            <w:vAlign w:val="center"/>
          </w:tcPr>
          <w:p w14:paraId="5FCEF069"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26</w:t>
            </w:r>
          </w:p>
        </w:tc>
        <w:tc>
          <w:tcPr>
            <w:tcW w:w="2551" w:type="dxa"/>
            <w:shd w:val="clear" w:color="auto" w:fill="auto"/>
            <w:noWrap/>
          </w:tcPr>
          <w:p w14:paraId="20E9C6F6" w14:textId="2CA55E51"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4382848A" w14:textId="6B9FFFC8"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01236C51" w14:textId="3ADDFFB5" w:rsidR="002808FA" w:rsidRPr="003364EA" w:rsidRDefault="002808FA" w:rsidP="002808FA">
            <w:pPr>
              <w:pStyle w:val="TextoparatabelaSAN"/>
              <w:rPr>
                <w:rFonts w:ascii="Arial" w:hAnsi="Arial" w:cs="Arial"/>
                <w:b/>
                <w:bCs/>
                <w:szCs w:val="18"/>
              </w:rPr>
            </w:pPr>
            <w:r w:rsidRPr="003364EA">
              <w:rPr>
                <w:rFonts w:ascii="Arial" w:hAnsi="Arial" w:cs="Arial"/>
                <w:b/>
                <w:bCs/>
              </w:rPr>
              <w:t>2,53</w:t>
            </w:r>
          </w:p>
        </w:tc>
      </w:tr>
      <w:tr w:rsidR="002808FA" w:rsidRPr="003364EA" w14:paraId="6E0C824D" w14:textId="77777777" w:rsidTr="00345A6E">
        <w:trPr>
          <w:trHeight w:val="276"/>
          <w:jc w:val="center"/>
        </w:trPr>
        <w:tc>
          <w:tcPr>
            <w:tcW w:w="2551" w:type="dxa"/>
            <w:shd w:val="clear" w:color="auto" w:fill="auto"/>
            <w:noWrap/>
            <w:vAlign w:val="center"/>
          </w:tcPr>
          <w:p w14:paraId="4182453B"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27</w:t>
            </w:r>
          </w:p>
        </w:tc>
        <w:tc>
          <w:tcPr>
            <w:tcW w:w="2551" w:type="dxa"/>
            <w:shd w:val="clear" w:color="auto" w:fill="auto"/>
            <w:noWrap/>
          </w:tcPr>
          <w:p w14:paraId="3DA6C08D" w14:textId="4599CB9E"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4135AC14" w14:textId="06977FC5"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4317405A" w14:textId="05AA96FF" w:rsidR="002808FA" w:rsidRPr="003364EA" w:rsidRDefault="002808FA" w:rsidP="002808FA">
            <w:pPr>
              <w:pStyle w:val="TextoparatabelaSAN"/>
              <w:rPr>
                <w:rFonts w:ascii="Arial" w:hAnsi="Arial" w:cs="Arial"/>
                <w:b/>
                <w:bCs/>
                <w:szCs w:val="18"/>
              </w:rPr>
            </w:pPr>
            <w:r w:rsidRPr="003364EA">
              <w:rPr>
                <w:rFonts w:ascii="Arial" w:hAnsi="Arial" w:cs="Arial"/>
                <w:b/>
                <w:bCs/>
              </w:rPr>
              <w:t>2,52</w:t>
            </w:r>
          </w:p>
        </w:tc>
      </w:tr>
      <w:tr w:rsidR="002808FA" w:rsidRPr="003364EA" w14:paraId="2A19C6FD" w14:textId="77777777" w:rsidTr="00345A6E">
        <w:trPr>
          <w:trHeight w:val="276"/>
          <w:jc w:val="center"/>
        </w:trPr>
        <w:tc>
          <w:tcPr>
            <w:tcW w:w="2551" w:type="dxa"/>
            <w:shd w:val="clear" w:color="auto" w:fill="auto"/>
            <w:noWrap/>
            <w:vAlign w:val="center"/>
          </w:tcPr>
          <w:p w14:paraId="70EFBA5B"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28</w:t>
            </w:r>
          </w:p>
        </w:tc>
        <w:tc>
          <w:tcPr>
            <w:tcW w:w="2551" w:type="dxa"/>
            <w:shd w:val="clear" w:color="auto" w:fill="auto"/>
            <w:noWrap/>
          </w:tcPr>
          <w:p w14:paraId="37CD34F6" w14:textId="5BA053AF"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56759D9A" w14:textId="03F79BC4"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792C0DC9" w14:textId="4688F22E" w:rsidR="002808FA" w:rsidRPr="003364EA" w:rsidRDefault="002808FA" w:rsidP="002808FA">
            <w:pPr>
              <w:pStyle w:val="TextoparatabelaSAN"/>
              <w:rPr>
                <w:rFonts w:ascii="Arial" w:hAnsi="Arial" w:cs="Arial"/>
                <w:b/>
                <w:bCs/>
                <w:szCs w:val="18"/>
              </w:rPr>
            </w:pPr>
            <w:r w:rsidRPr="003364EA">
              <w:rPr>
                <w:rFonts w:ascii="Arial" w:hAnsi="Arial" w:cs="Arial"/>
                <w:b/>
                <w:bCs/>
              </w:rPr>
              <w:t>2,52</w:t>
            </w:r>
          </w:p>
        </w:tc>
      </w:tr>
      <w:tr w:rsidR="002808FA" w:rsidRPr="003364EA" w14:paraId="3C91B8AA" w14:textId="77777777" w:rsidTr="00345A6E">
        <w:trPr>
          <w:trHeight w:val="276"/>
          <w:jc w:val="center"/>
        </w:trPr>
        <w:tc>
          <w:tcPr>
            <w:tcW w:w="2551" w:type="dxa"/>
            <w:shd w:val="clear" w:color="auto" w:fill="auto"/>
            <w:noWrap/>
            <w:vAlign w:val="center"/>
          </w:tcPr>
          <w:p w14:paraId="39F3B233"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29</w:t>
            </w:r>
          </w:p>
        </w:tc>
        <w:tc>
          <w:tcPr>
            <w:tcW w:w="2551" w:type="dxa"/>
            <w:shd w:val="clear" w:color="auto" w:fill="auto"/>
            <w:noWrap/>
          </w:tcPr>
          <w:p w14:paraId="550823A5" w14:textId="66F49A73"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344C57F8" w14:textId="3F143CE1"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6FD79590" w14:textId="1FF0C65F" w:rsidR="002808FA" w:rsidRPr="003364EA" w:rsidRDefault="002808FA" w:rsidP="002808FA">
            <w:pPr>
              <w:pStyle w:val="TextoparatabelaSAN"/>
              <w:rPr>
                <w:rFonts w:ascii="Arial" w:hAnsi="Arial" w:cs="Arial"/>
                <w:b/>
                <w:bCs/>
                <w:szCs w:val="18"/>
              </w:rPr>
            </w:pPr>
            <w:r w:rsidRPr="003364EA">
              <w:rPr>
                <w:rFonts w:ascii="Arial" w:hAnsi="Arial" w:cs="Arial"/>
                <w:b/>
                <w:bCs/>
              </w:rPr>
              <w:t>2,52</w:t>
            </w:r>
          </w:p>
        </w:tc>
      </w:tr>
      <w:tr w:rsidR="002808FA" w:rsidRPr="003364EA" w14:paraId="3CADC1A6" w14:textId="77777777" w:rsidTr="00345A6E">
        <w:trPr>
          <w:trHeight w:val="163"/>
          <w:jc w:val="center"/>
        </w:trPr>
        <w:tc>
          <w:tcPr>
            <w:tcW w:w="2551" w:type="dxa"/>
            <w:shd w:val="clear" w:color="auto" w:fill="auto"/>
            <w:noWrap/>
            <w:vAlign w:val="center"/>
          </w:tcPr>
          <w:p w14:paraId="3D661545" w14:textId="77777777" w:rsidR="002808FA" w:rsidRPr="003364EA" w:rsidRDefault="002808FA" w:rsidP="002808FA">
            <w:pPr>
              <w:pStyle w:val="TextoparatabelaSAN"/>
              <w:rPr>
                <w:rFonts w:ascii="Arial" w:hAnsi="Arial" w:cs="Arial"/>
                <w:color w:val="000000"/>
                <w:szCs w:val="18"/>
              </w:rPr>
            </w:pPr>
            <w:r w:rsidRPr="003364EA">
              <w:rPr>
                <w:rFonts w:ascii="Arial" w:hAnsi="Arial" w:cs="Arial"/>
                <w:color w:val="000000"/>
                <w:szCs w:val="18"/>
              </w:rPr>
              <w:t>30</w:t>
            </w:r>
          </w:p>
        </w:tc>
        <w:tc>
          <w:tcPr>
            <w:tcW w:w="2551" w:type="dxa"/>
            <w:shd w:val="clear" w:color="auto" w:fill="auto"/>
            <w:noWrap/>
          </w:tcPr>
          <w:p w14:paraId="104AC4CC" w14:textId="053BB2BD" w:rsidR="002808FA" w:rsidRPr="003364EA" w:rsidRDefault="002808FA" w:rsidP="002808FA">
            <w:pPr>
              <w:pStyle w:val="TextoparatabelaSAN"/>
              <w:rPr>
                <w:rFonts w:ascii="Arial" w:hAnsi="Arial" w:cs="Arial"/>
                <w:szCs w:val="18"/>
              </w:rPr>
            </w:pPr>
            <w:r w:rsidRPr="003364EA">
              <w:rPr>
                <w:rFonts w:ascii="Arial" w:hAnsi="Arial" w:cs="Arial"/>
              </w:rPr>
              <w:t>2,78</w:t>
            </w:r>
          </w:p>
        </w:tc>
        <w:tc>
          <w:tcPr>
            <w:tcW w:w="1979" w:type="dxa"/>
          </w:tcPr>
          <w:p w14:paraId="1F6C7996" w14:textId="0D177587" w:rsidR="002808FA" w:rsidRPr="003364EA" w:rsidRDefault="002808FA" w:rsidP="002808FA">
            <w:pPr>
              <w:pStyle w:val="TextoparatabelaSAN"/>
              <w:rPr>
                <w:rFonts w:ascii="Arial" w:hAnsi="Arial" w:cs="Arial"/>
                <w:szCs w:val="18"/>
              </w:rPr>
            </w:pPr>
            <w:r w:rsidRPr="003364EA">
              <w:rPr>
                <w:rFonts w:ascii="Arial" w:hAnsi="Arial" w:cs="Arial"/>
              </w:rPr>
              <w:t>0,00</w:t>
            </w:r>
          </w:p>
        </w:tc>
        <w:tc>
          <w:tcPr>
            <w:tcW w:w="1979" w:type="dxa"/>
            <w:shd w:val="clear" w:color="auto" w:fill="00B050"/>
          </w:tcPr>
          <w:p w14:paraId="1F81412B" w14:textId="3D035551" w:rsidR="002808FA" w:rsidRPr="003364EA" w:rsidRDefault="002808FA" w:rsidP="002808FA">
            <w:pPr>
              <w:pStyle w:val="TextoparatabelaSAN"/>
              <w:rPr>
                <w:rFonts w:ascii="Arial" w:hAnsi="Arial" w:cs="Arial"/>
                <w:b/>
                <w:bCs/>
                <w:szCs w:val="18"/>
              </w:rPr>
            </w:pPr>
            <w:r w:rsidRPr="003364EA">
              <w:rPr>
                <w:rFonts w:ascii="Arial" w:hAnsi="Arial" w:cs="Arial"/>
                <w:b/>
                <w:bCs/>
              </w:rPr>
              <w:t>2,51</w:t>
            </w:r>
          </w:p>
        </w:tc>
      </w:tr>
    </w:tbl>
    <w:p w14:paraId="28D2936E" w14:textId="77777777" w:rsidR="002808FA" w:rsidRPr="003364EA" w:rsidRDefault="002808FA" w:rsidP="002808FA">
      <w:pPr>
        <w:pStyle w:val="Tabela123"/>
        <w:numPr>
          <w:ilvl w:val="0"/>
          <w:numId w:val="0"/>
        </w:numPr>
        <w:jc w:val="both"/>
        <w:rPr>
          <w:rFonts w:ascii="Arial" w:hAnsi="Arial"/>
        </w:rPr>
      </w:pPr>
    </w:p>
    <w:p w14:paraId="608EDC68" w14:textId="49E3D3D0" w:rsidR="00D31ABE" w:rsidRPr="003364EA" w:rsidRDefault="00D31ABE" w:rsidP="006B7CFE">
      <w:pPr>
        <w:spacing w:after="0"/>
        <w:rPr>
          <w:rFonts w:ascii="Arial" w:hAnsi="Arial" w:cs="Arial"/>
        </w:rPr>
      </w:pPr>
      <w:r w:rsidRPr="003364EA">
        <w:rPr>
          <w:rFonts w:ascii="Arial" w:hAnsi="Arial" w:cs="Arial"/>
        </w:rPr>
        <w:br w:type="page"/>
      </w:r>
    </w:p>
    <w:p w14:paraId="63AA6C67" w14:textId="131FF204" w:rsidR="00756D6A" w:rsidRPr="003364EA" w:rsidRDefault="00D31ABE" w:rsidP="00D40319">
      <w:pPr>
        <w:pStyle w:val="Ttulo3"/>
        <w:rPr>
          <w:rFonts w:ascii="Arial" w:hAnsi="Arial" w:cs="Arial"/>
        </w:rPr>
      </w:pPr>
      <w:bookmarkStart w:id="231" w:name="_Toc190445521"/>
      <w:r w:rsidRPr="003364EA">
        <w:rPr>
          <w:rFonts w:ascii="Arial" w:hAnsi="Arial" w:cs="Arial"/>
        </w:rPr>
        <w:lastRenderedPageBreak/>
        <w:t>DEMANDA</w:t>
      </w:r>
      <w:r w:rsidR="00756D6A" w:rsidRPr="003364EA">
        <w:rPr>
          <w:rFonts w:ascii="Arial" w:hAnsi="Arial" w:cs="Arial"/>
        </w:rPr>
        <w:t xml:space="preserve"> DE RESERVAÇÃO (M³)</w:t>
      </w:r>
      <w:bookmarkEnd w:id="231"/>
    </w:p>
    <w:p w14:paraId="6258DEDC" w14:textId="77777777" w:rsidR="006B7CFE" w:rsidRPr="003364EA" w:rsidRDefault="006B7CFE" w:rsidP="006B7CFE">
      <w:pPr>
        <w:spacing w:after="0"/>
        <w:rPr>
          <w:rFonts w:ascii="Arial" w:hAnsi="Arial" w:cs="Arial"/>
          <w:lang w:eastAsia="pt-BR"/>
        </w:rPr>
      </w:pPr>
    </w:p>
    <w:p w14:paraId="79CED278" w14:textId="115CFDDB" w:rsidR="006B7CFE" w:rsidRPr="003364EA" w:rsidRDefault="00590F2B" w:rsidP="00590F2B">
      <w:pPr>
        <w:ind w:firstLine="720"/>
        <w:rPr>
          <w:rFonts w:ascii="Arial" w:hAnsi="Arial" w:cs="Arial"/>
        </w:rPr>
      </w:pPr>
      <w:r w:rsidRPr="003364EA">
        <w:rPr>
          <w:rFonts w:ascii="Arial" w:hAnsi="Arial" w:cs="Arial"/>
        </w:rPr>
        <w:t>O volume de reservação atualmente disponível na Sede</w:t>
      </w:r>
      <w:r w:rsidR="00832108" w:rsidRPr="003364EA">
        <w:rPr>
          <w:rFonts w:ascii="Arial" w:hAnsi="Arial" w:cs="Arial"/>
        </w:rPr>
        <w:t xml:space="preserve"> e no distrito de Capo-Erê</w:t>
      </w:r>
      <w:r w:rsidRPr="003364EA">
        <w:rPr>
          <w:rFonts w:ascii="Arial" w:hAnsi="Arial" w:cs="Arial"/>
        </w:rPr>
        <w:t xml:space="preserve"> requer ampliação, a fim de garantir a segurança hídrica e acompanhar o crescimento da demanda. Por outro lado, a capacidade instalada no distrito d</w:t>
      </w:r>
      <w:r w:rsidR="00832108" w:rsidRPr="003364EA">
        <w:rPr>
          <w:rFonts w:ascii="Arial" w:hAnsi="Arial" w:cs="Arial"/>
        </w:rPr>
        <w:t xml:space="preserve">e Jaguaretê </w:t>
      </w:r>
      <w:r w:rsidRPr="003364EA">
        <w:rPr>
          <w:rFonts w:ascii="Arial" w:hAnsi="Arial" w:cs="Arial"/>
        </w:rPr>
        <w:t>já é suficiente para atender às demandas futuras, assegurando o abastecimento regular e adequado à população.</w:t>
      </w:r>
    </w:p>
    <w:p w14:paraId="43EBF0D2" w14:textId="77777777" w:rsidR="00D31ABE" w:rsidRPr="003364EA" w:rsidRDefault="00D31ABE" w:rsidP="00D31ABE">
      <w:pPr>
        <w:pStyle w:val="Tabela123"/>
        <w:rPr>
          <w:rFonts w:ascii="Arial" w:hAnsi="Arial"/>
        </w:rPr>
      </w:pPr>
      <w:bookmarkStart w:id="232" w:name="_Toc190445334"/>
      <w:r w:rsidRPr="003364EA">
        <w:rPr>
          <w:rFonts w:ascii="Arial" w:hAnsi="Arial"/>
        </w:rPr>
        <w:t>Reservação Sede</w:t>
      </w:r>
      <w:bookmarkEnd w:id="232"/>
    </w:p>
    <w:tbl>
      <w:tblPr>
        <w:tblW w:w="9918" w:type="dxa"/>
        <w:jc w:val="center"/>
        <w:tblCellMar>
          <w:left w:w="70" w:type="dxa"/>
          <w:right w:w="70" w:type="dxa"/>
        </w:tblCellMar>
        <w:tblLook w:val="04A0" w:firstRow="1" w:lastRow="0" w:firstColumn="1" w:lastColumn="0" w:noHBand="0" w:noVBand="1"/>
      </w:tblPr>
      <w:tblGrid>
        <w:gridCol w:w="706"/>
        <w:gridCol w:w="1484"/>
        <w:gridCol w:w="1411"/>
        <w:gridCol w:w="1416"/>
        <w:gridCol w:w="1736"/>
        <w:gridCol w:w="1411"/>
        <w:gridCol w:w="1754"/>
      </w:tblGrid>
      <w:tr w:rsidR="00345A6E" w:rsidRPr="003364EA" w14:paraId="431F2B82" w14:textId="0BAA6B90" w:rsidTr="00C9110F">
        <w:trPr>
          <w:trHeight w:val="567"/>
          <w:tblHeader/>
          <w:jc w:val="center"/>
        </w:trPr>
        <w:tc>
          <w:tcPr>
            <w:tcW w:w="705"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12531286" w14:textId="77777777" w:rsidR="00345A6E" w:rsidRPr="003364EA" w:rsidRDefault="00345A6E" w:rsidP="00345A6E">
            <w:pPr>
              <w:pStyle w:val="TextoparatabelaSAN"/>
              <w:rPr>
                <w:rFonts w:ascii="Arial" w:hAnsi="Arial" w:cs="Arial"/>
                <w:b/>
                <w:bCs/>
              </w:rPr>
            </w:pPr>
            <w:r w:rsidRPr="003364EA">
              <w:rPr>
                <w:rFonts w:ascii="Arial" w:hAnsi="Arial" w:cs="Arial"/>
                <w:b/>
                <w:bCs/>
              </w:rPr>
              <w:t>ANO</w:t>
            </w:r>
          </w:p>
        </w:tc>
        <w:tc>
          <w:tcPr>
            <w:tcW w:w="151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17FA4E1D" w14:textId="0A23FA1D" w:rsidR="00345A6E" w:rsidRPr="003364EA" w:rsidRDefault="00345A6E" w:rsidP="00345A6E">
            <w:pPr>
              <w:pStyle w:val="TextoparatabelaSAN"/>
              <w:rPr>
                <w:rFonts w:ascii="Arial" w:hAnsi="Arial" w:cs="Arial"/>
                <w:b/>
                <w:bCs/>
              </w:rPr>
            </w:pPr>
            <w:r w:rsidRPr="003364EA">
              <w:rPr>
                <w:rFonts w:ascii="Arial" w:hAnsi="Arial" w:cs="Arial"/>
                <w:b/>
                <w:bCs/>
              </w:rPr>
              <w:t>VOLUME MÁXIMO DIÁRIO CONSUMIDO (m³)</w:t>
            </w:r>
          </w:p>
        </w:tc>
        <w:tc>
          <w:tcPr>
            <w:tcW w:w="131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7893612F" w14:textId="1FA674FC" w:rsidR="00345A6E" w:rsidRPr="003364EA" w:rsidRDefault="00345A6E" w:rsidP="00345A6E">
            <w:pPr>
              <w:pStyle w:val="TextoparatabelaSAN"/>
              <w:rPr>
                <w:rFonts w:ascii="Arial" w:hAnsi="Arial" w:cs="Arial"/>
                <w:b/>
                <w:bCs/>
              </w:rPr>
            </w:pPr>
            <w:r w:rsidRPr="003364EA">
              <w:rPr>
                <w:rFonts w:ascii="Arial" w:hAnsi="Arial" w:cs="Arial"/>
                <w:b/>
                <w:bCs/>
              </w:rPr>
              <w:t>DEMANDA DE RESERVAÇÃO (m³)</w:t>
            </w:r>
          </w:p>
        </w:tc>
        <w:tc>
          <w:tcPr>
            <w:tcW w:w="141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904402F" w14:textId="2DC1E0C2" w:rsidR="00345A6E" w:rsidRPr="003364EA" w:rsidRDefault="00345A6E" w:rsidP="00345A6E">
            <w:pPr>
              <w:pStyle w:val="TextoparatabelaSAN"/>
              <w:rPr>
                <w:rFonts w:ascii="Arial" w:hAnsi="Arial" w:cs="Arial"/>
                <w:b/>
                <w:bCs/>
              </w:rPr>
            </w:pPr>
            <w:r w:rsidRPr="003364EA">
              <w:rPr>
                <w:rFonts w:ascii="Arial" w:hAnsi="Arial" w:cs="Arial"/>
                <w:b/>
                <w:bCs/>
              </w:rPr>
              <w:t>CAPACIDADE DE RESERVAÇÃO INSTALADA (m³)</w:t>
            </w:r>
          </w:p>
        </w:tc>
        <w:tc>
          <w:tcPr>
            <w:tcW w:w="177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1049670F" w14:textId="3A400BF7" w:rsidR="00345A6E" w:rsidRPr="003364EA" w:rsidRDefault="00345A6E" w:rsidP="00345A6E">
            <w:pPr>
              <w:pStyle w:val="TextoparatabelaSAN"/>
              <w:rPr>
                <w:rFonts w:ascii="Arial" w:hAnsi="Arial" w:cs="Arial"/>
                <w:b/>
                <w:bCs/>
              </w:rPr>
            </w:pPr>
            <w:r w:rsidRPr="003364EA">
              <w:rPr>
                <w:rFonts w:ascii="Arial" w:hAnsi="Arial" w:cs="Arial"/>
                <w:b/>
                <w:bCs/>
              </w:rPr>
              <w:t>NECESSIDADE DE AMPLIAÇÃO DE RESERVAÇÃO (m³)</w:t>
            </w:r>
          </w:p>
        </w:tc>
        <w:tc>
          <w:tcPr>
            <w:tcW w:w="138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E19E914" w14:textId="2CE61977" w:rsidR="00345A6E" w:rsidRPr="003364EA" w:rsidRDefault="00345A6E" w:rsidP="00345A6E">
            <w:pPr>
              <w:pStyle w:val="TextoparatabelaSAN"/>
              <w:rPr>
                <w:rFonts w:ascii="Arial" w:hAnsi="Arial" w:cs="Arial"/>
                <w:b/>
                <w:bCs/>
              </w:rPr>
            </w:pPr>
            <w:r w:rsidRPr="003364EA">
              <w:rPr>
                <w:rFonts w:ascii="Arial" w:hAnsi="Arial" w:cs="Arial"/>
                <w:b/>
                <w:bCs/>
              </w:rPr>
              <w:t>INCREMENTO DE RESERVAÇÃO</w:t>
            </w:r>
          </w:p>
        </w:tc>
        <w:tc>
          <w:tcPr>
            <w:tcW w:w="180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3ED2AE9" w14:textId="1839AB69" w:rsidR="00345A6E" w:rsidRPr="003364EA" w:rsidRDefault="00345A6E" w:rsidP="00345A6E">
            <w:pPr>
              <w:pStyle w:val="TextoparatabelaSAN"/>
              <w:rPr>
                <w:rFonts w:ascii="Arial" w:hAnsi="Arial" w:cs="Arial"/>
                <w:b/>
                <w:bCs/>
              </w:rPr>
            </w:pPr>
            <w:r w:rsidRPr="003364EA">
              <w:rPr>
                <w:rFonts w:ascii="Arial" w:hAnsi="Arial" w:cs="Arial"/>
                <w:b/>
                <w:bCs/>
              </w:rPr>
              <w:t>% RESERVAÇÃO SOBRE VOLUMÉ MÁXIMO DIÁRIO CONSUMIDO</w:t>
            </w:r>
          </w:p>
        </w:tc>
      </w:tr>
      <w:tr w:rsidR="00345A6E" w:rsidRPr="003364EA" w14:paraId="447FF968" w14:textId="5C93FDF1"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DD4EB4D" w14:textId="77777777" w:rsidR="00345A6E" w:rsidRPr="003364EA" w:rsidRDefault="00345A6E" w:rsidP="00345A6E">
            <w:pPr>
              <w:pStyle w:val="TextoparatabelaSAN"/>
              <w:rPr>
                <w:rFonts w:ascii="Arial" w:hAnsi="Arial" w:cs="Arial"/>
              </w:rPr>
            </w:pPr>
            <w:r w:rsidRPr="003364EA">
              <w:rPr>
                <w:rFonts w:ascii="Arial" w:hAnsi="Arial" w:cs="Arial"/>
              </w:rPr>
              <w:t>1</w:t>
            </w:r>
          </w:p>
        </w:tc>
        <w:tc>
          <w:tcPr>
            <w:tcW w:w="1515" w:type="dxa"/>
            <w:tcBorders>
              <w:top w:val="nil"/>
              <w:left w:val="single" w:sz="4" w:space="0" w:color="auto"/>
              <w:bottom w:val="single" w:sz="4" w:space="0" w:color="auto"/>
              <w:right w:val="single" w:sz="4" w:space="0" w:color="auto"/>
            </w:tcBorders>
          </w:tcPr>
          <w:p w14:paraId="0C53B0FB" w14:textId="16000A2E" w:rsidR="00345A6E" w:rsidRPr="003364EA" w:rsidRDefault="00345A6E" w:rsidP="00345A6E">
            <w:pPr>
              <w:pStyle w:val="TextoparatabelaSAN"/>
              <w:rPr>
                <w:rFonts w:ascii="Arial" w:hAnsi="Arial" w:cs="Arial"/>
              </w:rPr>
            </w:pPr>
            <w:r w:rsidRPr="003364EA">
              <w:rPr>
                <w:rFonts w:ascii="Arial" w:hAnsi="Arial" w:cs="Arial"/>
              </w:rPr>
              <w:t>42.914,95</w:t>
            </w:r>
          </w:p>
        </w:tc>
        <w:tc>
          <w:tcPr>
            <w:tcW w:w="1317" w:type="dxa"/>
            <w:tcBorders>
              <w:top w:val="nil"/>
              <w:left w:val="single" w:sz="4" w:space="0" w:color="auto"/>
              <w:bottom w:val="single" w:sz="4" w:space="0" w:color="auto"/>
              <w:right w:val="single" w:sz="4" w:space="0" w:color="auto"/>
            </w:tcBorders>
          </w:tcPr>
          <w:p w14:paraId="01B95605" w14:textId="2136E68E" w:rsidR="00345A6E" w:rsidRPr="003364EA" w:rsidRDefault="00345A6E" w:rsidP="00345A6E">
            <w:pPr>
              <w:pStyle w:val="TextoparatabelaSAN"/>
              <w:rPr>
                <w:rFonts w:ascii="Arial" w:hAnsi="Arial" w:cs="Arial"/>
              </w:rPr>
            </w:pPr>
            <w:r w:rsidRPr="003364EA">
              <w:rPr>
                <w:rFonts w:ascii="Arial" w:hAnsi="Arial" w:cs="Arial"/>
              </w:rPr>
              <w:t>14.304,98</w:t>
            </w:r>
          </w:p>
        </w:tc>
        <w:tc>
          <w:tcPr>
            <w:tcW w:w="1417" w:type="dxa"/>
            <w:tcBorders>
              <w:top w:val="nil"/>
              <w:left w:val="single" w:sz="4" w:space="0" w:color="auto"/>
              <w:bottom w:val="single" w:sz="4" w:space="0" w:color="auto"/>
              <w:right w:val="single" w:sz="4" w:space="0" w:color="auto"/>
            </w:tcBorders>
          </w:tcPr>
          <w:p w14:paraId="3E25A035" w14:textId="3963A789" w:rsidR="00345A6E" w:rsidRPr="003364EA" w:rsidRDefault="00345A6E" w:rsidP="00345A6E">
            <w:pPr>
              <w:pStyle w:val="TextoparatabelaSAN"/>
              <w:rPr>
                <w:rFonts w:ascii="Arial" w:hAnsi="Arial" w:cs="Arial"/>
              </w:rPr>
            </w:pPr>
            <w:r w:rsidRPr="003364EA">
              <w:rPr>
                <w:rFonts w:ascii="Arial" w:hAnsi="Arial" w:cs="Arial"/>
              </w:rPr>
              <w:t>8.740,00</w:t>
            </w:r>
          </w:p>
        </w:tc>
        <w:tc>
          <w:tcPr>
            <w:tcW w:w="1776" w:type="dxa"/>
            <w:tcBorders>
              <w:top w:val="nil"/>
              <w:left w:val="single" w:sz="4" w:space="0" w:color="auto"/>
              <w:bottom w:val="single" w:sz="4" w:space="0" w:color="auto"/>
              <w:right w:val="single" w:sz="4" w:space="0" w:color="auto"/>
            </w:tcBorders>
          </w:tcPr>
          <w:p w14:paraId="7AC423F0" w14:textId="3F1EFCB9" w:rsidR="00345A6E" w:rsidRPr="003364EA" w:rsidRDefault="00345A6E" w:rsidP="00345A6E">
            <w:pPr>
              <w:pStyle w:val="TextoparatabelaSAN"/>
              <w:rPr>
                <w:rFonts w:ascii="Arial" w:hAnsi="Arial" w:cs="Arial"/>
              </w:rPr>
            </w:pPr>
            <w:r w:rsidRPr="003364EA">
              <w:rPr>
                <w:rFonts w:ascii="Arial" w:hAnsi="Arial" w:cs="Arial"/>
              </w:rPr>
              <w:t>5.564,98</w:t>
            </w:r>
          </w:p>
        </w:tc>
        <w:tc>
          <w:tcPr>
            <w:tcW w:w="1387" w:type="dxa"/>
            <w:tcBorders>
              <w:top w:val="nil"/>
              <w:left w:val="single" w:sz="4" w:space="0" w:color="auto"/>
              <w:bottom w:val="single" w:sz="4" w:space="0" w:color="auto"/>
              <w:right w:val="single" w:sz="4" w:space="0" w:color="auto"/>
            </w:tcBorders>
          </w:tcPr>
          <w:p w14:paraId="17ACFDB8" w14:textId="22D229C3"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FF0000"/>
          </w:tcPr>
          <w:p w14:paraId="3481E376" w14:textId="7398EE89" w:rsidR="00345A6E" w:rsidRPr="003364EA" w:rsidRDefault="00345A6E" w:rsidP="00345A6E">
            <w:pPr>
              <w:pStyle w:val="TextoparatabelaSAN"/>
              <w:rPr>
                <w:rFonts w:ascii="Arial" w:hAnsi="Arial" w:cs="Arial"/>
                <w:b/>
                <w:bCs/>
              </w:rPr>
            </w:pPr>
            <w:r w:rsidRPr="003364EA">
              <w:rPr>
                <w:rFonts w:ascii="Arial" w:hAnsi="Arial" w:cs="Arial"/>
                <w:b/>
                <w:bCs/>
              </w:rPr>
              <w:t>20,4%</w:t>
            </w:r>
          </w:p>
        </w:tc>
      </w:tr>
      <w:tr w:rsidR="00345A6E" w:rsidRPr="003364EA" w14:paraId="0032D588" w14:textId="760008B2"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C8FE7B0" w14:textId="77777777" w:rsidR="00345A6E" w:rsidRPr="003364EA" w:rsidRDefault="00345A6E" w:rsidP="00345A6E">
            <w:pPr>
              <w:pStyle w:val="TextoparatabelaSAN"/>
              <w:rPr>
                <w:rFonts w:ascii="Arial" w:hAnsi="Arial" w:cs="Arial"/>
              </w:rPr>
            </w:pPr>
            <w:r w:rsidRPr="003364EA">
              <w:rPr>
                <w:rFonts w:ascii="Arial" w:hAnsi="Arial" w:cs="Arial"/>
              </w:rPr>
              <w:t>2</w:t>
            </w:r>
          </w:p>
        </w:tc>
        <w:tc>
          <w:tcPr>
            <w:tcW w:w="1515" w:type="dxa"/>
            <w:tcBorders>
              <w:top w:val="nil"/>
              <w:left w:val="single" w:sz="4" w:space="0" w:color="auto"/>
              <w:bottom w:val="single" w:sz="4" w:space="0" w:color="auto"/>
              <w:right w:val="single" w:sz="4" w:space="0" w:color="auto"/>
            </w:tcBorders>
          </w:tcPr>
          <w:p w14:paraId="37B85422" w14:textId="2B0E03D5" w:rsidR="00345A6E" w:rsidRPr="003364EA" w:rsidRDefault="00345A6E" w:rsidP="00345A6E">
            <w:pPr>
              <w:pStyle w:val="TextoparatabelaSAN"/>
              <w:rPr>
                <w:rFonts w:ascii="Arial" w:hAnsi="Arial" w:cs="Arial"/>
              </w:rPr>
            </w:pPr>
            <w:r w:rsidRPr="003364EA">
              <w:rPr>
                <w:rFonts w:ascii="Arial" w:hAnsi="Arial" w:cs="Arial"/>
              </w:rPr>
              <w:t>42.232,37</w:t>
            </w:r>
          </w:p>
        </w:tc>
        <w:tc>
          <w:tcPr>
            <w:tcW w:w="1317" w:type="dxa"/>
            <w:tcBorders>
              <w:top w:val="nil"/>
              <w:left w:val="single" w:sz="4" w:space="0" w:color="auto"/>
              <w:bottom w:val="single" w:sz="4" w:space="0" w:color="auto"/>
              <w:right w:val="single" w:sz="4" w:space="0" w:color="auto"/>
            </w:tcBorders>
          </w:tcPr>
          <w:p w14:paraId="3580664F" w14:textId="7FF6E2BB" w:rsidR="00345A6E" w:rsidRPr="003364EA" w:rsidRDefault="00345A6E" w:rsidP="00345A6E">
            <w:pPr>
              <w:pStyle w:val="TextoparatabelaSAN"/>
              <w:rPr>
                <w:rFonts w:ascii="Arial" w:hAnsi="Arial" w:cs="Arial"/>
              </w:rPr>
            </w:pPr>
            <w:r w:rsidRPr="003364EA">
              <w:rPr>
                <w:rFonts w:ascii="Arial" w:hAnsi="Arial" w:cs="Arial"/>
              </w:rPr>
              <w:t>14.077,46</w:t>
            </w:r>
          </w:p>
        </w:tc>
        <w:tc>
          <w:tcPr>
            <w:tcW w:w="1417" w:type="dxa"/>
            <w:tcBorders>
              <w:top w:val="nil"/>
              <w:left w:val="single" w:sz="4" w:space="0" w:color="auto"/>
              <w:bottom w:val="single" w:sz="4" w:space="0" w:color="auto"/>
              <w:right w:val="single" w:sz="4" w:space="0" w:color="auto"/>
            </w:tcBorders>
          </w:tcPr>
          <w:p w14:paraId="19E1A2E4" w14:textId="6C830564" w:rsidR="00345A6E" w:rsidRPr="003364EA" w:rsidRDefault="00345A6E" w:rsidP="00345A6E">
            <w:pPr>
              <w:pStyle w:val="TextoparatabelaSAN"/>
              <w:rPr>
                <w:rFonts w:ascii="Arial" w:hAnsi="Arial" w:cs="Arial"/>
              </w:rPr>
            </w:pPr>
            <w:r w:rsidRPr="003364EA">
              <w:rPr>
                <w:rFonts w:ascii="Arial" w:hAnsi="Arial" w:cs="Arial"/>
              </w:rPr>
              <w:t>8.740,00</w:t>
            </w:r>
          </w:p>
        </w:tc>
        <w:tc>
          <w:tcPr>
            <w:tcW w:w="1776" w:type="dxa"/>
            <w:tcBorders>
              <w:top w:val="nil"/>
              <w:left w:val="single" w:sz="4" w:space="0" w:color="auto"/>
              <w:bottom w:val="single" w:sz="4" w:space="0" w:color="auto"/>
              <w:right w:val="single" w:sz="4" w:space="0" w:color="auto"/>
            </w:tcBorders>
          </w:tcPr>
          <w:p w14:paraId="110F70F0" w14:textId="7972C80F" w:rsidR="00345A6E" w:rsidRPr="003364EA" w:rsidRDefault="00345A6E" w:rsidP="00345A6E">
            <w:pPr>
              <w:pStyle w:val="TextoparatabelaSAN"/>
              <w:rPr>
                <w:rFonts w:ascii="Arial" w:hAnsi="Arial" w:cs="Arial"/>
              </w:rPr>
            </w:pPr>
            <w:r w:rsidRPr="003364EA">
              <w:rPr>
                <w:rFonts w:ascii="Arial" w:hAnsi="Arial" w:cs="Arial"/>
              </w:rPr>
              <w:t>5.337,46</w:t>
            </w:r>
          </w:p>
        </w:tc>
        <w:tc>
          <w:tcPr>
            <w:tcW w:w="1387" w:type="dxa"/>
            <w:tcBorders>
              <w:top w:val="nil"/>
              <w:left w:val="single" w:sz="4" w:space="0" w:color="auto"/>
              <w:bottom w:val="single" w:sz="4" w:space="0" w:color="auto"/>
              <w:right w:val="single" w:sz="4" w:space="0" w:color="auto"/>
            </w:tcBorders>
          </w:tcPr>
          <w:p w14:paraId="074C4557" w14:textId="4371D5AB"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FF0000"/>
          </w:tcPr>
          <w:p w14:paraId="7A5A84E7" w14:textId="011EE275" w:rsidR="00345A6E" w:rsidRPr="003364EA" w:rsidRDefault="00345A6E" w:rsidP="00345A6E">
            <w:pPr>
              <w:pStyle w:val="TextoparatabelaSAN"/>
              <w:rPr>
                <w:rFonts w:ascii="Arial" w:hAnsi="Arial" w:cs="Arial"/>
                <w:b/>
                <w:bCs/>
              </w:rPr>
            </w:pPr>
            <w:r w:rsidRPr="003364EA">
              <w:rPr>
                <w:rFonts w:ascii="Arial" w:hAnsi="Arial" w:cs="Arial"/>
                <w:b/>
                <w:bCs/>
              </w:rPr>
              <w:t>20,7%</w:t>
            </w:r>
          </w:p>
        </w:tc>
      </w:tr>
      <w:tr w:rsidR="00345A6E" w:rsidRPr="003364EA" w14:paraId="5F4CF579" w14:textId="7DA99603"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9366792" w14:textId="77777777" w:rsidR="00345A6E" w:rsidRPr="003364EA" w:rsidRDefault="00345A6E" w:rsidP="00345A6E">
            <w:pPr>
              <w:pStyle w:val="TextoparatabelaSAN"/>
              <w:rPr>
                <w:rFonts w:ascii="Arial" w:hAnsi="Arial" w:cs="Arial"/>
              </w:rPr>
            </w:pPr>
            <w:r w:rsidRPr="003364EA">
              <w:rPr>
                <w:rFonts w:ascii="Arial" w:hAnsi="Arial" w:cs="Arial"/>
              </w:rPr>
              <w:t>3</w:t>
            </w:r>
          </w:p>
        </w:tc>
        <w:tc>
          <w:tcPr>
            <w:tcW w:w="1515" w:type="dxa"/>
            <w:tcBorders>
              <w:top w:val="nil"/>
              <w:left w:val="single" w:sz="4" w:space="0" w:color="auto"/>
              <w:bottom w:val="single" w:sz="4" w:space="0" w:color="auto"/>
              <w:right w:val="single" w:sz="4" w:space="0" w:color="auto"/>
            </w:tcBorders>
          </w:tcPr>
          <w:p w14:paraId="77302979" w14:textId="3DC17317" w:rsidR="00345A6E" w:rsidRPr="003364EA" w:rsidRDefault="00345A6E" w:rsidP="00345A6E">
            <w:pPr>
              <w:pStyle w:val="TextoparatabelaSAN"/>
              <w:rPr>
                <w:rFonts w:ascii="Arial" w:hAnsi="Arial" w:cs="Arial"/>
              </w:rPr>
            </w:pPr>
            <w:r w:rsidRPr="003364EA">
              <w:rPr>
                <w:rFonts w:ascii="Arial" w:hAnsi="Arial" w:cs="Arial"/>
              </w:rPr>
              <w:t>41.724,94</w:t>
            </w:r>
          </w:p>
        </w:tc>
        <w:tc>
          <w:tcPr>
            <w:tcW w:w="1317" w:type="dxa"/>
            <w:tcBorders>
              <w:top w:val="nil"/>
              <w:left w:val="single" w:sz="4" w:space="0" w:color="auto"/>
              <w:bottom w:val="single" w:sz="4" w:space="0" w:color="auto"/>
              <w:right w:val="single" w:sz="4" w:space="0" w:color="auto"/>
            </w:tcBorders>
          </w:tcPr>
          <w:p w14:paraId="0DB40298" w14:textId="76EB688B" w:rsidR="00345A6E" w:rsidRPr="003364EA" w:rsidRDefault="00345A6E" w:rsidP="00345A6E">
            <w:pPr>
              <w:pStyle w:val="TextoparatabelaSAN"/>
              <w:rPr>
                <w:rFonts w:ascii="Arial" w:hAnsi="Arial" w:cs="Arial"/>
              </w:rPr>
            </w:pPr>
            <w:r w:rsidRPr="003364EA">
              <w:rPr>
                <w:rFonts w:ascii="Arial" w:hAnsi="Arial" w:cs="Arial"/>
              </w:rPr>
              <w:t>13.908,31</w:t>
            </w:r>
          </w:p>
        </w:tc>
        <w:tc>
          <w:tcPr>
            <w:tcW w:w="1417" w:type="dxa"/>
            <w:tcBorders>
              <w:top w:val="nil"/>
              <w:left w:val="single" w:sz="4" w:space="0" w:color="auto"/>
              <w:bottom w:val="single" w:sz="4" w:space="0" w:color="auto"/>
              <w:right w:val="single" w:sz="4" w:space="0" w:color="auto"/>
            </w:tcBorders>
          </w:tcPr>
          <w:p w14:paraId="4DD4299B" w14:textId="3AC63BF8" w:rsidR="00345A6E" w:rsidRPr="003364EA" w:rsidRDefault="00345A6E" w:rsidP="00345A6E">
            <w:pPr>
              <w:pStyle w:val="TextoparatabelaSAN"/>
              <w:rPr>
                <w:rFonts w:ascii="Arial" w:hAnsi="Arial" w:cs="Arial"/>
              </w:rPr>
            </w:pPr>
            <w:r w:rsidRPr="003364EA">
              <w:rPr>
                <w:rFonts w:ascii="Arial" w:hAnsi="Arial" w:cs="Arial"/>
              </w:rPr>
              <w:t>8.740,00</w:t>
            </w:r>
          </w:p>
        </w:tc>
        <w:tc>
          <w:tcPr>
            <w:tcW w:w="1776" w:type="dxa"/>
            <w:tcBorders>
              <w:top w:val="nil"/>
              <w:left w:val="single" w:sz="4" w:space="0" w:color="auto"/>
              <w:bottom w:val="single" w:sz="4" w:space="0" w:color="auto"/>
              <w:right w:val="single" w:sz="4" w:space="0" w:color="auto"/>
            </w:tcBorders>
          </w:tcPr>
          <w:p w14:paraId="116E8B75" w14:textId="61F774CE" w:rsidR="00345A6E" w:rsidRPr="003364EA" w:rsidRDefault="00345A6E" w:rsidP="00345A6E">
            <w:pPr>
              <w:pStyle w:val="TextoparatabelaSAN"/>
              <w:rPr>
                <w:rFonts w:ascii="Arial" w:hAnsi="Arial" w:cs="Arial"/>
              </w:rPr>
            </w:pPr>
            <w:r w:rsidRPr="003364EA">
              <w:rPr>
                <w:rFonts w:ascii="Arial" w:hAnsi="Arial" w:cs="Arial"/>
              </w:rPr>
              <w:t>5.168,31</w:t>
            </w:r>
          </w:p>
        </w:tc>
        <w:tc>
          <w:tcPr>
            <w:tcW w:w="1387" w:type="dxa"/>
            <w:tcBorders>
              <w:top w:val="nil"/>
              <w:left w:val="single" w:sz="4" w:space="0" w:color="auto"/>
              <w:bottom w:val="single" w:sz="4" w:space="0" w:color="auto"/>
              <w:right w:val="single" w:sz="4" w:space="0" w:color="auto"/>
            </w:tcBorders>
          </w:tcPr>
          <w:p w14:paraId="494DD8AE" w14:textId="6D48E943" w:rsidR="00345A6E" w:rsidRPr="003364EA" w:rsidRDefault="00345A6E" w:rsidP="00345A6E">
            <w:pPr>
              <w:pStyle w:val="TextoparatabelaSAN"/>
              <w:rPr>
                <w:rFonts w:ascii="Arial" w:hAnsi="Arial" w:cs="Arial"/>
              </w:rPr>
            </w:pPr>
            <w:r w:rsidRPr="003364EA">
              <w:rPr>
                <w:rFonts w:ascii="Arial" w:hAnsi="Arial" w:cs="Arial"/>
              </w:rPr>
              <w:t>5.000,00</w:t>
            </w:r>
          </w:p>
        </w:tc>
        <w:tc>
          <w:tcPr>
            <w:tcW w:w="1801" w:type="dxa"/>
            <w:tcBorders>
              <w:top w:val="nil"/>
              <w:left w:val="single" w:sz="4" w:space="0" w:color="auto"/>
              <w:bottom w:val="single" w:sz="4" w:space="0" w:color="auto"/>
              <w:right w:val="single" w:sz="4" w:space="0" w:color="auto"/>
            </w:tcBorders>
            <w:shd w:val="clear" w:color="auto" w:fill="FF0000"/>
          </w:tcPr>
          <w:p w14:paraId="6DECFA48" w14:textId="212994CC" w:rsidR="00345A6E" w:rsidRPr="003364EA" w:rsidRDefault="00345A6E" w:rsidP="00345A6E">
            <w:pPr>
              <w:pStyle w:val="TextoparatabelaSAN"/>
              <w:rPr>
                <w:rFonts w:ascii="Arial" w:hAnsi="Arial" w:cs="Arial"/>
                <w:b/>
                <w:bCs/>
              </w:rPr>
            </w:pPr>
            <w:r w:rsidRPr="003364EA">
              <w:rPr>
                <w:rFonts w:ascii="Arial" w:hAnsi="Arial" w:cs="Arial"/>
                <w:b/>
                <w:bCs/>
              </w:rPr>
              <w:t>20,9%</w:t>
            </w:r>
          </w:p>
        </w:tc>
      </w:tr>
      <w:tr w:rsidR="00345A6E" w:rsidRPr="003364EA" w14:paraId="40D7CDC6" w14:textId="374A8C7A"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6721ED1" w14:textId="77777777" w:rsidR="00345A6E" w:rsidRPr="003364EA" w:rsidRDefault="00345A6E" w:rsidP="00345A6E">
            <w:pPr>
              <w:pStyle w:val="TextoparatabelaSAN"/>
              <w:rPr>
                <w:rFonts w:ascii="Arial" w:hAnsi="Arial" w:cs="Arial"/>
              </w:rPr>
            </w:pPr>
            <w:r w:rsidRPr="003364EA">
              <w:rPr>
                <w:rFonts w:ascii="Arial" w:hAnsi="Arial" w:cs="Arial"/>
              </w:rPr>
              <w:t>4</w:t>
            </w:r>
          </w:p>
        </w:tc>
        <w:tc>
          <w:tcPr>
            <w:tcW w:w="1515" w:type="dxa"/>
            <w:tcBorders>
              <w:top w:val="nil"/>
              <w:left w:val="single" w:sz="4" w:space="0" w:color="auto"/>
              <w:bottom w:val="single" w:sz="4" w:space="0" w:color="auto"/>
              <w:right w:val="single" w:sz="4" w:space="0" w:color="auto"/>
            </w:tcBorders>
          </w:tcPr>
          <w:p w14:paraId="0314F512" w14:textId="0DB214CA" w:rsidR="00345A6E" w:rsidRPr="003364EA" w:rsidRDefault="00345A6E" w:rsidP="00345A6E">
            <w:pPr>
              <w:pStyle w:val="TextoparatabelaSAN"/>
              <w:rPr>
                <w:rFonts w:ascii="Arial" w:hAnsi="Arial" w:cs="Arial"/>
              </w:rPr>
            </w:pPr>
            <w:r w:rsidRPr="003364EA">
              <w:rPr>
                <w:rFonts w:ascii="Arial" w:hAnsi="Arial" w:cs="Arial"/>
              </w:rPr>
              <w:t>40.579,02</w:t>
            </w:r>
          </w:p>
        </w:tc>
        <w:tc>
          <w:tcPr>
            <w:tcW w:w="1317" w:type="dxa"/>
            <w:tcBorders>
              <w:top w:val="nil"/>
              <w:left w:val="single" w:sz="4" w:space="0" w:color="auto"/>
              <w:bottom w:val="single" w:sz="4" w:space="0" w:color="auto"/>
              <w:right w:val="single" w:sz="4" w:space="0" w:color="auto"/>
            </w:tcBorders>
          </w:tcPr>
          <w:p w14:paraId="560A6F68" w14:textId="0029D5DB" w:rsidR="00345A6E" w:rsidRPr="003364EA" w:rsidRDefault="00345A6E" w:rsidP="00345A6E">
            <w:pPr>
              <w:pStyle w:val="TextoparatabelaSAN"/>
              <w:rPr>
                <w:rFonts w:ascii="Arial" w:hAnsi="Arial" w:cs="Arial"/>
              </w:rPr>
            </w:pPr>
            <w:r w:rsidRPr="003364EA">
              <w:rPr>
                <w:rFonts w:ascii="Arial" w:hAnsi="Arial" w:cs="Arial"/>
              </w:rPr>
              <w:t>13.526,34</w:t>
            </w:r>
          </w:p>
        </w:tc>
        <w:tc>
          <w:tcPr>
            <w:tcW w:w="1417" w:type="dxa"/>
            <w:tcBorders>
              <w:top w:val="nil"/>
              <w:left w:val="single" w:sz="4" w:space="0" w:color="auto"/>
              <w:bottom w:val="single" w:sz="4" w:space="0" w:color="auto"/>
              <w:right w:val="single" w:sz="4" w:space="0" w:color="auto"/>
            </w:tcBorders>
          </w:tcPr>
          <w:p w14:paraId="6960C7A4" w14:textId="2B99AB7F" w:rsidR="00345A6E" w:rsidRPr="003364EA" w:rsidRDefault="00345A6E" w:rsidP="00345A6E">
            <w:pPr>
              <w:pStyle w:val="TextoparatabelaSAN"/>
              <w:rPr>
                <w:rFonts w:ascii="Arial" w:hAnsi="Arial" w:cs="Arial"/>
              </w:rPr>
            </w:pPr>
            <w:r w:rsidRPr="003364EA">
              <w:rPr>
                <w:rFonts w:ascii="Arial" w:hAnsi="Arial" w:cs="Arial"/>
              </w:rPr>
              <w:t>13.740,00</w:t>
            </w:r>
          </w:p>
        </w:tc>
        <w:tc>
          <w:tcPr>
            <w:tcW w:w="1776" w:type="dxa"/>
            <w:tcBorders>
              <w:top w:val="nil"/>
              <w:left w:val="single" w:sz="4" w:space="0" w:color="auto"/>
              <w:bottom w:val="single" w:sz="4" w:space="0" w:color="auto"/>
              <w:right w:val="single" w:sz="4" w:space="0" w:color="auto"/>
            </w:tcBorders>
          </w:tcPr>
          <w:p w14:paraId="73AD5D1A" w14:textId="4154E1F5"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7081182A" w14:textId="706D3E08"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41FBE296" w14:textId="29F1A46E" w:rsidR="00345A6E" w:rsidRPr="003364EA" w:rsidRDefault="00345A6E" w:rsidP="00345A6E">
            <w:pPr>
              <w:pStyle w:val="TextoparatabelaSAN"/>
              <w:rPr>
                <w:rFonts w:ascii="Arial" w:hAnsi="Arial" w:cs="Arial"/>
                <w:b/>
                <w:bCs/>
              </w:rPr>
            </w:pPr>
            <w:r w:rsidRPr="003364EA">
              <w:rPr>
                <w:rFonts w:ascii="Arial" w:hAnsi="Arial" w:cs="Arial"/>
                <w:b/>
                <w:bCs/>
              </w:rPr>
              <w:t>33,9%</w:t>
            </w:r>
          </w:p>
        </w:tc>
      </w:tr>
      <w:tr w:rsidR="00345A6E" w:rsidRPr="003364EA" w14:paraId="6E15A044" w14:textId="77306C28"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1FDEDB0" w14:textId="77777777" w:rsidR="00345A6E" w:rsidRPr="003364EA" w:rsidRDefault="00345A6E" w:rsidP="00345A6E">
            <w:pPr>
              <w:pStyle w:val="TextoparatabelaSAN"/>
              <w:rPr>
                <w:rFonts w:ascii="Arial" w:hAnsi="Arial" w:cs="Arial"/>
              </w:rPr>
            </w:pPr>
            <w:r w:rsidRPr="003364EA">
              <w:rPr>
                <w:rFonts w:ascii="Arial" w:hAnsi="Arial" w:cs="Arial"/>
              </w:rPr>
              <w:t>5</w:t>
            </w:r>
          </w:p>
        </w:tc>
        <w:tc>
          <w:tcPr>
            <w:tcW w:w="1515" w:type="dxa"/>
            <w:tcBorders>
              <w:top w:val="nil"/>
              <w:left w:val="single" w:sz="4" w:space="0" w:color="auto"/>
              <w:bottom w:val="single" w:sz="4" w:space="0" w:color="auto"/>
              <w:right w:val="single" w:sz="4" w:space="0" w:color="auto"/>
            </w:tcBorders>
          </w:tcPr>
          <w:p w14:paraId="75943AB9" w14:textId="7E4545E7" w:rsidR="00345A6E" w:rsidRPr="003364EA" w:rsidRDefault="00345A6E" w:rsidP="00345A6E">
            <w:pPr>
              <w:pStyle w:val="TextoparatabelaSAN"/>
              <w:rPr>
                <w:rFonts w:ascii="Arial" w:hAnsi="Arial" w:cs="Arial"/>
              </w:rPr>
            </w:pPr>
            <w:r w:rsidRPr="003364EA">
              <w:rPr>
                <w:rFonts w:ascii="Arial" w:hAnsi="Arial" w:cs="Arial"/>
              </w:rPr>
              <w:t>40.194,38</w:t>
            </w:r>
          </w:p>
        </w:tc>
        <w:tc>
          <w:tcPr>
            <w:tcW w:w="1317" w:type="dxa"/>
            <w:tcBorders>
              <w:top w:val="nil"/>
              <w:left w:val="single" w:sz="4" w:space="0" w:color="auto"/>
              <w:bottom w:val="single" w:sz="4" w:space="0" w:color="auto"/>
              <w:right w:val="single" w:sz="4" w:space="0" w:color="auto"/>
            </w:tcBorders>
          </w:tcPr>
          <w:p w14:paraId="529DB77A" w14:textId="4F8AD0FE" w:rsidR="00345A6E" w:rsidRPr="003364EA" w:rsidRDefault="00345A6E" w:rsidP="00345A6E">
            <w:pPr>
              <w:pStyle w:val="TextoparatabelaSAN"/>
              <w:rPr>
                <w:rFonts w:ascii="Arial" w:hAnsi="Arial" w:cs="Arial"/>
              </w:rPr>
            </w:pPr>
            <w:r w:rsidRPr="003364EA">
              <w:rPr>
                <w:rFonts w:ascii="Arial" w:hAnsi="Arial" w:cs="Arial"/>
              </w:rPr>
              <w:t>13.398,13</w:t>
            </w:r>
          </w:p>
        </w:tc>
        <w:tc>
          <w:tcPr>
            <w:tcW w:w="1417" w:type="dxa"/>
            <w:tcBorders>
              <w:top w:val="nil"/>
              <w:left w:val="single" w:sz="4" w:space="0" w:color="auto"/>
              <w:bottom w:val="single" w:sz="4" w:space="0" w:color="auto"/>
              <w:right w:val="single" w:sz="4" w:space="0" w:color="auto"/>
            </w:tcBorders>
          </w:tcPr>
          <w:p w14:paraId="0794AF4C" w14:textId="2AAE5E26" w:rsidR="00345A6E" w:rsidRPr="003364EA" w:rsidRDefault="00345A6E" w:rsidP="00345A6E">
            <w:pPr>
              <w:pStyle w:val="TextoparatabelaSAN"/>
              <w:rPr>
                <w:rFonts w:ascii="Arial" w:hAnsi="Arial" w:cs="Arial"/>
              </w:rPr>
            </w:pPr>
            <w:r w:rsidRPr="003364EA">
              <w:rPr>
                <w:rFonts w:ascii="Arial" w:hAnsi="Arial" w:cs="Arial"/>
              </w:rPr>
              <w:t>13.740,00</w:t>
            </w:r>
          </w:p>
        </w:tc>
        <w:tc>
          <w:tcPr>
            <w:tcW w:w="1776" w:type="dxa"/>
            <w:tcBorders>
              <w:top w:val="nil"/>
              <w:left w:val="single" w:sz="4" w:space="0" w:color="auto"/>
              <w:bottom w:val="single" w:sz="4" w:space="0" w:color="auto"/>
              <w:right w:val="single" w:sz="4" w:space="0" w:color="auto"/>
            </w:tcBorders>
          </w:tcPr>
          <w:p w14:paraId="25531089" w14:textId="7E5EA248"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8AD2AC1" w14:textId="0F849321"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7B2284E" w14:textId="6C0D0CE9" w:rsidR="00345A6E" w:rsidRPr="003364EA" w:rsidRDefault="00345A6E" w:rsidP="00345A6E">
            <w:pPr>
              <w:pStyle w:val="TextoparatabelaSAN"/>
              <w:rPr>
                <w:rFonts w:ascii="Arial" w:hAnsi="Arial" w:cs="Arial"/>
                <w:b/>
                <w:bCs/>
              </w:rPr>
            </w:pPr>
            <w:r w:rsidRPr="003364EA">
              <w:rPr>
                <w:rFonts w:ascii="Arial" w:hAnsi="Arial" w:cs="Arial"/>
                <w:b/>
                <w:bCs/>
              </w:rPr>
              <w:t>34,2%</w:t>
            </w:r>
          </w:p>
        </w:tc>
      </w:tr>
      <w:tr w:rsidR="00345A6E" w:rsidRPr="003364EA" w14:paraId="583EA6E8" w14:textId="28C0EFDC"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EB2509B" w14:textId="77777777" w:rsidR="00345A6E" w:rsidRPr="003364EA" w:rsidRDefault="00345A6E" w:rsidP="00345A6E">
            <w:pPr>
              <w:pStyle w:val="TextoparatabelaSAN"/>
              <w:rPr>
                <w:rFonts w:ascii="Arial" w:hAnsi="Arial" w:cs="Arial"/>
              </w:rPr>
            </w:pPr>
            <w:r w:rsidRPr="003364EA">
              <w:rPr>
                <w:rFonts w:ascii="Arial" w:hAnsi="Arial" w:cs="Arial"/>
              </w:rPr>
              <w:t>6</w:t>
            </w:r>
          </w:p>
        </w:tc>
        <w:tc>
          <w:tcPr>
            <w:tcW w:w="1515" w:type="dxa"/>
            <w:tcBorders>
              <w:top w:val="nil"/>
              <w:left w:val="single" w:sz="4" w:space="0" w:color="auto"/>
              <w:bottom w:val="single" w:sz="4" w:space="0" w:color="auto"/>
              <w:right w:val="single" w:sz="4" w:space="0" w:color="auto"/>
            </w:tcBorders>
          </w:tcPr>
          <w:p w14:paraId="29CB268C" w14:textId="03B6ACA8" w:rsidR="00345A6E" w:rsidRPr="003364EA" w:rsidRDefault="00345A6E" w:rsidP="00345A6E">
            <w:pPr>
              <w:pStyle w:val="TextoparatabelaSAN"/>
              <w:rPr>
                <w:rFonts w:ascii="Arial" w:hAnsi="Arial" w:cs="Arial"/>
              </w:rPr>
            </w:pPr>
            <w:r w:rsidRPr="003364EA">
              <w:rPr>
                <w:rFonts w:ascii="Arial" w:hAnsi="Arial" w:cs="Arial"/>
              </w:rPr>
              <w:t>38.846,73</w:t>
            </w:r>
          </w:p>
        </w:tc>
        <w:tc>
          <w:tcPr>
            <w:tcW w:w="1317" w:type="dxa"/>
            <w:tcBorders>
              <w:top w:val="nil"/>
              <w:left w:val="single" w:sz="4" w:space="0" w:color="auto"/>
              <w:bottom w:val="single" w:sz="4" w:space="0" w:color="auto"/>
              <w:right w:val="single" w:sz="4" w:space="0" w:color="auto"/>
            </w:tcBorders>
          </w:tcPr>
          <w:p w14:paraId="71929356" w14:textId="31246911" w:rsidR="00345A6E" w:rsidRPr="003364EA" w:rsidRDefault="00345A6E" w:rsidP="00345A6E">
            <w:pPr>
              <w:pStyle w:val="TextoparatabelaSAN"/>
              <w:rPr>
                <w:rFonts w:ascii="Arial" w:hAnsi="Arial" w:cs="Arial"/>
              </w:rPr>
            </w:pPr>
            <w:r w:rsidRPr="003364EA">
              <w:rPr>
                <w:rFonts w:ascii="Arial" w:hAnsi="Arial" w:cs="Arial"/>
              </w:rPr>
              <w:t>12.948,91</w:t>
            </w:r>
          </w:p>
        </w:tc>
        <w:tc>
          <w:tcPr>
            <w:tcW w:w="1417" w:type="dxa"/>
            <w:tcBorders>
              <w:top w:val="nil"/>
              <w:left w:val="single" w:sz="4" w:space="0" w:color="auto"/>
              <w:bottom w:val="single" w:sz="4" w:space="0" w:color="auto"/>
              <w:right w:val="single" w:sz="4" w:space="0" w:color="auto"/>
            </w:tcBorders>
          </w:tcPr>
          <w:p w14:paraId="1F2B3937" w14:textId="038970CC" w:rsidR="00345A6E" w:rsidRPr="003364EA" w:rsidRDefault="00345A6E" w:rsidP="00345A6E">
            <w:pPr>
              <w:pStyle w:val="TextoparatabelaSAN"/>
              <w:rPr>
                <w:rFonts w:ascii="Arial" w:hAnsi="Arial" w:cs="Arial"/>
              </w:rPr>
            </w:pPr>
            <w:r w:rsidRPr="003364EA">
              <w:rPr>
                <w:rFonts w:ascii="Arial" w:hAnsi="Arial" w:cs="Arial"/>
              </w:rPr>
              <w:t>13.740,00</w:t>
            </w:r>
          </w:p>
        </w:tc>
        <w:tc>
          <w:tcPr>
            <w:tcW w:w="1776" w:type="dxa"/>
            <w:tcBorders>
              <w:top w:val="nil"/>
              <w:left w:val="single" w:sz="4" w:space="0" w:color="auto"/>
              <w:bottom w:val="single" w:sz="4" w:space="0" w:color="auto"/>
              <w:right w:val="single" w:sz="4" w:space="0" w:color="auto"/>
            </w:tcBorders>
          </w:tcPr>
          <w:p w14:paraId="77DDCB71" w14:textId="4AB8F9B5"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7AF888C8" w14:textId="3550660D" w:rsidR="00345A6E" w:rsidRPr="003364EA" w:rsidRDefault="00345A6E" w:rsidP="00345A6E">
            <w:pPr>
              <w:pStyle w:val="TextoparatabelaSAN"/>
              <w:rPr>
                <w:rFonts w:ascii="Arial" w:hAnsi="Arial" w:cs="Arial"/>
              </w:rPr>
            </w:pPr>
            <w:r w:rsidRPr="003364EA">
              <w:rPr>
                <w:rFonts w:ascii="Arial" w:hAnsi="Arial" w:cs="Arial"/>
              </w:rPr>
              <w:t>1.800,00</w:t>
            </w:r>
          </w:p>
        </w:tc>
        <w:tc>
          <w:tcPr>
            <w:tcW w:w="1801" w:type="dxa"/>
            <w:tcBorders>
              <w:top w:val="nil"/>
              <w:left w:val="single" w:sz="4" w:space="0" w:color="auto"/>
              <w:bottom w:val="single" w:sz="4" w:space="0" w:color="auto"/>
              <w:right w:val="single" w:sz="4" w:space="0" w:color="auto"/>
            </w:tcBorders>
            <w:shd w:val="clear" w:color="auto" w:fill="00B050"/>
          </w:tcPr>
          <w:p w14:paraId="0CBE9541" w14:textId="6867DDA2" w:rsidR="00345A6E" w:rsidRPr="003364EA" w:rsidRDefault="00345A6E" w:rsidP="00345A6E">
            <w:pPr>
              <w:pStyle w:val="TextoparatabelaSAN"/>
              <w:rPr>
                <w:rFonts w:ascii="Arial" w:hAnsi="Arial" w:cs="Arial"/>
                <w:b/>
                <w:bCs/>
              </w:rPr>
            </w:pPr>
            <w:r w:rsidRPr="003364EA">
              <w:rPr>
                <w:rFonts w:ascii="Arial" w:hAnsi="Arial" w:cs="Arial"/>
                <w:b/>
                <w:bCs/>
              </w:rPr>
              <w:t>35,4%</w:t>
            </w:r>
          </w:p>
        </w:tc>
      </w:tr>
      <w:tr w:rsidR="00345A6E" w:rsidRPr="003364EA" w14:paraId="0ACED686" w14:textId="06709949"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695E766" w14:textId="77777777" w:rsidR="00345A6E" w:rsidRPr="003364EA" w:rsidRDefault="00345A6E" w:rsidP="00345A6E">
            <w:pPr>
              <w:pStyle w:val="TextoparatabelaSAN"/>
              <w:rPr>
                <w:rFonts w:ascii="Arial" w:hAnsi="Arial" w:cs="Arial"/>
              </w:rPr>
            </w:pPr>
            <w:r w:rsidRPr="003364EA">
              <w:rPr>
                <w:rFonts w:ascii="Arial" w:hAnsi="Arial" w:cs="Arial"/>
              </w:rPr>
              <w:t>7</w:t>
            </w:r>
          </w:p>
        </w:tc>
        <w:tc>
          <w:tcPr>
            <w:tcW w:w="1515" w:type="dxa"/>
            <w:tcBorders>
              <w:top w:val="nil"/>
              <w:left w:val="single" w:sz="4" w:space="0" w:color="auto"/>
              <w:bottom w:val="single" w:sz="4" w:space="0" w:color="auto"/>
              <w:right w:val="single" w:sz="4" w:space="0" w:color="auto"/>
            </w:tcBorders>
          </w:tcPr>
          <w:p w14:paraId="6FDB1B14" w14:textId="06726D75" w:rsidR="00345A6E" w:rsidRPr="003364EA" w:rsidRDefault="00345A6E" w:rsidP="00345A6E">
            <w:pPr>
              <w:pStyle w:val="TextoparatabelaSAN"/>
              <w:rPr>
                <w:rFonts w:ascii="Arial" w:hAnsi="Arial" w:cs="Arial"/>
              </w:rPr>
            </w:pPr>
            <w:r w:rsidRPr="003364EA">
              <w:rPr>
                <w:rFonts w:ascii="Arial" w:hAnsi="Arial" w:cs="Arial"/>
              </w:rPr>
              <w:t>37.617,65</w:t>
            </w:r>
          </w:p>
        </w:tc>
        <w:tc>
          <w:tcPr>
            <w:tcW w:w="1317" w:type="dxa"/>
            <w:tcBorders>
              <w:top w:val="nil"/>
              <w:left w:val="single" w:sz="4" w:space="0" w:color="auto"/>
              <w:bottom w:val="single" w:sz="4" w:space="0" w:color="auto"/>
              <w:right w:val="single" w:sz="4" w:space="0" w:color="auto"/>
            </w:tcBorders>
          </w:tcPr>
          <w:p w14:paraId="43AAC52D" w14:textId="4FD5EC21" w:rsidR="00345A6E" w:rsidRPr="003364EA" w:rsidRDefault="00345A6E" w:rsidP="00345A6E">
            <w:pPr>
              <w:pStyle w:val="TextoparatabelaSAN"/>
              <w:rPr>
                <w:rFonts w:ascii="Arial" w:hAnsi="Arial" w:cs="Arial"/>
              </w:rPr>
            </w:pPr>
            <w:r w:rsidRPr="003364EA">
              <w:rPr>
                <w:rFonts w:ascii="Arial" w:hAnsi="Arial" w:cs="Arial"/>
              </w:rPr>
              <w:t>12.539,22</w:t>
            </w:r>
          </w:p>
        </w:tc>
        <w:tc>
          <w:tcPr>
            <w:tcW w:w="1417" w:type="dxa"/>
            <w:tcBorders>
              <w:top w:val="nil"/>
              <w:left w:val="single" w:sz="4" w:space="0" w:color="auto"/>
              <w:bottom w:val="single" w:sz="4" w:space="0" w:color="auto"/>
              <w:right w:val="single" w:sz="4" w:space="0" w:color="auto"/>
            </w:tcBorders>
          </w:tcPr>
          <w:p w14:paraId="095B3361" w14:textId="494D86CA"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35461E73" w14:textId="3E38BF96"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D74FA76" w14:textId="221AACEB"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28B5419D" w14:textId="74687B86" w:rsidR="00345A6E" w:rsidRPr="003364EA" w:rsidRDefault="00345A6E" w:rsidP="00345A6E">
            <w:pPr>
              <w:pStyle w:val="TextoparatabelaSAN"/>
              <w:rPr>
                <w:rFonts w:ascii="Arial" w:hAnsi="Arial" w:cs="Arial"/>
                <w:b/>
                <w:bCs/>
              </w:rPr>
            </w:pPr>
            <w:r w:rsidRPr="003364EA">
              <w:rPr>
                <w:rFonts w:ascii="Arial" w:hAnsi="Arial" w:cs="Arial"/>
                <w:b/>
                <w:bCs/>
              </w:rPr>
              <w:t>41,3%</w:t>
            </w:r>
          </w:p>
        </w:tc>
      </w:tr>
      <w:tr w:rsidR="00345A6E" w:rsidRPr="003364EA" w14:paraId="302722F1" w14:textId="4CA2F170"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C0894B1" w14:textId="77777777" w:rsidR="00345A6E" w:rsidRPr="003364EA" w:rsidRDefault="00345A6E" w:rsidP="00345A6E">
            <w:pPr>
              <w:pStyle w:val="TextoparatabelaSAN"/>
              <w:rPr>
                <w:rFonts w:ascii="Arial" w:hAnsi="Arial" w:cs="Arial"/>
              </w:rPr>
            </w:pPr>
            <w:r w:rsidRPr="003364EA">
              <w:rPr>
                <w:rFonts w:ascii="Arial" w:hAnsi="Arial" w:cs="Arial"/>
              </w:rPr>
              <w:t>8</w:t>
            </w:r>
          </w:p>
        </w:tc>
        <w:tc>
          <w:tcPr>
            <w:tcW w:w="1515" w:type="dxa"/>
            <w:tcBorders>
              <w:top w:val="nil"/>
              <w:left w:val="single" w:sz="4" w:space="0" w:color="auto"/>
              <w:bottom w:val="single" w:sz="4" w:space="0" w:color="auto"/>
              <w:right w:val="single" w:sz="4" w:space="0" w:color="auto"/>
            </w:tcBorders>
          </w:tcPr>
          <w:p w14:paraId="303D251D" w14:textId="2C8CAC3A" w:rsidR="00345A6E" w:rsidRPr="003364EA" w:rsidRDefault="00345A6E" w:rsidP="00345A6E">
            <w:pPr>
              <w:pStyle w:val="TextoparatabelaSAN"/>
              <w:rPr>
                <w:rFonts w:ascii="Arial" w:hAnsi="Arial" w:cs="Arial"/>
              </w:rPr>
            </w:pPr>
            <w:r w:rsidRPr="003364EA">
              <w:rPr>
                <w:rFonts w:ascii="Arial" w:hAnsi="Arial" w:cs="Arial"/>
              </w:rPr>
              <w:t>35.985,60</w:t>
            </w:r>
          </w:p>
        </w:tc>
        <w:tc>
          <w:tcPr>
            <w:tcW w:w="1317" w:type="dxa"/>
            <w:tcBorders>
              <w:top w:val="nil"/>
              <w:left w:val="single" w:sz="4" w:space="0" w:color="auto"/>
              <w:bottom w:val="single" w:sz="4" w:space="0" w:color="auto"/>
              <w:right w:val="single" w:sz="4" w:space="0" w:color="auto"/>
            </w:tcBorders>
          </w:tcPr>
          <w:p w14:paraId="34C5A912" w14:textId="4C869A7B" w:rsidR="00345A6E" w:rsidRPr="003364EA" w:rsidRDefault="00345A6E" w:rsidP="00345A6E">
            <w:pPr>
              <w:pStyle w:val="TextoparatabelaSAN"/>
              <w:rPr>
                <w:rFonts w:ascii="Arial" w:hAnsi="Arial" w:cs="Arial"/>
              </w:rPr>
            </w:pPr>
            <w:r w:rsidRPr="003364EA">
              <w:rPr>
                <w:rFonts w:ascii="Arial" w:hAnsi="Arial" w:cs="Arial"/>
              </w:rPr>
              <w:t>11.995,20</w:t>
            </w:r>
          </w:p>
        </w:tc>
        <w:tc>
          <w:tcPr>
            <w:tcW w:w="1417" w:type="dxa"/>
            <w:tcBorders>
              <w:top w:val="nil"/>
              <w:left w:val="single" w:sz="4" w:space="0" w:color="auto"/>
              <w:bottom w:val="single" w:sz="4" w:space="0" w:color="auto"/>
              <w:right w:val="single" w:sz="4" w:space="0" w:color="auto"/>
            </w:tcBorders>
          </w:tcPr>
          <w:p w14:paraId="1DF3E1B8" w14:textId="77F33CCD"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66720D6C" w14:textId="497088CC"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343A79F" w14:textId="7D3CCB8E"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22152184" w14:textId="2059F170" w:rsidR="00345A6E" w:rsidRPr="003364EA" w:rsidRDefault="00345A6E" w:rsidP="00345A6E">
            <w:pPr>
              <w:pStyle w:val="TextoparatabelaSAN"/>
              <w:rPr>
                <w:rFonts w:ascii="Arial" w:hAnsi="Arial" w:cs="Arial"/>
                <w:b/>
                <w:bCs/>
              </w:rPr>
            </w:pPr>
            <w:r w:rsidRPr="003364EA">
              <w:rPr>
                <w:rFonts w:ascii="Arial" w:hAnsi="Arial" w:cs="Arial"/>
                <w:b/>
                <w:bCs/>
              </w:rPr>
              <w:t>43,2%</w:t>
            </w:r>
          </w:p>
        </w:tc>
      </w:tr>
      <w:tr w:rsidR="00345A6E" w:rsidRPr="003364EA" w14:paraId="04388A71" w14:textId="1FB397E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8743BE2" w14:textId="77777777" w:rsidR="00345A6E" w:rsidRPr="003364EA" w:rsidRDefault="00345A6E" w:rsidP="00345A6E">
            <w:pPr>
              <w:pStyle w:val="TextoparatabelaSAN"/>
              <w:rPr>
                <w:rFonts w:ascii="Arial" w:hAnsi="Arial" w:cs="Arial"/>
              </w:rPr>
            </w:pPr>
            <w:r w:rsidRPr="003364EA">
              <w:rPr>
                <w:rFonts w:ascii="Arial" w:hAnsi="Arial" w:cs="Arial"/>
              </w:rPr>
              <w:t>9</w:t>
            </w:r>
          </w:p>
        </w:tc>
        <w:tc>
          <w:tcPr>
            <w:tcW w:w="1515" w:type="dxa"/>
            <w:tcBorders>
              <w:top w:val="nil"/>
              <w:left w:val="single" w:sz="4" w:space="0" w:color="auto"/>
              <w:bottom w:val="single" w:sz="4" w:space="0" w:color="auto"/>
              <w:right w:val="single" w:sz="4" w:space="0" w:color="auto"/>
            </w:tcBorders>
          </w:tcPr>
          <w:p w14:paraId="4E2A401E" w14:textId="71DEE060" w:rsidR="00345A6E" w:rsidRPr="003364EA" w:rsidRDefault="00345A6E" w:rsidP="00345A6E">
            <w:pPr>
              <w:pStyle w:val="TextoparatabelaSAN"/>
              <w:rPr>
                <w:rFonts w:ascii="Arial" w:hAnsi="Arial" w:cs="Arial"/>
              </w:rPr>
            </w:pPr>
            <w:r w:rsidRPr="003364EA">
              <w:rPr>
                <w:rFonts w:ascii="Arial" w:hAnsi="Arial" w:cs="Arial"/>
              </w:rPr>
              <w:t>35.458,46</w:t>
            </w:r>
          </w:p>
        </w:tc>
        <w:tc>
          <w:tcPr>
            <w:tcW w:w="1317" w:type="dxa"/>
            <w:tcBorders>
              <w:top w:val="nil"/>
              <w:left w:val="single" w:sz="4" w:space="0" w:color="auto"/>
              <w:bottom w:val="single" w:sz="4" w:space="0" w:color="auto"/>
              <w:right w:val="single" w:sz="4" w:space="0" w:color="auto"/>
            </w:tcBorders>
          </w:tcPr>
          <w:p w14:paraId="45EA91C5" w14:textId="1657FBEE" w:rsidR="00345A6E" w:rsidRPr="003364EA" w:rsidRDefault="00345A6E" w:rsidP="00345A6E">
            <w:pPr>
              <w:pStyle w:val="TextoparatabelaSAN"/>
              <w:rPr>
                <w:rFonts w:ascii="Arial" w:hAnsi="Arial" w:cs="Arial"/>
              </w:rPr>
            </w:pPr>
            <w:r w:rsidRPr="003364EA">
              <w:rPr>
                <w:rFonts w:ascii="Arial" w:hAnsi="Arial" w:cs="Arial"/>
              </w:rPr>
              <w:t>11.819,49</w:t>
            </w:r>
          </w:p>
        </w:tc>
        <w:tc>
          <w:tcPr>
            <w:tcW w:w="1417" w:type="dxa"/>
            <w:tcBorders>
              <w:top w:val="nil"/>
              <w:left w:val="single" w:sz="4" w:space="0" w:color="auto"/>
              <w:bottom w:val="single" w:sz="4" w:space="0" w:color="auto"/>
              <w:right w:val="single" w:sz="4" w:space="0" w:color="auto"/>
            </w:tcBorders>
          </w:tcPr>
          <w:p w14:paraId="52E7085C" w14:textId="720CD5A7"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1CAF26B4" w14:textId="716D5F67"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3F2A49A" w14:textId="0BF1D673"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47D72F51" w14:textId="57BCC022" w:rsidR="00345A6E" w:rsidRPr="003364EA" w:rsidRDefault="00345A6E" w:rsidP="00345A6E">
            <w:pPr>
              <w:pStyle w:val="TextoparatabelaSAN"/>
              <w:rPr>
                <w:rFonts w:ascii="Arial" w:hAnsi="Arial" w:cs="Arial"/>
                <w:b/>
                <w:bCs/>
              </w:rPr>
            </w:pPr>
            <w:r w:rsidRPr="003364EA">
              <w:rPr>
                <w:rFonts w:ascii="Arial" w:hAnsi="Arial" w:cs="Arial"/>
                <w:b/>
                <w:bCs/>
              </w:rPr>
              <w:t>43,8%</w:t>
            </w:r>
          </w:p>
        </w:tc>
      </w:tr>
      <w:tr w:rsidR="00345A6E" w:rsidRPr="003364EA" w14:paraId="5A1F360F" w14:textId="253F0B52"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823BC70" w14:textId="77777777" w:rsidR="00345A6E" w:rsidRPr="003364EA" w:rsidRDefault="00345A6E" w:rsidP="00345A6E">
            <w:pPr>
              <w:pStyle w:val="TextoparatabelaSAN"/>
              <w:rPr>
                <w:rFonts w:ascii="Arial" w:hAnsi="Arial" w:cs="Arial"/>
              </w:rPr>
            </w:pPr>
            <w:r w:rsidRPr="003364EA">
              <w:rPr>
                <w:rFonts w:ascii="Arial" w:hAnsi="Arial" w:cs="Arial"/>
              </w:rPr>
              <w:t>10</w:t>
            </w:r>
          </w:p>
        </w:tc>
        <w:tc>
          <w:tcPr>
            <w:tcW w:w="1515" w:type="dxa"/>
            <w:tcBorders>
              <w:top w:val="nil"/>
              <w:left w:val="single" w:sz="4" w:space="0" w:color="auto"/>
              <w:bottom w:val="single" w:sz="4" w:space="0" w:color="auto"/>
              <w:right w:val="single" w:sz="4" w:space="0" w:color="auto"/>
            </w:tcBorders>
          </w:tcPr>
          <w:p w14:paraId="5E00CEAE" w14:textId="1AB0CE5C" w:rsidR="00345A6E" w:rsidRPr="003364EA" w:rsidRDefault="00345A6E" w:rsidP="00345A6E">
            <w:pPr>
              <w:pStyle w:val="TextoparatabelaSAN"/>
              <w:rPr>
                <w:rFonts w:ascii="Arial" w:hAnsi="Arial" w:cs="Arial"/>
              </w:rPr>
            </w:pPr>
            <w:r w:rsidRPr="003364EA">
              <w:rPr>
                <w:rFonts w:ascii="Arial" w:hAnsi="Arial" w:cs="Arial"/>
              </w:rPr>
              <w:t>35.425,19</w:t>
            </w:r>
          </w:p>
        </w:tc>
        <w:tc>
          <w:tcPr>
            <w:tcW w:w="1317" w:type="dxa"/>
            <w:tcBorders>
              <w:top w:val="nil"/>
              <w:left w:val="single" w:sz="4" w:space="0" w:color="auto"/>
              <w:bottom w:val="single" w:sz="4" w:space="0" w:color="auto"/>
              <w:right w:val="single" w:sz="4" w:space="0" w:color="auto"/>
            </w:tcBorders>
          </w:tcPr>
          <w:p w14:paraId="6005D9AD" w14:textId="1209C8A0" w:rsidR="00345A6E" w:rsidRPr="003364EA" w:rsidRDefault="00345A6E" w:rsidP="00345A6E">
            <w:pPr>
              <w:pStyle w:val="TextoparatabelaSAN"/>
              <w:rPr>
                <w:rFonts w:ascii="Arial" w:hAnsi="Arial" w:cs="Arial"/>
              </w:rPr>
            </w:pPr>
            <w:r w:rsidRPr="003364EA">
              <w:rPr>
                <w:rFonts w:ascii="Arial" w:hAnsi="Arial" w:cs="Arial"/>
              </w:rPr>
              <w:t>11.808,40</w:t>
            </w:r>
          </w:p>
        </w:tc>
        <w:tc>
          <w:tcPr>
            <w:tcW w:w="1417" w:type="dxa"/>
            <w:tcBorders>
              <w:top w:val="nil"/>
              <w:left w:val="single" w:sz="4" w:space="0" w:color="auto"/>
              <w:bottom w:val="single" w:sz="4" w:space="0" w:color="auto"/>
              <w:right w:val="single" w:sz="4" w:space="0" w:color="auto"/>
            </w:tcBorders>
          </w:tcPr>
          <w:p w14:paraId="5B7CB456" w14:textId="04833AB9"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0BB23CD0" w14:textId="397082BB"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23C65BA9" w14:textId="2C540A44"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EA21AE8" w14:textId="2F1A8D60" w:rsidR="00345A6E" w:rsidRPr="003364EA" w:rsidRDefault="00345A6E" w:rsidP="00345A6E">
            <w:pPr>
              <w:pStyle w:val="TextoparatabelaSAN"/>
              <w:rPr>
                <w:rFonts w:ascii="Arial" w:hAnsi="Arial" w:cs="Arial"/>
                <w:b/>
                <w:bCs/>
              </w:rPr>
            </w:pPr>
            <w:r w:rsidRPr="003364EA">
              <w:rPr>
                <w:rFonts w:ascii="Arial" w:hAnsi="Arial" w:cs="Arial"/>
                <w:b/>
                <w:bCs/>
              </w:rPr>
              <w:t>43,9%</w:t>
            </w:r>
          </w:p>
        </w:tc>
      </w:tr>
      <w:tr w:rsidR="00345A6E" w:rsidRPr="003364EA" w14:paraId="17DE9925" w14:textId="2BEF397B"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A69D016" w14:textId="77777777" w:rsidR="00345A6E" w:rsidRPr="003364EA" w:rsidRDefault="00345A6E" w:rsidP="00345A6E">
            <w:pPr>
              <w:pStyle w:val="TextoparatabelaSAN"/>
              <w:rPr>
                <w:rFonts w:ascii="Arial" w:hAnsi="Arial" w:cs="Arial"/>
              </w:rPr>
            </w:pPr>
            <w:r w:rsidRPr="003364EA">
              <w:rPr>
                <w:rFonts w:ascii="Arial" w:hAnsi="Arial" w:cs="Arial"/>
              </w:rPr>
              <w:t>11</w:t>
            </w:r>
          </w:p>
        </w:tc>
        <w:tc>
          <w:tcPr>
            <w:tcW w:w="1515" w:type="dxa"/>
            <w:tcBorders>
              <w:top w:val="nil"/>
              <w:left w:val="single" w:sz="4" w:space="0" w:color="auto"/>
              <w:bottom w:val="single" w:sz="4" w:space="0" w:color="auto"/>
              <w:right w:val="single" w:sz="4" w:space="0" w:color="auto"/>
            </w:tcBorders>
          </w:tcPr>
          <w:p w14:paraId="4860D8BF" w14:textId="4371927F" w:rsidR="00345A6E" w:rsidRPr="003364EA" w:rsidRDefault="00345A6E" w:rsidP="00345A6E">
            <w:pPr>
              <w:pStyle w:val="TextoparatabelaSAN"/>
              <w:rPr>
                <w:rFonts w:ascii="Arial" w:hAnsi="Arial" w:cs="Arial"/>
              </w:rPr>
            </w:pPr>
            <w:r w:rsidRPr="003364EA">
              <w:rPr>
                <w:rFonts w:ascii="Arial" w:hAnsi="Arial" w:cs="Arial"/>
              </w:rPr>
              <w:t>35.864,70</w:t>
            </w:r>
          </w:p>
        </w:tc>
        <w:tc>
          <w:tcPr>
            <w:tcW w:w="1317" w:type="dxa"/>
            <w:tcBorders>
              <w:top w:val="nil"/>
              <w:left w:val="single" w:sz="4" w:space="0" w:color="auto"/>
              <w:bottom w:val="single" w:sz="4" w:space="0" w:color="auto"/>
              <w:right w:val="single" w:sz="4" w:space="0" w:color="auto"/>
            </w:tcBorders>
          </w:tcPr>
          <w:p w14:paraId="466801DC" w14:textId="6A091FAD" w:rsidR="00345A6E" w:rsidRPr="003364EA" w:rsidRDefault="00345A6E" w:rsidP="00345A6E">
            <w:pPr>
              <w:pStyle w:val="TextoparatabelaSAN"/>
              <w:rPr>
                <w:rFonts w:ascii="Arial" w:hAnsi="Arial" w:cs="Arial"/>
              </w:rPr>
            </w:pPr>
            <w:r w:rsidRPr="003364EA">
              <w:rPr>
                <w:rFonts w:ascii="Arial" w:hAnsi="Arial" w:cs="Arial"/>
              </w:rPr>
              <w:t>11.954,90</w:t>
            </w:r>
          </w:p>
        </w:tc>
        <w:tc>
          <w:tcPr>
            <w:tcW w:w="1417" w:type="dxa"/>
            <w:tcBorders>
              <w:top w:val="nil"/>
              <w:left w:val="single" w:sz="4" w:space="0" w:color="auto"/>
              <w:bottom w:val="single" w:sz="4" w:space="0" w:color="auto"/>
              <w:right w:val="single" w:sz="4" w:space="0" w:color="auto"/>
            </w:tcBorders>
          </w:tcPr>
          <w:p w14:paraId="1F1C3309" w14:textId="5820716F"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08CAF3FC" w14:textId="6FACA3D6"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0D32F6A1" w14:textId="4D1633E4"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37CFFA0" w14:textId="67D18213" w:rsidR="00345A6E" w:rsidRPr="003364EA" w:rsidRDefault="00345A6E" w:rsidP="00345A6E">
            <w:pPr>
              <w:pStyle w:val="TextoparatabelaSAN"/>
              <w:rPr>
                <w:rFonts w:ascii="Arial" w:hAnsi="Arial" w:cs="Arial"/>
                <w:b/>
                <w:bCs/>
              </w:rPr>
            </w:pPr>
            <w:r w:rsidRPr="003364EA">
              <w:rPr>
                <w:rFonts w:ascii="Arial" w:hAnsi="Arial" w:cs="Arial"/>
                <w:b/>
                <w:bCs/>
              </w:rPr>
              <w:t>43,3%</w:t>
            </w:r>
          </w:p>
        </w:tc>
      </w:tr>
      <w:tr w:rsidR="00345A6E" w:rsidRPr="003364EA" w14:paraId="327FD218" w14:textId="3D674BBB"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1A5CEBF" w14:textId="77777777" w:rsidR="00345A6E" w:rsidRPr="003364EA" w:rsidRDefault="00345A6E" w:rsidP="00345A6E">
            <w:pPr>
              <w:pStyle w:val="TextoparatabelaSAN"/>
              <w:rPr>
                <w:rFonts w:ascii="Arial" w:hAnsi="Arial" w:cs="Arial"/>
              </w:rPr>
            </w:pPr>
            <w:r w:rsidRPr="003364EA">
              <w:rPr>
                <w:rFonts w:ascii="Arial" w:hAnsi="Arial" w:cs="Arial"/>
              </w:rPr>
              <w:t>12</w:t>
            </w:r>
          </w:p>
        </w:tc>
        <w:tc>
          <w:tcPr>
            <w:tcW w:w="1515" w:type="dxa"/>
            <w:tcBorders>
              <w:top w:val="nil"/>
              <w:left w:val="single" w:sz="4" w:space="0" w:color="auto"/>
              <w:bottom w:val="single" w:sz="4" w:space="0" w:color="auto"/>
              <w:right w:val="single" w:sz="4" w:space="0" w:color="auto"/>
            </w:tcBorders>
          </w:tcPr>
          <w:p w14:paraId="60F958F7" w14:textId="75D88321" w:rsidR="00345A6E" w:rsidRPr="003364EA" w:rsidRDefault="00345A6E" w:rsidP="00345A6E">
            <w:pPr>
              <w:pStyle w:val="TextoparatabelaSAN"/>
              <w:rPr>
                <w:rFonts w:ascii="Arial" w:hAnsi="Arial" w:cs="Arial"/>
              </w:rPr>
            </w:pPr>
            <w:r w:rsidRPr="003364EA">
              <w:rPr>
                <w:rFonts w:ascii="Arial" w:hAnsi="Arial" w:cs="Arial"/>
              </w:rPr>
              <w:t>36.304,20</w:t>
            </w:r>
          </w:p>
        </w:tc>
        <w:tc>
          <w:tcPr>
            <w:tcW w:w="1317" w:type="dxa"/>
            <w:tcBorders>
              <w:top w:val="nil"/>
              <w:left w:val="single" w:sz="4" w:space="0" w:color="auto"/>
              <w:bottom w:val="single" w:sz="4" w:space="0" w:color="auto"/>
              <w:right w:val="single" w:sz="4" w:space="0" w:color="auto"/>
            </w:tcBorders>
          </w:tcPr>
          <w:p w14:paraId="58D6E4EE" w14:textId="34105305" w:rsidR="00345A6E" w:rsidRPr="003364EA" w:rsidRDefault="00345A6E" w:rsidP="00345A6E">
            <w:pPr>
              <w:pStyle w:val="TextoparatabelaSAN"/>
              <w:rPr>
                <w:rFonts w:ascii="Arial" w:hAnsi="Arial" w:cs="Arial"/>
              </w:rPr>
            </w:pPr>
            <w:r w:rsidRPr="003364EA">
              <w:rPr>
                <w:rFonts w:ascii="Arial" w:hAnsi="Arial" w:cs="Arial"/>
              </w:rPr>
              <w:t>12.101,40</w:t>
            </w:r>
          </w:p>
        </w:tc>
        <w:tc>
          <w:tcPr>
            <w:tcW w:w="1417" w:type="dxa"/>
            <w:tcBorders>
              <w:top w:val="nil"/>
              <w:left w:val="single" w:sz="4" w:space="0" w:color="auto"/>
              <w:bottom w:val="single" w:sz="4" w:space="0" w:color="auto"/>
              <w:right w:val="single" w:sz="4" w:space="0" w:color="auto"/>
            </w:tcBorders>
          </w:tcPr>
          <w:p w14:paraId="47195933" w14:textId="4BCE4244"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0675FF35" w14:textId="42D118EC"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78AA7E30" w14:textId="6AB5F6FD"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3ED11E06" w14:textId="61D13F45" w:rsidR="00345A6E" w:rsidRPr="003364EA" w:rsidRDefault="00345A6E" w:rsidP="00345A6E">
            <w:pPr>
              <w:pStyle w:val="TextoparatabelaSAN"/>
              <w:rPr>
                <w:rFonts w:ascii="Arial" w:hAnsi="Arial" w:cs="Arial"/>
                <w:b/>
                <w:bCs/>
              </w:rPr>
            </w:pPr>
            <w:r w:rsidRPr="003364EA">
              <w:rPr>
                <w:rFonts w:ascii="Arial" w:hAnsi="Arial" w:cs="Arial"/>
                <w:b/>
                <w:bCs/>
              </w:rPr>
              <w:t>42,8%</w:t>
            </w:r>
          </w:p>
        </w:tc>
      </w:tr>
      <w:tr w:rsidR="00345A6E" w:rsidRPr="003364EA" w14:paraId="3605399F" w14:textId="7779A4E4"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CABB104" w14:textId="77777777" w:rsidR="00345A6E" w:rsidRPr="003364EA" w:rsidRDefault="00345A6E" w:rsidP="00345A6E">
            <w:pPr>
              <w:pStyle w:val="TextoparatabelaSAN"/>
              <w:rPr>
                <w:rFonts w:ascii="Arial" w:hAnsi="Arial" w:cs="Arial"/>
              </w:rPr>
            </w:pPr>
            <w:r w:rsidRPr="003364EA">
              <w:rPr>
                <w:rFonts w:ascii="Arial" w:hAnsi="Arial" w:cs="Arial"/>
              </w:rPr>
              <w:t>13</w:t>
            </w:r>
          </w:p>
        </w:tc>
        <w:tc>
          <w:tcPr>
            <w:tcW w:w="1515" w:type="dxa"/>
            <w:tcBorders>
              <w:top w:val="nil"/>
              <w:left w:val="single" w:sz="4" w:space="0" w:color="auto"/>
              <w:bottom w:val="single" w:sz="4" w:space="0" w:color="auto"/>
              <w:right w:val="single" w:sz="4" w:space="0" w:color="auto"/>
            </w:tcBorders>
          </w:tcPr>
          <w:p w14:paraId="11B2DF8A" w14:textId="2F91C58C" w:rsidR="00345A6E" w:rsidRPr="003364EA" w:rsidRDefault="00345A6E" w:rsidP="00345A6E">
            <w:pPr>
              <w:pStyle w:val="TextoparatabelaSAN"/>
              <w:rPr>
                <w:rFonts w:ascii="Arial" w:hAnsi="Arial" w:cs="Arial"/>
              </w:rPr>
            </w:pPr>
            <w:r w:rsidRPr="003364EA">
              <w:rPr>
                <w:rFonts w:ascii="Arial" w:hAnsi="Arial" w:cs="Arial"/>
              </w:rPr>
              <w:t>36.743,71</w:t>
            </w:r>
          </w:p>
        </w:tc>
        <w:tc>
          <w:tcPr>
            <w:tcW w:w="1317" w:type="dxa"/>
            <w:tcBorders>
              <w:top w:val="nil"/>
              <w:left w:val="single" w:sz="4" w:space="0" w:color="auto"/>
              <w:bottom w:val="single" w:sz="4" w:space="0" w:color="auto"/>
              <w:right w:val="single" w:sz="4" w:space="0" w:color="auto"/>
            </w:tcBorders>
          </w:tcPr>
          <w:p w14:paraId="163678FE" w14:textId="6C3093D4" w:rsidR="00345A6E" w:rsidRPr="003364EA" w:rsidRDefault="00345A6E" w:rsidP="00345A6E">
            <w:pPr>
              <w:pStyle w:val="TextoparatabelaSAN"/>
              <w:rPr>
                <w:rFonts w:ascii="Arial" w:hAnsi="Arial" w:cs="Arial"/>
              </w:rPr>
            </w:pPr>
            <w:r w:rsidRPr="003364EA">
              <w:rPr>
                <w:rFonts w:ascii="Arial" w:hAnsi="Arial" w:cs="Arial"/>
              </w:rPr>
              <w:t>12.247,90</w:t>
            </w:r>
          </w:p>
        </w:tc>
        <w:tc>
          <w:tcPr>
            <w:tcW w:w="1417" w:type="dxa"/>
            <w:tcBorders>
              <w:top w:val="nil"/>
              <w:left w:val="single" w:sz="4" w:space="0" w:color="auto"/>
              <w:bottom w:val="single" w:sz="4" w:space="0" w:color="auto"/>
              <w:right w:val="single" w:sz="4" w:space="0" w:color="auto"/>
            </w:tcBorders>
          </w:tcPr>
          <w:p w14:paraId="42CC632B" w14:textId="1B5B10DB"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7036C1A4" w14:textId="0FA255DD"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0F25A605" w14:textId="61C4AA84"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0B7C16E" w14:textId="50CE82BD" w:rsidR="00345A6E" w:rsidRPr="003364EA" w:rsidRDefault="00345A6E" w:rsidP="00345A6E">
            <w:pPr>
              <w:pStyle w:val="TextoparatabelaSAN"/>
              <w:rPr>
                <w:rFonts w:ascii="Arial" w:hAnsi="Arial" w:cs="Arial"/>
                <w:b/>
                <w:bCs/>
              </w:rPr>
            </w:pPr>
            <w:r w:rsidRPr="003364EA">
              <w:rPr>
                <w:rFonts w:ascii="Arial" w:hAnsi="Arial" w:cs="Arial"/>
                <w:b/>
                <w:bCs/>
              </w:rPr>
              <w:t>42,3%</w:t>
            </w:r>
          </w:p>
        </w:tc>
      </w:tr>
      <w:tr w:rsidR="00345A6E" w:rsidRPr="003364EA" w14:paraId="01D3897A" w14:textId="74846383"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18049CE" w14:textId="77777777" w:rsidR="00345A6E" w:rsidRPr="003364EA" w:rsidRDefault="00345A6E" w:rsidP="00345A6E">
            <w:pPr>
              <w:pStyle w:val="TextoparatabelaSAN"/>
              <w:rPr>
                <w:rFonts w:ascii="Arial" w:hAnsi="Arial" w:cs="Arial"/>
              </w:rPr>
            </w:pPr>
            <w:r w:rsidRPr="003364EA">
              <w:rPr>
                <w:rFonts w:ascii="Arial" w:hAnsi="Arial" w:cs="Arial"/>
              </w:rPr>
              <w:t>14</w:t>
            </w:r>
          </w:p>
        </w:tc>
        <w:tc>
          <w:tcPr>
            <w:tcW w:w="1515" w:type="dxa"/>
            <w:tcBorders>
              <w:top w:val="nil"/>
              <w:left w:val="single" w:sz="4" w:space="0" w:color="auto"/>
              <w:bottom w:val="single" w:sz="4" w:space="0" w:color="auto"/>
              <w:right w:val="single" w:sz="4" w:space="0" w:color="auto"/>
            </w:tcBorders>
          </w:tcPr>
          <w:p w14:paraId="319C0A6D" w14:textId="7A9B9B1A" w:rsidR="00345A6E" w:rsidRPr="003364EA" w:rsidRDefault="00345A6E" w:rsidP="00345A6E">
            <w:pPr>
              <w:pStyle w:val="TextoparatabelaSAN"/>
              <w:rPr>
                <w:rFonts w:ascii="Arial" w:hAnsi="Arial" w:cs="Arial"/>
              </w:rPr>
            </w:pPr>
            <w:r w:rsidRPr="003364EA">
              <w:rPr>
                <w:rFonts w:ascii="Arial" w:hAnsi="Arial" w:cs="Arial"/>
              </w:rPr>
              <w:t>37.183,22</w:t>
            </w:r>
          </w:p>
        </w:tc>
        <w:tc>
          <w:tcPr>
            <w:tcW w:w="1317" w:type="dxa"/>
            <w:tcBorders>
              <w:top w:val="nil"/>
              <w:left w:val="single" w:sz="4" w:space="0" w:color="auto"/>
              <w:bottom w:val="single" w:sz="4" w:space="0" w:color="auto"/>
              <w:right w:val="single" w:sz="4" w:space="0" w:color="auto"/>
            </w:tcBorders>
          </w:tcPr>
          <w:p w14:paraId="4A48BFFB" w14:textId="3B55E7E6" w:rsidR="00345A6E" w:rsidRPr="003364EA" w:rsidRDefault="00345A6E" w:rsidP="00345A6E">
            <w:pPr>
              <w:pStyle w:val="TextoparatabelaSAN"/>
              <w:rPr>
                <w:rFonts w:ascii="Arial" w:hAnsi="Arial" w:cs="Arial"/>
              </w:rPr>
            </w:pPr>
            <w:r w:rsidRPr="003364EA">
              <w:rPr>
                <w:rFonts w:ascii="Arial" w:hAnsi="Arial" w:cs="Arial"/>
              </w:rPr>
              <w:t>12.394,41</w:t>
            </w:r>
          </w:p>
        </w:tc>
        <w:tc>
          <w:tcPr>
            <w:tcW w:w="1417" w:type="dxa"/>
            <w:tcBorders>
              <w:top w:val="nil"/>
              <w:left w:val="single" w:sz="4" w:space="0" w:color="auto"/>
              <w:bottom w:val="single" w:sz="4" w:space="0" w:color="auto"/>
              <w:right w:val="single" w:sz="4" w:space="0" w:color="auto"/>
            </w:tcBorders>
          </w:tcPr>
          <w:p w14:paraId="63F9D0FE" w14:textId="5C4720C0"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10D04968" w14:textId="2FC04B81"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7791D2C5" w14:textId="7F1D60F6"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5EA8E88" w14:textId="251DBA0D" w:rsidR="00345A6E" w:rsidRPr="003364EA" w:rsidRDefault="00345A6E" w:rsidP="00345A6E">
            <w:pPr>
              <w:pStyle w:val="TextoparatabelaSAN"/>
              <w:rPr>
                <w:rFonts w:ascii="Arial" w:hAnsi="Arial" w:cs="Arial"/>
                <w:b/>
                <w:bCs/>
              </w:rPr>
            </w:pPr>
            <w:r w:rsidRPr="003364EA">
              <w:rPr>
                <w:rFonts w:ascii="Arial" w:hAnsi="Arial" w:cs="Arial"/>
                <w:b/>
                <w:bCs/>
              </w:rPr>
              <w:t>41,8%</w:t>
            </w:r>
          </w:p>
        </w:tc>
      </w:tr>
      <w:tr w:rsidR="00345A6E" w:rsidRPr="003364EA" w14:paraId="70DBDE1B" w14:textId="626AA749"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B4DC1B2" w14:textId="77777777" w:rsidR="00345A6E" w:rsidRPr="003364EA" w:rsidRDefault="00345A6E" w:rsidP="00345A6E">
            <w:pPr>
              <w:pStyle w:val="TextoparatabelaSAN"/>
              <w:rPr>
                <w:rFonts w:ascii="Arial" w:hAnsi="Arial" w:cs="Arial"/>
              </w:rPr>
            </w:pPr>
            <w:r w:rsidRPr="003364EA">
              <w:rPr>
                <w:rFonts w:ascii="Arial" w:hAnsi="Arial" w:cs="Arial"/>
              </w:rPr>
              <w:t>15</w:t>
            </w:r>
          </w:p>
        </w:tc>
        <w:tc>
          <w:tcPr>
            <w:tcW w:w="1515" w:type="dxa"/>
            <w:tcBorders>
              <w:top w:val="nil"/>
              <w:left w:val="single" w:sz="4" w:space="0" w:color="auto"/>
              <w:bottom w:val="single" w:sz="4" w:space="0" w:color="auto"/>
              <w:right w:val="single" w:sz="4" w:space="0" w:color="auto"/>
            </w:tcBorders>
          </w:tcPr>
          <w:p w14:paraId="610CA23B" w14:textId="7A23BDA4" w:rsidR="00345A6E" w:rsidRPr="003364EA" w:rsidRDefault="00345A6E" w:rsidP="00345A6E">
            <w:pPr>
              <w:pStyle w:val="TextoparatabelaSAN"/>
              <w:rPr>
                <w:rFonts w:ascii="Arial" w:hAnsi="Arial" w:cs="Arial"/>
              </w:rPr>
            </w:pPr>
            <w:r w:rsidRPr="003364EA">
              <w:rPr>
                <w:rFonts w:ascii="Arial" w:hAnsi="Arial" w:cs="Arial"/>
              </w:rPr>
              <w:t>37.623,02</w:t>
            </w:r>
          </w:p>
        </w:tc>
        <w:tc>
          <w:tcPr>
            <w:tcW w:w="1317" w:type="dxa"/>
            <w:tcBorders>
              <w:top w:val="nil"/>
              <w:left w:val="single" w:sz="4" w:space="0" w:color="auto"/>
              <w:bottom w:val="single" w:sz="4" w:space="0" w:color="auto"/>
              <w:right w:val="single" w:sz="4" w:space="0" w:color="auto"/>
            </w:tcBorders>
          </w:tcPr>
          <w:p w14:paraId="3CB896BD" w14:textId="589A522A" w:rsidR="00345A6E" w:rsidRPr="003364EA" w:rsidRDefault="00345A6E" w:rsidP="00345A6E">
            <w:pPr>
              <w:pStyle w:val="TextoparatabelaSAN"/>
              <w:rPr>
                <w:rFonts w:ascii="Arial" w:hAnsi="Arial" w:cs="Arial"/>
              </w:rPr>
            </w:pPr>
            <w:r w:rsidRPr="003364EA">
              <w:rPr>
                <w:rFonts w:ascii="Arial" w:hAnsi="Arial" w:cs="Arial"/>
              </w:rPr>
              <w:t>12.541,01</w:t>
            </w:r>
          </w:p>
        </w:tc>
        <w:tc>
          <w:tcPr>
            <w:tcW w:w="1417" w:type="dxa"/>
            <w:tcBorders>
              <w:top w:val="nil"/>
              <w:left w:val="single" w:sz="4" w:space="0" w:color="auto"/>
              <w:bottom w:val="single" w:sz="4" w:space="0" w:color="auto"/>
              <w:right w:val="single" w:sz="4" w:space="0" w:color="auto"/>
            </w:tcBorders>
          </w:tcPr>
          <w:p w14:paraId="107B9A51" w14:textId="766E014B"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1B44E1C0" w14:textId="7534986C"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7F0DFF51" w14:textId="7DC862F0"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30A077FB" w14:textId="0B888D33" w:rsidR="00345A6E" w:rsidRPr="003364EA" w:rsidRDefault="00345A6E" w:rsidP="00345A6E">
            <w:pPr>
              <w:pStyle w:val="TextoparatabelaSAN"/>
              <w:rPr>
                <w:rFonts w:ascii="Arial" w:hAnsi="Arial" w:cs="Arial"/>
                <w:b/>
                <w:bCs/>
              </w:rPr>
            </w:pPr>
            <w:r w:rsidRPr="003364EA">
              <w:rPr>
                <w:rFonts w:ascii="Arial" w:hAnsi="Arial" w:cs="Arial"/>
                <w:b/>
                <w:bCs/>
              </w:rPr>
              <w:t>41,3%</w:t>
            </w:r>
          </w:p>
        </w:tc>
      </w:tr>
      <w:tr w:rsidR="00345A6E" w:rsidRPr="003364EA" w14:paraId="00B8DD97" w14:textId="1727B792"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DE492FE" w14:textId="77777777" w:rsidR="00345A6E" w:rsidRPr="003364EA" w:rsidRDefault="00345A6E" w:rsidP="00345A6E">
            <w:pPr>
              <w:pStyle w:val="TextoparatabelaSAN"/>
              <w:rPr>
                <w:rFonts w:ascii="Arial" w:hAnsi="Arial" w:cs="Arial"/>
              </w:rPr>
            </w:pPr>
            <w:r w:rsidRPr="003364EA">
              <w:rPr>
                <w:rFonts w:ascii="Arial" w:hAnsi="Arial" w:cs="Arial"/>
              </w:rPr>
              <w:t>16</w:t>
            </w:r>
          </w:p>
        </w:tc>
        <w:tc>
          <w:tcPr>
            <w:tcW w:w="1515" w:type="dxa"/>
            <w:tcBorders>
              <w:top w:val="nil"/>
              <w:left w:val="single" w:sz="4" w:space="0" w:color="auto"/>
              <w:bottom w:val="single" w:sz="4" w:space="0" w:color="auto"/>
              <w:right w:val="single" w:sz="4" w:space="0" w:color="auto"/>
            </w:tcBorders>
          </w:tcPr>
          <w:p w14:paraId="04E7E462" w14:textId="059D3E63" w:rsidR="00345A6E" w:rsidRPr="003364EA" w:rsidRDefault="00345A6E" w:rsidP="00345A6E">
            <w:pPr>
              <w:pStyle w:val="TextoparatabelaSAN"/>
              <w:rPr>
                <w:rFonts w:ascii="Arial" w:hAnsi="Arial" w:cs="Arial"/>
              </w:rPr>
            </w:pPr>
            <w:r w:rsidRPr="003364EA">
              <w:rPr>
                <w:rFonts w:ascii="Arial" w:hAnsi="Arial" w:cs="Arial"/>
              </w:rPr>
              <w:t>38.062,53</w:t>
            </w:r>
          </w:p>
        </w:tc>
        <w:tc>
          <w:tcPr>
            <w:tcW w:w="1317" w:type="dxa"/>
            <w:tcBorders>
              <w:top w:val="nil"/>
              <w:left w:val="single" w:sz="4" w:space="0" w:color="auto"/>
              <w:bottom w:val="single" w:sz="4" w:space="0" w:color="auto"/>
              <w:right w:val="single" w:sz="4" w:space="0" w:color="auto"/>
            </w:tcBorders>
          </w:tcPr>
          <w:p w14:paraId="4F31295D" w14:textId="4BEF70E1" w:rsidR="00345A6E" w:rsidRPr="003364EA" w:rsidRDefault="00345A6E" w:rsidP="00345A6E">
            <w:pPr>
              <w:pStyle w:val="TextoparatabelaSAN"/>
              <w:rPr>
                <w:rFonts w:ascii="Arial" w:hAnsi="Arial" w:cs="Arial"/>
              </w:rPr>
            </w:pPr>
            <w:r w:rsidRPr="003364EA">
              <w:rPr>
                <w:rFonts w:ascii="Arial" w:hAnsi="Arial" w:cs="Arial"/>
              </w:rPr>
              <w:t>12.687,51</w:t>
            </w:r>
          </w:p>
        </w:tc>
        <w:tc>
          <w:tcPr>
            <w:tcW w:w="1417" w:type="dxa"/>
            <w:tcBorders>
              <w:top w:val="nil"/>
              <w:left w:val="single" w:sz="4" w:space="0" w:color="auto"/>
              <w:bottom w:val="single" w:sz="4" w:space="0" w:color="auto"/>
              <w:right w:val="single" w:sz="4" w:space="0" w:color="auto"/>
            </w:tcBorders>
          </w:tcPr>
          <w:p w14:paraId="2C0CC39B" w14:textId="571AB544"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445C5496" w14:textId="36A8E312"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03D6218D" w14:textId="081BFC90"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69BA1847" w14:textId="34B4DDAE" w:rsidR="00345A6E" w:rsidRPr="003364EA" w:rsidRDefault="00345A6E" w:rsidP="00345A6E">
            <w:pPr>
              <w:pStyle w:val="TextoparatabelaSAN"/>
              <w:rPr>
                <w:rFonts w:ascii="Arial" w:hAnsi="Arial" w:cs="Arial"/>
                <w:b/>
                <w:bCs/>
              </w:rPr>
            </w:pPr>
            <w:r w:rsidRPr="003364EA">
              <w:rPr>
                <w:rFonts w:ascii="Arial" w:hAnsi="Arial" w:cs="Arial"/>
                <w:b/>
                <w:bCs/>
              </w:rPr>
              <w:t>40,8%</w:t>
            </w:r>
          </w:p>
        </w:tc>
      </w:tr>
      <w:tr w:rsidR="00345A6E" w:rsidRPr="003364EA" w14:paraId="06D98A65" w14:textId="23425D7F"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F1999E2" w14:textId="77777777" w:rsidR="00345A6E" w:rsidRPr="003364EA" w:rsidRDefault="00345A6E" w:rsidP="00345A6E">
            <w:pPr>
              <w:pStyle w:val="TextoparatabelaSAN"/>
              <w:rPr>
                <w:rFonts w:ascii="Arial" w:hAnsi="Arial" w:cs="Arial"/>
              </w:rPr>
            </w:pPr>
            <w:r w:rsidRPr="003364EA">
              <w:rPr>
                <w:rFonts w:ascii="Arial" w:hAnsi="Arial" w:cs="Arial"/>
              </w:rPr>
              <w:t>17</w:t>
            </w:r>
          </w:p>
        </w:tc>
        <w:tc>
          <w:tcPr>
            <w:tcW w:w="1515" w:type="dxa"/>
            <w:tcBorders>
              <w:top w:val="nil"/>
              <w:left w:val="single" w:sz="4" w:space="0" w:color="auto"/>
              <w:bottom w:val="single" w:sz="4" w:space="0" w:color="auto"/>
              <w:right w:val="single" w:sz="4" w:space="0" w:color="auto"/>
            </w:tcBorders>
          </w:tcPr>
          <w:p w14:paraId="24315D81" w14:textId="0A2F920C" w:rsidR="00345A6E" w:rsidRPr="003364EA" w:rsidRDefault="00345A6E" w:rsidP="00345A6E">
            <w:pPr>
              <w:pStyle w:val="TextoparatabelaSAN"/>
              <w:rPr>
                <w:rFonts w:ascii="Arial" w:hAnsi="Arial" w:cs="Arial"/>
              </w:rPr>
            </w:pPr>
            <w:r w:rsidRPr="003364EA">
              <w:rPr>
                <w:rFonts w:ascii="Arial" w:hAnsi="Arial" w:cs="Arial"/>
              </w:rPr>
              <w:t>38.502,03</w:t>
            </w:r>
          </w:p>
        </w:tc>
        <w:tc>
          <w:tcPr>
            <w:tcW w:w="1317" w:type="dxa"/>
            <w:tcBorders>
              <w:top w:val="nil"/>
              <w:left w:val="single" w:sz="4" w:space="0" w:color="auto"/>
              <w:bottom w:val="single" w:sz="4" w:space="0" w:color="auto"/>
              <w:right w:val="single" w:sz="4" w:space="0" w:color="auto"/>
            </w:tcBorders>
          </w:tcPr>
          <w:p w14:paraId="14DCDA1C" w14:textId="225A8952" w:rsidR="00345A6E" w:rsidRPr="003364EA" w:rsidRDefault="00345A6E" w:rsidP="00345A6E">
            <w:pPr>
              <w:pStyle w:val="TextoparatabelaSAN"/>
              <w:rPr>
                <w:rFonts w:ascii="Arial" w:hAnsi="Arial" w:cs="Arial"/>
              </w:rPr>
            </w:pPr>
            <w:r w:rsidRPr="003364EA">
              <w:rPr>
                <w:rFonts w:ascii="Arial" w:hAnsi="Arial" w:cs="Arial"/>
              </w:rPr>
              <w:t>12.834,01</w:t>
            </w:r>
          </w:p>
        </w:tc>
        <w:tc>
          <w:tcPr>
            <w:tcW w:w="1417" w:type="dxa"/>
            <w:tcBorders>
              <w:top w:val="nil"/>
              <w:left w:val="single" w:sz="4" w:space="0" w:color="auto"/>
              <w:bottom w:val="single" w:sz="4" w:space="0" w:color="auto"/>
              <w:right w:val="single" w:sz="4" w:space="0" w:color="auto"/>
            </w:tcBorders>
          </w:tcPr>
          <w:p w14:paraId="77A81925" w14:textId="3434EB5D"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37480DCB" w14:textId="6D360CD3"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342A346B" w14:textId="4D96E3C7"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440994B9" w14:textId="30AD1D24" w:rsidR="00345A6E" w:rsidRPr="003364EA" w:rsidRDefault="00345A6E" w:rsidP="00345A6E">
            <w:pPr>
              <w:pStyle w:val="TextoparatabelaSAN"/>
              <w:rPr>
                <w:rFonts w:ascii="Arial" w:hAnsi="Arial" w:cs="Arial"/>
                <w:b/>
                <w:bCs/>
              </w:rPr>
            </w:pPr>
            <w:r w:rsidRPr="003364EA">
              <w:rPr>
                <w:rFonts w:ascii="Arial" w:hAnsi="Arial" w:cs="Arial"/>
                <w:b/>
                <w:bCs/>
              </w:rPr>
              <w:t>40,4%</w:t>
            </w:r>
          </w:p>
        </w:tc>
      </w:tr>
      <w:tr w:rsidR="00345A6E" w:rsidRPr="003364EA" w14:paraId="2A92E949" w14:textId="3E9B50E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29EF22C" w14:textId="77777777" w:rsidR="00345A6E" w:rsidRPr="003364EA" w:rsidRDefault="00345A6E" w:rsidP="00345A6E">
            <w:pPr>
              <w:pStyle w:val="TextoparatabelaSAN"/>
              <w:rPr>
                <w:rFonts w:ascii="Arial" w:hAnsi="Arial" w:cs="Arial"/>
              </w:rPr>
            </w:pPr>
            <w:r w:rsidRPr="003364EA">
              <w:rPr>
                <w:rFonts w:ascii="Arial" w:hAnsi="Arial" w:cs="Arial"/>
              </w:rPr>
              <w:t>18</w:t>
            </w:r>
          </w:p>
        </w:tc>
        <w:tc>
          <w:tcPr>
            <w:tcW w:w="1515" w:type="dxa"/>
            <w:tcBorders>
              <w:top w:val="nil"/>
              <w:left w:val="single" w:sz="4" w:space="0" w:color="auto"/>
              <w:bottom w:val="single" w:sz="4" w:space="0" w:color="auto"/>
              <w:right w:val="single" w:sz="4" w:space="0" w:color="auto"/>
            </w:tcBorders>
          </w:tcPr>
          <w:p w14:paraId="06BD65A5" w14:textId="4B122551" w:rsidR="00345A6E" w:rsidRPr="003364EA" w:rsidRDefault="00345A6E" w:rsidP="00345A6E">
            <w:pPr>
              <w:pStyle w:val="TextoparatabelaSAN"/>
              <w:rPr>
                <w:rFonts w:ascii="Arial" w:hAnsi="Arial" w:cs="Arial"/>
              </w:rPr>
            </w:pPr>
            <w:r w:rsidRPr="003364EA">
              <w:rPr>
                <w:rFonts w:ascii="Arial" w:hAnsi="Arial" w:cs="Arial"/>
              </w:rPr>
              <w:t>38.944,82</w:t>
            </w:r>
          </w:p>
        </w:tc>
        <w:tc>
          <w:tcPr>
            <w:tcW w:w="1317" w:type="dxa"/>
            <w:tcBorders>
              <w:top w:val="nil"/>
              <w:left w:val="single" w:sz="4" w:space="0" w:color="auto"/>
              <w:bottom w:val="single" w:sz="4" w:space="0" w:color="auto"/>
              <w:right w:val="single" w:sz="4" w:space="0" w:color="auto"/>
            </w:tcBorders>
          </w:tcPr>
          <w:p w14:paraId="2AF10E62" w14:textId="19D03DCF" w:rsidR="00345A6E" w:rsidRPr="003364EA" w:rsidRDefault="00345A6E" w:rsidP="00345A6E">
            <w:pPr>
              <w:pStyle w:val="TextoparatabelaSAN"/>
              <w:rPr>
                <w:rFonts w:ascii="Arial" w:hAnsi="Arial" w:cs="Arial"/>
              </w:rPr>
            </w:pPr>
            <w:r w:rsidRPr="003364EA">
              <w:rPr>
                <w:rFonts w:ascii="Arial" w:hAnsi="Arial" w:cs="Arial"/>
              </w:rPr>
              <w:t>12.981,61</w:t>
            </w:r>
          </w:p>
        </w:tc>
        <w:tc>
          <w:tcPr>
            <w:tcW w:w="1417" w:type="dxa"/>
            <w:tcBorders>
              <w:top w:val="nil"/>
              <w:left w:val="single" w:sz="4" w:space="0" w:color="auto"/>
              <w:bottom w:val="single" w:sz="4" w:space="0" w:color="auto"/>
              <w:right w:val="single" w:sz="4" w:space="0" w:color="auto"/>
            </w:tcBorders>
          </w:tcPr>
          <w:p w14:paraId="7CC19C37" w14:textId="7EC15A69"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324A51E8" w14:textId="5AB65AB7"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236097D7" w14:textId="20C2FFF7"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677B83A2" w14:textId="73E26644" w:rsidR="00345A6E" w:rsidRPr="003364EA" w:rsidRDefault="00345A6E" w:rsidP="00345A6E">
            <w:pPr>
              <w:pStyle w:val="TextoparatabelaSAN"/>
              <w:rPr>
                <w:rFonts w:ascii="Arial" w:hAnsi="Arial" w:cs="Arial"/>
                <w:b/>
                <w:bCs/>
              </w:rPr>
            </w:pPr>
            <w:r w:rsidRPr="003364EA">
              <w:rPr>
                <w:rFonts w:ascii="Arial" w:hAnsi="Arial" w:cs="Arial"/>
                <w:b/>
                <w:bCs/>
              </w:rPr>
              <w:t>39,9%</w:t>
            </w:r>
          </w:p>
        </w:tc>
      </w:tr>
      <w:tr w:rsidR="00345A6E" w:rsidRPr="003364EA" w14:paraId="6820FB02" w14:textId="0875D644"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10C605F" w14:textId="77777777" w:rsidR="00345A6E" w:rsidRPr="003364EA" w:rsidRDefault="00345A6E" w:rsidP="00345A6E">
            <w:pPr>
              <w:pStyle w:val="TextoparatabelaSAN"/>
              <w:rPr>
                <w:rFonts w:ascii="Arial" w:hAnsi="Arial" w:cs="Arial"/>
              </w:rPr>
            </w:pPr>
            <w:r w:rsidRPr="003364EA">
              <w:rPr>
                <w:rFonts w:ascii="Arial" w:hAnsi="Arial" w:cs="Arial"/>
              </w:rPr>
              <w:t>19</w:t>
            </w:r>
          </w:p>
        </w:tc>
        <w:tc>
          <w:tcPr>
            <w:tcW w:w="1515" w:type="dxa"/>
            <w:tcBorders>
              <w:top w:val="nil"/>
              <w:left w:val="single" w:sz="4" w:space="0" w:color="auto"/>
              <w:bottom w:val="single" w:sz="4" w:space="0" w:color="auto"/>
              <w:right w:val="single" w:sz="4" w:space="0" w:color="auto"/>
            </w:tcBorders>
          </w:tcPr>
          <w:p w14:paraId="32DA07F6" w14:textId="1FFA19F6" w:rsidR="00345A6E" w:rsidRPr="003364EA" w:rsidRDefault="00345A6E" w:rsidP="00345A6E">
            <w:pPr>
              <w:pStyle w:val="TextoparatabelaSAN"/>
              <w:rPr>
                <w:rFonts w:ascii="Arial" w:hAnsi="Arial" w:cs="Arial"/>
              </w:rPr>
            </w:pPr>
            <w:r w:rsidRPr="003364EA">
              <w:rPr>
                <w:rFonts w:ascii="Arial" w:hAnsi="Arial" w:cs="Arial"/>
              </w:rPr>
              <w:t>39.392,68</w:t>
            </w:r>
          </w:p>
        </w:tc>
        <w:tc>
          <w:tcPr>
            <w:tcW w:w="1317" w:type="dxa"/>
            <w:tcBorders>
              <w:top w:val="nil"/>
              <w:left w:val="single" w:sz="4" w:space="0" w:color="auto"/>
              <w:bottom w:val="single" w:sz="4" w:space="0" w:color="auto"/>
              <w:right w:val="single" w:sz="4" w:space="0" w:color="auto"/>
            </w:tcBorders>
          </w:tcPr>
          <w:p w14:paraId="71702DF9" w14:textId="40F92344" w:rsidR="00345A6E" w:rsidRPr="003364EA" w:rsidRDefault="00345A6E" w:rsidP="00345A6E">
            <w:pPr>
              <w:pStyle w:val="TextoparatabelaSAN"/>
              <w:rPr>
                <w:rFonts w:ascii="Arial" w:hAnsi="Arial" w:cs="Arial"/>
              </w:rPr>
            </w:pPr>
            <w:r w:rsidRPr="003364EA">
              <w:rPr>
                <w:rFonts w:ascii="Arial" w:hAnsi="Arial" w:cs="Arial"/>
              </w:rPr>
              <w:t>13.130,89</w:t>
            </w:r>
          </w:p>
        </w:tc>
        <w:tc>
          <w:tcPr>
            <w:tcW w:w="1417" w:type="dxa"/>
            <w:tcBorders>
              <w:top w:val="nil"/>
              <w:left w:val="single" w:sz="4" w:space="0" w:color="auto"/>
              <w:bottom w:val="single" w:sz="4" w:space="0" w:color="auto"/>
              <w:right w:val="single" w:sz="4" w:space="0" w:color="auto"/>
            </w:tcBorders>
          </w:tcPr>
          <w:p w14:paraId="77A09FD7" w14:textId="6E6F97A8"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54AB04EF" w14:textId="4A19F247"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67E10EAF" w14:textId="60707D82"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2BA99E36" w14:textId="568BDDC2" w:rsidR="00345A6E" w:rsidRPr="003364EA" w:rsidRDefault="00345A6E" w:rsidP="00345A6E">
            <w:pPr>
              <w:pStyle w:val="TextoparatabelaSAN"/>
              <w:rPr>
                <w:rFonts w:ascii="Arial" w:hAnsi="Arial" w:cs="Arial"/>
                <w:b/>
                <w:bCs/>
              </w:rPr>
            </w:pPr>
            <w:r w:rsidRPr="003364EA">
              <w:rPr>
                <w:rFonts w:ascii="Arial" w:hAnsi="Arial" w:cs="Arial"/>
                <w:b/>
                <w:bCs/>
              </w:rPr>
              <w:t>39,4%</w:t>
            </w:r>
          </w:p>
        </w:tc>
      </w:tr>
      <w:tr w:rsidR="00345A6E" w:rsidRPr="003364EA" w14:paraId="402C6CE3" w14:textId="2527373D"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44A57F6" w14:textId="77777777" w:rsidR="00345A6E" w:rsidRPr="003364EA" w:rsidRDefault="00345A6E" w:rsidP="00345A6E">
            <w:pPr>
              <w:pStyle w:val="TextoparatabelaSAN"/>
              <w:rPr>
                <w:rFonts w:ascii="Arial" w:hAnsi="Arial" w:cs="Arial"/>
              </w:rPr>
            </w:pPr>
            <w:r w:rsidRPr="003364EA">
              <w:rPr>
                <w:rFonts w:ascii="Arial" w:hAnsi="Arial" w:cs="Arial"/>
              </w:rPr>
              <w:t>20</w:t>
            </w:r>
          </w:p>
        </w:tc>
        <w:tc>
          <w:tcPr>
            <w:tcW w:w="1515" w:type="dxa"/>
            <w:tcBorders>
              <w:top w:val="nil"/>
              <w:left w:val="single" w:sz="4" w:space="0" w:color="auto"/>
              <w:bottom w:val="single" w:sz="4" w:space="0" w:color="auto"/>
              <w:right w:val="single" w:sz="4" w:space="0" w:color="auto"/>
            </w:tcBorders>
          </w:tcPr>
          <w:p w14:paraId="431D6936" w14:textId="4EE74CF9" w:rsidR="00345A6E" w:rsidRPr="003364EA" w:rsidRDefault="00345A6E" w:rsidP="00345A6E">
            <w:pPr>
              <w:pStyle w:val="TextoparatabelaSAN"/>
              <w:rPr>
                <w:rFonts w:ascii="Arial" w:hAnsi="Arial" w:cs="Arial"/>
              </w:rPr>
            </w:pPr>
            <w:r w:rsidRPr="003364EA">
              <w:rPr>
                <w:rFonts w:ascii="Arial" w:hAnsi="Arial" w:cs="Arial"/>
              </w:rPr>
              <w:t>39.845,62</w:t>
            </w:r>
          </w:p>
        </w:tc>
        <w:tc>
          <w:tcPr>
            <w:tcW w:w="1317" w:type="dxa"/>
            <w:tcBorders>
              <w:top w:val="nil"/>
              <w:left w:val="single" w:sz="4" w:space="0" w:color="auto"/>
              <w:bottom w:val="single" w:sz="4" w:space="0" w:color="auto"/>
              <w:right w:val="single" w:sz="4" w:space="0" w:color="auto"/>
            </w:tcBorders>
          </w:tcPr>
          <w:p w14:paraId="5A5A0539" w14:textId="58472EA9" w:rsidR="00345A6E" w:rsidRPr="003364EA" w:rsidRDefault="00345A6E" w:rsidP="00345A6E">
            <w:pPr>
              <w:pStyle w:val="TextoparatabelaSAN"/>
              <w:rPr>
                <w:rFonts w:ascii="Arial" w:hAnsi="Arial" w:cs="Arial"/>
              </w:rPr>
            </w:pPr>
            <w:r w:rsidRPr="003364EA">
              <w:rPr>
                <w:rFonts w:ascii="Arial" w:hAnsi="Arial" w:cs="Arial"/>
              </w:rPr>
              <w:t>13.281,87</w:t>
            </w:r>
          </w:p>
        </w:tc>
        <w:tc>
          <w:tcPr>
            <w:tcW w:w="1417" w:type="dxa"/>
            <w:tcBorders>
              <w:top w:val="nil"/>
              <w:left w:val="single" w:sz="4" w:space="0" w:color="auto"/>
              <w:bottom w:val="single" w:sz="4" w:space="0" w:color="auto"/>
              <w:right w:val="single" w:sz="4" w:space="0" w:color="auto"/>
            </w:tcBorders>
          </w:tcPr>
          <w:p w14:paraId="4A8735EC" w14:textId="5404E93D"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6FDF53AF" w14:textId="5B74BE46"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6F136EB4" w14:textId="28B45999"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6C7EECC9" w14:textId="29DE1814" w:rsidR="00345A6E" w:rsidRPr="003364EA" w:rsidRDefault="00345A6E" w:rsidP="00345A6E">
            <w:pPr>
              <w:pStyle w:val="TextoparatabelaSAN"/>
              <w:rPr>
                <w:rFonts w:ascii="Arial" w:hAnsi="Arial" w:cs="Arial"/>
                <w:b/>
                <w:bCs/>
              </w:rPr>
            </w:pPr>
            <w:r w:rsidRPr="003364EA">
              <w:rPr>
                <w:rFonts w:ascii="Arial" w:hAnsi="Arial" w:cs="Arial"/>
                <w:b/>
                <w:bCs/>
              </w:rPr>
              <w:t>39,0%</w:t>
            </w:r>
          </w:p>
        </w:tc>
      </w:tr>
      <w:tr w:rsidR="00345A6E" w:rsidRPr="003364EA" w14:paraId="17ACC3B1" w14:textId="5C4EBBC0"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35A0541" w14:textId="77777777" w:rsidR="00345A6E" w:rsidRPr="003364EA" w:rsidRDefault="00345A6E" w:rsidP="00345A6E">
            <w:pPr>
              <w:pStyle w:val="TextoparatabelaSAN"/>
              <w:rPr>
                <w:rFonts w:ascii="Arial" w:hAnsi="Arial" w:cs="Arial"/>
              </w:rPr>
            </w:pPr>
            <w:r w:rsidRPr="003364EA">
              <w:rPr>
                <w:rFonts w:ascii="Arial" w:hAnsi="Arial" w:cs="Arial"/>
              </w:rPr>
              <w:t>21</w:t>
            </w:r>
          </w:p>
        </w:tc>
        <w:tc>
          <w:tcPr>
            <w:tcW w:w="1515" w:type="dxa"/>
            <w:tcBorders>
              <w:top w:val="nil"/>
              <w:left w:val="single" w:sz="4" w:space="0" w:color="auto"/>
              <w:bottom w:val="single" w:sz="4" w:space="0" w:color="auto"/>
              <w:right w:val="single" w:sz="4" w:space="0" w:color="auto"/>
            </w:tcBorders>
          </w:tcPr>
          <w:p w14:paraId="2F88385A" w14:textId="04D49C04" w:rsidR="00345A6E" w:rsidRPr="003364EA" w:rsidRDefault="00345A6E" w:rsidP="00345A6E">
            <w:pPr>
              <w:pStyle w:val="TextoparatabelaSAN"/>
              <w:rPr>
                <w:rFonts w:ascii="Arial" w:hAnsi="Arial" w:cs="Arial"/>
              </w:rPr>
            </w:pPr>
            <w:r w:rsidRPr="003364EA">
              <w:rPr>
                <w:rFonts w:ascii="Arial" w:hAnsi="Arial" w:cs="Arial"/>
              </w:rPr>
              <w:t>40.303,92</w:t>
            </w:r>
          </w:p>
        </w:tc>
        <w:tc>
          <w:tcPr>
            <w:tcW w:w="1317" w:type="dxa"/>
            <w:tcBorders>
              <w:top w:val="nil"/>
              <w:left w:val="single" w:sz="4" w:space="0" w:color="auto"/>
              <w:bottom w:val="single" w:sz="4" w:space="0" w:color="auto"/>
              <w:right w:val="single" w:sz="4" w:space="0" w:color="auto"/>
            </w:tcBorders>
          </w:tcPr>
          <w:p w14:paraId="17E68ED8" w14:textId="0F282B79" w:rsidR="00345A6E" w:rsidRPr="003364EA" w:rsidRDefault="00345A6E" w:rsidP="00345A6E">
            <w:pPr>
              <w:pStyle w:val="TextoparatabelaSAN"/>
              <w:rPr>
                <w:rFonts w:ascii="Arial" w:hAnsi="Arial" w:cs="Arial"/>
              </w:rPr>
            </w:pPr>
            <w:r w:rsidRPr="003364EA">
              <w:rPr>
                <w:rFonts w:ascii="Arial" w:hAnsi="Arial" w:cs="Arial"/>
              </w:rPr>
              <w:t>13.434,64</w:t>
            </w:r>
          </w:p>
        </w:tc>
        <w:tc>
          <w:tcPr>
            <w:tcW w:w="1417" w:type="dxa"/>
            <w:tcBorders>
              <w:top w:val="nil"/>
              <w:left w:val="single" w:sz="4" w:space="0" w:color="auto"/>
              <w:bottom w:val="single" w:sz="4" w:space="0" w:color="auto"/>
              <w:right w:val="single" w:sz="4" w:space="0" w:color="auto"/>
            </w:tcBorders>
          </w:tcPr>
          <w:p w14:paraId="0302A626" w14:textId="2B06E5B5"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6A5DB3A1" w14:textId="42A7129E"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03FD3B40" w14:textId="1E820447"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5385A1C5" w14:textId="7CEAD934" w:rsidR="00345A6E" w:rsidRPr="003364EA" w:rsidRDefault="00345A6E" w:rsidP="00345A6E">
            <w:pPr>
              <w:pStyle w:val="TextoparatabelaSAN"/>
              <w:rPr>
                <w:rFonts w:ascii="Arial" w:hAnsi="Arial" w:cs="Arial"/>
                <w:b/>
                <w:bCs/>
              </w:rPr>
            </w:pPr>
            <w:r w:rsidRPr="003364EA">
              <w:rPr>
                <w:rFonts w:ascii="Arial" w:hAnsi="Arial" w:cs="Arial"/>
                <w:b/>
                <w:bCs/>
              </w:rPr>
              <w:t>38,6%</w:t>
            </w:r>
          </w:p>
        </w:tc>
      </w:tr>
      <w:tr w:rsidR="00345A6E" w:rsidRPr="003364EA" w14:paraId="22DBF92A" w14:textId="489BE76B"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9DC2682" w14:textId="77777777" w:rsidR="00345A6E" w:rsidRPr="003364EA" w:rsidRDefault="00345A6E" w:rsidP="00345A6E">
            <w:pPr>
              <w:pStyle w:val="TextoparatabelaSAN"/>
              <w:rPr>
                <w:rFonts w:ascii="Arial" w:hAnsi="Arial" w:cs="Arial"/>
              </w:rPr>
            </w:pPr>
            <w:r w:rsidRPr="003364EA">
              <w:rPr>
                <w:rFonts w:ascii="Arial" w:hAnsi="Arial" w:cs="Arial"/>
              </w:rPr>
              <w:t>22</w:t>
            </w:r>
          </w:p>
        </w:tc>
        <w:tc>
          <w:tcPr>
            <w:tcW w:w="1515" w:type="dxa"/>
            <w:tcBorders>
              <w:top w:val="nil"/>
              <w:left w:val="single" w:sz="4" w:space="0" w:color="auto"/>
              <w:bottom w:val="single" w:sz="4" w:space="0" w:color="auto"/>
              <w:right w:val="single" w:sz="4" w:space="0" w:color="auto"/>
            </w:tcBorders>
          </w:tcPr>
          <w:p w14:paraId="6DBE2576" w14:textId="62E406B6" w:rsidR="00345A6E" w:rsidRPr="003364EA" w:rsidRDefault="00345A6E" w:rsidP="00345A6E">
            <w:pPr>
              <w:pStyle w:val="TextoparatabelaSAN"/>
              <w:rPr>
                <w:rFonts w:ascii="Arial" w:hAnsi="Arial" w:cs="Arial"/>
              </w:rPr>
            </w:pPr>
            <w:r w:rsidRPr="003364EA">
              <w:rPr>
                <w:rFonts w:ascii="Arial" w:hAnsi="Arial" w:cs="Arial"/>
              </w:rPr>
              <w:t>40.767,30</w:t>
            </w:r>
          </w:p>
        </w:tc>
        <w:tc>
          <w:tcPr>
            <w:tcW w:w="1317" w:type="dxa"/>
            <w:tcBorders>
              <w:top w:val="nil"/>
              <w:left w:val="single" w:sz="4" w:space="0" w:color="auto"/>
              <w:bottom w:val="single" w:sz="4" w:space="0" w:color="auto"/>
              <w:right w:val="single" w:sz="4" w:space="0" w:color="auto"/>
            </w:tcBorders>
          </w:tcPr>
          <w:p w14:paraId="32B010B6" w14:textId="67C97FA9" w:rsidR="00345A6E" w:rsidRPr="003364EA" w:rsidRDefault="00345A6E" w:rsidP="00345A6E">
            <w:pPr>
              <w:pStyle w:val="TextoparatabelaSAN"/>
              <w:rPr>
                <w:rFonts w:ascii="Arial" w:hAnsi="Arial" w:cs="Arial"/>
              </w:rPr>
            </w:pPr>
            <w:r w:rsidRPr="003364EA">
              <w:rPr>
                <w:rFonts w:ascii="Arial" w:hAnsi="Arial" w:cs="Arial"/>
              </w:rPr>
              <w:t>13.589,10</w:t>
            </w:r>
          </w:p>
        </w:tc>
        <w:tc>
          <w:tcPr>
            <w:tcW w:w="1417" w:type="dxa"/>
            <w:tcBorders>
              <w:top w:val="nil"/>
              <w:left w:val="single" w:sz="4" w:space="0" w:color="auto"/>
              <w:bottom w:val="single" w:sz="4" w:space="0" w:color="auto"/>
              <w:right w:val="single" w:sz="4" w:space="0" w:color="auto"/>
            </w:tcBorders>
          </w:tcPr>
          <w:p w14:paraId="277DDEE0" w14:textId="27D58EB7"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3664B6C3" w14:textId="46D0C8C3"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A192357" w14:textId="52B2C937"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2009E072" w14:textId="2FDE1DCB" w:rsidR="00345A6E" w:rsidRPr="003364EA" w:rsidRDefault="00345A6E" w:rsidP="00345A6E">
            <w:pPr>
              <w:pStyle w:val="TextoparatabelaSAN"/>
              <w:rPr>
                <w:rFonts w:ascii="Arial" w:hAnsi="Arial" w:cs="Arial"/>
                <w:b/>
                <w:bCs/>
              </w:rPr>
            </w:pPr>
            <w:r w:rsidRPr="003364EA">
              <w:rPr>
                <w:rFonts w:ascii="Arial" w:hAnsi="Arial" w:cs="Arial"/>
                <w:b/>
                <w:bCs/>
              </w:rPr>
              <w:t>38,1%</w:t>
            </w:r>
          </w:p>
        </w:tc>
      </w:tr>
      <w:tr w:rsidR="00345A6E" w:rsidRPr="003364EA" w14:paraId="21E463F5" w14:textId="35F43075"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BF2862A" w14:textId="77777777" w:rsidR="00345A6E" w:rsidRPr="003364EA" w:rsidRDefault="00345A6E" w:rsidP="00345A6E">
            <w:pPr>
              <w:pStyle w:val="TextoparatabelaSAN"/>
              <w:rPr>
                <w:rFonts w:ascii="Arial" w:hAnsi="Arial" w:cs="Arial"/>
              </w:rPr>
            </w:pPr>
            <w:r w:rsidRPr="003364EA">
              <w:rPr>
                <w:rFonts w:ascii="Arial" w:hAnsi="Arial" w:cs="Arial"/>
              </w:rPr>
              <w:t>23</w:t>
            </w:r>
          </w:p>
        </w:tc>
        <w:tc>
          <w:tcPr>
            <w:tcW w:w="1515" w:type="dxa"/>
            <w:tcBorders>
              <w:top w:val="nil"/>
              <w:left w:val="single" w:sz="4" w:space="0" w:color="auto"/>
              <w:bottom w:val="single" w:sz="4" w:space="0" w:color="auto"/>
              <w:right w:val="single" w:sz="4" w:space="0" w:color="auto"/>
            </w:tcBorders>
          </w:tcPr>
          <w:p w14:paraId="5211E527" w14:textId="1AC19856" w:rsidR="00345A6E" w:rsidRPr="003364EA" w:rsidRDefault="00345A6E" w:rsidP="00345A6E">
            <w:pPr>
              <w:pStyle w:val="TextoparatabelaSAN"/>
              <w:rPr>
                <w:rFonts w:ascii="Arial" w:hAnsi="Arial" w:cs="Arial"/>
              </w:rPr>
            </w:pPr>
            <w:r w:rsidRPr="003364EA">
              <w:rPr>
                <w:rFonts w:ascii="Arial" w:hAnsi="Arial" w:cs="Arial"/>
              </w:rPr>
              <w:t>41.236,05</w:t>
            </w:r>
          </w:p>
        </w:tc>
        <w:tc>
          <w:tcPr>
            <w:tcW w:w="1317" w:type="dxa"/>
            <w:tcBorders>
              <w:top w:val="nil"/>
              <w:left w:val="single" w:sz="4" w:space="0" w:color="auto"/>
              <w:bottom w:val="single" w:sz="4" w:space="0" w:color="auto"/>
              <w:right w:val="single" w:sz="4" w:space="0" w:color="auto"/>
            </w:tcBorders>
          </w:tcPr>
          <w:p w14:paraId="1390F897" w14:textId="1BB303AF" w:rsidR="00345A6E" w:rsidRPr="003364EA" w:rsidRDefault="00345A6E" w:rsidP="00345A6E">
            <w:pPr>
              <w:pStyle w:val="TextoparatabelaSAN"/>
              <w:rPr>
                <w:rFonts w:ascii="Arial" w:hAnsi="Arial" w:cs="Arial"/>
              </w:rPr>
            </w:pPr>
            <w:r w:rsidRPr="003364EA">
              <w:rPr>
                <w:rFonts w:ascii="Arial" w:hAnsi="Arial" w:cs="Arial"/>
              </w:rPr>
              <w:t>13.745,35</w:t>
            </w:r>
          </w:p>
        </w:tc>
        <w:tc>
          <w:tcPr>
            <w:tcW w:w="1417" w:type="dxa"/>
            <w:tcBorders>
              <w:top w:val="nil"/>
              <w:left w:val="single" w:sz="4" w:space="0" w:color="auto"/>
              <w:bottom w:val="single" w:sz="4" w:space="0" w:color="auto"/>
              <w:right w:val="single" w:sz="4" w:space="0" w:color="auto"/>
            </w:tcBorders>
          </w:tcPr>
          <w:p w14:paraId="3B9D7027" w14:textId="67AEDB2A"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0E3C5B0A" w14:textId="3A1ACF5F"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35B3AE9D" w14:textId="319245AE"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3F3D76F" w14:textId="5387F9B4" w:rsidR="00345A6E" w:rsidRPr="003364EA" w:rsidRDefault="00345A6E" w:rsidP="00345A6E">
            <w:pPr>
              <w:pStyle w:val="TextoparatabelaSAN"/>
              <w:rPr>
                <w:rFonts w:ascii="Arial" w:hAnsi="Arial" w:cs="Arial"/>
                <w:b/>
                <w:bCs/>
              </w:rPr>
            </w:pPr>
            <w:r w:rsidRPr="003364EA">
              <w:rPr>
                <w:rFonts w:ascii="Arial" w:hAnsi="Arial" w:cs="Arial"/>
                <w:b/>
                <w:bCs/>
              </w:rPr>
              <w:t>37,7%</w:t>
            </w:r>
          </w:p>
        </w:tc>
      </w:tr>
      <w:tr w:rsidR="00345A6E" w:rsidRPr="003364EA" w14:paraId="6F88B42A" w14:textId="6C9CC2D8"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1DB7509" w14:textId="77777777" w:rsidR="00345A6E" w:rsidRPr="003364EA" w:rsidRDefault="00345A6E" w:rsidP="00345A6E">
            <w:pPr>
              <w:pStyle w:val="TextoparatabelaSAN"/>
              <w:rPr>
                <w:rFonts w:ascii="Arial" w:hAnsi="Arial" w:cs="Arial"/>
              </w:rPr>
            </w:pPr>
            <w:r w:rsidRPr="003364EA">
              <w:rPr>
                <w:rFonts w:ascii="Arial" w:hAnsi="Arial" w:cs="Arial"/>
              </w:rPr>
              <w:t>24</w:t>
            </w:r>
          </w:p>
        </w:tc>
        <w:tc>
          <w:tcPr>
            <w:tcW w:w="1515" w:type="dxa"/>
            <w:tcBorders>
              <w:top w:val="nil"/>
              <w:left w:val="single" w:sz="4" w:space="0" w:color="auto"/>
              <w:bottom w:val="single" w:sz="4" w:space="0" w:color="auto"/>
              <w:right w:val="single" w:sz="4" w:space="0" w:color="auto"/>
            </w:tcBorders>
          </w:tcPr>
          <w:p w14:paraId="6B25BB99" w14:textId="22E9A06D" w:rsidR="00345A6E" w:rsidRPr="003364EA" w:rsidRDefault="00345A6E" w:rsidP="00345A6E">
            <w:pPr>
              <w:pStyle w:val="TextoparatabelaSAN"/>
              <w:rPr>
                <w:rFonts w:ascii="Arial" w:hAnsi="Arial" w:cs="Arial"/>
              </w:rPr>
            </w:pPr>
            <w:r w:rsidRPr="003364EA">
              <w:rPr>
                <w:rFonts w:ascii="Arial" w:hAnsi="Arial" w:cs="Arial"/>
              </w:rPr>
              <w:t>41.710,46</w:t>
            </w:r>
          </w:p>
        </w:tc>
        <w:tc>
          <w:tcPr>
            <w:tcW w:w="1317" w:type="dxa"/>
            <w:tcBorders>
              <w:top w:val="nil"/>
              <w:left w:val="single" w:sz="4" w:space="0" w:color="auto"/>
              <w:bottom w:val="single" w:sz="4" w:space="0" w:color="auto"/>
              <w:right w:val="single" w:sz="4" w:space="0" w:color="auto"/>
            </w:tcBorders>
          </w:tcPr>
          <w:p w14:paraId="219ADAEA" w14:textId="094126EA" w:rsidR="00345A6E" w:rsidRPr="003364EA" w:rsidRDefault="00345A6E" w:rsidP="00345A6E">
            <w:pPr>
              <w:pStyle w:val="TextoparatabelaSAN"/>
              <w:rPr>
                <w:rFonts w:ascii="Arial" w:hAnsi="Arial" w:cs="Arial"/>
              </w:rPr>
            </w:pPr>
            <w:r w:rsidRPr="003364EA">
              <w:rPr>
                <w:rFonts w:ascii="Arial" w:hAnsi="Arial" w:cs="Arial"/>
              </w:rPr>
              <w:t>13.903,49</w:t>
            </w:r>
          </w:p>
        </w:tc>
        <w:tc>
          <w:tcPr>
            <w:tcW w:w="1417" w:type="dxa"/>
            <w:tcBorders>
              <w:top w:val="nil"/>
              <w:left w:val="single" w:sz="4" w:space="0" w:color="auto"/>
              <w:bottom w:val="single" w:sz="4" w:space="0" w:color="auto"/>
              <w:right w:val="single" w:sz="4" w:space="0" w:color="auto"/>
            </w:tcBorders>
          </w:tcPr>
          <w:p w14:paraId="4CCD0013" w14:textId="4895BE6D"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2A83B32F" w14:textId="33B743D3"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7D15B03F" w14:textId="18B1C288"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54EBCCAE" w14:textId="76809CD1" w:rsidR="00345A6E" w:rsidRPr="003364EA" w:rsidRDefault="00345A6E" w:rsidP="00345A6E">
            <w:pPr>
              <w:pStyle w:val="TextoparatabelaSAN"/>
              <w:rPr>
                <w:rFonts w:ascii="Arial" w:hAnsi="Arial" w:cs="Arial"/>
                <w:b/>
                <w:bCs/>
              </w:rPr>
            </w:pPr>
            <w:r w:rsidRPr="003364EA">
              <w:rPr>
                <w:rFonts w:ascii="Arial" w:hAnsi="Arial" w:cs="Arial"/>
                <w:b/>
                <w:bCs/>
              </w:rPr>
              <w:t>37,3%</w:t>
            </w:r>
          </w:p>
        </w:tc>
      </w:tr>
      <w:tr w:rsidR="00345A6E" w:rsidRPr="003364EA" w14:paraId="20343E55" w14:textId="751824EC"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A74923C" w14:textId="77777777" w:rsidR="00345A6E" w:rsidRPr="003364EA" w:rsidRDefault="00345A6E" w:rsidP="00345A6E">
            <w:pPr>
              <w:pStyle w:val="TextoparatabelaSAN"/>
              <w:rPr>
                <w:rFonts w:ascii="Arial" w:hAnsi="Arial" w:cs="Arial"/>
              </w:rPr>
            </w:pPr>
            <w:r w:rsidRPr="003364EA">
              <w:rPr>
                <w:rFonts w:ascii="Arial" w:hAnsi="Arial" w:cs="Arial"/>
              </w:rPr>
              <w:t>25</w:t>
            </w:r>
          </w:p>
        </w:tc>
        <w:tc>
          <w:tcPr>
            <w:tcW w:w="1515" w:type="dxa"/>
            <w:tcBorders>
              <w:top w:val="nil"/>
              <w:left w:val="single" w:sz="4" w:space="0" w:color="auto"/>
              <w:bottom w:val="single" w:sz="4" w:space="0" w:color="auto"/>
              <w:right w:val="single" w:sz="4" w:space="0" w:color="auto"/>
            </w:tcBorders>
          </w:tcPr>
          <w:p w14:paraId="151B060E" w14:textId="6E0885FB" w:rsidR="00345A6E" w:rsidRPr="003364EA" w:rsidRDefault="00345A6E" w:rsidP="00345A6E">
            <w:pPr>
              <w:pStyle w:val="TextoparatabelaSAN"/>
              <w:rPr>
                <w:rFonts w:ascii="Arial" w:hAnsi="Arial" w:cs="Arial"/>
              </w:rPr>
            </w:pPr>
            <w:r w:rsidRPr="003364EA">
              <w:rPr>
                <w:rFonts w:ascii="Arial" w:hAnsi="Arial" w:cs="Arial"/>
              </w:rPr>
              <w:t>42.190,55</w:t>
            </w:r>
          </w:p>
        </w:tc>
        <w:tc>
          <w:tcPr>
            <w:tcW w:w="1317" w:type="dxa"/>
            <w:tcBorders>
              <w:top w:val="nil"/>
              <w:left w:val="single" w:sz="4" w:space="0" w:color="auto"/>
              <w:bottom w:val="single" w:sz="4" w:space="0" w:color="auto"/>
              <w:right w:val="single" w:sz="4" w:space="0" w:color="auto"/>
            </w:tcBorders>
          </w:tcPr>
          <w:p w14:paraId="48C3FD09" w14:textId="66E25DFD" w:rsidR="00345A6E" w:rsidRPr="003364EA" w:rsidRDefault="00345A6E" w:rsidP="00345A6E">
            <w:pPr>
              <w:pStyle w:val="TextoparatabelaSAN"/>
              <w:rPr>
                <w:rFonts w:ascii="Arial" w:hAnsi="Arial" w:cs="Arial"/>
              </w:rPr>
            </w:pPr>
            <w:r w:rsidRPr="003364EA">
              <w:rPr>
                <w:rFonts w:ascii="Arial" w:hAnsi="Arial" w:cs="Arial"/>
              </w:rPr>
              <w:t>14.063,52</w:t>
            </w:r>
          </w:p>
        </w:tc>
        <w:tc>
          <w:tcPr>
            <w:tcW w:w="1417" w:type="dxa"/>
            <w:tcBorders>
              <w:top w:val="nil"/>
              <w:left w:val="single" w:sz="4" w:space="0" w:color="auto"/>
              <w:bottom w:val="single" w:sz="4" w:space="0" w:color="auto"/>
              <w:right w:val="single" w:sz="4" w:space="0" w:color="auto"/>
            </w:tcBorders>
          </w:tcPr>
          <w:p w14:paraId="21CF13B8" w14:textId="4F830CD3"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0D29B4B2" w14:textId="718FE80C"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116D3F7" w14:textId="38C5F5B1"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3A4D5949" w14:textId="1D6F5F58" w:rsidR="00345A6E" w:rsidRPr="003364EA" w:rsidRDefault="00345A6E" w:rsidP="00345A6E">
            <w:pPr>
              <w:pStyle w:val="TextoparatabelaSAN"/>
              <w:rPr>
                <w:rFonts w:ascii="Arial" w:hAnsi="Arial" w:cs="Arial"/>
                <w:b/>
                <w:bCs/>
              </w:rPr>
            </w:pPr>
            <w:r w:rsidRPr="003364EA">
              <w:rPr>
                <w:rFonts w:ascii="Arial" w:hAnsi="Arial" w:cs="Arial"/>
                <w:b/>
                <w:bCs/>
              </w:rPr>
              <w:t>36,8%</w:t>
            </w:r>
          </w:p>
        </w:tc>
      </w:tr>
      <w:tr w:rsidR="00345A6E" w:rsidRPr="003364EA" w14:paraId="515B75AE" w14:textId="4467208F"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F47F71B" w14:textId="77777777" w:rsidR="00345A6E" w:rsidRPr="003364EA" w:rsidRDefault="00345A6E" w:rsidP="00345A6E">
            <w:pPr>
              <w:pStyle w:val="TextoparatabelaSAN"/>
              <w:rPr>
                <w:rFonts w:ascii="Arial" w:hAnsi="Arial" w:cs="Arial"/>
              </w:rPr>
            </w:pPr>
            <w:r w:rsidRPr="003364EA">
              <w:rPr>
                <w:rFonts w:ascii="Arial" w:hAnsi="Arial" w:cs="Arial"/>
              </w:rPr>
              <w:t>26</w:t>
            </w:r>
          </w:p>
        </w:tc>
        <w:tc>
          <w:tcPr>
            <w:tcW w:w="1515" w:type="dxa"/>
            <w:tcBorders>
              <w:top w:val="nil"/>
              <w:left w:val="single" w:sz="4" w:space="0" w:color="auto"/>
              <w:bottom w:val="single" w:sz="4" w:space="0" w:color="auto"/>
              <w:right w:val="single" w:sz="4" w:space="0" w:color="auto"/>
            </w:tcBorders>
          </w:tcPr>
          <w:p w14:paraId="56DF9170" w14:textId="044178C4" w:rsidR="00345A6E" w:rsidRPr="003364EA" w:rsidRDefault="00345A6E" w:rsidP="00345A6E">
            <w:pPr>
              <w:pStyle w:val="TextoparatabelaSAN"/>
              <w:rPr>
                <w:rFonts w:ascii="Arial" w:hAnsi="Arial" w:cs="Arial"/>
              </w:rPr>
            </w:pPr>
            <w:r w:rsidRPr="003364EA">
              <w:rPr>
                <w:rFonts w:ascii="Arial" w:hAnsi="Arial" w:cs="Arial"/>
              </w:rPr>
              <w:t>42.675,71</w:t>
            </w:r>
          </w:p>
        </w:tc>
        <w:tc>
          <w:tcPr>
            <w:tcW w:w="1317" w:type="dxa"/>
            <w:tcBorders>
              <w:top w:val="nil"/>
              <w:left w:val="single" w:sz="4" w:space="0" w:color="auto"/>
              <w:bottom w:val="single" w:sz="4" w:space="0" w:color="auto"/>
              <w:right w:val="single" w:sz="4" w:space="0" w:color="auto"/>
            </w:tcBorders>
          </w:tcPr>
          <w:p w14:paraId="59DB4C3A" w14:textId="6FC3E83B" w:rsidR="00345A6E" w:rsidRPr="003364EA" w:rsidRDefault="00345A6E" w:rsidP="00345A6E">
            <w:pPr>
              <w:pStyle w:val="TextoparatabelaSAN"/>
              <w:rPr>
                <w:rFonts w:ascii="Arial" w:hAnsi="Arial" w:cs="Arial"/>
              </w:rPr>
            </w:pPr>
            <w:r w:rsidRPr="003364EA">
              <w:rPr>
                <w:rFonts w:ascii="Arial" w:hAnsi="Arial" w:cs="Arial"/>
              </w:rPr>
              <w:t>14.225,24</w:t>
            </w:r>
          </w:p>
        </w:tc>
        <w:tc>
          <w:tcPr>
            <w:tcW w:w="1417" w:type="dxa"/>
            <w:tcBorders>
              <w:top w:val="nil"/>
              <w:left w:val="single" w:sz="4" w:space="0" w:color="auto"/>
              <w:bottom w:val="single" w:sz="4" w:space="0" w:color="auto"/>
              <w:right w:val="single" w:sz="4" w:space="0" w:color="auto"/>
            </w:tcBorders>
          </w:tcPr>
          <w:p w14:paraId="4D084568" w14:textId="2862C135"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3AFD995D" w14:textId="6F9ACAF1"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58CBD87" w14:textId="206884B3"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4358DC06" w14:textId="64B79853" w:rsidR="00345A6E" w:rsidRPr="003364EA" w:rsidRDefault="00345A6E" w:rsidP="00345A6E">
            <w:pPr>
              <w:pStyle w:val="TextoparatabelaSAN"/>
              <w:rPr>
                <w:rFonts w:ascii="Arial" w:hAnsi="Arial" w:cs="Arial"/>
                <w:b/>
                <w:bCs/>
              </w:rPr>
            </w:pPr>
            <w:r w:rsidRPr="003364EA">
              <w:rPr>
                <w:rFonts w:ascii="Arial" w:hAnsi="Arial" w:cs="Arial"/>
                <w:b/>
                <w:bCs/>
              </w:rPr>
              <w:t>36,4%</w:t>
            </w:r>
          </w:p>
        </w:tc>
      </w:tr>
      <w:tr w:rsidR="00345A6E" w:rsidRPr="003364EA" w14:paraId="624C63AE" w14:textId="42FDB65C"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CBE7851" w14:textId="77777777" w:rsidR="00345A6E" w:rsidRPr="003364EA" w:rsidRDefault="00345A6E" w:rsidP="00345A6E">
            <w:pPr>
              <w:pStyle w:val="TextoparatabelaSAN"/>
              <w:rPr>
                <w:rFonts w:ascii="Arial" w:hAnsi="Arial" w:cs="Arial"/>
              </w:rPr>
            </w:pPr>
            <w:r w:rsidRPr="003364EA">
              <w:rPr>
                <w:rFonts w:ascii="Arial" w:hAnsi="Arial" w:cs="Arial"/>
              </w:rPr>
              <w:t>27</w:t>
            </w:r>
          </w:p>
        </w:tc>
        <w:tc>
          <w:tcPr>
            <w:tcW w:w="1515" w:type="dxa"/>
            <w:tcBorders>
              <w:top w:val="nil"/>
              <w:left w:val="single" w:sz="4" w:space="0" w:color="auto"/>
              <w:bottom w:val="single" w:sz="4" w:space="0" w:color="auto"/>
              <w:right w:val="single" w:sz="4" w:space="0" w:color="auto"/>
            </w:tcBorders>
          </w:tcPr>
          <w:p w14:paraId="721A88AD" w14:textId="3C0C99A5" w:rsidR="00345A6E" w:rsidRPr="003364EA" w:rsidRDefault="00345A6E" w:rsidP="00345A6E">
            <w:pPr>
              <w:pStyle w:val="TextoparatabelaSAN"/>
              <w:rPr>
                <w:rFonts w:ascii="Arial" w:hAnsi="Arial" w:cs="Arial"/>
              </w:rPr>
            </w:pPr>
            <w:r w:rsidRPr="003364EA">
              <w:rPr>
                <w:rFonts w:ascii="Arial" w:hAnsi="Arial" w:cs="Arial"/>
              </w:rPr>
              <w:t>43.166,53</w:t>
            </w:r>
          </w:p>
        </w:tc>
        <w:tc>
          <w:tcPr>
            <w:tcW w:w="1317" w:type="dxa"/>
            <w:tcBorders>
              <w:top w:val="nil"/>
              <w:left w:val="single" w:sz="4" w:space="0" w:color="auto"/>
              <w:bottom w:val="single" w:sz="4" w:space="0" w:color="auto"/>
              <w:right w:val="single" w:sz="4" w:space="0" w:color="auto"/>
            </w:tcBorders>
          </w:tcPr>
          <w:p w14:paraId="7EFA3919" w14:textId="231AEDBF" w:rsidR="00345A6E" w:rsidRPr="003364EA" w:rsidRDefault="00345A6E" w:rsidP="00345A6E">
            <w:pPr>
              <w:pStyle w:val="TextoparatabelaSAN"/>
              <w:rPr>
                <w:rFonts w:ascii="Arial" w:hAnsi="Arial" w:cs="Arial"/>
              </w:rPr>
            </w:pPr>
            <w:r w:rsidRPr="003364EA">
              <w:rPr>
                <w:rFonts w:ascii="Arial" w:hAnsi="Arial" w:cs="Arial"/>
              </w:rPr>
              <w:t>14.388,84</w:t>
            </w:r>
          </w:p>
        </w:tc>
        <w:tc>
          <w:tcPr>
            <w:tcW w:w="1417" w:type="dxa"/>
            <w:tcBorders>
              <w:top w:val="nil"/>
              <w:left w:val="single" w:sz="4" w:space="0" w:color="auto"/>
              <w:bottom w:val="single" w:sz="4" w:space="0" w:color="auto"/>
              <w:right w:val="single" w:sz="4" w:space="0" w:color="auto"/>
            </w:tcBorders>
          </w:tcPr>
          <w:p w14:paraId="606D75C8" w14:textId="63DADC85"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2082C965" w14:textId="5E4AB7C0"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774B00B7" w14:textId="73782DFE"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A49BBA5" w14:textId="64896308" w:rsidR="00345A6E" w:rsidRPr="003364EA" w:rsidRDefault="00345A6E" w:rsidP="00345A6E">
            <w:pPr>
              <w:pStyle w:val="TextoparatabelaSAN"/>
              <w:rPr>
                <w:rFonts w:ascii="Arial" w:hAnsi="Arial" w:cs="Arial"/>
                <w:b/>
                <w:bCs/>
              </w:rPr>
            </w:pPr>
            <w:r w:rsidRPr="003364EA">
              <w:rPr>
                <w:rFonts w:ascii="Arial" w:hAnsi="Arial" w:cs="Arial"/>
                <w:b/>
                <w:bCs/>
              </w:rPr>
              <w:t>36,0%</w:t>
            </w:r>
          </w:p>
        </w:tc>
      </w:tr>
      <w:tr w:rsidR="00345A6E" w:rsidRPr="003364EA" w14:paraId="00F0F973" w14:textId="19B062B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798E4E0" w14:textId="77777777" w:rsidR="00345A6E" w:rsidRPr="003364EA" w:rsidRDefault="00345A6E" w:rsidP="00345A6E">
            <w:pPr>
              <w:pStyle w:val="TextoparatabelaSAN"/>
              <w:rPr>
                <w:rFonts w:ascii="Arial" w:hAnsi="Arial" w:cs="Arial"/>
              </w:rPr>
            </w:pPr>
            <w:r w:rsidRPr="003364EA">
              <w:rPr>
                <w:rFonts w:ascii="Arial" w:hAnsi="Arial" w:cs="Arial"/>
              </w:rPr>
              <w:lastRenderedPageBreak/>
              <w:t>28</w:t>
            </w:r>
          </w:p>
        </w:tc>
        <w:tc>
          <w:tcPr>
            <w:tcW w:w="1515" w:type="dxa"/>
            <w:tcBorders>
              <w:top w:val="nil"/>
              <w:left w:val="single" w:sz="4" w:space="0" w:color="auto"/>
              <w:bottom w:val="single" w:sz="4" w:space="0" w:color="auto"/>
              <w:right w:val="single" w:sz="4" w:space="0" w:color="auto"/>
            </w:tcBorders>
          </w:tcPr>
          <w:p w14:paraId="2F9136F9" w14:textId="40F8BCF0" w:rsidR="00345A6E" w:rsidRPr="003364EA" w:rsidRDefault="00345A6E" w:rsidP="00345A6E">
            <w:pPr>
              <w:pStyle w:val="TextoparatabelaSAN"/>
              <w:rPr>
                <w:rFonts w:ascii="Arial" w:hAnsi="Arial" w:cs="Arial"/>
              </w:rPr>
            </w:pPr>
            <w:r w:rsidRPr="003364EA">
              <w:rPr>
                <w:rFonts w:ascii="Arial" w:hAnsi="Arial" w:cs="Arial"/>
              </w:rPr>
              <w:t>43.663,03</w:t>
            </w:r>
          </w:p>
        </w:tc>
        <w:tc>
          <w:tcPr>
            <w:tcW w:w="1317" w:type="dxa"/>
            <w:tcBorders>
              <w:top w:val="nil"/>
              <w:left w:val="single" w:sz="4" w:space="0" w:color="auto"/>
              <w:bottom w:val="single" w:sz="4" w:space="0" w:color="auto"/>
              <w:right w:val="single" w:sz="4" w:space="0" w:color="auto"/>
            </w:tcBorders>
          </w:tcPr>
          <w:p w14:paraId="70F6C0E0" w14:textId="237777C5" w:rsidR="00345A6E" w:rsidRPr="003364EA" w:rsidRDefault="00345A6E" w:rsidP="00345A6E">
            <w:pPr>
              <w:pStyle w:val="TextoparatabelaSAN"/>
              <w:rPr>
                <w:rFonts w:ascii="Arial" w:hAnsi="Arial" w:cs="Arial"/>
              </w:rPr>
            </w:pPr>
            <w:r w:rsidRPr="003364EA">
              <w:rPr>
                <w:rFonts w:ascii="Arial" w:hAnsi="Arial" w:cs="Arial"/>
              </w:rPr>
              <w:t>14.554,34</w:t>
            </w:r>
          </w:p>
        </w:tc>
        <w:tc>
          <w:tcPr>
            <w:tcW w:w="1417" w:type="dxa"/>
            <w:tcBorders>
              <w:top w:val="nil"/>
              <w:left w:val="single" w:sz="4" w:space="0" w:color="auto"/>
              <w:bottom w:val="single" w:sz="4" w:space="0" w:color="auto"/>
              <w:right w:val="single" w:sz="4" w:space="0" w:color="auto"/>
            </w:tcBorders>
          </w:tcPr>
          <w:p w14:paraId="45524A16" w14:textId="16C12AC9"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221171E8" w14:textId="0B93232F"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01CCC6CF" w14:textId="26B98476"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EC7BBAF" w14:textId="361B7A29" w:rsidR="00345A6E" w:rsidRPr="003364EA" w:rsidRDefault="00345A6E" w:rsidP="00345A6E">
            <w:pPr>
              <w:pStyle w:val="TextoparatabelaSAN"/>
              <w:rPr>
                <w:rFonts w:ascii="Arial" w:hAnsi="Arial" w:cs="Arial"/>
                <w:b/>
                <w:bCs/>
              </w:rPr>
            </w:pPr>
            <w:r w:rsidRPr="003364EA">
              <w:rPr>
                <w:rFonts w:ascii="Arial" w:hAnsi="Arial" w:cs="Arial"/>
                <w:b/>
                <w:bCs/>
              </w:rPr>
              <w:t>35,6%</w:t>
            </w:r>
          </w:p>
        </w:tc>
      </w:tr>
      <w:tr w:rsidR="00345A6E" w:rsidRPr="003364EA" w14:paraId="4169BC6E" w14:textId="6F77DAB3"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79E60E2" w14:textId="77777777" w:rsidR="00345A6E" w:rsidRPr="003364EA" w:rsidRDefault="00345A6E" w:rsidP="00345A6E">
            <w:pPr>
              <w:pStyle w:val="TextoparatabelaSAN"/>
              <w:rPr>
                <w:rFonts w:ascii="Arial" w:hAnsi="Arial" w:cs="Arial"/>
              </w:rPr>
            </w:pPr>
            <w:r w:rsidRPr="003364EA">
              <w:rPr>
                <w:rFonts w:ascii="Arial" w:hAnsi="Arial" w:cs="Arial"/>
              </w:rPr>
              <w:t>29</w:t>
            </w:r>
          </w:p>
        </w:tc>
        <w:tc>
          <w:tcPr>
            <w:tcW w:w="1515" w:type="dxa"/>
            <w:tcBorders>
              <w:top w:val="nil"/>
              <w:left w:val="single" w:sz="4" w:space="0" w:color="auto"/>
              <w:bottom w:val="single" w:sz="4" w:space="0" w:color="auto"/>
              <w:right w:val="single" w:sz="4" w:space="0" w:color="auto"/>
            </w:tcBorders>
          </w:tcPr>
          <w:p w14:paraId="51F7891B" w14:textId="0B2C07B5" w:rsidR="00345A6E" w:rsidRPr="003364EA" w:rsidRDefault="00345A6E" w:rsidP="00345A6E">
            <w:pPr>
              <w:pStyle w:val="TextoparatabelaSAN"/>
              <w:rPr>
                <w:rFonts w:ascii="Arial" w:hAnsi="Arial" w:cs="Arial"/>
              </w:rPr>
            </w:pPr>
            <w:r w:rsidRPr="003364EA">
              <w:rPr>
                <w:rFonts w:ascii="Arial" w:hAnsi="Arial" w:cs="Arial"/>
              </w:rPr>
              <w:t>44.165,19</w:t>
            </w:r>
          </w:p>
        </w:tc>
        <w:tc>
          <w:tcPr>
            <w:tcW w:w="1317" w:type="dxa"/>
            <w:tcBorders>
              <w:top w:val="nil"/>
              <w:left w:val="single" w:sz="4" w:space="0" w:color="auto"/>
              <w:bottom w:val="single" w:sz="4" w:space="0" w:color="auto"/>
              <w:right w:val="single" w:sz="4" w:space="0" w:color="auto"/>
            </w:tcBorders>
          </w:tcPr>
          <w:p w14:paraId="2053AF4C" w14:textId="63B556EB" w:rsidR="00345A6E" w:rsidRPr="003364EA" w:rsidRDefault="00345A6E" w:rsidP="00345A6E">
            <w:pPr>
              <w:pStyle w:val="TextoparatabelaSAN"/>
              <w:rPr>
                <w:rFonts w:ascii="Arial" w:hAnsi="Arial" w:cs="Arial"/>
              </w:rPr>
            </w:pPr>
            <w:r w:rsidRPr="003364EA">
              <w:rPr>
                <w:rFonts w:ascii="Arial" w:hAnsi="Arial" w:cs="Arial"/>
              </w:rPr>
              <w:t>14.721,73</w:t>
            </w:r>
          </w:p>
        </w:tc>
        <w:tc>
          <w:tcPr>
            <w:tcW w:w="1417" w:type="dxa"/>
            <w:tcBorders>
              <w:top w:val="nil"/>
              <w:left w:val="single" w:sz="4" w:space="0" w:color="auto"/>
              <w:bottom w:val="single" w:sz="4" w:space="0" w:color="auto"/>
              <w:right w:val="single" w:sz="4" w:space="0" w:color="auto"/>
            </w:tcBorders>
          </w:tcPr>
          <w:p w14:paraId="4578ABF5" w14:textId="771CC0AB"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7A050C0C" w14:textId="25184BDF"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7CFBDB9" w14:textId="30236548"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640DF2B8" w14:textId="58F148A2" w:rsidR="00345A6E" w:rsidRPr="003364EA" w:rsidRDefault="00345A6E" w:rsidP="00345A6E">
            <w:pPr>
              <w:pStyle w:val="TextoparatabelaSAN"/>
              <w:rPr>
                <w:rFonts w:ascii="Arial" w:hAnsi="Arial" w:cs="Arial"/>
                <w:b/>
                <w:bCs/>
              </w:rPr>
            </w:pPr>
            <w:r w:rsidRPr="003364EA">
              <w:rPr>
                <w:rFonts w:ascii="Arial" w:hAnsi="Arial" w:cs="Arial"/>
                <w:b/>
                <w:bCs/>
              </w:rPr>
              <w:t>35,2%</w:t>
            </w:r>
          </w:p>
        </w:tc>
      </w:tr>
      <w:tr w:rsidR="00345A6E" w:rsidRPr="003364EA" w14:paraId="694253B8" w14:textId="06257A0E"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06EAD6B" w14:textId="77777777" w:rsidR="00345A6E" w:rsidRPr="003364EA" w:rsidRDefault="00345A6E" w:rsidP="00345A6E">
            <w:pPr>
              <w:pStyle w:val="TextoparatabelaSAN"/>
              <w:rPr>
                <w:rFonts w:ascii="Arial" w:hAnsi="Arial" w:cs="Arial"/>
              </w:rPr>
            </w:pPr>
            <w:r w:rsidRPr="003364EA">
              <w:rPr>
                <w:rFonts w:ascii="Arial" w:hAnsi="Arial" w:cs="Arial"/>
              </w:rPr>
              <w:t>30</w:t>
            </w:r>
          </w:p>
        </w:tc>
        <w:tc>
          <w:tcPr>
            <w:tcW w:w="1515" w:type="dxa"/>
            <w:tcBorders>
              <w:top w:val="nil"/>
              <w:left w:val="single" w:sz="4" w:space="0" w:color="auto"/>
              <w:bottom w:val="single" w:sz="4" w:space="0" w:color="auto"/>
              <w:right w:val="single" w:sz="4" w:space="0" w:color="auto"/>
            </w:tcBorders>
          </w:tcPr>
          <w:p w14:paraId="00FF931A" w14:textId="28EF4C22" w:rsidR="00345A6E" w:rsidRPr="003364EA" w:rsidRDefault="00345A6E" w:rsidP="00345A6E">
            <w:pPr>
              <w:pStyle w:val="TextoparatabelaSAN"/>
              <w:rPr>
                <w:rFonts w:ascii="Arial" w:hAnsi="Arial" w:cs="Arial"/>
              </w:rPr>
            </w:pPr>
            <w:r w:rsidRPr="003364EA">
              <w:rPr>
                <w:rFonts w:ascii="Arial" w:hAnsi="Arial" w:cs="Arial"/>
              </w:rPr>
              <w:t>44.673,33</w:t>
            </w:r>
          </w:p>
        </w:tc>
        <w:tc>
          <w:tcPr>
            <w:tcW w:w="1317" w:type="dxa"/>
            <w:tcBorders>
              <w:top w:val="nil"/>
              <w:left w:val="single" w:sz="4" w:space="0" w:color="auto"/>
              <w:bottom w:val="single" w:sz="4" w:space="0" w:color="auto"/>
              <w:right w:val="single" w:sz="4" w:space="0" w:color="auto"/>
            </w:tcBorders>
          </w:tcPr>
          <w:p w14:paraId="67BB0CE2" w14:textId="18427C00" w:rsidR="00345A6E" w:rsidRPr="003364EA" w:rsidRDefault="00345A6E" w:rsidP="00345A6E">
            <w:pPr>
              <w:pStyle w:val="TextoparatabelaSAN"/>
              <w:rPr>
                <w:rFonts w:ascii="Arial" w:hAnsi="Arial" w:cs="Arial"/>
              </w:rPr>
            </w:pPr>
            <w:r w:rsidRPr="003364EA">
              <w:rPr>
                <w:rFonts w:ascii="Arial" w:hAnsi="Arial" w:cs="Arial"/>
              </w:rPr>
              <w:t>14.891,11</w:t>
            </w:r>
          </w:p>
        </w:tc>
        <w:tc>
          <w:tcPr>
            <w:tcW w:w="1417" w:type="dxa"/>
            <w:tcBorders>
              <w:top w:val="nil"/>
              <w:left w:val="single" w:sz="4" w:space="0" w:color="auto"/>
              <w:bottom w:val="single" w:sz="4" w:space="0" w:color="auto"/>
              <w:right w:val="single" w:sz="4" w:space="0" w:color="auto"/>
            </w:tcBorders>
          </w:tcPr>
          <w:p w14:paraId="0DEA1C0A" w14:textId="78946B67" w:rsidR="00345A6E" w:rsidRPr="003364EA" w:rsidRDefault="00345A6E" w:rsidP="00345A6E">
            <w:pPr>
              <w:pStyle w:val="TextoparatabelaSAN"/>
              <w:rPr>
                <w:rFonts w:ascii="Arial" w:hAnsi="Arial" w:cs="Arial"/>
              </w:rPr>
            </w:pPr>
            <w:r w:rsidRPr="003364EA">
              <w:rPr>
                <w:rFonts w:ascii="Arial" w:hAnsi="Arial" w:cs="Arial"/>
              </w:rPr>
              <w:t>15.540,00</w:t>
            </w:r>
          </w:p>
        </w:tc>
        <w:tc>
          <w:tcPr>
            <w:tcW w:w="1776" w:type="dxa"/>
            <w:tcBorders>
              <w:top w:val="nil"/>
              <w:left w:val="single" w:sz="4" w:space="0" w:color="auto"/>
              <w:bottom w:val="single" w:sz="4" w:space="0" w:color="auto"/>
              <w:right w:val="single" w:sz="4" w:space="0" w:color="auto"/>
            </w:tcBorders>
          </w:tcPr>
          <w:p w14:paraId="19EB38AF" w14:textId="70E936CA" w:rsidR="00345A6E" w:rsidRPr="003364EA" w:rsidRDefault="00345A6E" w:rsidP="00345A6E">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18A724F" w14:textId="3DE7E4A2" w:rsidR="00345A6E" w:rsidRPr="003364EA" w:rsidRDefault="00345A6E" w:rsidP="00345A6E">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66C80C34" w14:textId="043B016F" w:rsidR="00345A6E" w:rsidRPr="003364EA" w:rsidRDefault="00345A6E" w:rsidP="00345A6E">
            <w:pPr>
              <w:pStyle w:val="TextoparatabelaSAN"/>
              <w:rPr>
                <w:rFonts w:ascii="Arial" w:hAnsi="Arial" w:cs="Arial"/>
                <w:b/>
                <w:bCs/>
              </w:rPr>
            </w:pPr>
            <w:r w:rsidRPr="003364EA">
              <w:rPr>
                <w:rFonts w:ascii="Arial" w:hAnsi="Arial" w:cs="Arial"/>
                <w:b/>
                <w:bCs/>
              </w:rPr>
              <w:t>34,8%</w:t>
            </w:r>
          </w:p>
        </w:tc>
      </w:tr>
    </w:tbl>
    <w:p w14:paraId="4F92EE21" w14:textId="77777777" w:rsidR="004D4AFC" w:rsidRPr="003364EA" w:rsidRDefault="004D4AFC" w:rsidP="004D4AFC">
      <w:pPr>
        <w:pStyle w:val="SemEspaamento"/>
        <w:rPr>
          <w:rFonts w:ascii="Arial" w:hAnsi="Arial" w:cs="Arial"/>
        </w:rPr>
      </w:pPr>
    </w:p>
    <w:p w14:paraId="304C03B3" w14:textId="75C988D3" w:rsidR="004D4AFC" w:rsidRPr="003364EA" w:rsidRDefault="004D4AFC" w:rsidP="004D4AFC">
      <w:pPr>
        <w:pStyle w:val="Tabela123"/>
        <w:rPr>
          <w:rFonts w:ascii="Arial" w:hAnsi="Arial"/>
        </w:rPr>
      </w:pPr>
      <w:bookmarkStart w:id="233" w:name="_Toc190445335"/>
      <w:r w:rsidRPr="003364EA">
        <w:rPr>
          <w:rFonts w:ascii="Arial" w:hAnsi="Arial"/>
        </w:rPr>
        <w:t>Reservação Capo-Erê</w:t>
      </w:r>
      <w:bookmarkEnd w:id="233"/>
    </w:p>
    <w:tbl>
      <w:tblPr>
        <w:tblW w:w="9918" w:type="dxa"/>
        <w:jc w:val="center"/>
        <w:tblCellMar>
          <w:left w:w="70" w:type="dxa"/>
          <w:right w:w="70" w:type="dxa"/>
        </w:tblCellMar>
        <w:tblLook w:val="04A0" w:firstRow="1" w:lastRow="0" w:firstColumn="1" w:lastColumn="0" w:noHBand="0" w:noVBand="1"/>
      </w:tblPr>
      <w:tblGrid>
        <w:gridCol w:w="706"/>
        <w:gridCol w:w="1484"/>
        <w:gridCol w:w="1411"/>
        <w:gridCol w:w="1416"/>
        <w:gridCol w:w="1736"/>
        <w:gridCol w:w="1411"/>
        <w:gridCol w:w="1754"/>
      </w:tblGrid>
      <w:tr w:rsidR="00C9110F" w:rsidRPr="003364EA" w14:paraId="277A3F57" w14:textId="77777777" w:rsidTr="00C9110F">
        <w:trPr>
          <w:trHeight w:val="567"/>
          <w:tblHeader/>
          <w:jc w:val="center"/>
        </w:trPr>
        <w:tc>
          <w:tcPr>
            <w:tcW w:w="705"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6508D8A9" w14:textId="77777777" w:rsidR="00C9110F" w:rsidRPr="003364EA" w:rsidRDefault="00C9110F" w:rsidP="00E25528">
            <w:pPr>
              <w:pStyle w:val="TextoparatabelaSAN"/>
              <w:rPr>
                <w:rFonts w:ascii="Arial" w:hAnsi="Arial" w:cs="Arial"/>
                <w:b/>
                <w:bCs/>
              </w:rPr>
            </w:pPr>
            <w:r w:rsidRPr="003364EA">
              <w:rPr>
                <w:rFonts w:ascii="Arial" w:hAnsi="Arial" w:cs="Arial"/>
                <w:b/>
                <w:bCs/>
              </w:rPr>
              <w:t>ANO</w:t>
            </w:r>
          </w:p>
        </w:tc>
        <w:tc>
          <w:tcPr>
            <w:tcW w:w="151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1F6CAF0D" w14:textId="77777777" w:rsidR="00C9110F" w:rsidRPr="003364EA" w:rsidRDefault="00C9110F" w:rsidP="00E25528">
            <w:pPr>
              <w:pStyle w:val="TextoparatabelaSAN"/>
              <w:rPr>
                <w:rFonts w:ascii="Arial" w:hAnsi="Arial" w:cs="Arial"/>
                <w:b/>
                <w:bCs/>
              </w:rPr>
            </w:pPr>
            <w:r w:rsidRPr="003364EA">
              <w:rPr>
                <w:rFonts w:ascii="Arial" w:hAnsi="Arial" w:cs="Arial"/>
                <w:b/>
                <w:bCs/>
              </w:rPr>
              <w:t>VOLUME MÁXIMO DIÁRIO CONSUMIDO (m³)</w:t>
            </w:r>
          </w:p>
        </w:tc>
        <w:tc>
          <w:tcPr>
            <w:tcW w:w="131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7844F87" w14:textId="77777777" w:rsidR="00C9110F" w:rsidRPr="003364EA" w:rsidRDefault="00C9110F" w:rsidP="00E25528">
            <w:pPr>
              <w:pStyle w:val="TextoparatabelaSAN"/>
              <w:rPr>
                <w:rFonts w:ascii="Arial" w:hAnsi="Arial" w:cs="Arial"/>
                <w:b/>
                <w:bCs/>
              </w:rPr>
            </w:pPr>
            <w:r w:rsidRPr="003364EA">
              <w:rPr>
                <w:rFonts w:ascii="Arial" w:hAnsi="Arial" w:cs="Arial"/>
                <w:b/>
                <w:bCs/>
              </w:rPr>
              <w:t>DEMANDA DE RESERVAÇÃO (m³)</w:t>
            </w:r>
          </w:p>
        </w:tc>
        <w:tc>
          <w:tcPr>
            <w:tcW w:w="141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19EBC4AA" w14:textId="77777777" w:rsidR="00C9110F" w:rsidRPr="003364EA" w:rsidRDefault="00C9110F" w:rsidP="00E25528">
            <w:pPr>
              <w:pStyle w:val="TextoparatabelaSAN"/>
              <w:rPr>
                <w:rFonts w:ascii="Arial" w:hAnsi="Arial" w:cs="Arial"/>
                <w:b/>
                <w:bCs/>
              </w:rPr>
            </w:pPr>
            <w:r w:rsidRPr="003364EA">
              <w:rPr>
                <w:rFonts w:ascii="Arial" w:hAnsi="Arial" w:cs="Arial"/>
                <w:b/>
                <w:bCs/>
              </w:rPr>
              <w:t>CAPACIDADE DE RESERVAÇÃO INSTALADA (m³)</w:t>
            </w:r>
          </w:p>
        </w:tc>
        <w:tc>
          <w:tcPr>
            <w:tcW w:w="177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04E46057" w14:textId="77777777" w:rsidR="00C9110F" w:rsidRPr="003364EA" w:rsidRDefault="00C9110F" w:rsidP="00E25528">
            <w:pPr>
              <w:pStyle w:val="TextoparatabelaSAN"/>
              <w:rPr>
                <w:rFonts w:ascii="Arial" w:hAnsi="Arial" w:cs="Arial"/>
                <w:b/>
                <w:bCs/>
              </w:rPr>
            </w:pPr>
            <w:r w:rsidRPr="003364EA">
              <w:rPr>
                <w:rFonts w:ascii="Arial" w:hAnsi="Arial" w:cs="Arial"/>
                <w:b/>
                <w:bCs/>
              </w:rPr>
              <w:t>NECESSIDADE DE AMPLIAÇÃO DE RESERVAÇÃO (m³)</w:t>
            </w:r>
          </w:p>
        </w:tc>
        <w:tc>
          <w:tcPr>
            <w:tcW w:w="138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8508E05" w14:textId="77777777" w:rsidR="00C9110F" w:rsidRPr="003364EA" w:rsidRDefault="00C9110F" w:rsidP="00E25528">
            <w:pPr>
              <w:pStyle w:val="TextoparatabelaSAN"/>
              <w:rPr>
                <w:rFonts w:ascii="Arial" w:hAnsi="Arial" w:cs="Arial"/>
                <w:b/>
                <w:bCs/>
              </w:rPr>
            </w:pPr>
            <w:r w:rsidRPr="003364EA">
              <w:rPr>
                <w:rFonts w:ascii="Arial" w:hAnsi="Arial" w:cs="Arial"/>
                <w:b/>
                <w:bCs/>
              </w:rPr>
              <w:t>INCREMENTO DE RESERVAÇÃO</w:t>
            </w:r>
          </w:p>
        </w:tc>
        <w:tc>
          <w:tcPr>
            <w:tcW w:w="180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55653A4B" w14:textId="77777777" w:rsidR="00C9110F" w:rsidRPr="003364EA" w:rsidRDefault="00C9110F" w:rsidP="00E25528">
            <w:pPr>
              <w:pStyle w:val="TextoparatabelaSAN"/>
              <w:rPr>
                <w:rFonts w:ascii="Arial" w:hAnsi="Arial" w:cs="Arial"/>
                <w:b/>
                <w:bCs/>
              </w:rPr>
            </w:pPr>
            <w:r w:rsidRPr="003364EA">
              <w:rPr>
                <w:rFonts w:ascii="Arial" w:hAnsi="Arial" w:cs="Arial"/>
                <w:b/>
                <w:bCs/>
              </w:rPr>
              <w:t>% RESERVAÇÃO SOBRE VOLUMÉ MÁXIMO DIÁRIO CONSUMIDO</w:t>
            </w:r>
          </w:p>
        </w:tc>
      </w:tr>
      <w:tr w:rsidR="00C9110F" w:rsidRPr="003364EA" w14:paraId="793C2F41"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7DCBC42" w14:textId="77777777" w:rsidR="00C9110F" w:rsidRPr="003364EA" w:rsidRDefault="00C9110F" w:rsidP="00C9110F">
            <w:pPr>
              <w:pStyle w:val="TextoparatabelaSAN"/>
              <w:rPr>
                <w:rFonts w:ascii="Arial" w:hAnsi="Arial" w:cs="Arial"/>
              </w:rPr>
            </w:pPr>
            <w:r w:rsidRPr="003364EA">
              <w:rPr>
                <w:rFonts w:ascii="Arial" w:hAnsi="Arial" w:cs="Arial"/>
              </w:rPr>
              <w:t>1</w:t>
            </w:r>
          </w:p>
        </w:tc>
        <w:tc>
          <w:tcPr>
            <w:tcW w:w="1515" w:type="dxa"/>
            <w:tcBorders>
              <w:top w:val="nil"/>
              <w:left w:val="single" w:sz="4" w:space="0" w:color="auto"/>
              <w:bottom w:val="single" w:sz="4" w:space="0" w:color="auto"/>
              <w:right w:val="single" w:sz="4" w:space="0" w:color="auto"/>
            </w:tcBorders>
          </w:tcPr>
          <w:p w14:paraId="0A2EE6AE" w14:textId="7AE5CEE3" w:rsidR="00C9110F" w:rsidRPr="003364EA" w:rsidRDefault="00C9110F" w:rsidP="00C9110F">
            <w:pPr>
              <w:pStyle w:val="TextoparatabelaSAN"/>
              <w:rPr>
                <w:rFonts w:ascii="Arial" w:hAnsi="Arial" w:cs="Arial"/>
              </w:rPr>
            </w:pPr>
            <w:r w:rsidRPr="003364EA">
              <w:rPr>
                <w:rFonts w:ascii="Arial" w:hAnsi="Arial" w:cs="Arial"/>
              </w:rPr>
              <w:t>126,95</w:t>
            </w:r>
          </w:p>
        </w:tc>
        <w:tc>
          <w:tcPr>
            <w:tcW w:w="1317" w:type="dxa"/>
            <w:tcBorders>
              <w:top w:val="nil"/>
              <w:left w:val="single" w:sz="4" w:space="0" w:color="auto"/>
              <w:bottom w:val="single" w:sz="4" w:space="0" w:color="auto"/>
              <w:right w:val="single" w:sz="4" w:space="0" w:color="auto"/>
            </w:tcBorders>
          </w:tcPr>
          <w:p w14:paraId="44544540" w14:textId="4D0D3E40" w:rsidR="00C9110F" w:rsidRPr="003364EA" w:rsidRDefault="00C9110F" w:rsidP="00C9110F">
            <w:pPr>
              <w:pStyle w:val="TextoparatabelaSAN"/>
              <w:rPr>
                <w:rFonts w:ascii="Arial" w:hAnsi="Arial" w:cs="Arial"/>
              </w:rPr>
            </w:pPr>
            <w:r w:rsidRPr="003364EA">
              <w:rPr>
                <w:rFonts w:ascii="Arial" w:hAnsi="Arial" w:cs="Arial"/>
              </w:rPr>
              <w:t>42,32</w:t>
            </w:r>
          </w:p>
        </w:tc>
        <w:tc>
          <w:tcPr>
            <w:tcW w:w="1417" w:type="dxa"/>
            <w:tcBorders>
              <w:top w:val="nil"/>
              <w:left w:val="single" w:sz="4" w:space="0" w:color="auto"/>
              <w:bottom w:val="single" w:sz="4" w:space="0" w:color="auto"/>
              <w:right w:val="single" w:sz="4" w:space="0" w:color="auto"/>
            </w:tcBorders>
          </w:tcPr>
          <w:p w14:paraId="6FF1903F" w14:textId="4FA49977" w:rsidR="00C9110F" w:rsidRPr="003364EA" w:rsidRDefault="00C9110F" w:rsidP="00C9110F">
            <w:pPr>
              <w:pStyle w:val="TextoparatabelaSAN"/>
              <w:rPr>
                <w:rFonts w:ascii="Arial" w:hAnsi="Arial" w:cs="Arial"/>
              </w:rPr>
            </w:pPr>
            <w:r w:rsidRPr="003364EA">
              <w:rPr>
                <w:rFonts w:ascii="Arial" w:hAnsi="Arial" w:cs="Arial"/>
              </w:rPr>
              <w:t>40,00</w:t>
            </w:r>
          </w:p>
        </w:tc>
        <w:tc>
          <w:tcPr>
            <w:tcW w:w="1776" w:type="dxa"/>
            <w:tcBorders>
              <w:top w:val="nil"/>
              <w:left w:val="single" w:sz="4" w:space="0" w:color="auto"/>
              <w:bottom w:val="single" w:sz="4" w:space="0" w:color="auto"/>
              <w:right w:val="single" w:sz="4" w:space="0" w:color="auto"/>
            </w:tcBorders>
          </w:tcPr>
          <w:p w14:paraId="2137C596" w14:textId="397F7FC5" w:rsidR="00C9110F" w:rsidRPr="003364EA" w:rsidRDefault="00C9110F" w:rsidP="00C9110F">
            <w:pPr>
              <w:pStyle w:val="TextoparatabelaSAN"/>
              <w:rPr>
                <w:rFonts w:ascii="Arial" w:hAnsi="Arial" w:cs="Arial"/>
              </w:rPr>
            </w:pPr>
            <w:r w:rsidRPr="003364EA">
              <w:rPr>
                <w:rFonts w:ascii="Arial" w:hAnsi="Arial" w:cs="Arial"/>
              </w:rPr>
              <w:t>2,32</w:t>
            </w:r>
          </w:p>
        </w:tc>
        <w:tc>
          <w:tcPr>
            <w:tcW w:w="1387" w:type="dxa"/>
            <w:tcBorders>
              <w:top w:val="nil"/>
              <w:left w:val="single" w:sz="4" w:space="0" w:color="auto"/>
              <w:bottom w:val="single" w:sz="4" w:space="0" w:color="auto"/>
              <w:right w:val="single" w:sz="4" w:space="0" w:color="auto"/>
            </w:tcBorders>
          </w:tcPr>
          <w:p w14:paraId="73A3D957" w14:textId="48ACB625"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FF0000"/>
          </w:tcPr>
          <w:p w14:paraId="6FD5D43E" w14:textId="08C5A6EF" w:rsidR="00C9110F" w:rsidRPr="003364EA" w:rsidRDefault="00C9110F" w:rsidP="00C9110F">
            <w:pPr>
              <w:pStyle w:val="TextoparatabelaSAN"/>
              <w:rPr>
                <w:rFonts w:ascii="Arial" w:hAnsi="Arial" w:cs="Arial"/>
                <w:b/>
                <w:bCs/>
              </w:rPr>
            </w:pPr>
            <w:r w:rsidRPr="003364EA">
              <w:rPr>
                <w:rFonts w:ascii="Arial" w:hAnsi="Arial" w:cs="Arial"/>
                <w:b/>
                <w:bCs/>
              </w:rPr>
              <w:t>31,5%</w:t>
            </w:r>
          </w:p>
        </w:tc>
      </w:tr>
      <w:tr w:rsidR="00C9110F" w:rsidRPr="003364EA" w14:paraId="5258A055"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4EDBDA3" w14:textId="77777777" w:rsidR="00C9110F" w:rsidRPr="003364EA" w:rsidRDefault="00C9110F" w:rsidP="00C9110F">
            <w:pPr>
              <w:pStyle w:val="TextoparatabelaSAN"/>
              <w:rPr>
                <w:rFonts w:ascii="Arial" w:hAnsi="Arial" w:cs="Arial"/>
              </w:rPr>
            </w:pPr>
            <w:r w:rsidRPr="003364EA">
              <w:rPr>
                <w:rFonts w:ascii="Arial" w:hAnsi="Arial" w:cs="Arial"/>
              </w:rPr>
              <w:t>2</w:t>
            </w:r>
          </w:p>
        </w:tc>
        <w:tc>
          <w:tcPr>
            <w:tcW w:w="1515" w:type="dxa"/>
            <w:tcBorders>
              <w:top w:val="nil"/>
              <w:left w:val="single" w:sz="4" w:space="0" w:color="auto"/>
              <w:bottom w:val="single" w:sz="4" w:space="0" w:color="auto"/>
              <w:right w:val="single" w:sz="4" w:space="0" w:color="auto"/>
            </w:tcBorders>
          </w:tcPr>
          <w:p w14:paraId="7F90D4C7" w14:textId="58A8DEA9" w:rsidR="00C9110F" w:rsidRPr="003364EA" w:rsidRDefault="00C9110F" w:rsidP="00C9110F">
            <w:pPr>
              <w:pStyle w:val="TextoparatabelaSAN"/>
              <w:rPr>
                <w:rFonts w:ascii="Arial" w:hAnsi="Arial" w:cs="Arial"/>
              </w:rPr>
            </w:pPr>
            <w:r w:rsidRPr="003364EA">
              <w:rPr>
                <w:rFonts w:ascii="Arial" w:hAnsi="Arial" w:cs="Arial"/>
              </w:rPr>
              <w:t>124,79</w:t>
            </w:r>
          </w:p>
        </w:tc>
        <w:tc>
          <w:tcPr>
            <w:tcW w:w="1317" w:type="dxa"/>
            <w:tcBorders>
              <w:top w:val="nil"/>
              <w:left w:val="single" w:sz="4" w:space="0" w:color="auto"/>
              <w:bottom w:val="single" w:sz="4" w:space="0" w:color="auto"/>
              <w:right w:val="single" w:sz="4" w:space="0" w:color="auto"/>
            </w:tcBorders>
          </w:tcPr>
          <w:p w14:paraId="723FC9D4" w14:textId="0E326A0F" w:rsidR="00C9110F" w:rsidRPr="003364EA" w:rsidRDefault="00C9110F" w:rsidP="00C9110F">
            <w:pPr>
              <w:pStyle w:val="TextoparatabelaSAN"/>
              <w:rPr>
                <w:rFonts w:ascii="Arial" w:hAnsi="Arial" w:cs="Arial"/>
              </w:rPr>
            </w:pPr>
            <w:r w:rsidRPr="003364EA">
              <w:rPr>
                <w:rFonts w:ascii="Arial" w:hAnsi="Arial" w:cs="Arial"/>
              </w:rPr>
              <w:t>41,60</w:t>
            </w:r>
          </w:p>
        </w:tc>
        <w:tc>
          <w:tcPr>
            <w:tcW w:w="1417" w:type="dxa"/>
            <w:tcBorders>
              <w:top w:val="nil"/>
              <w:left w:val="single" w:sz="4" w:space="0" w:color="auto"/>
              <w:bottom w:val="single" w:sz="4" w:space="0" w:color="auto"/>
              <w:right w:val="single" w:sz="4" w:space="0" w:color="auto"/>
            </w:tcBorders>
          </w:tcPr>
          <w:p w14:paraId="142ECDD1" w14:textId="19844F3E" w:rsidR="00C9110F" w:rsidRPr="003364EA" w:rsidRDefault="00C9110F" w:rsidP="00C9110F">
            <w:pPr>
              <w:pStyle w:val="TextoparatabelaSAN"/>
              <w:rPr>
                <w:rFonts w:ascii="Arial" w:hAnsi="Arial" w:cs="Arial"/>
              </w:rPr>
            </w:pPr>
            <w:r w:rsidRPr="003364EA">
              <w:rPr>
                <w:rFonts w:ascii="Arial" w:hAnsi="Arial" w:cs="Arial"/>
              </w:rPr>
              <w:t>40,00</w:t>
            </w:r>
          </w:p>
        </w:tc>
        <w:tc>
          <w:tcPr>
            <w:tcW w:w="1776" w:type="dxa"/>
            <w:tcBorders>
              <w:top w:val="nil"/>
              <w:left w:val="single" w:sz="4" w:space="0" w:color="auto"/>
              <w:bottom w:val="single" w:sz="4" w:space="0" w:color="auto"/>
              <w:right w:val="single" w:sz="4" w:space="0" w:color="auto"/>
            </w:tcBorders>
          </w:tcPr>
          <w:p w14:paraId="629A91E2" w14:textId="5CEAAA92" w:rsidR="00C9110F" w:rsidRPr="003364EA" w:rsidRDefault="00C9110F" w:rsidP="00C9110F">
            <w:pPr>
              <w:pStyle w:val="TextoparatabelaSAN"/>
              <w:rPr>
                <w:rFonts w:ascii="Arial" w:hAnsi="Arial" w:cs="Arial"/>
              </w:rPr>
            </w:pPr>
            <w:r w:rsidRPr="003364EA">
              <w:rPr>
                <w:rFonts w:ascii="Arial" w:hAnsi="Arial" w:cs="Arial"/>
              </w:rPr>
              <w:t>1,60</w:t>
            </w:r>
          </w:p>
        </w:tc>
        <w:tc>
          <w:tcPr>
            <w:tcW w:w="1387" w:type="dxa"/>
            <w:tcBorders>
              <w:top w:val="nil"/>
              <w:left w:val="single" w:sz="4" w:space="0" w:color="auto"/>
              <w:bottom w:val="single" w:sz="4" w:space="0" w:color="auto"/>
              <w:right w:val="single" w:sz="4" w:space="0" w:color="auto"/>
            </w:tcBorders>
          </w:tcPr>
          <w:p w14:paraId="5EDB6577" w14:textId="276BDDF3"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FF0000"/>
          </w:tcPr>
          <w:p w14:paraId="21D06252" w14:textId="3F9BC69D" w:rsidR="00C9110F" w:rsidRPr="003364EA" w:rsidRDefault="00C9110F" w:rsidP="00C9110F">
            <w:pPr>
              <w:pStyle w:val="TextoparatabelaSAN"/>
              <w:rPr>
                <w:rFonts w:ascii="Arial" w:hAnsi="Arial" w:cs="Arial"/>
                <w:b/>
                <w:bCs/>
              </w:rPr>
            </w:pPr>
            <w:r w:rsidRPr="003364EA">
              <w:rPr>
                <w:rFonts w:ascii="Arial" w:hAnsi="Arial" w:cs="Arial"/>
                <w:b/>
                <w:bCs/>
              </w:rPr>
              <w:t>32,1%</w:t>
            </w:r>
          </w:p>
        </w:tc>
      </w:tr>
      <w:tr w:rsidR="00C9110F" w:rsidRPr="003364EA" w14:paraId="4DF5A378"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D0BADBA" w14:textId="77777777" w:rsidR="00C9110F" w:rsidRPr="003364EA" w:rsidRDefault="00C9110F" w:rsidP="00C9110F">
            <w:pPr>
              <w:pStyle w:val="TextoparatabelaSAN"/>
              <w:rPr>
                <w:rFonts w:ascii="Arial" w:hAnsi="Arial" w:cs="Arial"/>
              </w:rPr>
            </w:pPr>
            <w:r w:rsidRPr="003364EA">
              <w:rPr>
                <w:rFonts w:ascii="Arial" w:hAnsi="Arial" w:cs="Arial"/>
              </w:rPr>
              <w:t>3</w:t>
            </w:r>
          </w:p>
        </w:tc>
        <w:tc>
          <w:tcPr>
            <w:tcW w:w="1515" w:type="dxa"/>
            <w:tcBorders>
              <w:top w:val="nil"/>
              <w:left w:val="single" w:sz="4" w:space="0" w:color="auto"/>
              <w:bottom w:val="single" w:sz="4" w:space="0" w:color="auto"/>
              <w:right w:val="single" w:sz="4" w:space="0" w:color="auto"/>
            </w:tcBorders>
          </w:tcPr>
          <w:p w14:paraId="34149209" w14:textId="08614D3A" w:rsidR="00C9110F" w:rsidRPr="003364EA" w:rsidRDefault="00C9110F" w:rsidP="00C9110F">
            <w:pPr>
              <w:pStyle w:val="TextoparatabelaSAN"/>
              <w:rPr>
                <w:rFonts w:ascii="Arial" w:hAnsi="Arial" w:cs="Arial"/>
              </w:rPr>
            </w:pPr>
            <w:r w:rsidRPr="003364EA">
              <w:rPr>
                <w:rFonts w:ascii="Arial" w:hAnsi="Arial" w:cs="Arial"/>
              </w:rPr>
              <w:t>123,16</w:t>
            </w:r>
          </w:p>
        </w:tc>
        <w:tc>
          <w:tcPr>
            <w:tcW w:w="1317" w:type="dxa"/>
            <w:tcBorders>
              <w:top w:val="nil"/>
              <w:left w:val="single" w:sz="4" w:space="0" w:color="auto"/>
              <w:bottom w:val="single" w:sz="4" w:space="0" w:color="auto"/>
              <w:right w:val="single" w:sz="4" w:space="0" w:color="auto"/>
            </w:tcBorders>
          </w:tcPr>
          <w:p w14:paraId="14333877" w14:textId="7A87E657" w:rsidR="00C9110F" w:rsidRPr="003364EA" w:rsidRDefault="00C9110F" w:rsidP="00C9110F">
            <w:pPr>
              <w:pStyle w:val="TextoparatabelaSAN"/>
              <w:rPr>
                <w:rFonts w:ascii="Arial" w:hAnsi="Arial" w:cs="Arial"/>
              </w:rPr>
            </w:pPr>
            <w:r w:rsidRPr="003364EA">
              <w:rPr>
                <w:rFonts w:ascii="Arial" w:hAnsi="Arial" w:cs="Arial"/>
              </w:rPr>
              <w:t>41,05</w:t>
            </w:r>
          </w:p>
        </w:tc>
        <w:tc>
          <w:tcPr>
            <w:tcW w:w="1417" w:type="dxa"/>
            <w:tcBorders>
              <w:top w:val="nil"/>
              <w:left w:val="single" w:sz="4" w:space="0" w:color="auto"/>
              <w:bottom w:val="single" w:sz="4" w:space="0" w:color="auto"/>
              <w:right w:val="single" w:sz="4" w:space="0" w:color="auto"/>
            </w:tcBorders>
          </w:tcPr>
          <w:p w14:paraId="0C09F4DE" w14:textId="7433B50C" w:rsidR="00C9110F" w:rsidRPr="003364EA" w:rsidRDefault="00C9110F" w:rsidP="00C9110F">
            <w:pPr>
              <w:pStyle w:val="TextoparatabelaSAN"/>
              <w:rPr>
                <w:rFonts w:ascii="Arial" w:hAnsi="Arial" w:cs="Arial"/>
              </w:rPr>
            </w:pPr>
            <w:r w:rsidRPr="003364EA">
              <w:rPr>
                <w:rFonts w:ascii="Arial" w:hAnsi="Arial" w:cs="Arial"/>
              </w:rPr>
              <w:t>40,00</w:t>
            </w:r>
          </w:p>
        </w:tc>
        <w:tc>
          <w:tcPr>
            <w:tcW w:w="1776" w:type="dxa"/>
            <w:tcBorders>
              <w:top w:val="nil"/>
              <w:left w:val="single" w:sz="4" w:space="0" w:color="auto"/>
              <w:bottom w:val="single" w:sz="4" w:space="0" w:color="auto"/>
              <w:right w:val="single" w:sz="4" w:space="0" w:color="auto"/>
            </w:tcBorders>
          </w:tcPr>
          <w:p w14:paraId="75038EA2" w14:textId="1491CFD2" w:rsidR="00C9110F" w:rsidRPr="003364EA" w:rsidRDefault="00C9110F" w:rsidP="00C9110F">
            <w:pPr>
              <w:pStyle w:val="TextoparatabelaSAN"/>
              <w:rPr>
                <w:rFonts w:ascii="Arial" w:hAnsi="Arial" w:cs="Arial"/>
              </w:rPr>
            </w:pPr>
            <w:r w:rsidRPr="003364EA">
              <w:rPr>
                <w:rFonts w:ascii="Arial" w:hAnsi="Arial" w:cs="Arial"/>
              </w:rPr>
              <w:t>1,05</w:t>
            </w:r>
          </w:p>
        </w:tc>
        <w:tc>
          <w:tcPr>
            <w:tcW w:w="1387" w:type="dxa"/>
            <w:tcBorders>
              <w:top w:val="nil"/>
              <w:left w:val="single" w:sz="4" w:space="0" w:color="auto"/>
              <w:bottom w:val="single" w:sz="4" w:space="0" w:color="auto"/>
              <w:right w:val="single" w:sz="4" w:space="0" w:color="auto"/>
            </w:tcBorders>
          </w:tcPr>
          <w:p w14:paraId="2483E094" w14:textId="471CC8E8" w:rsidR="00C9110F" w:rsidRPr="003364EA" w:rsidRDefault="00C9110F" w:rsidP="00C9110F">
            <w:pPr>
              <w:pStyle w:val="TextoparatabelaSAN"/>
              <w:rPr>
                <w:rFonts w:ascii="Arial" w:hAnsi="Arial" w:cs="Arial"/>
              </w:rPr>
            </w:pPr>
            <w:r w:rsidRPr="003364EA">
              <w:rPr>
                <w:rFonts w:ascii="Arial" w:hAnsi="Arial" w:cs="Arial"/>
              </w:rPr>
              <w:t>50,00</w:t>
            </w:r>
          </w:p>
        </w:tc>
        <w:tc>
          <w:tcPr>
            <w:tcW w:w="1801" w:type="dxa"/>
            <w:tcBorders>
              <w:top w:val="nil"/>
              <w:left w:val="single" w:sz="4" w:space="0" w:color="auto"/>
              <w:bottom w:val="single" w:sz="4" w:space="0" w:color="auto"/>
              <w:right w:val="single" w:sz="4" w:space="0" w:color="auto"/>
            </w:tcBorders>
            <w:shd w:val="clear" w:color="auto" w:fill="FF0000"/>
          </w:tcPr>
          <w:p w14:paraId="724B4DD4" w14:textId="5C4C0B53" w:rsidR="00C9110F" w:rsidRPr="003364EA" w:rsidRDefault="00C9110F" w:rsidP="00C9110F">
            <w:pPr>
              <w:pStyle w:val="TextoparatabelaSAN"/>
              <w:rPr>
                <w:rFonts w:ascii="Arial" w:hAnsi="Arial" w:cs="Arial"/>
                <w:b/>
                <w:bCs/>
              </w:rPr>
            </w:pPr>
            <w:r w:rsidRPr="003364EA">
              <w:rPr>
                <w:rFonts w:ascii="Arial" w:hAnsi="Arial" w:cs="Arial"/>
                <w:b/>
                <w:bCs/>
              </w:rPr>
              <w:t>32,5%</w:t>
            </w:r>
          </w:p>
        </w:tc>
      </w:tr>
      <w:tr w:rsidR="00C9110F" w:rsidRPr="003364EA" w14:paraId="542189AA"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38D0A55" w14:textId="77777777" w:rsidR="00C9110F" w:rsidRPr="003364EA" w:rsidRDefault="00C9110F" w:rsidP="00C9110F">
            <w:pPr>
              <w:pStyle w:val="TextoparatabelaSAN"/>
              <w:rPr>
                <w:rFonts w:ascii="Arial" w:hAnsi="Arial" w:cs="Arial"/>
              </w:rPr>
            </w:pPr>
            <w:r w:rsidRPr="003364EA">
              <w:rPr>
                <w:rFonts w:ascii="Arial" w:hAnsi="Arial" w:cs="Arial"/>
              </w:rPr>
              <w:t>4</w:t>
            </w:r>
          </w:p>
        </w:tc>
        <w:tc>
          <w:tcPr>
            <w:tcW w:w="1515" w:type="dxa"/>
            <w:tcBorders>
              <w:top w:val="nil"/>
              <w:left w:val="single" w:sz="4" w:space="0" w:color="auto"/>
              <w:bottom w:val="single" w:sz="4" w:space="0" w:color="auto"/>
              <w:right w:val="single" w:sz="4" w:space="0" w:color="auto"/>
            </w:tcBorders>
          </w:tcPr>
          <w:p w14:paraId="34D2539E" w14:textId="092DDA5B" w:rsidR="00C9110F" w:rsidRPr="003364EA" w:rsidRDefault="00C9110F" w:rsidP="00C9110F">
            <w:pPr>
              <w:pStyle w:val="TextoparatabelaSAN"/>
              <w:rPr>
                <w:rFonts w:ascii="Arial" w:hAnsi="Arial" w:cs="Arial"/>
              </w:rPr>
            </w:pPr>
            <w:r w:rsidRPr="003364EA">
              <w:rPr>
                <w:rFonts w:ascii="Arial" w:hAnsi="Arial" w:cs="Arial"/>
              </w:rPr>
              <w:t>119,65</w:t>
            </w:r>
          </w:p>
        </w:tc>
        <w:tc>
          <w:tcPr>
            <w:tcW w:w="1317" w:type="dxa"/>
            <w:tcBorders>
              <w:top w:val="nil"/>
              <w:left w:val="single" w:sz="4" w:space="0" w:color="auto"/>
              <w:bottom w:val="single" w:sz="4" w:space="0" w:color="auto"/>
              <w:right w:val="single" w:sz="4" w:space="0" w:color="auto"/>
            </w:tcBorders>
          </w:tcPr>
          <w:p w14:paraId="03DEAE17" w14:textId="140F22EC" w:rsidR="00C9110F" w:rsidRPr="003364EA" w:rsidRDefault="00C9110F" w:rsidP="00C9110F">
            <w:pPr>
              <w:pStyle w:val="TextoparatabelaSAN"/>
              <w:rPr>
                <w:rFonts w:ascii="Arial" w:hAnsi="Arial" w:cs="Arial"/>
              </w:rPr>
            </w:pPr>
            <w:r w:rsidRPr="003364EA">
              <w:rPr>
                <w:rFonts w:ascii="Arial" w:hAnsi="Arial" w:cs="Arial"/>
              </w:rPr>
              <w:t>39,88</w:t>
            </w:r>
          </w:p>
        </w:tc>
        <w:tc>
          <w:tcPr>
            <w:tcW w:w="1417" w:type="dxa"/>
            <w:tcBorders>
              <w:top w:val="nil"/>
              <w:left w:val="single" w:sz="4" w:space="0" w:color="auto"/>
              <w:bottom w:val="single" w:sz="4" w:space="0" w:color="auto"/>
              <w:right w:val="single" w:sz="4" w:space="0" w:color="auto"/>
            </w:tcBorders>
          </w:tcPr>
          <w:p w14:paraId="10C96C18" w14:textId="6BB5DE20"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1A448FFD" w14:textId="0D48A5D6"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354AA63" w14:textId="49CD7B63"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2196AC2" w14:textId="7BFCAF22" w:rsidR="00C9110F" w:rsidRPr="003364EA" w:rsidRDefault="00C9110F" w:rsidP="00C9110F">
            <w:pPr>
              <w:pStyle w:val="TextoparatabelaSAN"/>
              <w:rPr>
                <w:rFonts w:ascii="Arial" w:hAnsi="Arial" w:cs="Arial"/>
                <w:b/>
                <w:bCs/>
              </w:rPr>
            </w:pPr>
            <w:r w:rsidRPr="003364EA">
              <w:rPr>
                <w:rFonts w:ascii="Arial" w:hAnsi="Arial" w:cs="Arial"/>
                <w:b/>
                <w:bCs/>
              </w:rPr>
              <w:t>75,2%</w:t>
            </w:r>
          </w:p>
        </w:tc>
      </w:tr>
      <w:tr w:rsidR="00C9110F" w:rsidRPr="003364EA" w14:paraId="71C22192"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5AB1BE5" w14:textId="77777777" w:rsidR="00C9110F" w:rsidRPr="003364EA" w:rsidRDefault="00C9110F" w:rsidP="00C9110F">
            <w:pPr>
              <w:pStyle w:val="TextoparatabelaSAN"/>
              <w:rPr>
                <w:rFonts w:ascii="Arial" w:hAnsi="Arial" w:cs="Arial"/>
              </w:rPr>
            </w:pPr>
            <w:r w:rsidRPr="003364EA">
              <w:rPr>
                <w:rFonts w:ascii="Arial" w:hAnsi="Arial" w:cs="Arial"/>
              </w:rPr>
              <w:t>5</w:t>
            </w:r>
          </w:p>
        </w:tc>
        <w:tc>
          <w:tcPr>
            <w:tcW w:w="1515" w:type="dxa"/>
            <w:tcBorders>
              <w:top w:val="nil"/>
              <w:left w:val="single" w:sz="4" w:space="0" w:color="auto"/>
              <w:bottom w:val="single" w:sz="4" w:space="0" w:color="auto"/>
              <w:right w:val="single" w:sz="4" w:space="0" w:color="auto"/>
            </w:tcBorders>
          </w:tcPr>
          <w:p w14:paraId="3059F191" w14:textId="1719C121" w:rsidR="00C9110F" w:rsidRPr="003364EA" w:rsidRDefault="00C9110F" w:rsidP="00C9110F">
            <w:pPr>
              <w:pStyle w:val="TextoparatabelaSAN"/>
              <w:rPr>
                <w:rFonts w:ascii="Arial" w:hAnsi="Arial" w:cs="Arial"/>
              </w:rPr>
            </w:pPr>
            <w:r w:rsidRPr="003364EA">
              <w:rPr>
                <w:rFonts w:ascii="Arial" w:hAnsi="Arial" w:cs="Arial"/>
              </w:rPr>
              <w:t>118,39</w:t>
            </w:r>
          </w:p>
        </w:tc>
        <w:tc>
          <w:tcPr>
            <w:tcW w:w="1317" w:type="dxa"/>
            <w:tcBorders>
              <w:top w:val="nil"/>
              <w:left w:val="single" w:sz="4" w:space="0" w:color="auto"/>
              <w:bottom w:val="single" w:sz="4" w:space="0" w:color="auto"/>
              <w:right w:val="single" w:sz="4" w:space="0" w:color="auto"/>
            </w:tcBorders>
          </w:tcPr>
          <w:p w14:paraId="05950532" w14:textId="3775A17A" w:rsidR="00C9110F" w:rsidRPr="003364EA" w:rsidRDefault="00C9110F" w:rsidP="00C9110F">
            <w:pPr>
              <w:pStyle w:val="TextoparatabelaSAN"/>
              <w:rPr>
                <w:rFonts w:ascii="Arial" w:hAnsi="Arial" w:cs="Arial"/>
              </w:rPr>
            </w:pPr>
            <w:r w:rsidRPr="003364EA">
              <w:rPr>
                <w:rFonts w:ascii="Arial" w:hAnsi="Arial" w:cs="Arial"/>
              </w:rPr>
              <w:t>39,46</w:t>
            </w:r>
          </w:p>
        </w:tc>
        <w:tc>
          <w:tcPr>
            <w:tcW w:w="1417" w:type="dxa"/>
            <w:tcBorders>
              <w:top w:val="nil"/>
              <w:left w:val="single" w:sz="4" w:space="0" w:color="auto"/>
              <w:bottom w:val="single" w:sz="4" w:space="0" w:color="auto"/>
              <w:right w:val="single" w:sz="4" w:space="0" w:color="auto"/>
            </w:tcBorders>
          </w:tcPr>
          <w:p w14:paraId="40F50783" w14:textId="15FD2133"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132DF6D9" w14:textId="3C7CE370"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65639688" w14:textId="69DDFE7B"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3892C5FC" w14:textId="21BE084F" w:rsidR="00C9110F" w:rsidRPr="003364EA" w:rsidRDefault="00C9110F" w:rsidP="00C9110F">
            <w:pPr>
              <w:pStyle w:val="TextoparatabelaSAN"/>
              <w:rPr>
                <w:rFonts w:ascii="Arial" w:hAnsi="Arial" w:cs="Arial"/>
                <w:b/>
                <w:bCs/>
              </w:rPr>
            </w:pPr>
            <w:r w:rsidRPr="003364EA">
              <w:rPr>
                <w:rFonts w:ascii="Arial" w:hAnsi="Arial" w:cs="Arial"/>
                <w:b/>
                <w:bCs/>
              </w:rPr>
              <w:t>76,0%</w:t>
            </w:r>
          </w:p>
        </w:tc>
      </w:tr>
      <w:tr w:rsidR="00C9110F" w:rsidRPr="003364EA" w14:paraId="260C099E"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F8ED3C0" w14:textId="77777777" w:rsidR="00C9110F" w:rsidRPr="003364EA" w:rsidRDefault="00C9110F" w:rsidP="00C9110F">
            <w:pPr>
              <w:pStyle w:val="TextoparatabelaSAN"/>
              <w:rPr>
                <w:rFonts w:ascii="Arial" w:hAnsi="Arial" w:cs="Arial"/>
              </w:rPr>
            </w:pPr>
            <w:r w:rsidRPr="003364EA">
              <w:rPr>
                <w:rFonts w:ascii="Arial" w:hAnsi="Arial" w:cs="Arial"/>
              </w:rPr>
              <w:t>6</w:t>
            </w:r>
          </w:p>
        </w:tc>
        <w:tc>
          <w:tcPr>
            <w:tcW w:w="1515" w:type="dxa"/>
            <w:tcBorders>
              <w:top w:val="nil"/>
              <w:left w:val="single" w:sz="4" w:space="0" w:color="auto"/>
              <w:bottom w:val="single" w:sz="4" w:space="0" w:color="auto"/>
              <w:right w:val="single" w:sz="4" w:space="0" w:color="auto"/>
            </w:tcBorders>
          </w:tcPr>
          <w:p w14:paraId="655E5460" w14:textId="5B8743A5" w:rsidR="00C9110F" w:rsidRPr="003364EA" w:rsidRDefault="00C9110F" w:rsidP="00C9110F">
            <w:pPr>
              <w:pStyle w:val="TextoparatabelaSAN"/>
              <w:rPr>
                <w:rFonts w:ascii="Arial" w:hAnsi="Arial" w:cs="Arial"/>
              </w:rPr>
            </w:pPr>
            <w:r w:rsidRPr="003364EA">
              <w:rPr>
                <w:rFonts w:ascii="Arial" w:hAnsi="Arial" w:cs="Arial"/>
              </w:rPr>
              <w:t>114,30</w:t>
            </w:r>
          </w:p>
        </w:tc>
        <w:tc>
          <w:tcPr>
            <w:tcW w:w="1317" w:type="dxa"/>
            <w:tcBorders>
              <w:top w:val="nil"/>
              <w:left w:val="single" w:sz="4" w:space="0" w:color="auto"/>
              <w:bottom w:val="single" w:sz="4" w:space="0" w:color="auto"/>
              <w:right w:val="single" w:sz="4" w:space="0" w:color="auto"/>
            </w:tcBorders>
          </w:tcPr>
          <w:p w14:paraId="6ED7C8BB" w14:textId="44A0D18F" w:rsidR="00C9110F" w:rsidRPr="003364EA" w:rsidRDefault="00C9110F" w:rsidP="00C9110F">
            <w:pPr>
              <w:pStyle w:val="TextoparatabelaSAN"/>
              <w:rPr>
                <w:rFonts w:ascii="Arial" w:hAnsi="Arial" w:cs="Arial"/>
              </w:rPr>
            </w:pPr>
            <w:r w:rsidRPr="003364EA">
              <w:rPr>
                <w:rFonts w:ascii="Arial" w:hAnsi="Arial" w:cs="Arial"/>
              </w:rPr>
              <w:t>38,10</w:t>
            </w:r>
          </w:p>
        </w:tc>
        <w:tc>
          <w:tcPr>
            <w:tcW w:w="1417" w:type="dxa"/>
            <w:tcBorders>
              <w:top w:val="nil"/>
              <w:left w:val="single" w:sz="4" w:space="0" w:color="auto"/>
              <w:bottom w:val="single" w:sz="4" w:space="0" w:color="auto"/>
              <w:right w:val="single" w:sz="4" w:space="0" w:color="auto"/>
            </w:tcBorders>
          </w:tcPr>
          <w:p w14:paraId="673C9050" w14:textId="174FCB5A"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197939F0" w14:textId="053E9A00"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AB05CBD" w14:textId="0E51FD8C"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3AE2B379" w14:textId="7E445C11" w:rsidR="00C9110F" w:rsidRPr="003364EA" w:rsidRDefault="00C9110F" w:rsidP="00C9110F">
            <w:pPr>
              <w:pStyle w:val="TextoparatabelaSAN"/>
              <w:rPr>
                <w:rFonts w:ascii="Arial" w:hAnsi="Arial" w:cs="Arial"/>
                <w:b/>
                <w:bCs/>
              </w:rPr>
            </w:pPr>
            <w:r w:rsidRPr="003364EA">
              <w:rPr>
                <w:rFonts w:ascii="Arial" w:hAnsi="Arial" w:cs="Arial"/>
                <w:b/>
                <w:bCs/>
              </w:rPr>
              <w:t>78,7%</w:t>
            </w:r>
          </w:p>
        </w:tc>
      </w:tr>
      <w:tr w:rsidR="00C9110F" w:rsidRPr="003364EA" w14:paraId="3BFB9F98"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6D9B203" w14:textId="77777777" w:rsidR="00C9110F" w:rsidRPr="003364EA" w:rsidRDefault="00C9110F" w:rsidP="00C9110F">
            <w:pPr>
              <w:pStyle w:val="TextoparatabelaSAN"/>
              <w:rPr>
                <w:rFonts w:ascii="Arial" w:hAnsi="Arial" w:cs="Arial"/>
              </w:rPr>
            </w:pPr>
            <w:r w:rsidRPr="003364EA">
              <w:rPr>
                <w:rFonts w:ascii="Arial" w:hAnsi="Arial" w:cs="Arial"/>
              </w:rPr>
              <w:t>7</w:t>
            </w:r>
          </w:p>
        </w:tc>
        <w:tc>
          <w:tcPr>
            <w:tcW w:w="1515" w:type="dxa"/>
            <w:tcBorders>
              <w:top w:val="nil"/>
              <w:left w:val="single" w:sz="4" w:space="0" w:color="auto"/>
              <w:bottom w:val="single" w:sz="4" w:space="0" w:color="auto"/>
              <w:right w:val="single" w:sz="4" w:space="0" w:color="auto"/>
            </w:tcBorders>
          </w:tcPr>
          <w:p w14:paraId="588EFF18" w14:textId="7E9FED4B" w:rsidR="00C9110F" w:rsidRPr="003364EA" w:rsidRDefault="00C9110F" w:rsidP="00C9110F">
            <w:pPr>
              <w:pStyle w:val="TextoparatabelaSAN"/>
              <w:rPr>
                <w:rFonts w:ascii="Arial" w:hAnsi="Arial" w:cs="Arial"/>
              </w:rPr>
            </w:pPr>
            <w:r w:rsidRPr="003364EA">
              <w:rPr>
                <w:rFonts w:ascii="Arial" w:hAnsi="Arial" w:cs="Arial"/>
              </w:rPr>
              <w:t>110,57</w:t>
            </w:r>
          </w:p>
        </w:tc>
        <w:tc>
          <w:tcPr>
            <w:tcW w:w="1317" w:type="dxa"/>
            <w:tcBorders>
              <w:top w:val="nil"/>
              <w:left w:val="single" w:sz="4" w:space="0" w:color="auto"/>
              <w:bottom w:val="single" w:sz="4" w:space="0" w:color="auto"/>
              <w:right w:val="single" w:sz="4" w:space="0" w:color="auto"/>
            </w:tcBorders>
          </w:tcPr>
          <w:p w14:paraId="00DD2C0A" w14:textId="59511075" w:rsidR="00C9110F" w:rsidRPr="003364EA" w:rsidRDefault="00C9110F" w:rsidP="00C9110F">
            <w:pPr>
              <w:pStyle w:val="TextoparatabelaSAN"/>
              <w:rPr>
                <w:rFonts w:ascii="Arial" w:hAnsi="Arial" w:cs="Arial"/>
              </w:rPr>
            </w:pPr>
            <w:r w:rsidRPr="003364EA">
              <w:rPr>
                <w:rFonts w:ascii="Arial" w:hAnsi="Arial" w:cs="Arial"/>
              </w:rPr>
              <w:t>36,86</w:t>
            </w:r>
          </w:p>
        </w:tc>
        <w:tc>
          <w:tcPr>
            <w:tcW w:w="1417" w:type="dxa"/>
            <w:tcBorders>
              <w:top w:val="nil"/>
              <w:left w:val="single" w:sz="4" w:space="0" w:color="auto"/>
              <w:bottom w:val="single" w:sz="4" w:space="0" w:color="auto"/>
              <w:right w:val="single" w:sz="4" w:space="0" w:color="auto"/>
            </w:tcBorders>
          </w:tcPr>
          <w:p w14:paraId="3FEF39D3" w14:textId="60F44DD6"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578A245A" w14:textId="19AEA3E0"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69A167AF" w14:textId="0FA5BF11"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013A05A" w14:textId="5D37FAEE" w:rsidR="00C9110F" w:rsidRPr="003364EA" w:rsidRDefault="00C9110F" w:rsidP="00C9110F">
            <w:pPr>
              <w:pStyle w:val="TextoparatabelaSAN"/>
              <w:rPr>
                <w:rFonts w:ascii="Arial" w:hAnsi="Arial" w:cs="Arial"/>
                <w:b/>
                <w:bCs/>
              </w:rPr>
            </w:pPr>
            <w:r w:rsidRPr="003364EA">
              <w:rPr>
                <w:rFonts w:ascii="Arial" w:hAnsi="Arial" w:cs="Arial"/>
                <w:b/>
                <w:bCs/>
              </w:rPr>
              <w:t>81,4%</w:t>
            </w:r>
          </w:p>
        </w:tc>
      </w:tr>
      <w:tr w:rsidR="00C9110F" w:rsidRPr="003364EA" w14:paraId="11C63E76"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F2670A5" w14:textId="77777777" w:rsidR="00C9110F" w:rsidRPr="003364EA" w:rsidRDefault="00C9110F" w:rsidP="00C9110F">
            <w:pPr>
              <w:pStyle w:val="TextoparatabelaSAN"/>
              <w:rPr>
                <w:rFonts w:ascii="Arial" w:hAnsi="Arial" w:cs="Arial"/>
              </w:rPr>
            </w:pPr>
            <w:r w:rsidRPr="003364EA">
              <w:rPr>
                <w:rFonts w:ascii="Arial" w:hAnsi="Arial" w:cs="Arial"/>
              </w:rPr>
              <w:t>8</w:t>
            </w:r>
          </w:p>
        </w:tc>
        <w:tc>
          <w:tcPr>
            <w:tcW w:w="1515" w:type="dxa"/>
            <w:tcBorders>
              <w:top w:val="nil"/>
              <w:left w:val="single" w:sz="4" w:space="0" w:color="auto"/>
              <w:bottom w:val="single" w:sz="4" w:space="0" w:color="auto"/>
              <w:right w:val="single" w:sz="4" w:space="0" w:color="auto"/>
            </w:tcBorders>
          </w:tcPr>
          <w:p w14:paraId="40BC4F65" w14:textId="3CF79590" w:rsidR="00C9110F" w:rsidRPr="003364EA" w:rsidRDefault="00C9110F" w:rsidP="00C9110F">
            <w:pPr>
              <w:pStyle w:val="TextoparatabelaSAN"/>
              <w:rPr>
                <w:rFonts w:ascii="Arial" w:hAnsi="Arial" w:cs="Arial"/>
              </w:rPr>
            </w:pPr>
            <w:r w:rsidRPr="003364EA">
              <w:rPr>
                <w:rFonts w:ascii="Arial" w:hAnsi="Arial" w:cs="Arial"/>
              </w:rPr>
              <w:t>105,67</w:t>
            </w:r>
          </w:p>
        </w:tc>
        <w:tc>
          <w:tcPr>
            <w:tcW w:w="1317" w:type="dxa"/>
            <w:tcBorders>
              <w:top w:val="nil"/>
              <w:left w:val="single" w:sz="4" w:space="0" w:color="auto"/>
              <w:bottom w:val="single" w:sz="4" w:space="0" w:color="auto"/>
              <w:right w:val="single" w:sz="4" w:space="0" w:color="auto"/>
            </w:tcBorders>
          </w:tcPr>
          <w:p w14:paraId="133EAD49" w14:textId="65677BAD" w:rsidR="00C9110F" w:rsidRPr="003364EA" w:rsidRDefault="00C9110F" w:rsidP="00C9110F">
            <w:pPr>
              <w:pStyle w:val="TextoparatabelaSAN"/>
              <w:rPr>
                <w:rFonts w:ascii="Arial" w:hAnsi="Arial" w:cs="Arial"/>
              </w:rPr>
            </w:pPr>
            <w:r w:rsidRPr="003364EA">
              <w:rPr>
                <w:rFonts w:ascii="Arial" w:hAnsi="Arial" w:cs="Arial"/>
              </w:rPr>
              <w:t>35,22</w:t>
            </w:r>
          </w:p>
        </w:tc>
        <w:tc>
          <w:tcPr>
            <w:tcW w:w="1417" w:type="dxa"/>
            <w:tcBorders>
              <w:top w:val="nil"/>
              <w:left w:val="single" w:sz="4" w:space="0" w:color="auto"/>
              <w:bottom w:val="single" w:sz="4" w:space="0" w:color="auto"/>
              <w:right w:val="single" w:sz="4" w:space="0" w:color="auto"/>
            </w:tcBorders>
          </w:tcPr>
          <w:p w14:paraId="668A89F5" w14:textId="02CF5CA8"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6BDB5DEF" w14:textId="048DC38C"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9AF832C" w14:textId="2DCE38AB"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3D4817CF" w14:textId="29E298E1" w:rsidR="00C9110F" w:rsidRPr="003364EA" w:rsidRDefault="00C9110F" w:rsidP="00C9110F">
            <w:pPr>
              <w:pStyle w:val="TextoparatabelaSAN"/>
              <w:rPr>
                <w:rFonts w:ascii="Arial" w:hAnsi="Arial" w:cs="Arial"/>
                <w:b/>
                <w:bCs/>
              </w:rPr>
            </w:pPr>
            <w:r w:rsidRPr="003364EA">
              <w:rPr>
                <w:rFonts w:ascii="Arial" w:hAnsi="Arial" w:cs="Arial"/>
                <w:b/>
                <w:bCs/>
              </w:rPr>
              <w:t>85,2%</w:t>
            </w:r>
          </w:p>
        </w:tc>
      </w:tr>
      <w:tr w:rsidR="00C9110F" w:rsidRPr="003364EA" w14:paraId="5D90AADC"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D56FBAC" w14:textId="77777777" w:rsidR="00C9110F" w:rsidRPr="003364EA" w:rsidRDefault="00C9110F" w:rsidP="00C9110F">
            <w:pPr>
              <w:pStyle w:val="TextoparatabelaSAN"/>
              <w:rPr>
                <w:rFonts w:ascii="Arial" w:hAnsi="Arial" w:cs="Arial"/>
              </w:rPr>
            </w:pPr>
            <w:r w:rsidRPr="003364EA">
              <w:rPr>
                <w:rFonts w:ascii="Arial" w:hAnsi="Arial" w:cs="Arial"/>
              </w:rPr>
              <w:t>9</w:t>
            </w:r>
          </w:p>
        </w:tc>
        <w:tc>
          <w:tcPr>
            <w:tcW w:w="1515" w:type="dxa"/>
            <w:tcBorders>
              <w:top w:val="nil"/>
              <w:left w:val="single" w:sz="4" w:space="0" w:color="auto"/>
              <w:bottom w:val="single" w:sz="4" w:space="0" w:color="auto"/>
              <w:right w:val="single" w:sz="4" w:space="0" w:color="auto"/>
            </w:tcBorders>
          </w:tcPr>
          <w:p w14:paraId="0D01E847" w14:textId="7961A82F" w:rsidR="00C9110F" w:rsidRPr="003364EA" w:rsidRDefault="00C9110F" w:rsidP="00C9110F">
            <w:pPr>
              <w:pStyle w:val="TextoparatabelaSAN"/>
              <w:rPr>
                <w:rFonts w:ascii="Arial" w:hAnsi="Arial" w:cs="Arial"/>
              </w:rPr>
            </w:pPr>
            <w:r w:rsidRPr="003364EA">
              <w:rPr>
                <w:rFonts w:ascii="Arial" w:hAnsi="Arial" w:cs="Arial"/>
              </w:rPr>
              <w:t>104,03</w:t>
            </w:r>
          </w:p>
        </w:tc>
        <w:tc>
          <w:tcPr>
            <w:tcW w:w="1317" w:type="dxa"/>
            <w:tcBorders>
              <w:top w:val="nil"/>
              <w:left w:val="single" w:sz="4" w:space="0" w:color="auto"/>
              <w:bottom w:val="single" w:sz="4" w:space="0" w:color="auto"/>
              <w:right w:val="single" w:sz="4" w:space="0" w:color="auto"/>
            </w:tcBorders>
          </w:tcPr>
          <w:p w14:paraId="1D38A9C3" w14:textId="2A51958F" w:rsidR="00C9110F" w:rsidRPr="003364EA" w:rsidRDefault="00C9110F" w:rsidP="00C9110F">
            <w:pPr>
              <w:pStyle w:val="TextoparatabelaSAN"/>
              <w:rPr>
                <w:rFonts w:ascii="Arial" w:hAnsi="Arial" w:cs="Arial"/>
              </w:rPr>
            </w:pPr>
            <w:r w:rsidRPr="003364EA">
              <w:rPr>
                <w:rFonts w:ascii="Arial" w:hAnsi="Arial" w:cs="Arial"/>
              </w:rPr>
              <w:t>34,68</w:t>
            </w:r>
          </w:p>
        </w:tc>
        <w:tc>
          <w:tcPr>
            <w:tcW w:w="1417" w:type="dxa"/>
            <w:tcBorders>
              <w:top w:val="nil"/>
              <w:left w:val="single" w:sz="4" w:space="0" w:color="auto"/>
              <w:bottom w:val="single" w:sz="4" w:space="0" w:color="auto"/>
              <w:right w:val="single" w:sz="4" w:space="0" w:color="auto"/>
            </w:tcBorders>
          </w:tcPr>
          <w:p w14:paraId="21D559A3" w14:textId="299768D4"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10DC73BF" w14:textId="1FB0E60E"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74511C55" w14:textId="391DE53C"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66B8E0B0" w14:textId="7226EDD0" w:rsidR="00C9110F" w:rsidRPr="003364EA" w:rsidRDefault="00C9110F" w:rsidP="00C9110F">
            <w:pPr>
              <w:pStyle w:val="TextoparatabelaSAN"/>
              <w:rPr>
                <w:rFonts w:ascii="Arial" w:hAnsi="Arial" w:cs="Arial"/>
                <w:b/>
                <w:bCs/>
              </w:rPr>
            </w:pPr>
            <w:r w:rsidRPr="003364EA">
              <w:rPr>
                <w:rFonts w:ascii="Arial" w:hAnsi="Arial" w:cs="Arial"/>
                <w:b/>
                <w:bCs/>
              </w:rPr>
              <w:t>86,5%</w:t>
            </w:r>
          </w:p>
        </w:tc>
      </w:tr>
      <w:tr w:rsidR="00C9110F" w:rsidRPr="003364EA" w14:paraId="09A70C7C"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1F79B7B" w14:textId="77777777" w:rsidR="00C9110F" w:rsidRPr="003364EA" w:rsidRDefault="00C9110F" w:rsidP="00C9110F">
            <w:pPr>
              <w:pStyle w:val="TextoparatabelaSAN"/>
              <w:rPr>
                <w:rFonts w:ascii="Arial" w:hAnsi="Arial" w:cs="Arial"/>
              </w:rPr>
            </w:pPr>
            <w:r w:rsidRPr="003364EA">
              <w:rPr>
                <w:rFonts w:ascii="Arial" w:hAnsi="Arial" w:cs="Arial"/>
              </w:rPr>
              <w:t>10</w:t>
            </w:r>
          </w:p>
        </w:tc>
        <w:tc>
          <w:tcPr>
            <w:tcW w:w="1515" w:type="dxa"/>
            <w:tcBorders>
              <w:top w:val="nil"/>
              <w:left w:val="single" w:sz="4" w:space="0" w:color="auto"/>
              <w:bottom w:val="single" w:sz="4" w:space="0" w:color="auto"/>
              <w:right w:val="single" w:sz="4" w:space="0" w:color="auto"/>
            </w:tcBorders>
          </w:tcPr>
          <w:p w14:paraId="63148430" w14:textId="353B71C1" w:rsidR="00C9110F" w:rsidRPr="003364EA" w:rsidRDefault="00C9110F" w:rsidP="00C9110F">
            <w:pPr>
              <w:pStyle w:val="TextoparatabelaSAN"/>
              <w:rPr>
                <w:rFonts w:ascii="Arial" w:hAnsi="Arial" w:cs="Arial"/>
              </w:rPr>
            </w:pPr>
            <w:r w:rsidRPr="003364EA">
              <w:rPr>
                <w:rFonts w:ascii="Arial" w:hAnsi="Arial" w:cs="Arial"/>
              </w:rPr>
              <w:t>103,83</w:t>
            </w:r>
          </w:p>
        </w:tc>
        <w:tc>
          <w:tcPr>
            <w:tcW w:w="1317" w:type="dxa"/>
            <w:tcBorders>
              <w:top w:val="nil"/>
              <w:left w:val="single" w:sz="4" w:space="0" w:color="auto"/>
              <w:bottom w:val="single" w:sz="4" w:space="0" w:color="auto"/>
              <w:right w:val="single" w:sz="4" w:space="0" w:color="auto"/>
            </w:tcBorders>
          </w:tcPr>
          <w:p w14:paraId="252022B8" w14:textId="2578FD12" w:rsidR="00C9110F" w:rsidRPr="003364EA" w:rsidRDefault="00C9110F" w:rsidP="00C9110F">
            <w:pPr>
              <w:pStyle w:val="TextoparatabelaSAN"/>
              <w:rPr>
                <w:rFonts w:ascii="Arial" w:hAnsi="Arial" w:cs="Arial"/>
              </w:rPr>
            </w:pPr>
            <w:r w:rsidRPr="003364EA">
              <w:rPr>
                <w:rFonts w:ascii="Arial" w:hAnsi="Arial" w:cs="Arial"/>
              </w:rPr>
              <w:t>34,61</w:t>
            </w:r>
          </w:p>
        </w:tc>
        <w:tc>
          <w:tcPr>
            <w:tcW w:w="1417" w:type="dxa"/>
            <w:tcBorders>
              <w:top w:val="nil"/>
              <w:left w:val="single" w:sz="4" w:space="0" w:color="auto"/>
              <w:bottom w:val="single" w:sz="4" w:space="0" w:color="auto"/>
              <w:right w:val="single" w:sz="4" w:space="0" w:color="auto"/>
            </w:tcBorders>
          </w:tcPr>
          <w:p w14:paraId="5CE0BB4B" w14:textId="3D5CDDEC"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347E0CE8" w14:textId="4544E92B"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62C1DFE5" w14:textId="67181F69"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42B73633" w14:textId="167FF676" w:rsidR="00C9110F" w:rsidRPr="003364EA" w:rsidRDefault="00C9110F" w:rsidP="00C9110F">
            <w:pPr>
              <w:pStyle w:val="TextoparatabelaSAN"/>
              <w:rPr>
                <w:rFonts w:ascii="Arial" w:hAnsi="Arial" w:cs="Arial"/>
                <w:b/>
                <w:bCs/>
              </w:rPr>
            </w:pPr>
            <w:r w:rsidRPr="003364EA">
              <w:rPr>
                <w:rFonts w:ascii="Arial" w:hAnsi="Arial" w:cs="Arial"/>
                <w:b/>
                <w:bCs/>
              </w:rPr>
              <w:t>86,7%</w:t>
            </w:r>
          </w:p>
        </w:tc>
      </w:tr>
      <w:tr w:rsidR="00C9110F" w:rsidRPr="003364EA" w14:paraId="11D29E68"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896AF3C" w14:textId="77777777" w:rsidR="00C9110F" w:rsidRPr="003364EA" w:rsidRDefault="00C9110F" w:rsidP="00C9110F">
            <w:pPr>
              <w:pStyle w:val="TextoparatabelaSAN"/>
              <w:rPr>
                <w:rFonts w:ascii="Arial" w:hAnsi="Arial" w:cs="Arial"/>
              </w:rPr>
            </w:pPr>
            <w:r w:rsidRPr="003364EA">
              <w:rPr>
                <w:rFonts w:ascii="Arial" w:hAnsi="Arial" w:cs="Arial"/>
              </w:rPr>
              <w:t>11</w:t>
            </w:r>
          </w:p>
        </w:tc>
        <w:tc>
          <w:tcPr>
            <w:tcW w:w="1515" w:type="dxa"/>
            <w:tcBorders>
              <w:top w:val="nil"/>
              <w:left w:val="single" w:sz="4" w:space="0" w:color="auto"/>
              <w:bottom w:val="single" w:sz="4" w:space="0" w:color="auto"/>
              <w:right w:val="single" w:sz="4" w:space="0" w:color="auto"/>
            </w:tcBorders>
          </w:tcPr>
          <w:p w14:paraId="77CD87DB" w14:textId="253E7C36" w:rsidR="00C9110F" w:rsidRPr="003364EA" w:rsidRDefault="00C9110F" w:rsidP="00C9110F">
            <w:pPr>
              <w:pStyle w:val="TextoparatabelaSAN"/>
              <w:rPr>
                <w:rFonts w:ascii="Arial" w:hAnsi="Arial" w:cs="Arial"/>
              </w:rPr>
            </w:pPr>
            <w:r w:rsidRPr="003364EA">
              <w:rPr>
                <w:rFonts w:ascii="Arial" w:hAnsi="Arial" w:cs="Arial"/>
              </w:rPr>
              <w:t>105,03</w:t>
            </w:r>
          </w:p>
        </w:tc>
        <w:tc>
          <w:tcPr>
            <w:tcW w:w="1317" w:type="dxa"/>
            <w:tcBorders>
              <w:top w:val="nil"/>
              <w:left w:val="single" w:sz="4" w:space="0" w:color="auto"/>
              <w:bottom w:val="single" w:sz="4" w:space="0" w:color="auto"/>
              <w:right w:val="single" w:sz="4" w:space="0" w:color="auto"/>
            </w:tcBorders>
          </w:tcPr>
          <w:p w14:paraId="22E1CE74" w14:textId="6E18E5D5" w:rsidR="00C9110F" w:rsidRPr="003364EA" w:rsidRDefault="00C9110F" w:rsidP="00C9110F">
            <w:pPr>
              <w:pStyle w:val="TextoparatabelaSAN"/>
              <w:rPr>
                <w:rFonts w:ascii="Arial" w:hAnsi="Arial" w:cs="Arial"/>
              </w:rPr>
            </w:pPr>
            <w:r w:rsidRPr="003364EA">
              <w:rPr>
                <w:rFonts w:ascii="Arial" w:hAnsi="Arial" w:cs="Arial"/>
              </w:rPr>
              <w:t>35,01</w:t>
            </w:r>
          </w:p>
        </w:tc>
        <w:tc>
          <w:tcPr>
            <w:tcW w:w="1417" w:type="dxa"/>
            <w:tcBorders>
              <w:top w:val="nil"/>
              <w:left w:val="single" w:sz="4" w:space="0" w:color="auto"/>
              <w:bottom w:val="single" w:sz="4" w:space="0" w:color="auto"/>
              <w:right w:val="single" w:sz="4" w:space="0" w:color="auto"/>
            </w:tcBorders>
          </w:tcPr>
          <w:p w14:paraId="4BB9EF36" w14:textId="51ABA09E"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371AD7DD" w14:textId="1AA9E54A"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1BD80CAF" w14:textId="33CEE2FB"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4A6B4F6B" w14:textId="02CC568E" w:rsidR="00C9110F" w:rsidRPr="003364EA" w:rsidRDefault="00C9110F" w:rsidP="00C9110F">
            <w:pPr>
              <w:pStyle w:val="TextoparatabelaSAN"/>
              <w:rPr>
                <w:rFonts w:ascii="Arial" w:hAnsi="Arial" w:cs="Arial"/>
                <w:b/>
                <w:bCs/>
              </w:rPr>
            </w:pPr>
            <w:r w:rsidRPr="003364EA">
              <w:rPr>
                <w:rFonts w:ascii="Arial" w:hAnsi="Arial" w:cs="Arial"/>
                <w:b/>
                <w:bCs/>
              </w:rPr>
              <w:t>85,7%</w:t>
            </w:r>
          </w:p>
        </w:tc>
      </w:tr>
      <w:tr w:rsidR="00C9110F" w:rsidRPr="003364EA" w14:paraId="722A9C6E"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813A9C9" w14:textId="77777777" w:rsidR="00C9110F" w:rsidRPr="003364EA" w:rsidRDefault="00C9110F" w:rsidP="00C9110F">
            <w:pPr>
              <w:pStyle w:val="TextoparatabelaSAN"/>
              <w:rPr>
                <w:rFonts w:ascii="Arial" w:hAnsi="Arial" w:cs="Arial"/>
              </w:rPr>
            </w:pPr>
            <w:r w:rsidRPr="003364EA">
              <w:rPr>
                <w:rFonts w:ascii="Arial" w:hAnsi="Arial" w:cs="Arial"/>
              </w:rPr>
              <w:t>12</w:t>
            </w:r>
          </w:p>
        </w:tc>
        <w:tc>
          <w:tcPr>
            <w:tcW w:w="1515" w:type="dxa"/>
            <w:tcBorders>
              <w:top w:val="nil"/>
              <w:left w:val="single" w:sz="4" w:space="0" w:color="auto"/>
              <w:bottom w:val="single" w:sz="4" w:space="0" w:color="auto"/>
              <w:right w:val="single" w:sz="4" w:space="0" w:color="auto"/>
            </w:tcBorders>
          </w:tcPr>
          <w:p w14:paraId="05657218" w14:textId="3B969578" w:rsidR="00C9110F" w:rsidRPr="003364EA" w:rsidRDefault="00C9110F" w:rsidP="00C9110F">
            <w:pPr>
              <w:pStyle w:val="TextoparatabelaSAN"/>
              <w:rPr>
                <w:rFonts w:ascii="Arial" w:hAnsi="Arial" w:cs="Arial"/>
              </w:rPr>
            </w:pPr>
            <w:r w:rsidRPr="003364EA">
              <w:rPr>
                <w:rFonts w:ascii="Arial" w:hAnsi="Arial" w:cs="Arial"/>
              </w:rPr>
              <w:t>106,22</w:t>
            </w:r>
          </w:p>
        </w:tc>
        <w:tc>
          <w:tcPr>
            <w:tcW w:w="1317" w:type="dxa"/>
            <w:tcBorders>
              <w:top w:val="nil"/>
              <w:left w:val="single" w:sz="4" w:space="0" w:color="auto"/>
              <w:bottom w:val="single" w:sz="4" w:space="0" w:color="auto"/>
              <w:right w:val="single" w:sz="4" w:space="0" w:color="auto"/>
            </w:tcBorders>
          </w:tcPr>
          <w:p w14:paraId="1FD6AFAE" w14:textId="261CF52D" w:rsidR="00C9110F" w:rsidRPr="003364EA" w:rsidRDefault="00C9110F" w:rsidP="00C9110F">
            <w:pPr>
              <w:pStyle w:val="TextoparatabelaSAN"/>
              <w:rPr>
                <w:rFonts w:ascii="Arial" w:hAnsi="Arial" w:cs="Arial"/>
              </w:rPr>
            </w:pPr>
            <w:r w:rsidRPr="003364EA">
              <w:rPr>
                <w:rFonts w:ascii="Arial" w:hAnsi="Arial" w:cs="Arial"/>
              </w:rPr>
              <w:t>35,41</w:t>
            </w:r>
          </w:p>
        </w:tc>
        <w:tc>
          <w:tcPr>
            <w:tcW w:w="1417" w:type="dxa"/>
            <w:tcBorders>
              <w:top w:val="nil"/>
              <w:left w:val="single" w:sz="4" w:space="0" w:color="auto"/>
              <w:bottom w:val="single" w:sz="4" w:space="0" w:color="auto"/>
              <w:right w:val="single" w:sz="4" w:space="0" w:color="auto"/>
            </w:tcBorders>
          </w:tcPr>
          <w:p w14:paraId="0A1E5917" w14:textId="6DD08C9D"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494C87A5" w14:textId="0534874B"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17FC98F0" w14:textId="17E23431"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5083FA6A" w14:textId="79817722" w:rsidR="00C9110F" w:rsidRPr="003364EA" w:rsidRDefault="00C9110F" w:rsidP="00C9110F">
            <w:pPr>
              <w:pStyle w:val="TextoparatabelaSAN"/>
              <w:rPr>
                <w:rFonts w:ascii="Arial" w:hAnsi="Arial" w:cs="Arial"/>
                <w:b/>
                <w:bCs/>
              </w:rPr>
            </w:pPr>
            <w:r w:rsidRPr="003364EA">
              <w:rPr>
                <w:rFonts w:ascii="Arial" w:hAnsi="Arial" w:cs="Arial"/>
                <w:b/>
                <w:bCs/>
              </w:rPr>
              <w:t>84,7%</w:t>
            </w:r>
          </w:p>
        </w:tc>
      </w:tr>
      <w:tr w:rsidR="00C9110F" w:rsidRPr="003364EA" w14:paraId="413CA4B3"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7C025B0" w14:textId="77777777" w:rsidR="00C9110F" w:rsidRPr="003364EA" w:rsidRDefault="00C9110F" w:rsidP="00C9110F">
            <w:pPr>
              <w:pStyle w:val="TextoparatabelaSAN"/>
              <w:rPr>
                <w:rFonts w:ascii="Arial" w:hAnsi="Arial" w:cs="Arial"/>
              </w:rPr>
            </w:pPr>
            <w:r w:rsidRPr="003364EA">
              <w:rPr>
                <w:rFonts w:ascii="Arial" w:hAnsi="Arial" w:cs="Arial"/>
              </w:rPr>
              <w:t>13</w:t>
            </w:r>
          </w:p>
        </w:tc>
        <w:tc>
          <w:tcPr>
            <w:tcW w:w="1515" w:type="dxa"/>
            <w:tcBorders>
              <w:top w:val="nil"/>
              <w:left w:val="single" w:sz="4" w:space="0" w:color="auto"/>
              <w:bottom w:val="single" w:sz="4" w:space="0" w:color="auto"/>
              <w:right w:val="single" w:sz="4" w:space="0" w:color="auto"/>
            </w:tcBorders>
          </w:tcPr>
          <w:p w14:paraId="5172C959" w14:textId="62705B3B" w:rsidR="00C9110F" w:rsidRPr="003364EA" w:rsidRDefault="00C9110F" w:rsidP="00C9110F">
            <w:pPr>
              <w:pStyle w:val="TextoparatabelaSAN"/>
              <w:rPr>
                <w:rFonts w:ascii="Arial" w:hAnsi="Arial" w:cs="Arial"/>
              </w:rPr>
            </w:pPr>
            <w:r w:rsidRPr="003364EA">
              <w:rPr>
                <w:rFonts w:ascii="Arial" w:hAnsi="Arial" w:cs="Arial"/>
              </w:rPr>
              <w:t>107,42</w:t>
            </w:r>
          </w:p>
        </w:tc>
        <w:tc>
          <w:tcPr>
            <w:tcW w:w="1317" w:type="dxa"/>
            <w:tcBorders>
              <w:top w:val="nil"/>
              <w:left w:val="single" w:sz="4" w:space="0" w:color="auto"/>
              <w:bottom w:val="single" w:sz="4" w:space="0" w:color="auto"/>
              <w:right w:val="single" w:sz="4" w:space="0" w:color="auto"/>
            </w:tcBorders>
          </w:tcPr>
          <w:p w14:paraId="3BA33133" w14:textId="4F9BECF5" w:rsidR="00C9110F" w:rsidRPr="003364EA" w:rsidRDefault="00C9110F" w:rsidP="00C9110F">
            <w:pPr>
              <w:pStyle w:val="TextoparatabelaSAN"/>
              <w:rPr>
                <w:rFonts w:ascii="Arial" w:hAnsi="Arial" w:cs="Arial"/>
              </w:rPr>
            </w:pPr>
            <w:r w:rsidRPr="003364EA">
              <w:rPr>
                <w:rFonts w:ascii="Arial" w:hAnsi="Arial" w:cs="Arial"/>
              </w:rPr>
              <w:t>35,81</w:t>
            </w:r>
          </w:p>
        </w:tc>
        <w:tc>
          <w:tcPr>
            <w:tcW w:w="1417" w:type="dxa"/>
            <w:tcBorders>
              <w:top w:val="nil"/>
              <w:left w:val="single" w:sz="4" w:space="0" w:color="auto"/>
              <w:bottom w:val="single" w:sz="4" w:space="0" w:color="auto"/>
              <w:right w:val="single" w:sz="4" w:space="0" w:color="auto"/>
            </w:tcBorders>
          </w:tcPr>
          <w:p w14:paraId="7EA35182" w14:textId="0DD46280"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5A7ADC37" w14:textId="79925D1B"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365F0AB7" w14:textId="5E07E0EC"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72AD50F" w14:textId="68E3EE1F" w:rsidR="00C9110F" w:rsidRPr="003364EA" w:rsidRDefault="00C9110F" w:rsidP="00C9110F">
            <w:pPr>
              <w:pStyle w:val="TextoparatabelaSAN"/>
              <w:rPr>
                <w:rFonts w:ascii="Arial" w:hAnsi="Arial" w:cs="Arial"/>
                <w:b/>
                <w:bCs/>
              </w:rPr>
            </w:pPr>
            <w:r w:rsidRPr="003364EA">
              <w:rPr>
                <w:rFonts w:ascii="Arial" w:hAnsi="Arial" w:cs="Arial"/>
                <w:b/>
                <w:bCs/>
              </w:rPr>
              <w:t>83,8%</w:t>
            </w:r>
          </w:p>
        </w:tc>
      </w:tr>
      <w:tr w:rsidR="00C9110F" w:rsidRPr="003364EA" w14:paraId="1E6FDB76"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E87316E" w14:textId="77777777" w:rsidR="00C9110F" w:rsidRPr="003364EA" w:rsidRDefault="00C9110F" w:rsidP="00C9110F">
            <w:pPr>
              <w:pStyle w:val="TextoparatabelaSAN"/>
              <w:rPr>
                <w:rFonts w:ascii="Arial" w:hAnsi="Arial" w:cs="Arial"/>
              </w:rPr>
            </w:pPr>
            <w:r w:rsidRPr="003364EA">
              <w:rPr>
                <w:rFonts w:ascii="Arial" w:hAnsi="Arial" w:cs="Arial"/>
              </w:rPr>
              <w:t>14</w:t>
            </w:r>
          </w:p>
        </w:tc>
        <w:tc>
          <w:tcPr>
            <w:tcW w:w="1515" w:type="dxa"/>
            <w:tcBorders>
              <w:top w:val="nil"/>
              <w:left w:val="single" w:sz="4" w:space="0" w:color="auto"/>
              <w:bottom w:val="single" w:sz="4" w:space="0" w:color="auto"/>
              <w:right w:val="single" w:sz="4" w:space="0" w:color="auto"/>
            </w:tcBorders>
          </w:tcPr>
          <w:p w14:paraId="338030F6" w14:textId="42F672CC" w:rsidR="00C9110F" w:rsidRPr="003364EA" w:rsidRDefault="00C9110F" w:rsidP="00C9110F">
            <w:pPr>
              <w:pStyle w:val="TextoparatabelaSAN"/>
              <w:rPr>
                <w:rFonts w:ascii="Arial" w:hAnsi="Arial" w:cs="Arial"/>
              </w:rPr>
            </w:pPr>
            <w:r w:rsidRPr="003364EA">
              <w:rPr>
                <w:rFonts w:ascii="Arial" w:hAnsi="Arial" w:cs="Arial"/>
              </w:rPr>
              <w:t>108,61</w:t>
            </w:r>
          </w:p>
        </w:tc>
        <w:tc>
          <w:tcPr>
            <w:tcW w:w="1317" w:type="dxa"/>
            <w:tcBorders>
              <w:top w:val="nil"/>
              <w:left w:val="single" w:sz="4" w:space="0" w:color="auto"/>
              <w:bottom w:val="single" w:sz="4" w:space="0" w:color="auto"/>
              <w:right w:val="single" w:sz="4" w:space="0" w:color="auto"/>
            </w:tcBorders>
          </w:tcPr>
          <w:p w14:paraId="57E32BB3" w14:textId="01DE41CB" w:rsidR="00C9110F" w:rsidRPr="003364EA" w:rsidRDefault="00C9110F" w:rsidP="00C9110F">
            <w:pPr>
              <w:pStyle w:val="TextoparatabelaSAN"/>
              <w:rPr>
                <w:rFonts w:ascii="Arial" w:hAnsi="Arial" w:cs="Arial"/>
              </w:rPr>
            </w:pPr>
            <w:r w:rsidRPr="003364EA">
              <w:rPr>
                <w:rFonts w:ascii="Arial" w:hAnsi="Arial" w:cs="Arial"/>
              </w:rPr>
              <w:t>36,20</w:t>
            </w:r>
          </w:p>
        </w:tc>
        <w:tc>
          <w:tcPr>
            <w:tcW w:w="1417" w:type="dxa"/>
            <w:tcBorders>
              <w:top w:val="nil"/>
              <w:left w:val="single" w:sz="4" w:space="0" w:color="auto"/>
              <w:bottom w:val="single" w:sz="4" w:space="0" w:color="auto"/>
              <w:right w:val="single" w:sz="4" w:space="0" w:color="auto"/>
            </w:tcBorders>
          </w:tcPr>
          <w:p w14:paraId="4110662B" w14:textId="6F500BED"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2D2C47EE" w14:textId="6205D59E"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16D033CE" w14:textId="15E09F50"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4C601E1B" w14:textId="44A25CA5" w:rsidR="00C9110F" w:rsidRPr="003364EA" w:rsidRDefault="00C9110F" w:rsidP="00C9110F">
            <w:pPr>
              <w:pStyle w:val="TextoparatabelaSAN"/>
              <w:rPr>
                <w:rFonts w:ascii="Arial" w:hAnsi="Arial" w:cs="Arial"/>
                <w:b/>
                <w:bCs/>
              </w:rPr>
            </w:pPr>
            <w:r w:rsidRPr="003364EA">
              <w:rPr>
                <w:rFonts w:ascii="Arial" w:hAnsi="Arial" w:cs="Arial"/>
                <w:b/>
                <w:bCs/>
              </w:rPr>
              <w:t>82,9%</w:t>
            </w:r>
          </w:p>
        </w:tc>
      </w:tr>
      <w:tr w:rsidR="00C9110F" w:rsidRPr="003364EA" w14:paraId="61754F2A"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442F5B0" w14:textId="77777777" w:rsidR="00C9110F" w:rsidRPr="003364EA" w:rsidRDefault="00C9110F" w:rsidP="00C9110F">
            <w:pPr>
              <w:pStyle w:val="TextoparatabelaSAN"/>
              <w:rPr>
                <w:rFonts w:ascii="Arial" w:hAnsi="Arial" w:cs="Arial"/>
              </w:rPr>
            </w:pPr>
            <w:r w:rsidRPr="003364EA">
              <w:rPr>
                <w:rFonts w:ascii="Arial" w:hAnsi="Arial" w:cs="Arial"/>
              </w:rPr>
              <w:t>15</w:t>
            </w:r>
          </w:p>
        </w:tc>
        <w:tc>
          <w:tcPr>
            <w:tcW w:w="1515" w:type="dxa"/>
            <w:tcBorders>
              <w:top w:val="nil"/>
              <w:left w:val="single" w:sz="4" w:space="0" w:color="auto"/>
              <w:bottom w:val="single" w:sz="4" w:space="0" w:color="auto"/>
              <w:right w:val="single" w:sz="4" w:space="0" w:color="auto"/>
            </w:tcBorders>
          </w:tcPr>
          <w:p w14:paraId="57D84723" w14:textId="70DB6F65" w:rsidR="00C9110F" w:rsidRPr="003364EA" w:rsidRDefault="00C9110F" w:rsidP="00C9110F">
            <w:pPr>
              <w:pStyle w:val="TextoparatabelaSAN"/>
              <w:rPr>
                <w:rFonts w:ascii="Arial" w:hAnsi="Arial" w:cs="Arial"/>
              </w:rPr>
            </w:pPr>
            <w:r w:rsidRPr="003364EA">
              <w:rPr>
                <w:rFonts w:ascii="Arial" w:hAnsi="Arial" w:cs="Arial"/>
              </w:rPr>
              <w:t>109,80</w:t>
            </w:r>
          </w:p>
        </w:tc>
        <w:tc>
          <w:tcPr>
            <w:tcW w:w="1317" w:type="dxa"/>
            <w:tcBorders>
              <w:top w:val="nil"/>
              <w:left w:val="single" w:sz="4" w:space="0" w:color="auto"/>
              <w:bottom w:val="single" w:sz="4" w:space="0" w:color="auto"/>
              <w:right w:val="single" w:sz="4" w:space="0" w:color="auto"/>
            </w:tcBorders>
          </w:tcPr>
          <w:p w14:paraId="1F2E00A1" w14:textId="0E017757" w:rsidR="00C9110F" w:rsidRPr="003364EA" w:rsidRDefault="00C9110F" w:rsidP="00C9110F">
            <w:pPr>
              <w:pStyle w:val="TextoparatabelaSAN"/>
              <w:rPr>
                <w:rFonts w:ascii="Arial" w:hAnsi="Arial" w:cs="Arial"/>
              </w:rPr>
            </w:pPr>
            <w:r w:rsidRPr="003364EA">
              <w:rPr>
                <w:rFonts w:ascii="Arial" w:hAnsi="Arial" w:cs="Arial"/>
              </w:rPr>
              <w:t>36,60</w:t>
            </w:r>
          </w:p>
        </w:tc>
        <w:tc>
          <w:tcPr>
            <w:tcW w:w="1417" w:type="dxa"/>
            <w:tcBorders>
              <w:top w:val="nil"/>
              <w:left w:val="single" w:sz="4" w:space="0" w:color="auto"/>
              <w:bottom w:val="single" w:sz="4" w:space="0" w:color="auto"/>
              <w:right w:val="single" w:sz="4" w:space="0" w:color="auto"/>
            </w:tcBorders>
          </w:tcPr>
          <w:p w14:paraId="42DADE14" w14:textId="2419DC8D"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61868AF1" w14:textId="1201E96A"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018D2C0D" w14:textId="1811F1E2"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FDFA2CD" w14:textId="5A1DD3D9" w:rsidR="00C9110F" w:rsidRPr="003364EA" w:rsidRDefault="00C9110F" w:rsidP="00C9110F">
            <w:pPr>
              <w:pStyle w:val="TextoparatabelaSAN"/>
              <w:rPr>
                <w:rFonts w:ascii="Arial" w:hAnsi="Arial" w:cs="Arial"/>
                <w:b/>
                <w:bCs/>
              </w:rPr>
            </w:pPr>
            <w:r w:rsidRPr="003364EA">
              <w:rPr>
                <w:rFonts w:ascii="Arial" w:hAnsi="Arial" w:cs="Arial"/>
                <w:b/>
                <w:bCs/>
              </w:rPr>
              <w:t>82,0%</w:t>
            </w:r>
          </w:p>
        </w:tc>
      </w:tr>
      <w:tr w:rsidR="00C9110F" w:rsidRPr="003364EA" w14:paraId="20196F3E"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C6AE88B" w14:textId="77777777" w:rsidR="00C9110F" w:rsidRPr="003364EA" w:rsidRDefault="00C9110F" w:rsidP="00C9110F">
            <w:pPr>
              <w:pStyle w:val="TextoparatabelaSAN"/>
              <w:rPr>
                <w:rFonts w:ascii="Arial" w:hAnsi="Arial" w:cs="Arial"/>
              </w:rPr>
            </w:pPr>
            <w:r w:rsidRPr="003364EA">
              <w:rPr>
                <w:rFonts w:ascii="Arial" w:hAnsi="Arial" w:cs="Arial"/>
              </w:rPr>
              <w:t>16</w:t>
            </w:r>
          </w:p>
        </w:tc>
        <w:tc>
          <w:tcPr>
            <w:tcW w:w="1515" w:type="dxa"/>
            <w:tcBorders>
              <w:top w:val="nil"/>
              <w:left w:val="single" w:sz="4" w:space="0" w:color="auto"/>
              <w:bottom w:val="single" w:sz="4" w:space="0" w:color="auto"/>
              <w:right w:val="single" w:sz="4" w:space="0" w:color="auto"/>
            </w:tcBorders>
          </w:tcPr>
          <w:p w14:paraId="5C67FC67" w14:textId="6BF51011" w:rsidR="00C9110F" w:rsidRPr="003364EA" w:rsidRDefault="00C9110F" w:rsidP="00C9110F">
            <w:pPr>
              <w:pStyle w:val="TextoparatabelaSAN"/>
              <w:rPr>
                <w:rFonts w:ascii="Arial" w:hAnsi="Arial" w:cs="Arial"/>
              </w:rPr>
            </w:pPr>
            <w:r w:rsidRPr="003364EA">
              <w:rPr>
                <w:rFonts w:ascii="Arial" w:hAnsi="Arial" w:cs="Arial"/>
              </w:rPr>
              <w:t>111,00</w:t>
            </w:r>
          </w:p>
        </w:tc>
        <w:tc>
          <w:tcPr>
            <w:tcW w:w="1317" w:type="dxa"/>
            <w:tcBorders>
              <w:top w:val="nil"/>
              <w:left w:val="single" w:sz="4" w:space="0" w:color="auto"/>
              <w:bottom w:val="single" w:sz="4" w:space="0" w:color="auto"/>
              <w:right w:val="single" w:sz="4" w:space="0" w:color="auto"/>
            </w:tcBorders>
          </w:tcPr>
          <w:p w14:paraId="1C4AE871" w14:textId="59DD7F5F" w:rsidR="00C9110F" w:rsidRPr="003364EA" w:rsidRDefault="00C9110F" w:rsidP="00C9110F">
            <w:pPr>
              <w:pStyle w:val="TextoparatabelaSAN"/>
              <w:rPr>
                <w:rFonts w:ascii="Arial" w:hAnsi="Arial" w:cs="Arial"/>
              </w:rPr>
            </w:pPr>
            <w:r w:rsidRPr="003364EA">
              <w:rPr>
                <w:rFonts w:ascii="Arial" w:hAnsi="Arial" w:cs="Arial"/>
              </w:rPr>
              <w:t>37,00</w:t>
            </w:r>
          </w:p>
        </w:tc>
        <w:tc>
          <w:tcPr>
            <w:tcW w:w="1417" w:type="dxa"/>
            <w:tcBorders>
              <w:top w:val="nil"/>
              <w:left w:val="single" w:sz="4" w:space="0" w:color="auto"/>
              <w:bottom w:val="single" w:sz="4" w:space="0" w:color="auto"/>
              <w:right w:val="single" w:sz="4" w:space="0" w:color="auto"/>
            </w:tcBorders>
          </w:tcPr>
          <w:p w14:paraId="00C3F58C" w14:textId="4FE9A2FB"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78AF9BB3" w14:textId="112B9AF8"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03F529CD" w14:textId="7709EE0B"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6F516194" w14:textId="75B2AE8E" w:rsidR="00C9110F" w:rsidRPr="003364EA" w:rsidRDefault="00C9110F" w:rsidP="00C9110F">
            <w:pPr>
              <w:pStyle w:val="TextoparatabelaSAN"/>
              <w:rPr>
                <w:rFonts w:ascii="Arial" w:hAnsi="Arial" w:cs="Arial"/>
                <w:b/>
                <w:bCs/>
              </w:rPr>
            </w:pPr>
            <w:r w:rsidRPr="003364EA">
              <w:rPr>
                <w:rFonts w:ascii="Arial" w:hAnsi="Arial" w:cs="Arial"/>
                <w:b/>
                <w:bCs/>
              </w:rPr>
              <w:t>81,1%</w:t>
            </w:r>
          </w:p>
        </w:tc>
      </w:tr>
      <w:tr w:rsidR="00C9110F" w:rsidRPr="003364EA" w14:paraId="29B3A31F"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ACD5666" w14:textId="77777777" w:rsidR="00C9110F" w:rsidRPr="003364EA" w:rsidRDefault="00C9110F" w:rsidP="00C9110F">
            <w:pPr>
              <w:pStyle w:val="TextoparatabelaSAN"/>
              <w:rPr>
                <w:rFonts w:ascii="Arial" w:hAnsi="Arial" w:cs="Arial"/>
              </w:rPr>
            </w:pPr>
            <w:r w:rsidRPr="003364EA">
              <w:rPr>
                <w:rFonts w:ascii="Arial" w:hAnsi="Arial" w:cs="Arial"/>
              </w:rPr>
              <w:t>17</w:t>
            </w:r>
          </w:p>
        </w:tc>
        <w:tc>
          <w:tcPr>
            <w:tcW w:w="1515" w:type="dxa"/>
            <w:tcBorders>
              <w:top w:val="nil"/>
              <w:left w:val="single" w:sz="4" w:space="0" w:color="auto"/>
              <w:bottom w:val="single" w:sz="4" w:space="0" w:color="auto"/>
              <w:right w:val="single" w:sz="4" w:space="0" w:color="auto"/>
            </w:tcBorders>
          </w:tcPr>
          <w:p w14:paraId="0278355D" w14:textId="31F52B33" w:rsidR="00C9110F" w:rsidRPr="003364EA" w:rsidRDefault="00C9110F" w:rsidP="00C9110F">
            <w:pPr>
              <w:pStyle w:val="TextoparatabelaSAN"/>
              <w:rPr>
                <w:rFonts w:ascii="Arial" w:hAnsi="Arial" w:cs="Arial"/>
              </w:rPr>
            </w:pPr>
            <w:r w:rsidRPr="003364EA">
              <w:rPr>
                <w:rFonts w:ascii="Arial" w:hAnsi="Arial" w:cs="Arial"/>
              </w:rPr>
              <w:t>112,19</w:t>
            </w:r>
          </w:p>
        </w:tc>
        <w:tc>
          <w:tcPr>
            <w:tcW w:w="1317" w:type="dxa"/>
            <w:tcBorders>
              <w:top w:val="nil"/>
              <w:left w:val="single" w:sz="4" w:space="0" w:color="auto"/>
              <w:bottom w:val="single" w:sz="4" w:space="0" w:color="auto"/>
              <w:right w:val="single" w:sz="4" w:space="0" w:color="auto"/>
            </w:tcBorders>
          </w:tcPr>
          <w:p w14:paraId="58A3EE00" w14:textId="4884B317" w:rsidR="00C9110F" w:rsidRPr="003364EA" w:rsidRDefault="00C9110F" w:rsidP="00C9110F">
            <w:pPr>
              <w:pStyle w:val="TextoparatabelaSAN"/>
              <w:rPr>
                <w:rFonts w:ascii="Arial" w:hAnsi="Arial" w:cs="Arial"/>
              </w:rPr>
            </w:pPr>
            <w:r w:rsidRPr="003364EA">
              <w:rPr>
                <w:rFonts w:ascii="Arial" w:hAnsi="Arial" w:cs="Arial"/>
              </w:rPr>
              <w:t>37,40</w:t>
            </w:r>
          </w:p>
        </w:tc>
        <w:tc>
          <w:tcPr>
            <w:tcW w:w="1417" w:type="dxa"/>
            <w:tcBorders>
              <w:top w:val="nil"/>
              <w:left w:val="single" w:sz="4" w:space="0" w:color="auto"/>
              <w:bottom w:val="single" w:sz="4" w:space="0" w:color="auto"/>
              <w:right w:val="single" w:sz="4" w:space="0" w:color="auto"/>
            </w:tcBorders>
          </w:tcPr>
          <w:p w14:paraId="23EE5F34" w14:textId="533D38B4"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0AC71946" w14:textId="370BEAD2"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13213B92" w14:textId="29DE775E"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CF6F8CC" w14:textId="56D721CB" w:rsidR="00C9110F" w:rsidRPr="003364EA" w:rsidRDefault="00C9110F" w:rsidP="00C9110F">
            <w:pPr>
              <w:pStyle w:val="TextoparatabelaSAN"/>
              <w:rPr>
                <w:rFonts w:ascii="Arial" w:hAnsi="Arial" w:cs="Arial"/>
                <w:b/>
                <w:bCs/>
              </w:rPr>
            </w:pPr>
            <w:r w:rsidRPr="003364EA">
              <w:rPr>
                <w:rFonts w:ascii="Arial" w:hAnsi="Arial" w:cs="Arial"/>
                <w:b/>
                <w:bCs/>
              </w:rPr>
              <w:t>80,2%</w:t>
            </w:r>
          </w:p>
        </w:tc>
      </w:tr>
      <w:tr w:rsidR="00C9110F" w:rsidRPr="003364EA" w14:paraId="41C01208"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B859D39" w14:textId="77777777" w:rsidR="00C9110F" w:rsidRPr="003364EA" w:rsidRDefault="00C9110F" w:rsidP="00C9110F">
            <w:pPr>
              <w:pStyle w:val="TextoparatabelaSAN"/>
              <w:rPr>
                <w:rFonts w:ascii="Arial" w:hAnsi="Arial" w:cs="Arial"/>
              </w:rPr>
            </w:pPr>
            <w:r w:rsidRPr="003364EA">
              <w:rPr>
                <w:rFonts w:ascii="Arial" w:hAnsi="Arial" w:cs="Arial"/>
              </w:rPr>
              <w:t>18</w:t>
            </w:r>
          </w:p>
        </w:tc>
        <w:tc>
          <w:tcPr>
            <w:tcW w:w="1515" w:type="dxa"/>
            <w:tcBorders>
              <w:top w:val="nil"/>
              <w:left w:val="single" w:sz="4" w:space="0" w:color="auto"/>
              <w:bottom w:val="single" w:sz="4" w:space="0" w:color="auto"/>
              <w:right w:val="single" w:sz="4" w:space="0" w:color="auto"/>
            </w:tcBorders>
          </w:tcPr>
          <w:p w14:paraId="7FED800D" w14:textId="07C101C5" w:rsidR="00C9110F" w:rsidRPr="003364EA" w:rsidRDefault="00C9110F" w:rsidP="00C9110F">
            <w:pPr>
              <w:pStyle w:val="TextoparatabelaSAN"/>
              <w:rPr>
                <w:rFonts w:ascii="Arial" w:hAnsi="Arial" w:cs="Arial"/>
              </w:rPr>
            </w:pPr>
            <w:r w:rsidRPr="003364EA">
              <w:rPr>
                <w:rFonts w:ascii="Arial" w:hAnsi="Arial" w:cs="Arial"/>
              </w:rPr>
              <w:t>113,38</w:t>
            </w:r>
          </w:p>
        </w:tc>
        <w:tc>
          <w:tcPr>
            <w:tcW w:w="1317" w:type="dxa"/>
            <w:tcBorders>
              <w:top w:val="nil"/>
              <w:left w:val="single" w:sz="4" w:space="0" w:color="auto"/>
              <w:bottom w:val="single" w:sz="4" w:space="0" w:color="auto"/>
              <w:right w:val="single" w:sz="4" w:space="0" w:color="auto"/>
            </w:tcBorders>
          </w:tcPr>
          <w:p w14:paraId="555665BD" w14:textId="13105F6D" w:rsidR="00C9110F" w:rsidRPr="003364EA" w:rsidRDefault="00C9110F" w:rsidP="00C9110F">
            <w:pPr>
              <w:pStyle w:val="TextoparatabelaSAN"/>
              <w:rPr>
                <w:rFonts w:ascii="Arial" w:hAnsi="Arial" w:cs="Arial"/>
              </w:rPr>
            </w:pPr>
            <w:r w:rsidRPr="003364EA">
              <w:rPr>
                <w:rFonts w:ascii="Arial" w:hAnsi="Arial" w:cs="Arial"/>
              </w:rPr>
              <w:t>37,79</w:t>
            </w:r>
          </w:p>
        </w:tc>
        <w:tc>
          <w:tcPr>
            <w:tcW w:w="1417" w:type="dxa"/>
            <w:tcBorders>
              <w:top w:val="nil"/>
              <w:left w:val="single" w:sz="4" w:space="0" w:color="auto"/>
              <w:bottom w:val="single" w:sz="4" w:space="0" w:color="auto"/>
              <w:right w:val="single" w:sz="4" w:space="0" w:color="auto"/>
            </w:tcBorders>
          </w:tcPr>
          <w:p w14:paraId="6E89D69A" w14:textId="35E0A4B1"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38FAD512" w14:textId="522EE518"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09CCE896" w14:textId="65431014"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5037C31" w14:textId="441D81D1" w:rsidR="00C9110F" w:rsidRPr="003364EA" w:rsidRDefault="00C9110F" w:rsidP="00C9110F">
            <w:pPr>
              <w:pStyle w:val="TextoparatabelaSAN"/>
              <w:rPr>
                <w:rFonts w:ascii="Arial" w:hAnsi="Arial" w:cs="Arial"/>
                <w:b/>
                <w:bCs/>
              </w:rPr>
            </w:pPr>
            <w:r w:rsidRPr="003364EA">
              <w:rPr>
                <w:rFonts w:ascii="Arial" w:hAnsi="Arial" w:cs="Arial"/>
                <w:b/>
                <w:bCs/>
              </w:rPr>
              <w:t>79,4%</w:t>
            </w:r>
          </w:p>
        </w:tc>
      </w:tr>
      <w:tr w:rsidR="00C9110F" w:rsidRPr="003364EA" w14:paraId="472C9B93"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0809986" w14:textId="77777777" w:rsidR="00C9110F" w:rsidRPr="003364EA" w:rsidRDefault="00C9110F" w:rsidP="00C9110F">
            <w:pPr>
              <w:pStyle w:val="TextoparatabelaSAN"/>
              <w:rPr>
                <w:rFonts w:ascii="Arial" w:hAnsi="Arial" w:cs="Arial"/>
              </w:rPr>
            </w:pPr>
            <w:r w:rsidRPr="003364EA">
              <w:rPr>
                <w:rFonts w:ascii="Arial" w:hAnsi="Arial" w:cs="Arial"/>
              </w:rPr>
              <w:t>19</w:t>
            </w:r>
          </w:p>
        </w:tc>
        <w:tc>
          <w:tcPr>
            <w:tcW w:w="1515" w:type="dxa"/>
            <w:tcBorders>
              <w:top w:val="nil"/>
              <w:left w:val="single" w:sz="4" w:space="0" w:color="auto"/>
              <w:bottom w:val="single" w:sz="4" w:space="0" w:color="auto"/>
              <w:right w:val="single" w:sz="4" w:space="0" w:color="auto"/>
            </w:tcBorders>
          </w:tcPr>
          <w:p w14:paraId="608E4A46" w14:textId="0C974684" w:rsidR="00C9110F" w:rsidRPr="003364EA" w:rsidRDefault="00C9110F" w:rsidP="00C9110F">
            <w:pPr>
              <w:pStyle w:val="TextoparatabelaSAN"/>
              <w:rPr>
                <w:rFonts w:ascii="Arial" w:hAnsi="Arial" w:cs="Arial"/>
              </w:rPr>
            </w:pPr>
            <w:r w:rsidRPr="003364EA">
              <w:rPr>
                <w:rFonts w:ascii="Arial" w:hAnsi="Arial" w:cs="Arial"/>
              </w:rPr>
              <w:t>114,58</w:t>
            </w:r>
          </w:p>
        </w:tc>
        <w:tc>
          <w:tcPr>
            <w:tcW w:w="1317" w:type="dxa"/>
            <w:tcBorders>
              <w:top w:val="nil"/>
              <w:left w:val="single" w:sz="4" w:space="0" w:color="auto"/>
              <w:bottom w:val="single" w:sz="4" w:space="0" w:color="auto"/>
              <w:right w:val="single" w:sz="4" w:space="0" w:color="auto"/>
            </w:tcBorders>
          </w:tcPr>
          <w:p w14:paraId="4DC439CB" w14:textId="12190439" w:rsidR="00C9110F" w:rsidRPr="003364EA" w:rsidRDefault="00C9110F" w:rsidP="00C9110F">
            <w:pPr>
              <w:pStyle w:val="TextoparatabelaSAN"/>
              <w:rPr>
                <w:rFonts w:ascii="Arial" w:hAnsi="Arial" w:cs="Arial"/>
              </w:rPr>
            </w:pPr>
            <w:r w:rsidRPr="003364EA">
              <w:rPr>
                <w:rFonts w:ascii="Arial" w:hAnsi="Arial" w:cs="Arial"/>
              </w:rPr>
              <w:t>38,19</w:t>
            </w:r>
          </w:p>
        </w:tc>
        <w:tc>
          <w:tcPr>
            <w:tcW w:w="1417" w:type="dxa"/>
            <w:tcBorders>
              <w:top w:val="nil"/>
              <w:left w:val="single" w:sz="4" w:space="0" w:color="auto"/>
              <w:bottom w:val="single" w:sz="4" w:space="0" w:color="auto"/>
              <w:right w:val="single" w:sz="4" w:space="0" w:color="auto"/>
            </w:tcBorders>
          </w:tcPr>
          <w:p w14:paraId="7BEA084B" w14:textId="46071F2C"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5C4D267F" w14:textId="33294C91"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16CABCB7" w14:textId="729067E2"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AB68581" w14:textId="5936FECE" w:rsidR="00C9110F" w:rsidRPr="003364EA" w:rsidRDefault="00C9110F" w:rsidP="00C9110F">
            <w:pPr>
              <w:pStyle w:val="TextoparatabelaSAN"/>
              <w:rPr>
                <w:rFonts w:ascii="Arial" w:hAnsi="Arial" w:cs="Arial"/>
                <w:b/>
                <w:bCs/>
              </w:rPr>
            </w:pPr>
            <w:r w:rsidRPr="003364EA">
              <w:rPr>
                <w:rFonts w:ascii="Arial" w:hAnsi="Arial" w:cs="Arial"/>
                <w:b/>
                <w:bCs/>
              </w:rPr>
              <w:t>78,6%</w:t>
            </w:r>
          </w:p>
        </w:tc>
      </w:tr>
      <w:tr w:rsidR="00C9110F" w:rsidRPr="003364EA" w14:paraId="0EAEF83D"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5593E08" w14:textId="77777777" w:rsidR="00C9110F" w:rsidRPr="003364EA" w:rsidRDefault="00C9110F" w:rsidP="00C9110F">
            <w:pPr>
              <w:pStyle w:val="TextoparatabelaSAN"/>
              <w:rPr>
                <w:rFonts w:ascii="Arial" w:hAnsi="Arial" w:cs="Arial"/>
              </w:rPr>
            </w:pPr>
            <w:r w:rsidRPr="003364EA">
              <w:rPr>
                <w:rFonts w:ascii="Arial" w:hAnsi="Arial" w:cs="Arial"/>
              </w:rPr>
              <w:t>20</w:t>
            </w:r>
          </w:p>
        </w:tc>
        <w:tc>
          <w:tcPr>
            <w:tcW w:w="1515" w:type="dxa"/>
            <w:tcBorders>
              <w:top w:val="nil"/>
              <w:left w:val="single" w:sz="4" w:space="0" w:color="auto"/>
              <w:bottom w:val="single" w:sz="4" w:space="0" w:color="auto"/>
              <w:right w:val="single" w:sz="4" w:space="0" w:color="auto"/>
            </w:tcBorders>
          </w:tcPr>
          <w:p w14:paraId="1BAD7467" w14:textId="20BE10FE" w:rsidR="00C9110F" w:rsidRPr="003364EA" w:rsidRDefault="00C9110F" w:rsidP="00C9110F">
            <w:pPr>
              <w:pStyle w:val="TextoparatabelaSAN"/>
              <w:rPr>
                <w:rFonts w:ascii="Arial" w:hAnsi="Arial" w:cs="Arial"/>
              </w:rPr>
            </w:pPr>
            <w:r w:rsidRPr="003364EA">
              <w:rPr>
                <w:rFonts w:ascii="Arial" w:hAnsi="Arial" w:cs="Arial"/>
              </w:rPr>
              <w:t>115,77</w:t>
            </w:r>
          </w:p>
        </w:tc>
        <w:tc>
          <w:tcPr>
            <w:tcW w:w="1317" w:type="dxa"/>
            <w:tcBorders>
              <w:top w:val="nil"/>
              <w:left w:val="single" w:sz="4" w:space="0" w:color="auto"/>
              <w:bottom w:val="single" w:sz="4" w:space="0" w:color="auto"/>
              <w:right w:val="single" w:sz="4" w:space="0" w:color="auto"/>
            </w:tcBorders>
          </w:tcPr>
          <w:p w14:paraId="68574F6F" w14:textId="0100AB9A" w:rsidR="00C9110F" w:rsidRPr="003364EA" w:rsidRDefault="00C9110F" w:rsidP="00C9110F">
            <w:pPr>
              <w:pStyle w:val="TextoparatabelaSAN"/>
              <w:rPr>
                <w:rFonts w:ascii="Arial" w:hAnsi="Arial" w:cs="Arial"/>
              </w:rPr>
            </w:pPr>
            <w:r w:rsidRPr="003364EA">
              <w:rPr>
                <w:rFonts w:ascii="Arial" w:hAnsi="Arial" w:cs="Arial"/>
              </w:rPr>
              <w:t>38,59</w:t>
            </w:r>
          </w:p>
        </w:tc>
        <w:tc>
          <w:tcPr>
            <w:tcW w:w="1417" w:type="dxa"/>
            <w:tcBorders>
              <w:top w:val="nil"/>
              <w:left w:val="single" w:sz="4" w:space="0" w:color="auto"/>
              <w:bottom w:val="single" w:sz="4" w:space="0" w:color="auto"/>
              <w:right w:val="single" w:sz="4" w:space="0" w:color="auto"/>
            </w:tcBorders>
          </w:tcPr>
          <w:p w14:paraId="788F421E" w14:textId="221B3E0A"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2AE86F36" w14:textId="35E1B023"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31FF3D44" w14:textId="59DD1A05"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27DE1A98" w14:textId="29214975" w:rsidR="00C9110F" w:rsidRPr="003364EA" w:rsidRDefault="00C9110F" w:rsidP="00C9110F">
            <w:pPr>
              <w:pStyle w:val="TextoparatabelaSAN"/>
              <w:rPr>
                <w:rFonts w:ascii="Arial" w:hAnsi="Arial" w:cs="Arial"/>
                <w:b/>
                <w:bCs/>
              </w:rPr>
            </w:pPr>
            <w:r w:rsidRPr="003364EA">
              <w:rPr>
                <w:rFonts w:ascii="Arial" w:hAnsi="Arial" w:cs="Arial"/>
                <w:b/>
                <w:bCs/>
              </w:rPr>
              <w:t>77,7%</w:t>
            </w:r>
          </w:p>
        </w:tc>
      </w:tr>
      <w:tr w:rsidR="00C9110F" w:rsidRPr="003364EA" w14:paraId="4EC9BBF9"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975E66B" w14:textId="77777777" w:rsidR="00C9110F" w:rsidRPr="003364EA" w:rsidRDefault="00C9110F" w:rsidP="00C9110F">
            <w:pPr>
              <w:pStyle w:val="TextoparatabelaSAN"/>
              <w:rPr>
                <w:rFonts w:ascii="Arial" w:hAnsi="Arial" w:cs="Arial"/>
              </w:rPr>
            </w:pPr>
            <w:r w:rsidRPr="003364EA">
              <w:rPr>
                <w:rFonts w:ascii="Arial" w:hAnsi="Arial" w:cs="Arial"/>
              </w:rPr>
              <w:t>21</w:t>
            </w:r>
          </w:p>
        </w:tc>
        <w:tc>
          <w:tcPr>
            <w:tcW w:w="1515" w:type="dxa"/>
            <w:tcBorders>
              <w:top w:val="nil"/>
              <w:left w:val="single" w:sz="4" w:space="0" w:color="auto"/>
              <w:bottom w:val="single" w:sz="4" w:space="0" w:color="auto"/>
              <w:right w:val="single" w:sz="4" w:space="0" w:color="auto"/>
            </w:tcBorders>
          </w:tcPr>
          <w:p w14:paraId="6B1581CB" w14:textId="4A5B47CC" w:rsidR="00C9110F" w:rsidRPr="003364EA" w:rsidRDefault="00C9110F" w:rsidP="00C9110F">
            <w:pPr>
              <w:pStyle w:val="TextoparatabelaSAN"/>
              <w:rPr>
                <w:rFonts w:ascii="Arial" w:hAnsi="Arial" w:cs="Arial"/>
              </w:rPr>
            </w:pPr>
            <w:r w:rsidRPr="003364EA">
              <w:rPr>
                <w:rFonts w:ascii="Arial" w:hAnsi="Arial" w:cs="Arial"/>
              </w:rPr>
              <w:t>116,96</w:t>
            </w:r>
          </w:p>
        </w:tc>
        <w:tc>
          <w:tcPr>
            <w:tcW w:w="1317" w:type="dxa"/>
            <w:tcBorders>
              <w:top w:val="nil"/>
              <w:left w:val="single" w:sz="4" w:space="0" w:color="auto"/>
              <w:bottom w:val="single" w:sz="4" w:space="0" w:color="auto"/>
              <w:right w:val="single" w:sz="4" w:space="0" w:color="auto"/>
            </w:tcBorders>
          </w:tcPr>
          <w:p w14:paraId="33212A4E" w14:textId="2D13B5BD" w:rsidR="00C9110F" w:rsidRPr="003364EA" w:rsidRDefault="00C9110F" w:rsidP="00C9110F">
            <w:pPr>
              <w:pStyle w:val="TextoparatabelaSAN"/>
              <w:rPr>
                <w:rFonts w:ascii="Arial" w:hAnsi="Arial" w:cs="Arial"/>
              </w:rPr>
            </w:pPr>
            <w:r w:rsidRPr="003364EA">
              <w:rPr>
                <w:rFonts w:ascii="Arial" w:hAnsi="Arial" w:cs="Arial"/>
              </w:rPr>
              <w:t>38,99</w:t>
            </w:r>
          </w:p>
        </w:tc>
        <w:tc>
          <w:tcPr>
            <w:tcW w:w="1417" w:type="dxa"/>
            <w:tcBorders>
              <w:top w:val="nil"/>
              <w:left w:val="single" w:sz="4" w:space="0" w:color="auto"/>
              <w:bottom w:val="single" w:sz="4" w:space="0" w:color="auto"/>
              <w:right w:val="single" w:sz="4" w:space="0" w:color="auto"/>
            </w:tcBorders>
          </w:tcPr>
          <w:p w14:paraId="1A60B8FF" w14:textId="1132DF20"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0BA5CD21" w14:textId="797275C5"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72BB3131" w14:textId="6EC4CEE1"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25B2C93" w14:textId="619E8055" w:rsidR="00C9110F" w:rsidRPr="003364EA" w:rsidRDefault="00C9110F" w:rsidP="00C9110F">
            <w:pPr>
              <w:pStyle w:val="TextoparatabelaSAN"/>
              <w:rPr>
                <w:rFonts w:ascii="Arial" w:hAnsi="Arial" w:cs="Arial"/>
                <w:b/>
                <w:bCs/>
              </w:rPr>
            </w:pPr>
            <w:r w:rsidRPr="003364EA">
              <w:rPr>
                <w:rFonts w:ascii="Arial" w:hAnsi="Arial" w:cs="Arial"/>
                <w:b/>
                <w:bCs/>
              </w:rPr>
              <w:t>76,9%</w:t>
            </w:r>
          </w:p>
        </w:tc>
      </w:tr>
      <w:tr w:rsidR="00C9110F" w:rsidRPr="003364EA" w14:paraId="791AAA2D"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C3D1E9E" w14:textId="77777777" w:rsidR="00C9110F" w:rsidRPr="003364EA" w:rsidRDefault="00C9110F" w:rsidP="00C9110F">
            <w:pPr>
              <w:pStyle w:val="TextoparatabelaSAN"/>
              <w:rPr>
                <w:rFonts w:ascii="Arial" w:hAnsi="Arial" w:cs="Arial"/>
              </w:rPr>
            </w:pPr>
            <w:r w:rsidRPr="003364EA">
              <w:rPr>
                <w:rFonts w:ascii="Arial" w:hAnsi="Arial" w:cs="Arial"/>
              </w:rPr>
              <w:t>22</w:t>
            </w:r>
          </w:p>
        </w:tc>
        <w:tc>
          <w:tcPr>
            <w:tcW w:w="1515" w:type="dxa"/>
            <w:tcBorders>
              <w:top w:val="nil"/>
              <w:left w:val="single" w:sz="4" w:space="0" w:color="auto"/>
              <w:bottom w:val="single" w:sz="4" w:space="0" w:color="auto"/>
              <w:right w:val="single" w:sz="4" w:space="0" w:color="auto"/>
            </w:tcBorders>
          </w:tcPr>
          <w:p w14:paraId="3FCC6119" w14:textId="6C2B65AC" w:rsidR="00C9110F" w:rsidRPr="003364EA" w:rsidRDefault="00C9110F" w:rsidP="00C9110F">
            <w:pPr>
              <w:pStyle w:val="TextoparatabelaSAN"/>
              <w:rPr>
                <w:rFonts w:ascii="Arial" w:hAnsi="Arial" w:cs="Arial"/>
              </w:rPr>
            </w:pPr>
            <w:r w:rsidRPr="003364EA">
              <w:rPr>
                <w:rFonts w:ascii="Arial" w:hAnsi="Arial" w:cs="Arial"/>
              </w:rPr>
              <w:t>118,45</w:t>
            </w:r>
          </w:p>
        </w:tc>
        <w:tc>
          <w:tcPr>
            <w:tcW w:w="1317" w:type="dxa"/>
            <w:tcBorders>
              <w:top w:val="nil"/>
              <w:left w:val="single" w:sz="4" w:space="0" w:color="auto"/>
              <w:bottom w:val="single" w:sz="4" w:space="0" w:color="auto"/>
              <w:right w:val="single" w:sz="4" w:space="0" w:color="auto"/>
            </w:tcBorders>
          </w:tcPr>
          <w:p w14:paraId="1EB5E3C9" w14:textId="0C754A6A" w:rsidR="00C9110F" w:rsidRPr="003364EA" w:rsidRDefault="00C9110F" w:rsidP="00C9110F">
            <w:pPr>
              <w:pStyle w:val="TextoparatabelaSAN"/>
              <w:rPr>
                <w:rFonts w:ascii="Arial" w:hAnsi="Arial" w:cs="Arial"/>
              </w:rPr>
            </w:pPr>
            <w:r w:rsidRPr="003364EA">
              <w:rPr>
                <w:rFonts w:ascii="Arial" w:hAnsi="Arial" w:cs="Arial"/>
              </w:rPr>
              <w:t>39,48</w:t>
            </w:r>
          </w:p>
        </w:tc>
        <w:tc>
          <w:tcPr>
            <w:tcW w:w="1417" w:type="dxa"/>
            <w:tcBorders>
              <w:top w:val="nil"/>
              <w:left w:val="single" w:sz="4" w:space="0" w:color="auto"/>
              <w:bottom w:val="single" w:sz="4" w:space="0" w:color="auto"/>
              <w:right w:val="single" w:sz="4" w:space="0" w:color="auto"/>
            </w:tcBorders>
          </w:tcPr>
          <w:p w14:paraId="42F0587B" w14:textId="495A657C"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197F44F2" w14:textId="4FE2745A"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284BEB9" w14:textId="50FBCA89"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9958BA1" w14:textId="1BD9D9B3" w:rsidR="00C9110F" w:rsidRPr="003364EA" w:rsidRDefault="00C9110F" w:rsidP="00C9110F">
            <w:pPr>
              <w:pStyle w:val="TextoparatabelaSAN"/>
              <w:rPr>
                <w:rFonts w:ascii="Arial" w:hAnsi="Arial" w:cs="Arial"/>
                <w:b/>
                <w:bCs/>
              </w:rPr>
            </w:pPr>
            <w:r w:rsidRPr="003364EA">
              <w:rPr>
                <w:rFonts w:ascii="Arial" w:hAnsi="Arial" w:cs="Arial"/>
                <w:b/>
                <w:bCs/>
              </w:rPr>
              <w:t>76,0%</w:t>
            </w:r>
          </w:p>
        </w:tc>
      </w:tr>
      <w:tr w:rsidR="00C9110F" w:rsidRPr="003364EA" w14:paraId="28435241"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EFF88F2" w14:textId="77777777" w:rsidR="00C9110F" w:rsidRPr="003364EA" w:rsidRDefault="00C9110F" w:rsidP="00C9110F">
            <w:pPr>
              <w:pStyle w:val="TextoparatabelaSAN"/>
              <w:rPr>
                <w:rFonts w:ascii="Arial" w:hAnsi="Arial" w:cs="Arial"/>
              </w:rPr>
            </w:pPr>
            <w:r w:rsidRPr="003364EA">
              <w:rPr>
                <w:rFonts w:ascii="Arial" w:hAnsi="Arial" w:cs="Arial"/>
              </w:rPr>
              <w:t>23</w:t>
            </w:r>
          </w:p>
        </w:tc>
        <w:tc>
          <w:tcPr>
            <w:tcW w:w="1515" w:type="dxa"/>
            <w:tcBorders>
              <w:top w:val="nil"/>
              <w:left w:val="single" w:sz="4" w:space="0" w:color="auto"/>
              <w:bottom w:val="single" w:sz="4" w:space="0" w:color="auto"/>
              <w:right w:val="single" w:sz="4" w:space="0" w:color="auto"/>
            </w:tcBorders>
          </w:tcPr>
          <w:p w14:paraId="7C35647B" w14:textId="7091D62E" w:rsidR="00C9110F" w:rsidRPr="003364EA" w:rsidRDefault="00C9110F" w:rsidP="00C9110F">
            <w:pPr>
              <w:pStyle w:val="TextoparatabelaSAN"/>
              <w:rPr>
                <w:rFonts w:ascii="Arial" w:hAnsi="Arial" w:cs="Arial"/>
              </w:rPr>
            </w:pPr>
            <w:r w:rsidRPr="003364EA">
              <w:rPr>
                <w:rFonts w:ascii="Arial" w:hAnsi="Arial" w:cs="Arial"/>
              </w:rPr>
              <w:t>119,95</w:t>
            </w:r>
          </w:p>
        </w:tc>
        <w:tc>
          <w:tcPr>
            <w:tcW w:w="1317" w:type="dxa"/>
            <w:tcBorders>
              <w:top w:val="nil"/>
              <w:left w:val="single" w:sz="4" w:space="0" w:color="auto"/>
              <w:bottom w:val="single" w:sz="4" w:space="0" w:color="auto"/>
              <w:right w:val="single" w:sz="4" w:space="0" w:color="auto"/>
            </w:tcBorders>
          </w:tcPr>
          <w:p w14:paraId="275CC835" w14:textId="1A063C1C" w:rsidR="00C9110F" w:rsidRPr="003364EA" w:rsidRDefault="00C9110F" w:rsidP="00C9110F">
            <w:pPr>
              <w:pStyle w:val="TextoparatabelaSAN"/>
              <w:rPr>
                <w:rFonts w:ascii="Arial" w:hAnsi="Arial" w:cs="Arial"/>
              </w:rPr>
            </w:pPr>
            <w:r w:rsidRPr="003364EA">
              <w:rPr>
                <w:rFonts w:ascii="Arial" w:hAnsi="Arial" w:cs="Arial"/>
              </w:rPr>
              <w:t>39,98</w:t>
            </w:r>
          </w:p>
        </w:tc>
        <w:tc>
          <w:tcPr>
            <w:tcW w:w="1417" w:type="dxa"/>
            <w:tcBorders>
              <w:top w:val="nil"/>
              <w:left w:val="single" w:sz="4" w:space="0" w:color="auto"/>
              <w:bottom w:val="single" w:sz="4" w:space="0" w:color="auto"/>
              <w:right w:val="single" w:sz="4" w:space="0" w:color="auto"/>
            </w:tcBorders>
          </w:tcPr>
          <w:p w14:paraId="2D79671B" w14:textId="3FFF18E6"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25754616" w14:textId="7CFDFD3D"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1F0E7437" w14:textId="26E8EC91"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088D1AA1" w14:textId="2D4A6635" w:rsidR="00C9110F" w:rsidRPr="003364EA" w:rsidRDefault="00C9110F" w:rsidP="00C9110F">
            <w:pPr>
              <w:pStyle w:val="TextoparatabelaSAN"/>
              <w:rPr>
                <w:rFonts w:ascii="Arial" w:hAnsi="Arial" w:cs="Arial"/>
                <w:b/>
                <w:bCs/>
              </w:rPr>
            </w:pPr>
            <w:r w:rsidRPr="003364EA">
              <w:rPr>
                <w:rFonts w:ascii="Arial" w:hAnsi="Arial" w:cs="Arial"/>
                <w:b/>
                <w:bCs/>
              </w:rPr>
              <w:t>75,0%</w:t>
            </w:r>
          </w:p>
        </w:tc>
      </w:tr>
      <w:tr w:rsidR="00C9110F" w:rsidRPr="003364EA" w14:paraId="5AC4639B"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9B75132" w14:textId="77777777" w:rsidR="00C9110F" w:rsidRPr="003364EA" w:rsidRDefault="00C9110F" w:rsidP="00C9110F">
            <w:pPr>
              <w:pStyle w:val="TextoparatabelaSAN"/>
              <w:rPr>
                <w:rFonts w:ascii="Arial" w:hAnsi="Arial" w:cs="Arial"/>
              </w:rPr>
            </w:pPr>
            <w:r w:rsidRPr="003364EA">
              <w:rPr>
                <w:rFonts w:ascii="Arial" w:hAnsi="Arial" w:cs="Arial"/>
              </w:rPr>
              <w:t>24</w:t>
            </w:r>
          </w:p>
        </w:tc>
        <w:tc>
          <w:tcPr>
            <w:tcW w:w="1515" w:type="dxa"/>
            <w:tcBorders>
              <w:top w:val="nil"/>
              <w:left w:val="single" w:sz="4" w:space="0" w:color="auto"/>
              <w:bottom w:val="single" w:sz="4" w:space="0" w:color="auto"/>
              <w:right w:val="single" w:sz="4" w:space="0" w:color="auto"/>
            </w:tcBorders>
          </w:tcPr>
          <w:p w14:paraId="48B2ACE0" w14:textId="1CE8B15F" w:rsidR="00C9110F" w:rsidRPr="003364EA" w:rsidRDefault="00C9110F" w:rsidP="00C9110F">
            <w:pPr>
              <w:pStyle w:val="TextoparatabelaSAN"/>
              <w:rPr>
                <w:rFonts w:ascii="Arial" w:hAnsi="Arial" w:cs="Arial"/>
              </w:rPr>
            </w:pPr>
            <w:r w:rsidRPr="003364EA">
              <w:rPr>
                <w:rFonts w:ascii="Arial" w:hAnsi="Arial" w:cs="Arial"/>
              </w:rPr>
              <w:t>121,44</w:t>
            </w:r>
          </w:p>
        </w:tc>
        <w:tc>
          <w:tcPr>
            <w:tcW w:w="1317" w:type="dxa"/>
            <w:tcBorders>
              <w:top w:val="nil"/>
              <w:left w:val="single" w:sz="4" w:space="0" w:color="auto"/>
              <w:bottom w:val="single" w:sz="4" w:space="0" w:color="auto"/>
              <w:right w:val="single" w:sz="4" w:space="0" w:color="auto"/>
            </w:tcBorders>
          </w:tcPr>
          <w:p w14:paraId="099EF2AF" w14:textId="7F5FACE1" w:rsidR="00C9110F" w:rsidRPr="003364EA" w:rsidRDefault="00C9110F" w:rsidP="00C9110F">
            <w:pPr>
              <w:pStyle w:val="TextoparatabelaSAN"/>
              <w:rPr>
                <w:rFonts w:ascii="Arial" w:hAnsi="Arial" w:cs="Arial"/>
              </w:rPr>
            </w:pPr>
            <w:r w:rsidRPr="003364EA">
              <w:rPr>
                <w:rFonts w:ascii="Arial" w:hAnsi="Arial" w:cs="Arial"/>
              </w:rPr>
              <w:t>40,48</w:t>
            </w:r>
          </w:p>
        </w:tc>
        <w:tc>
          <w:tcPr>
            <w:tcW w:w="1417" w:type="dxa"/>
            <w:tcBorders>
              <w:top w:val="nil"/>
              <w:left w:val="single" w:sz="4" w:space="0" w:color="auto"/>
              <w:bottom w:val="single" w:sz="4" w:space="0" w:color="auto"/>
              <w:right w:val="single" w:sz="4" w:space="0" w:color="auto"/>
            </w:tcBorders>
          </w:tcPr>
          <w:p w14:paraId="31D0C6DE" w14:textId="64AF3C3A"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3169FB55" w14:textId="57A88010"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9DBA6B3" w14:textId="6DE18F4F"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0A96EB0F" w14:textId="20A574AB" w:rsidR="00C9110F" w:rsidRPr="003364EA" w:rsidRDefault="00C9110F" w:rsidP="00C9110F">
            <w:pPr>
              <w:pStyle w:val="TextoparatabelaSAN"/>
              <w:rPr>
                <w:rFonts w:ascii="Arial" w:hAnsi="Arial" w:cs="Arial"/>
                <w:b/>
                <w:bCs/>
              </w:rPr>
            </w:pPr>
            <w:r w:rsidRPr="003364EA">
              <w:rPr>
                <w:rFonts w:ascii="Arial" w:hAnsi="Arial" w:cs="Arial"/>
                <w:b/>
                <w:bCs/>
              </w:rPr>
              <w:t>74,1%</w:t>
            </w:r>
          </w:p>
        </w:tc>
      </w:tr>
      <w:tr w:rsidR="00C9110F" w:rsidRPr="003364EA" w14:paraId="4CAB1AC3"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B2E2440" w14:textId="77777777" w:rsidR="00C9110F" w:rsidRPr="003364EA" w:rsidRDefault="00C9110F" w:rsidP="00C9110F">
            <w:pPr>
              <w:pStyle w:val="TextoparatabelaSAN"/>
              <w:rPr>
                <w:rFonts w:ascii="Arial" w:hAnsi="Arial" w:cs="Arial"/>
              </w:rPr>
            </w:pPr>
            <w:r w:rsidRPr="003364EA">
              <w:rPr>
                <w:rFonts w:ascii="Arial" w:hAnsi="Arial" w:cs="Arial"/>
              </w:rPr>
              <w:t>25</w:t>
            </w:r>
          </w:p>
        </w:tc>
        <w:tc>
          <w:tcPr>
            <w:tcW w:w="1515" w:type="dxa"/>
            <w:tcBorders>
              <w:top w:val="nil"/>
              <w:left w:val="single" w:sz="4" w:space="0" w:color="auto"/>
              <w:bottom w:val="single" w:sz="4" w:space="0" w:color="auto"/>
              <w:right w:val="single" w:sz="4" w:space="0" w:color="auto"/>
            </w:tcBorders>
          </w:tcPr>
          <w:p w14:paraId="74317726" w14:textId="7DE81A80" w:rsidR="00C9110F" w:rsidRPr="003364EA" w:rsidRDefault="00C9110F" w:rsidP="00C9110F">
            <w:pPr>
              <w:pStyle w:val="TextoparatabelaSAN"/>
              <w:rPr>
                <w:rFonts w:ascii="Arial" w:hAnsi="Arial" w:cs="Arial"/>
              </w:rPr>
            </w:pPr>
            <w:r w:rsidRPr="003364EA">
              <w:rPr>
                <w:rFonts w:ascii="Arial" w:hAnsi="Arial" w:cs="Arial"/>
              </w:rPr>
              <w:t>122,93</w:t>
            </w:r>
          </w:p>
        </w:tc>
        <w:tc>
          <w:tcPr>
            <w:tcW w:w="1317" w:type="dxa"/>
            <w:tcBorders>
              <w:top w:val="nil"/>
              <w:left w:val="single" w:sz="4" w:space="0" w:color="auto"/>
              <w:bottom w:val="single" w:sz="4" w:space="0" w:color="auto"/>
              <w:right w:val="single" w:sz="4" w:space="0" w:color="auto"/>
            </w:tcBorders>
          </w:tcPr>
          <w:p w14:paraId="28B4ED15" w14:textId="593ED97B" w:rsidR="00C9110F" w:rsidRPr="003364EA" w:rsidRDefault="00C9110F" w:rsidP="00C9110F">
            <w:pPr>
              <w:pStyle w:val="TextoparatabelaSAN"/>
              <w:rPr>
                <w:rFonts w:ascii="Arial" w:hAnsi="Arial" w:cs="Arial"/>
              </w:rPr>
            </w:pPr>
            <w:r w:rsidRPr="003364EA">
              <w:rPr>
                <w:rFonts w:ascii="Arial" w:hAnsi="Arial" w:cs="Arial"/>
              </w:rPr>
              <w:t>40,98</w:t>
            </w:r>
          </w:p>
        </w:tc>
        <w:tc>
          <w:tcPr>
            <w:tcW w:w="1417" w:type="dxa"/>
            <w:tcBorders>
              <w:top w:val="nil"/>
              <w:left w:val="single" w:sz="4" w:space="0" w:color="auto"/>
              <w:bottom w:val="single" w:sz="4" w:space="0" w:color="auto"/>
              <w:right w:val="single" w:sz="4" w:space="0" w:color="auto"/>
            </w:tcBorders>
          </w:tcPr>
          <w:p w14:paraId="3FF81745" w14:textId="7DF71E98"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2BA18756" w14:textId="7DE49BCF"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6ED1BCD7" w14:textId="43410DB8"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F4672B2" w14:textId="00651DEE" w:rsidR="00C9110F" w:rsidRPr="003364EA" w:rsidRDefault="00C9110F" w:rsidP="00C9110F">
            <w:pPr>
              <w:pStyle w:val="TextoparatabelaSAN"/>
              <w:rPr>
                <w:rFonts w:ascii="Arial" w:hAnsi="Arial" w:cs="Arial"/>
                <w:b/>
                <w:bCs/>
              </w:rPr>
            </w:pPr>
            <w:r w:rsidRPr="003364EA">
              <w:rPr>
                <w:rFonts w:ascii="Arial" w:hAnsi="Arial" w:cs="Arial"/>
                <w:b/>
                <w:bCs/>
              </w:rPr>
              <w:t>73,2%</w:t>
            </w:r>
          </w:p>
        </w:tc>
      </w:tr>
      <w:tr w:rsidR="00C9110F" w:rsidRPr="003364EA" w14:paraId="140BD074"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B2E8DAB" w14:textId="77777777" w:rsidR="00C9110F" w:rsidRPr="003364EA" w:rsidRDefault="00C9110F" w:rsidP="00C9110F">
            <w:pPr>
              <w:pStyle w:val="TextoparatabelaSAN"/>
              <w:rPr>
                <w:rFonts w:ascii="Arial" w:hAnsi="Arial" w:cs="Arial"/>
              </w:rPr>
            </w:pPr>
            <w:r w:rsidRPr="003364EA">
              <w:rPr>
                <w:rFonts w:ascii="Arial" w:hAnsi="Arial" w:cs="Arial"/>
              </w:rPr>
              <w:t>26</w:t>
            </w:r>
          </w:p>
        </w:tc>
        <w:tc>
          <w:tcPr>
            <w:tcW w:w="1515" w:type="dxa"/>
            <w:tcBorders>
              <w:top w:val="nil"/>
              <w:left w:val="single" w:sz="4" w:space="0" w:color="auto"/>
              <w:bottom w:val="single" w:sz="4" w:space="0" w:color="auto"/>
              <w:right w:val="single" w:sz="4" w:space="0" w:color="auto"/>
            </w:tcBorders>
          </w:tcPr>
          <w:p w14:paraId="23FDC95E" w14:textId="44939D62" w:rsidR="00C9110F" w:rsidRPr="003364EA" w:rsidRDefault="00C9110F" w:rsidP="00C9110F">
            <w:pPr>
              <w:pStyle w:val="TextoparatabelaSAN"/>
              <w:rPr>
                <w:rFonts w:ascii="Arial" w:hAnsi="Arial" w:cs="Arial"/>
              </w:rPr>
            </w:pPr>
            <w:r w:rsidRPr="003364EA">
              <w:rPr>
                <w:rFonts w:ascii="Arial" w:hAnsi="Arial" w:cs="Arial"/>
              </w:rPr>
              <w:t>124,42</w:t>
            </w:r>
          </w:p>
        </w:tc>
        <w:tc>
          <w:tcPr>
            <w:tcW w:w="1317" w:type="dxa"/>
            <w:tcBorders>
              <w:top w:val="nil"/>
              <w:left w:val="single" w:sz="4" w:space="0" w:color="auto"/>
              <w:bottom w:val="single" w:sz="4" w:space="0" w:color="auto"/>
              <w:right w:val="single" w:sz="4" w:space="0" w:color="auto"/>
            </w:tcBorders>
          </w:tcPr>
          <w:p w14:paraId="5A22D25F" w14:textId="016BDD68" w:rsidR="00C9110F" w:rsidRPr="003364EA" w:rsidRDefault="00C9110F" w:rsidP="00C9110F">
            <w:pPr>
              <w:pStyle w:val="TextoparatabelaSAN"/>
              <w:rPr>
                <w:rFonts w:ascii="Arial" w:hAnsi="Arial" w:cs="Arial"/>
              </w:rPr>
            </w:pPr>
            <w:r w:rsidRPr="003364EA">
              <w:rPr>
                <w:rFonts w:ascii="Arial" w:hAnsi="Arial" w:cs="Arial"/>
              </w:rPr>
              <w:t>41,47</w:t>
            </w:r>
          </w:p>
        </w:tc>
        <w:tc>
          <w:tcPr>
            <w:tcW w:w="1417" w:type="dxa"/>
            <w:tcBorders>
              <w:top w:val="nil"/>
              <w:left w:val="single" w:sz="4" w:space="0" w:color="auto"/>
              <w:bottom w:val="single" w:sz="4" w:space="0" w:color="auto"/>
              <w:right w:val="single" w:sz="4" w:space="0" w:color="auto"/>
            </w:tcBorders>
          </w:tcPr>
          <w:p w14:paraId="04ED5B56" w14:textId="499F8490"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20D59709" w14:textId="23BBFB5F"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3D0FEEDD" w14:textId="138431BC"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274B6FC6" w14:textId="05796992" w:rsidR="00C9110F" w:rsidRPr="003364EA" w:rsidRDefault="00C9110F" w:rsidP="00C9110F">
            <w:pPr>
              <w:pStyle w:val="TextoparatabelaSAN"/>
              <w:rPr>
                <w:rFonts w:ascii="Arial" w:hAnsi="Arial" w:cs="Arial"/>
                <w:b/>
                <w:bCs/>
              </w:rPr>
            </w:pPr>
            <w:r w:rsidRPr="003364EA">
              <w:rPr>
                <w:rFonts w:ascii="Arial" w:hAnsi="Arial" w:cs="Arial"/>
                <w:b/>
                <w:bCs/>
              </w:rPr>
              <w:t>72,3%</w:t>
            </w:r>
          </w:p>
        </w:tc>
      </w:tr>
      <w:tr w:rsidR="00C9110F" w:rsidRPr="003364EA" w14:paraId="2F99ACD6"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448BD98" w14:textId="77777777" w:rsidR="00C9110F" w:rsidRPr="003364EA" w:rsidRDefault="00C9110F" w:rsidP="00C9110F">
            <w:pPr>
              <w:pStyle w:val="TextoparatabelaSAN"/>
              <w:rPr>
                <w:rFonts w:ascii="Arial" w:hAnsi="Arial" w:cs="Arial"/>
              </w:rPr>
            </w:pPr>
            <w:r w:rsidRPr="003364EA">
              <w:rPr>
                <w:rFonts w:ascii="Arial" w:hAnsi="Arial" w:cs="Arial"/>
              </w:rPr>
              <w:t>27</w:t>
            </w:r>
          </w:p>
        </w:tc>
        <w:tc>
          <w:tcPr>
            <w:tcW w:w="1515" w:type="dxa"/>
            <w:tcBorders>
              <w:top w:val="nil"/>
              <w:left w:val="single" w:sz="4" w:space="0" w:color="auto"/>
              <w:bottom w:val="single" w:sz="4" w:space="0" w:color="auto"/>
              <w:right w:val="single" w:sz="4" w:space="0" w:color="auto"/>
            </w:tcBorders>
          </w:tcPr>
          <w:p w14:paraId="159E46B0" w14:textId="5C98249C" w:rsidR="00C9110F" w:rsidRPr="003364EA" w:rsidRDefault="00C9110F" w:rsidP="00C9110F">
            <w:pPr>
              <w:pStyle w:val="TextoparatabelaSAN"/>
              <w:rPr>
                <w:rFonts w:ascii="Arial" w:hAnsi="Arial" w:cs="Arial"/>
              </w:rPr>
            </w:pPr>
            <w:r w:rsidRPr="003364EA">
              <w:rPr>
                <w:rFonts w:ascii="Arial" w:hAnsi="Arial" w:cs="Arial"/>
              </w:rPr>
              <w:t>125,91</w:t>
            </w:r>
          </w:p>
        </w:tc>
        <w:tc>
          <w:tcPr>
            <w:tcW w:w="1317" w:type="dxa"/>
            <w:tcBorders>
              <w:top w:val="nil"/>
              <w:left w:val="single" w:sz="4" w:space="0" w:color="auto"/>
              <w:bottom w:val="single" w:sz="4" w:space="0" w:color="auto"/>
              <w:right w:val="single" w:sz="4" w:space="0" w:color="auto"/>
            </w:tcBorders>
          </w:tcPr>
          <w:p w14:paraId="740A98F0" w14:textId="3B5DB8B5" w:rsidR="00C9110F" w:rsidRPr="003364EA" w:rsidRDefault="00C9110F" w:rsidP="00C9110F">
            <w:pPr>
              <w:pStyle w:val="TextoparatabelaSAN"/>
              <w:rPr>
                <w:rFonts w:ascii="Arial" w:hAnsi="Arial" w:cs="Arial"/>
              </w:rPr>
            </w:pPr>
            <w:r w:rsidRPr="003364EA">
              <w:rPr>
                <w:rFonts w:ascii="Arial" w:hAnsi="Arial" w:cs="Arial"/>
              </w:rPr>
              <w:t>41,97</w:t>
            </w:r>
          </w:p>
        </w:tc>
        <w:tc>
          <w:tcPr>
            <w:tcW w:w="1417" w:type="dxa"/>
            <w:tcBorders>
              <w:top w:val="nil"/>
              <w:left w:val="single" w:sz="4" w:space="0" w:color="auto"/>
              <w:bottom w:val="single" w:sz="4" w:space="0" w:color="auto"/>
              <w:right w:val="single" w:sz="4" w:space="0" w:color="auto"/>
            </w:tcBorders>
          </w:tcPr>
          <w:p w14:paraId="559A2892" w14:textId="7E6B361C"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16134CC6" w14:textId="30254C62"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7D74F256" w14:textId="12A5CB13"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0A81C61B" w14:textId="3ED3D711" w:rsidR="00C9110F" w:rsidRPr="003364EA" w:rsidRDefault="00C9110F" w:rsidP="00C9110F">
            <w:pPr>
              <w:pStyle w:val="TextoparatabelaSAN"/>
              <w:rPr>
                <w:rFonts w:ascii="Arial" w:hAnsi="Arial" w:cs="Arial"/>
                <w:b/>
                <w:bCs/>
              </w:rPr>
            </w:pPr>
            <w:r w:rsidRPr="003364EA">
              <w:rPr>
                <w:rFonts w:ascii="Arial" w:hAnsi="Arial" w:cs="Arial"/>
                <w:b/>
                <w:bCs/>
              </w:rPr>
              <w:t>71,5%</w:t>
            </w:r>
          </w:p>
        </w:tc>
      </w:tr>
      <w:tr w:rsidR="00C9110F" w:rsidRPr="003364EA" w14:paraId="0E6644D4"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5885BF8" w14:textId="77777777" w:rsidR="00C9110F" w:rsidRPr="003364EA" w:rsidRDefault="00C9110F" w:rsidP="00C9110F">
            <w:pPr>
              <w:pStyle w:val="TextoparatabelaSAN"/>
              <w:rPr>
                <w:rFonts w:ascii="Arial" w:hAnsi="Arial" w:cs="Arial"/>
              </w:rPr>
            </w:pPr>
            <w:r w:rsidRPr="003364EA">
              <w:rPr>
                <w:rFonts w:ascii="Arial" w:hAnsi="Arial" w:cs="Arial"/>
              </w:rPr>
              <w:t>28</w:t>
            </w:r>
          </w:p>
        </w:tc>
        <w:tc>
          <w:tcPr>
            <w:tcW w:w="1515" w:type="dxa"/>
            <w:tcBorders>
              <w:top w:val="nil"/>
              <w:left w:val="single" w:sz="4" w:space="0" w:color="auto"/>
              <w:bottom w:val="single" w:sz="4" w:space="0" w:color="auto"/>
              <w:right w:val="single" w:sz="4" w:space="0" w:color="auto"/>
            </w:tcBorders>
          </w:tcPr>
          <w:p w14:paraId="4B3D04D9" w14:textId="59B060F4" w:rsidR="00C9110F" w:rsidRPr="003364EA" w:rsidRDefault="00C9110F" w:rsidP="00C9110F">
            <w:pPr>
              <w:pStyle w:val="TextoparatabelaSAN"/>
              <w:rPr>
                <w:rFonts w:ascii="Arial" w:hAnsi="Arial" w:cs="Arial"/>
              </w:rPr>
            </w:pPr>
            <w:r w:rsidRPr="003364EA">
              <w:rPr>
                <w:rFonts w:ascii="Arial" w:hAnsi="Arial" w:cs="Arial"/>
              </w:rPr>
              <w:t>127,41</w:t>
            </w:r>
          </w:p>
        </w:tc>
        <w:tc>
          <w:tcPr>
            <w:tcW w:w="1317" w:type="dxa"/>
            <w:tcBorders>
              <w:top w:val="nil"/>
              <w:left w:val="single" w:sz="4" w:space="0" w:color="auto"/>
              <w:bottom w:val="single" w:sz="4" w:space="0" w:color="auto"/>
              <w:right w:val="single" w:sz="4" w:space="0" w:color="auto"/>
            </w:tcBorders>
          </w:tcPr>
          <w:p w14:paraId="7EEFC4CE" w14:textId="17B0B9C0" w:rsidR="00C9110F" w:rsidRPr="003364EA" w:rsidRDefault="00C9110F" w:rsidP="00C9110F">
            <w:pPr>
              <w:pStyle w:val="TextoparatabelaSAN"/>
              <w:rPr>
                <w:rFonts w:ascii="Arial" w:hAnsi="Arial" w:cs="Arial"/>
              </w:rPr>
            </w:pPr>
            <w:r w:rsidRPr="003364EA">
              <w:rPr>
                <w:rFonts w:ascii="Arial" w:hAnsi="Arial" w:cs="Arial"/>
              </w:rPr>
              <w:t>42,47</w:t>
            </w:r>
          </w:p>
        </w:tc>
        <w:tc>
          <w:tcPr>
            <w:tcW w:w="1417" w:type="dxa"/>
            <w:tcBorders>
              <w:top w:val="nil"/>
              <w:left w:val="single" w:sz="4" w:space="0" w:color="auto"/>
              <w:bottom w:val="single" w:sz="4" w:space="0" w:color="auto"/>
              <w:right w:val="single" w:sz="4" w:space="0" w:color="auto"/>
            </w:tcBorders>
          </w:tcPr>
          <w:p w14:paraId="4F5E1A15" w14:textId="3BEE27AC"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681B6C39" w14:textId="2C950D3E"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7F13A351" w14:textId="7618F8C1"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2F6D47BF" w14:textId="5FDE0DE6" w:rsidR="00C9110F" w:rsidRPr="003364EA" w:rsidRDefault="00C9110F" w:rsidP="00C9110F">
            <w:pPr>
              <w:pStyle w:val="TextoparatabelaSAN"/>
              <w:rPr>
                <w:rFonts w:ascii="Arial" w:hAnsi="Arial" w:cs="Arial"/>
                <w:b/>
                <w:bCs/>
              </w:rPr>
            </w:pPr>
            <w:r w:rsidRPr="003364EA">
              <w:rPr>
                <w:rFonts w:ascii="Arial" w:hAnsi="Arial" w:cs="Arial"/>
                <w:b/>
                <w:bCs/>
              </w:rPr>
              <w:t>70,6%</w:t>
            </w:r>
          </w:p>
        </w:tc>
      </w:tr>
      <w:tr w:rsidR="00C9110F" w:rsidRPr="003364EA" w14:paraId="46FDCB49"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46B35B6" w14:textId="77777777" w:rsidR="00C9110F" w:rsidRPr="003364EA" w:rsidRDefault="00C9110F" w:rsidP="00C9110F">
            <w:pPr>
              <w:pStyle w:val="TextoparatabelaSAN"/>
              <w:rPr>
                <w:rFonts w:ascii="Arial" w:hAnsi="Arial" w:cs="Arial"/>
              </w:rPr>
            </w:pPr>
            <w:r w:rsidRPr="003364EA">
              <w:rPr>
                <w:rFonts w:ascii="Arial" w:hAnsi="Arial" w:cs="Arial"/>
              </w:rPr>
              <w:t>29</w:t>
            </w:r>
          </w:p>
        </w:tc>
        <w:tc>
          <w:tcPr>
            <w:tcW w:w="1515" w:type="dxa"/>
            <w:tcBorders>
              <w:top w:val="nil"/>
              <w:left w:val="single" w:sz="4" w:space="0" w:color="auto"/>
              <w:bottom w:val="single" w:sz="4" w:space="0" w:color="auto"/>
              <w:right w:val="single" w:sz="4" w:space="0" w:color="auto"/>
            </w:tcBorders>
          </w:tcPr>
          <w:p w14:paraId="1FF83F8A" w14:textId="6D29097C" w:rsidR="00C9110F" w:rsidRPr="003364EA" w:rsidRDefault="00C9110F" w:rsidP="00C9110F">
            <w:pPr>
              <w:pStyle w:val="TextoparatabelaSAN"/>
              <w:rPr>
                <w:rFonts w:ascii="Arial" w:hAnsi="Arial" w:cs="Arial"/>
              </w:rPr>
            </w:pPr>
            <w:r w:rsidRPr="003364EA">
              <w:rPr>
                <w:rFonts w:ascii="Arial" w:hAnsi="Arial" w:cs="Arial"/>
              </w:rPr>
              <w:t>128,90</w:t>
            </w:r>
          </w:p>
        </w:tc>
        <w:tc>
          <w:tcPr>
            <w:tcW w:w="1317" w:type="dxa"/>
            <w:tcBorders>
              <w:top w:val="nil"/>
              <w:left w:val="single" w:sz="4" w:space="0" w:color="auto"/>
              <w:bottom w:val="single" w:sz="4" w:space="0" w:color="auto"/>
              <w:right w:val="single" w:sz="4" w:space="0" w:color="auto"/>
            </w:tcBorders>
          </w:tcPr>
          <w:p w14:paraId="11AA625C" w14:textId="5BE40DEE" w:rsidR="00C9110F" w:rsidRPr="003364EA" w:rsidRDefault="00C9110F" w:rsidP="00C9110F">
            <w:pPr>
              <w:pStyle w:val="TextoparatabelaSAN"/>
              <w:rPr>
                <w:rFonts w:ascii="Arial" w:hAnsi="Arial" w:cs="Arial"/>
              </w:rPr>
            </w:pPr>
            <w:r w:rsidRPr="003364EA">
              <w:rPr>
                <w:rFonts w:ascii="Arial" w:hAnsi="Arial" w:cs="Arial"/>
              </w:rPr>
              <w:t>42,97</w:t>
            </w:r>
          </w:p>
        </w:tc>
        <w:tc>
          <w:tcPr>
            <w:tcW w:w="1417" w:type="dxa"/>
            <w:tcBorders>
              <w:top w:val="nil"/>
              <w:left w:val="single" w:sz="4" w:space="0" w:color="auto"/>
              <w:bottom w:val="single" w:sz="4" w:space="0" w:color="auto"/>
              <w:right w:val="single" w:sz="4" w:space="0" w:color="auto"/>
            </w:tcBorders>
          </w:tcPr>
          <w:p w14:paraId="508C1300" w14:textId="6A72710B"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28C1CDF4" w14:textId="774D9701"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2E06D326" w14:textId="7FFC891B"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56DF138C" w14:textId="1DA12FC5" w:rsidR="00C9110F" w:rsidRPr="003364EA" w:rsidRDefault="00C9110F" w:rsidP="00C9110F">
            <w:pPr>
              <w:pStyle w:val="TextoparatabelaSAN"/>
              <w:rPr>
                <w:rFonts w:ascii="Arial" w:hAnsi="Arial" w:cs="Arial"/>
                <w:b/>
                <w:bCs/>
              </w:rPr>
            </w:pPr>
            <w:r w:rsidRPr="003364EA">
              <w:rPr>
                <w:rFonts w:ascii="Arial" w:hAnsi="Arial" w:cs="Arial"/>
                <w:b/>
                <w:bCs/>
              </w:rPr>
              <w:t>69,8%</w:t>
            </w:r>
          </w:p>
        </w:tc>
      </w:tr>
      <w:tr w:rsidR="00C9110F" w:rsidRPr="003364EA" w14:paraId="63B28DF2"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16C78CD" w14:textId="77777777" w:rsidR="00C9110F" w:rsidRPr="003364EA" w:rsidRDefault="00C9110F" w:rsidP="00C9110F">
            <w:pPr>
              <w:pStyle w:val="TextoparatabelaSAN"/>
              <w:rPr>
                <w:rFonts w:ascii="Arial" w:hAnsi="Arial" w:cs="Arial"/>
              </w:rPr>
            </w:pPr>
            <w:r w:rsidRPr="003364EA">
              <w:rPr>
                <w:rFonts w:ascii="Arial" w:hAnsi="Arial" w:cs="Arial"/>
              </w:rPr>
              <w:lastRenderedPageBreak/>
              <w:t>30</w:t>
            </w:r>
          </w:p>
        </w:tc>
        <w:tc>
          <w:tcPr>
            <w:tcW w:w="1515" w:type="dxa"/>
            <w:tcBorders>
              <w:top w:val="nil"/>
              <w:left w:val="single" w:sz="4" w:space="0" w:color="auto"/>
              <w:bottom w:val="single" w:sz="4" w:space="0" w:color="auto"/>
              <w:right w:val="single" w:sz="4" w:space="0" w:color="auto"/>
            </w:tcBorders>
          </w:tcPr>
          <w:p w14:paraId="09631CAE" w14:textId="14B415CC" w:rsidR="00C9110F" w:rsidRPr="003364EA" w:rsidRDefault="00C9110F" w:rsidP="00C9110F">
            <w:pPr>
              <w:pStyle w:val="TextoparatabelaSAN"/>
              <w:rPr>
                <w:rFonts w:ascii="Arial" w:hAnsi="Arial" w:cs="Arial"/>
              </w:rPr>
            </w:pPr>
            <w:r w:rsidRPr="003364EA">
              <w:rPr>
                <w:rFonts w:ascii="Arial" w:hAnsi="Arial" w:cs="Arial"/>
              </w:rPr>
              <w:t>130,39</w:t>
            </w:r>
          </w:p>
        </w:tc>
        <w:tc>
          <w:tcPr>
            <w:tcW w:w="1317" w:type="dxa"/>
            <w:tcBorders>
              <w:top w:val="nil"/>
              <w:left w:val="single" w:sz="4" w:space="0" w:color="auto"/>
              <w:bottom w:val="single" w:sz="4" w:space="0" w:color="auto"/>
              <w:right w:val="single" w:sz="4" w:space="0" w:color="auto"/>
            </w:tcBorders>
          </w:tcPr>
          <w:p w14:paraId="3A4FE846" w14:textId="46FEAEA7" w:rsidR="00C9110F" w:rsidRPr="003364EA" w:rsidRDefault="00C9110F" w:rsidP="00C9110F">
            <w:pPr>
              <w:pStyle w:val="TextoparatabelaSAN"/>
              <w:rPr>
                <w:rFonts w:ascii="Arial" w:hAnsi="Arial" w:cs="Arial"/>
              </w:rPr>
            </w:pPr>
            <w:r w:rsidRPr="003364EA">
              <w:rPr>
                <w:rFonts w:ascii="Arial" w:hAnsi="Arial" w:cs="Arial"/>
              </w:rPr>
              <w:t>43,46</w:t>
            </w:r>
          </w:p>
        </w:tc>
        <w:tc>
          <w:tcPr>
            <w:tcW w:w="1417" w:type="dxa"/>
            <w:tcBorders>
              <w:top w:val="nil"/>
              <w:left w:val="single" w:sz="4" w:space="0" w:color="auto"/>
              <w:bottom w:val="single" w:sz="4" w:space="0" w:color="auto"/>
              <w:right w:val="single" w:sz="4" w:space="0" w:color="auto"/>
            </w:tcBorders>
          </w:tcPr>
          <w:p w14:paraId="268E8D96" w14:textId="3004CE94" w:rsidR="00C9110F" w:rsidRPr="003364EA" w:rsidRDefault="00C9110F" w:rsidP="00C9110F">
            <w:pPr>
              <w:pStyle w:val="TextoparatabelaSAN"/>
              <w:rPr>
                <w:rFonts w:ascii="Arial" w:hAnsi="Arial" w:cs="Arial"/>
              </w:rPr>
            </w:pPr>
            <w:r w:rsidRPr="003364EA">
              <w:rPr>
                <w:rFonts w:ascii="Arial" w:hAnsi="Arial" w:cs="Arial"/>
              </w:rPr>
              <w:t>90,00</w:t>
            </w:r>
          </w:p>
        </w:tc>
        <w:tc>
          <w:tcPr>
            <w:tcW w:w="1776" w:type="dxa"/>
            <w:tcBorders>
              <w:top w:val="nil"/>
              <w:left w:val="single" w:sz="4" w:space="0" w:color="auto"/>
              <w:bottom w:val="single" w:sz="4" w:space="0" w:color="auto"/>
              <w:right w:val="single" w:sz="4" w:space="0" w:color="auto"/>
            </w:tcBorders>
          </w:tcPr>
          <w:p w14:paraId="45DA8A42" w14:textId="18ACD88C"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6BF6ECDA" w14:textId="1C627FDF"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AE95017" w14:textId="14B8123C" w:rsidR="00C9110F" w:rsidRPr="003364EA" w:rsidRDefault="00C9110F" w:rsidP="00C9110F">
            <w:pPr>
              <w:pStyle w:val="TextoparatabelaSAN"/>
              <w:rPr>
                <w:rFonts w:ascii="Arial" w:hAnsi="Arial" w:cs="Arial"/>
                <w:b/>
                <w:bCs/>
              </w:rPr>
            </w:pPr>
            <w:r w:rsidRPr="003364EA">
              <w:rPr>
                <w:rFonts w:ascii="Arial" w:hAnsi="Arial" w:cs="Arial"/>
                <w:b/>
                <w:bCs/>
              </w:rPr>
              <w:t>69,0%</w:t>
            </w:r>
          </w:p>
        </w:tc>
      </w:tr>
    </w:tbl>
    <w:p w14:paraId="44351CA7" w14:textId="77777777" w:rsidR="00D31ABE" w:rsidRPr="003364EA" w:rsidRDefault="00D31ABE" w:rsidP="006B7CFE">
      <w:pPr>
        <w:pStyle w:val="AZSANTexto"/>
        <w:rPr>
          <w:rFonts w:ascii="Arial" w:hAnsi="Arial" w:cs="Arial"/>
        </w:rPr>
      </w:pPr>
    </w:p>
    <w:p w14:paraId="520ECA7E" w14:textId="276422C7" w:rsidR="00C9110F" w:rsidRPr="003364EA" w:rsidRDefault="00C9110F" w:rsidP="00C9110F">
      <w:pPr>
        <w:pStyle w:val="Tabela123"/>
        <w:rPr>
          <w:rFonts w:ascii="Arial" w:hAnsi="Arial"/>
        </w:rPr>
      </w:pPr>
      <w:bookmarkStart w:id="234" w:name="_Toc190445336"/>
      <w:r w:rsidRPr="003364EA">
        <w:rPr>
          <w:rFonts w:ascii="Arial" w:hAnsi="Arial"/>
        </w:rPr>
        <w:t>Reservação Jaguaretê</w:t>
      </w:r>
      <w:bookmarkEnd w:id="234"/>
    </w:p>
    <w:tbl>
      <w:tblPr>
        <w:tblW w:w="9918" w:type="dxa"/>
        <w:jc w:val="center"/>
        <w:tblCellMar>
          <w:left w:w="70" w:type="dxa"/>
          <w:right w:w="70" w:type="dxa"/>
        </w:tblCellMar>
        <w:tblLook w:val="04A0" w:firstRow="1" w:lastRow="0" w:firstColumn="1" w:lastColumn="0" w:noHBand="0" w:noVBand="1"/>
      </w:tblPr>
      <w:tblGrid>
        <w:gridCol w:w="706"/>
        <w:gridCol w:w="1484"/>
        <w:gridCol w:w="1411"/>
        <w:gridCol w:w="1416"/>
        <w:gridCol w:w="1736"/>
        <w:gridCol w:w="1411"/>
        <w:gridCol w:w="1754"/>
      </w:tblGrid>
      <w:tr w:rsidR="00C9110F" w:rsidRPr="003364EA" w14:paraId="7AAE8778" w14:textId="77777777" w:rsidTr="00E25528">
        <w:trPr>
          <w:trHeight w:val="567"/>
          <w:tblHeader/>
          <w:jc w:val="center"/>
        </w:trPr>
        <w:tc>
          <w:tcPr>
            <w:tcW w:w="705"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7FEFF2F8" w14:textId="77777777" w:rsidR="00C9110F" w:rsidRPr="003364EA" w:rsidRDefault="00C9110F" w:rsidP="00E25528">
            <w:pPr>
              <w:pStyle w:val="TextoparatabelaSAN"/>
              <w:rPr>
                <w:rFonts w:ascii="Arial" w:hAnsi="Arial" w:cs="Arial"/>
                <w:b/>
                <w:bCs/>
              </w:rPr>
            </w:pPr>
            <w:r w:rsidRPr="003364EA">
              <w:rPr>
                <w:rFonts w:ascii="Arial" w:hAnsi="Arial" w:cs="Arial"/>
                <w:b/>
                <w:bCs/>
              </w:rPr>
              <w:t>ANO</w:t>
            </w:r>
          </w:p>
        </w:tc>
        <w:tc>
          <w:tcPr>
            <w:tcW w:w="151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33491353" w14:textId="77777777" w:rsidR="00C9110F" w:rsidRPr="003364EA" w:rsidRDefault="00C9110F" w:rsidP="00E25528">
            <w:pPr>
              <w:pStyle w:val="TextoparatabelaSAN"/>
              <w:rPr>
                <w:rFonts w:ascii="Arial" w:hAnsi="Arial" w:cs="Arial"/>
                <w:b/>
                <w:bCs/>
              </w:rPr>
            </w:pPr>
            <w:r w:rsidRPr="003364EA">
              <w:rPr>
                <w:rFonts w:ascii="Arial" w:hAnsi="Arial" w:cs="Arial"/>
                <w:b/>
                <w:bCs/>
              </w:rPr>
              <w:t>VOLUME MÁXIMO DIÁRIO CONSUMIDO (m³)</w:t>
            </w:r>
          </w:p>
        </w:tc>
        <w:tc>
          <w:tcPr>
            <w:tcW w:w="131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15771B1D" w14:textId="77777777" w:rsidR="00C9110F" w:rsidRPr="003364EA" w:rsidRDefault="00C9110F" w:rsidP="00E25528">
            <w:pPr>
              <w:pStyle w:val="TextoparatabelaSAN"/>
              <w:rPr>
                <w:rFonts w:ascii="Arial" w:hAnsi="Arial" w:cs="Arial"/>
                <w:b/>
                <w:bCs/>
              </w:rPr>
            </w:pPr>
            <w:r w:rsidRPr="003364EA">
              <w:rPr>
                <w:rFonts w:ascii="Arial" w:hAnsi="Arial" w:cs="Arial"/>
                <w:b/>
                <w:bCs/>
              </w:rPr>
              <w:t>DEMANDA DE RESERVAÇÃO (m³)</w:t>
            </w:r>
          </w:p>
        </w:tc>
        <w:tc>
          <w:tcPr>
            <w:tcW w:w="141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1557F7B6" w14:textId="77777777" w:rsidR="00C9110F" w:rsidRPr="003364EA" w:rsidRDefault="00C9110F" w:rsidP="00E25528">
            <w:pPr>
              <w:pStyle w:val="TextoparatabelaSAN"/>
              <w:rPr>
                <w:rFonts w:ascii="Arial" w:hAnsi="Arial" w:cs="Arial"/>
                <w:b/>
                <w:bCs/>
              </w:rPr>
            </w:pPr>
            <w:r w:rsidRPr="003364EA">
              <w:rPr>
                <w:rFonts w:ascii="Arial" w:hAnsi="Arial" w:cs="Arial"/>
                <w:b/>
                <w:bCs/>
              </w:rPr>
              <w:t>CAPACIDADE DE RESERVAÇÃO INSTALADA (m³)</w:t>
            </w:r>
          </w:p>
        </w:tc>
        <w:tc>
          <w:tcPr>
            <w:tcW w:w="177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6AC6C23A" w14:textId="77777777" w:rsidR="00C9110F" w:rsidRPr="003364EA" w:rsidRDefault="00C9110F" w:rsidP="00E25528">
            <w:pPr>
              <w:pStyle w:val="TextoparatabelaSAN"/>
              <w:rPr>
                <w:rFonts w:ascii="Arial" w:hAnsi="Arial" w:cs="Arial"/>
                <w:b/>
                <w:bCs/>
              </w:rPr>
            </w:pPr>
            <w:r w:rsidRPr="003364EA">
              <w:rPr>
                <w:rFonts w:ascii="Arial" w:hAnsi="Arial" w:cs="Arial"/>
                <w:b/>
                <w:bCs/>
              </w:rPr>
              <w:t>NECESSIDADE DE AMPLIAÇÃO DE RESERVAÇÃO (m³)</w:t>
            </w:r>
          </w:p>
        </w:tc>
        <w:tc>
          <w:tcPr>
            <w:tcW w:w="138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6616255A" w14:textId="77777777" w:rsidR="00C9110F" w:rsidRPr="003364EA" w:rsidRDefault="00C9110F" w:rsidP="00E25528">
            <w:pPr>
              <w:pStyle w:val="TextoparatabelaSAN"/>
              <w:rPr>
                <w:rFonts w:ascii="Arial" w:hAnsi="Arial" w:cs="Arial"/>
                <w:b/>
                <w:bCs/>
              </w:rPr>
            </w:pPr>
            <w:r w:rsidRPr="003364EA">
              <w:rPr>
                <w:rFonts w:ascii="Arial" w:hAnsi="Arial" w:cs="Arial"/>
                <w:b/>
                <w:bCs/>
              </w:rPr>
              <w:t>INCREMENTO DE RESERVAÇÃO</w:t>
            </w:r>
          </w:p>
        </w:tc>
        <w:tc>
          <w:tcPr>
            <w:tcW w:w="180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7AA3D851" w14:textId="77777777" w:rsidR="00C9110F" w:rsidRPr="003364EA" w:rsidRDefault="00C9110F" w:rsidP="00E25528">
            <w:pPr>
              <w:pStyle w:val="TextoparatabelaSAN"/>
              <w:rPr>
                <w:rFonts w:ascii="Arial" w:hAnsi="Arial" w:cs="Arial"/>
                <w:b/>
                <w:bCs/>
              </w:rPr>
            </w:pPr>
            <w:r w:rsidRPr="003364EA">
              <w:rPr>
                <w:rFonts w:ascii="Arial" w:hAnsi="Arial" w:cs="Arial"/>
                <w:b/>
                <w:bCs/>
              </w:rPr>
              <w:t>% RESERVAÇÃO SOBRE VOLUMÉ MÁXIMO DIÁRIO CONSUMIDO</w:t>
            </w:r>
          </w:p>
        </w:tc>
      </w:tr>
      <w:tr w:rsidR="00C9110F" w:rsidRPr="003364EA" w14:paraId="07FBCDCE"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490041A" w14:textId="77777777" w:rsidR="00C9110F" w:rsidRPr="003364EA" w:rsidRDefault="00C9110F" w:rsidP="00C9110F">
            <w:pPr>
              <w:pStyle w:val="TextoparatabelaSAN"/>
              <w:rPr>
                <w:rFonts w:ascii="Arial" w:hAnsi="Arial" w:cs="Arial"/>
              </w:rPr>
            </w:pPr>
            <w:r w:rsidRPr="003364EA">
              <w:rPr>
                <w:rFonts w:ascii="Arial" w:hAnsi="Arial" w:cs="Arial"/>
              </w:rPr>
              <w:t>1</w:t>
            </w:r>
          </w:p>
        </w:tc>
        <w:tc>
          <w:tcPr>
            <w:tcW w:w="1515" w:type="dxa"/>
            <w:tcBorders>
              <w:top w:val="nil"/>
              <w:left w:val="single" w:sz="4" w:space="0" w:color="auto"/>
              <w:bottom w:val="single" w:sz="4" w:space="0" w:color="auto"/>
              <w:right w:val="single" w:sz="4" w:space="0" w:color="auto"/>
            </w:tcBorders>
          </w:tcPr>
          <w:p w14:paraId="73FA1682" w14:textId="702C12CD" w:rsidR="00C9110F" w:rsidRPr="003364EA" w:rsidRDefault="00C9110F" w:rsidP="00C9110F">
            <w:pPr>
              <w:pStyle w:val="TextoparatabelaSAN"/>
              <w:rPr>
                <w:rFonts w:ascii="Arial" w:hAnsi="Arial" w:cs="Arial"/>
              </w:rPr>
            </w:pPr>
            <w:r w:rsidRPr="003364EA">
              <w:rPr>
                <w:rFonts w:ascii="Arial" w:hAnsi="Arial" w:cs="Arial"/>
              </w:rPr>
              <w:t>19,53</w:t>
            </w:r>
          </w:p>
        </w:tc>
        <w:tc>
          <w:tcPr>
            <w:tcW w:w="1317" w:type="dxa"/>
            <w:tcBorders>
              <w:top w:val="nil"/>
              <w:left w:val="single" w:sz="4" w:space="0" w:color="auto"/>
              <w:bottom w:val="single" w:sz="4" w:space="0" w:color="auto"/>
              <w:right w:val="single" w:sz="4" w:space="0" w:color="auto"/>
            </w:tcBorders>
          </w:tcPr>
          <w:p w14:paraId="5C3E7ADA" w14:textId="7D34C6F2" w:rsidR="00C9110F" w:rsidRPr="003364EA" w:rsidRDefault="00C9110F" w:rsidP="00C9110F">
            <w:pPr>
              <w:pStyle w:val="TextoparatabelaSAN"/>
              <w:rPr>
                <w:rFonts w:ascii="Arial" w:hAnsi="Arial" w:cs="Arial"/>
              </w:rPr>
            </w:pPr>
            <w:r w:rsidRPr="003364EA">
              <w:rPr>
                <w:rFonts w:ascii="Arial" w:hAnsi="Arial" w:cs="Arial"/>
              </w:rPr>
              <w:t>6,51</w:t>
            </w:r>
          </w:p>
        </w:tc>
        <w:tc>
          <w:tcPr>
            <w:tcW w:w="1417" w:type="dxa"/>
            <w:tcBorders>
              <w:top w:val="nil"/>
              <w:left w:val="single" w:sz="4" w:space="0" w:color="auto"/>
              <w:bottom w:val="single" w:sz="4" w:space="0" w:color="auto"/>
              <w:right w:val="single" w:sz="4" w:space="0" w:color="auto"/>
            </w:tcBorders>
          </w:tcPr>
          <w:p w14:paraId="63FBE053" w14:textId="481A3856"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50D9B5E7" w14:textId="05209B69"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B245262" w14:textId="687D8824"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4B794FEB" w14:textId="5ACA9FB1" w:rsidR="00C9110F" w:rsidRPr="003364EA" w:rsidRDefault="00C9110F" w:rsidP="00C9110F">
            <w:pPr>
              <w:pStyle w:val="TextoparatabelaSAN"/>
              <w:rPr>
                <w:rFonts w:ascii="Arial" w:hAnsi="Arial" w:cs="Arial"/>
                <w:b/>
                <w:bCs/>
              </w:rPr>
            </w:pPr>
            <w:r w:rsidRPr="003364EA">
              <w:rPr>
                <w:rFonts w:ascii="Arial" w:hAnsi="Arial" w:cs="Arial"/>
                <w:b/>
                <w:bCs/>
              </w:rPr>
              <w:t>102,4%</w:t>
            </w:r>
          </w:p>
        </w:tc>
      </w:tr>
      <w:tr w:rsidR="00C9110F" w:rsidRPr="003364EA" w14:paraId="2CB75429"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2130CBC" w14:textId="77777777" w:rsidR="00C9110F" w:rsidRPr="003364EA" w:rsidRDefault="00C9110F" w:rsidP="00C9110F">
            <w:pPr>
              <w:pStyle w:val="TextoparatabelaSAN"/>
              <w:rPr>
                <w:rFonts w:ascii="Arial" w:hAnsi="Arial" w:cs="Arial"/>
              </w:rPr>
            </w:pPr>
            <w:r w:rsidRPr="003364EA">
              <w:rPr>
                <w:rFonts w:ascii="Arial" w:hAnsi="Arial" w:cs="Arial"/>
              </w:rPr>
              <w:t>2</w:t>
            </w:r>
          </w:p>
        </w:tc>
        <w:tc>
          <w:tcPr>
            <w:tcW w:w="1515" w:type="dxa"/>
            <w:tcBorders>
              <w:top w:val="nil"/>
              <w:left w:val="single" w:sz="4" w:space="0" w:color="auto"/>
              <w:bottom w:val="single" w:sz="4" w:space="0" w:color="auto"/>
              <w:right w:val="single" w:sz="4" w:space="0" w:color="auto"/>
            </w:tcBorders>
          </w:tcPr>
          <w:p w14:paraId="0FDC6B48" w14:textId="522B2CF9" w:rsidR="00C9110F" w:rsidRPr="003364EA" w:rsidRDefault="00C9110F" w:rsidP="00C9110F">
            <w:pPr>
              <w:pStyle w:val="TextoparatabelaSAN"/>
              <w:rPr>
                <w:rFonts w:ascii="Arial" w:hAnsi="Arial" w:cs="Arial"/>
              </w:rPr>
            </w:pPr>
            <w:r w:rsidRPr="003364EA">
              <w:rPr>
                <w:rFonts w:ascii="Arial" w:hAnsi="Arial" w:cs="Arial"/>
              </w:rPr>
              <w:t>19,35</w:t>
            </w:r>
          </w:p>
        </w:tc>
        <w:tc>
          <w:tcPr>
            <w:tcW w:w="1317" w:type="dxa"/>
            <w:tcBorders>
              <w:top w:val="nil"/>
              <w:left w:val="single" w:sz="4" w:space="0" w:color="auto"/>
              <w:bottom w:val="single" w:sz="4" w:space="0" w:color="auto"/>
              <w:right w:val="single" w:sz="4" w:space="0" w:color="auto"/>
            </w:tcBorders>
          </w:tcPr>
          <w:p w14:paraId="160C5A9D" w14:textId="27E8EC86" w:rsidR="00C9110F" w:rsidRPr="003364EA" w:rsidRDefault="00C9110F" w:rsidP="00C9110F">
            <w:pPr>
              <w:pStyle w:val="TextoparatabelaSAN"/>
              <w:rPr>
                <w:rFonts w:ascii="Arial" w:hAnsi="Arial" w:cs="Arial"/>
              </w:rPr>
            </w:pPr>
            <w:r w:rsidRPr="003364EA">
              <w:rPr>
                <w:rFonts w:ascii="Arial" w:hAnsi="Arial" w:cs="Arial"/>
              </w:rPr>
              <w:t>6,45</w:t>
            </w:r>
          </w:p>
        </w:tc>
        <w:tc>
          <w:tcPr>
            <w:tcW w:w="1417" w:type="dxa"/>
            <w:tcBorders>
              <w:top w:val="nil"/>
              <w:left w:val="single" w:sz="4" w:space="0" w:color="auto"/>
              <w:bottom w:val="single" w:sz="4" w:space="0" w:color="auto"/>
              <w:right w:val="single" w:sz="4" w:space="0" w:color="auto"/>
            </w:tcBorders>
          </w:tcPr>
          <w:p w14:paraId="72FCE803" w14:textId="34417EC6"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6B5DB705" w14:textId="29CA38E6"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05432571" w14:textId="6328A81B"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C0025CE" w14:textId="2A93BB76" w:rsidR="00C9110F" w:rsidRPr="003364EA" w:rsidRDefault="00C9110F" w:rsidP="00C9110F">
            <w:pPr>
              <w:pStyle w:val="TextoparatabelaSAN"/>
              <w:rPr>
                <w:rFonts w:ascii="Arial" w:hAnsi="Arial" w:cs="Arial"/>
                <w:b/>
                <w:bCs/>
              </w:rPr>
            </w:pPr>
            <w:r w:rsidRPr="003364EA">
              <w:rPr>
                <w:rFonts w:ascii="Arial" w:hAnsi="Arial" w:cs="Arial"/>
                <w:b/>
                <w:bCs/>
              </w:rPr>
              <w:t>103,4%</w:t>
            </w:r>
          </w:p>
        </w:tc>
      </w:tr>
      <w:tr w:rsidR="00C9110F" w:rsidRPr="003364EA" w14:paraId="1471032F" w14:textId="77777777" w:rsidTr="00C9110F">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0247A58" w14:textId="77777777" w:rsidR="00C9110F" w:rsidRPr="003364EA" w:rsidRDefault="00C9110F" w:rsidP="00C9110F">
            <w:pPr>
              <w:pStyle w:val="TextoparatabelaSAN"/>
              <w:rPr>
                <w:rFonts w:ascii="Arial" w:hAnsi="Arial" w:cs="Arial"/>
              </w:rPr>
            </w:pPr>
            <w:r w:rsidRPr="003364EA">
              <w:rPr>
                <w:rFonts w:ascii="Arial" w:hAnsi="Arial" w:cs="Arial"/>
              </w:rPr>
              <w:t>3</w:t>
            </w:r>
          </w:p>
        </w:tc>
        <w:tc>
          <w:tcPr>
            <w:tcW w:w="1515" w:type="dxa"/>
            <w:tcBorders>
              <w:top w:val="nil"/>
              <w:left w:val="single" w:sz="4" w:space="0" w:color="auto"/>
              <w:bottom w:val="single" w:sz="4" w:space="0" w:color="auto"/>
              <w:right w:val="single" w:sz="4" w:space="0" w:color="auto"/>
            </w:tcBorders>
          </w:tcPr>
          <w:p w14:paraId="62764674" w14:textId="7C4C282C" w:rsidR="00C9110F" w:rsidRPr="003364EA" w:rsidRDefault="00C9110F" w:rsidP="00C9110F">
            <w:pPr>
              <w:pStyle w:val="TextoparatabelaSAN"/>
              <w:rPr>
                <w:rFonts w:ascii="Arial" w:hAnsi="Arial" w:cs="Arial"/>
              </w:rPr>
            </w:pPr>
            <w:r w:rsidRPr="003364EA">
              <w:rPr>
                <w:rFonts w:ascii="Arial" w:hAnsi="Arial" w:cs="Arial"/>
              </w:rPr>
              <w:t>19,24</w:t>
            </w:r>
          </w:p>
        </w:tc>
        <w:tc>
          <w:tcPr>
            <w:tcW w:w="1317" w:type="dxa"/>
            <w:tcBorders>
              <w:top w:val="nil"/>
              <w:left w:val="single" w:sz="4" w:space="0" w:color="auto"/>
              <w:bottom w:val="single" w:sz="4" w:space="0" w:color="auto"/>
              <w:right w:val="single" w:sz="4" w:space="0" w:color="auto"/>
            </w:tcBorders>
          </w:tcPr>
          <w:p w14:paraId="6E79AABA" w14:textId="00E24813" w:rsidR="00C9110F" w:rsidRPr="003364EA" w:rsidRDefault="00C9110F" w:rsidP="00C9110F">
            <w:pPr>
              <w:pStyle w:val="TextoparatabelaSAN"/>
              <w:rPr>
                <w:rFonts w:ascii="Arial" w:hAnsi="Arial" w:cs="Arial"/>
              </w:rPr>
            </w:pPr>
            <w:r w:rsidRPr="003364EA">
              <w:rPr>
                <w:rFonts w:ascii="Arial" w:hAnsi="Arial" w:cs="Arial"/>
              </w:rPr>
              <w:t>6,41</w:t>
            </w:r>
          </w:p>
        </w:tc>
        <w:tc>
          <w:tcPr>
            <w:tcW w:w="1417" w:type="dxa"/>
            <w:tcBorders>
              <w:top w:val="nil"/>
              <w:left w:val="single" w:sz="4" w:space="0" w:color="auto"/>
              <w:bottom w:val="single" w:sz="4" w:space="0" w:color="auto"/>
              <w:right w:val="single" w:sz="4" w:space="0" w:color="auto"/>
            </w:tcBorders>
          </w:tcPr>
          <w:p w14:paraId="4C979290" w14:textId="387E11DA"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6DDE74DA" w14:textId="55A33C27"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0A35C789" w14:textId="3E3AE78F"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4C347B75" w14:textId="3F26FEBA" w:rsidR="00C9110F" w:rsidRPr="003364EA" w:rsidRDefault="00C9110F" w:rsidP="00C9110F">
            <w:pPr>
              <w:pStyle w:val="TextoparatabelaSAN"/>
              <w:rPr>
                <w:rFonts w:ascii="Arial" w:hAnsi="Arial" w:cs="Arial"/>
                <w:b/>
                <w:bCs/>
              </w:rPr>
            </w:pPr>
            <w:r w:rsidRPr="003364EA">
              <w:rPr>
                <w:rFonts w:ascii="Arial" w:hAnsi="Arial" w:cs="Arial"/>
                <w:b/>
                <w:bCs/>
              </w:rPr>
              <w:t>103,9%</w:t>
            </w:r>
          </w:p>
        </w:tc>
      </w:tr>
      <w:tr w:rsidR="00C9110F" w:rsidRPr="003364EA" w14:paraId="64846A29"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E93E715" w14:textId="77777777" w:rsidR="00C9110F" w:rsidRPr="003364EA" w:rsidRDefault="00C9110F" w:rsidP="00C9110F">
            <w:pPr>
              <w:pStyle w:val="TextoparatabelaSAN"/>
              <w:rPr>
                <w:rFonts w:ascii="Arial" w:hAnsi="Arial" w:cs="Arial"/>
              </w:rPr>
            </w:pPr>
            <w:r w:rsidRPr="003364EA">
              <w:rPr>
                <w:rFonts w:ascii="Arial" w:hAnsi="Arial" w:cs="Arial"/>
              </w:rPr>
              <w:t>4</w:t>
            </w:r>
          </w:p>
        </w:tc>
        <w:tc>
          <w:tcPr>
            <w:tcW w:w="1515" w:type="dxa"/>
            <w:tcBorders>
              <w:top w:val="nil"/>
              <w:left w:val="single" w:sz="4" w:space="0" w:color="auto"/>
              <w:bottom w:val="single" w:sz="4" w:space="0" w:color="auto"/>
              <w:right w:val="single" w:sz="4" w:space="0" w:color="auto"/>
            </w:tcBorders>
          </w:tcPr>
          <w:p w14:paraId="1B14F5A3" w14:textId="65D1AD31" w:rsidR="00C9110F" w:rsidRPr="003364EA" w:rsidRDefault="00C9110F" w:rsidP="00C9110F">
            <w:pPr>
              <w:pStyle w:val="TextoparatabelaSAN"/>
              <w:rPr>
                <w:rFonts w:ascii="Arial" w:hAnsi="Arial" w:cs="Arial"/>
              </w:rPr>
            </w:pPr>
            <w:r w:rsidRPr="003364EA">
              <w:rPr>
                <w:rFonts w:ascii="Arial" w:hAnsi="Arial" w:cs="Arial"/>
              </w:rPr>
              <w:t>18,83</w:t>
            </w:r>
          </w:p>
        </w:tc>
        <w:tc>
          <w:tcPr>
            <w:tcW w:w="1317" w:type="dxa"/>
            <w:tcBorders>
              <w:top w:val="nil"/>
              <w:left w:val="single" w:sz="4" w:space="0" w:color="auto"/>
              <w:bottom w:val="single" w:sz="4" w:space="0" w:color="auto"/>
              <w:right w:val="single" w:sz="4" w:space="0" w:color="auto"/>
            </w:tcBorders>
          </w:tcPr>
          <w:p w14:paraId="0E201C00" w14:textId="47BE0654" w:rsidR="00C9110F" w:rsidRPr="003364EA" w:rsidRDefault="00C9110F" w:rsidP="00C9110F">
            <w:pPr>
              <w:pStyle w:val="TextoparatabelaSAN"/>
              <w:rPr>
                <w:rFonts w:ascii="Arial" w:hAnsi="Arial" w:cs="Arial"/>
              </w:rPr>
            </w:pPr>
            <w:r w:rsidRPr="003364EA">
              <w:rPr>
                <w:rFonts w:ascii="Arial" w:hAnsi="Arial" w:cs="Arial"/>
              </w:rPr>
              <w:t>6,28</w:t>
            </w:r>
          </w:p>
        </w:tc>
        <w:tc>
          <w:tcPr>
            <w:tcW w:w="1417" w:type="dxa"/>
            <w:tcBorders>
              <w:top w:val="nil"/>
              <w:left w:val="single" w:sz="4" w:space="0" w:color="auto"/>
              <w:bottom w:val="single" w:sz="4" w:space="0" w:color="auto"/>
              <w:right w:val="single" w:sz="4" w:space="0" w:color="auto"/>
            </w:tcBorders>
          </w:tcPr>
          <w:p w14:paraId="00DEDECE" w14:textId="52F4D697"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01163E29" w14:textId="4C8B71DE"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D5B5CA6" w14:textId="2C7CC042"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44FE22A8" w14:textId="18B9DD6A" w:rsidR="00C9110F" w:rsidRPr="003364EA" w:rsidRDefault="00C9110F" w:rsidP="00C9110F">
            <w:pPr>
              <w:pStyle w:val="TextoparatabelaSAN"/>
              <w:rPr>
                <w:rFonts w:ascii="Arial" w:hAnsi="Arial" w:cs="Arial"/>
                <w:b/>
                <w:bCs/>
              </w:rPr>
            </w:pPr>
            <w:r w:rsidRPr="003364EA">
              <w:rPr>
                <w:rFonts w:ascii="Arial" w:hAnsi="Arial" w:cs="Arial"/>
                <w:b/>
                <w:bCs/>
              </w:rPr>
              <w:t>106,2%</w:t>
            </w:r>
          </w:p>
        </w:tc>
      </w:tr>
      <w:tr w:rsidR="00C9110F" w:rsidRPr="003364EA" w14:paraId="528E279A"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6E98CA6" w14:textId="77777777" w:rsidR="00C9110F" w:rsidRPr="003364EA" w:rsidRDefault="00C9110F" w:rsidP="00C9110F">
            <w:pPr>
              <w:pStyle w:val="TextoparatabelaSAN"/>
              <w:rPr>
                <w:rFonts w:ascii="Arial" w:hAnsi="Arial" w:cs="Arial"/>
              </w:rPr>
            </w:pPr>
            <w:r w:rsidRPr="003364EA">
              <w:rPr>
                <w:rFonts w:ascii="Arial" w:hAnsi="Arial" w:cs="Arial"/>
              </w:rPr>
              <w:t>5</w:t>
            </w:r>
          </w:p>
        </w:tc>
        <w:tc>
          <w:tcPr>
            <w:tcW w:w="1515" w:type="dxa"/>
            <w:tcBorders>
              <w:top w:val="nil"/>
              <w:left w:val="single" w:sz="4" w:space="0" w:color="auto"/>
              <w:bottom w:val="single" w:sz="4" w:space="0" w:color="auto"/>
              <w:right w:val="single" w:sz="4" w:space="0" w:color="auto"/>
            </w:tcBorders>
          </w:tcPr>
          <w:p w14:paraId="08C58969" w14:textId="37853E53" w:rsidR="00C9110F" w:rsidRPr="003364EA" w:rsidRDefault="00C9110F" w:rsidP="00C9110F">
            <w:pPr>
              <w:pStyle w:val="TextoparatabelaSAN"/>
              <w:rPr>
                <w:rFonts w:ascii="Arial" w:hAnsi="Arial" w:cs="Arial"/>
              </w:rPr>
            </w:pPr>
            <w:r w:rsidRPr="003364EA">
              <w:rPr>
                <w:rFonts w:ascii="Arial" w:hAnsi="Arial" w:cs="Arial"/>
              </w:rPr>
              <w:t>18,77</w:t>
            </w:r>
          </w:p>
        </w:tc>
        <w:tc>
          <w:tcPr>
            <w:tcW w:w="1317" w:type="dxa"/>
            <w:tcBorders>
              <w:top w:val="nil"/>
              <w:left w:val="single" w:sz="4" w:space="0" w:color="auto"/>
              <w:bottom w:val="single" w:sz="4" w:space="0" w:color="auto"/>
              <w:right w:val="single" w:sz="4" w:space="0" w:color="auto"/>
            </w:tcBorders>
          </w:tcPr>
          <w:p w14:paraId="1D35311A" w14:textId="6A1DF1A7" w:rsidR="00C9110F" w:rsidRPr="003364EA" w:rsidRDefault="00C9110F" w:rsidP="00C9110F">
            <w:pPr>
              <w:pStyle w:val="TextoparatabelaSAN"/>
              <w:rPr>
                <w:rFonts w:ascii="Arial" w:hAnsi="Arial" w:cs="Arial"/>
              </w:rPr>
            </w:pPr>
            <w:r w:rsidRPr="003364EA">
              <w:rPr>
                <w:rFonts w:ascii="Arial" w:hAnsi="Arial" w:cs="Arial"/>
              </w:rPr>
              <w:t>6,26</w:t>
            </w:r>
          </w:p>
        </w:tc>
        <w:tc>
          <w:tcPr>
            <w:tcW w:w="1417" w:type="dxa"/>
            <w:tcBorders>
              <w:top w:val="nil"/>
              <w:left w:val="single" w:sz="4" w:space="0" w:color="auto"/>
              <w:bottom w:val="single" w:sz="4" w:space="0" w:color="auto"/>
              <w:right w:val="single" w:sz="4" w:space="0" w:color="auto"/>
            </w:tcBorders>
          </w:tcPr>
          <w:p w14:paraId="1CA96F84" w14:textId="57602E8C"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2B27CFDB" w14:textId="6A7505EC"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315DC12D" w14:textId="5B5CAA50"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4C8B329" w14:textId="1EB56229" w:rsidR="00C9110F" w:rsidRPr="003364EA" w:rsidRDefault="00C9110F" w:rsidP="00C9110F">
            <w:pPr>
              <w:pStyle w:val="TextoparatabelaSAN"/>
              <w:rPr>
                <w:rFonts w:ascii="Arial" w:hAnsi="Arial" w:cs="Arial"/>
                <w:b/>
                <w:bCs/>
              </w:rPr>
            </w:pPr>
            <w:r w:rsidRPr="003364EA">
              <w:rPr>
                <w:rFonts w:ascii="Arial" w:hAnsi="Arial" w:cs="Arial"/>
                <w:b/>
                <w:bCs/>
              </w:rPr>
              <w:t>106,6%</w:t>
            </w:r>
          </w:p>
        </w:tc>
      </w:tr>
      <w:tr w:rsidR="00C9110F" w:rsidRPr="003364EA" w14:paraId="3FA46933"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2921497" w14:textId="77777777" w:rsidR="00C9110F" w:rsidRPr="003364EA" w:rsidRDefault="00C9110F" w:rsidP="00C9110F">
            <w:pPr>
              <w:pStyle w:val="TextoparatabelaSAN"/>
              <w:rPr>
                <w:rFonts w:ascii="Arial" w:hAnsi="Arial" w:cs="Arial"/>
              </w:rPr>
            </w:pPr>
            <w:r w:rsidRPr="003364EA">
              <w:rPr>
                <w:rFonts w:ascii="Arial" w:hAnsi="Arial" w:cs="Arial"/>
              </w:rPr>
              <w:t>6</w:t>
            </w:r>
          </w:p>
        </w:tc>
        <w:tc>
          <w:tcPr>
            <w:tcW w:w="1515" w:type="dxa"/>
            <w:tcBorders>
              <w:top w:val="nil"/>
              <w:left w:val="single" w:sz="4" w:space="0" w:color="auto"/>
              <w:bottom w:val="single" w:sz="4" w:space="0" w:color="auto"/>
              <w:right w:val="single" w:sz="4" w:space="0" w:color="auto"/>
            </w:tcBorders>
          </w:tcPr>
          <w:p w14:paraId="292CAFEF" w14:textId="6384D8A0" w:rsidR="00C9110F" w:rsidRPr="003364EA" w:rsidRDefault="00C9110F" w:rsidP="00C9110F">
            <w:pPr>
              <w:pStyle w:val="TextoparatabelaSAN"/>
              <w:rPr>
                <w:rFonts w:ascii="Arial" w:hAnsi="Arial" w:cs="Arial"/>
              </w:rPr>
            </w:pPr>
            <w:r w:rsidRPr="003364EA">
              <w:rPr>
                <w:rFonts w:ascii="Arial" w:hAnsi="Arial" w:cs="Arial"/>
              </w:rPr>
              <w:t>18,25</w:t>
            </w:r>
          </w:p>
        </w:tc>
        <w:tc>
          <w:tcPr>
            <w:tcW w:w="1317" w:type="dxa"/>
            <w:tcBorders>
              <w:top w:val="nil"/>
              <w:left w:val="single" w:sz="4" w:space="0" w:color="auto"/>
              <w:bottom w:val="single" w:sz="4" w:space="0" w:color="auto"/>
              <w:right w:val="single" w:sz="4" w:space="0" w:color="auto"/>
            </w:tcBorders>
          </w:tcPr>
          <w:p w14:paraId="32663DD0" w14:textId="522220EE" w:rsidR="00C9110F" w:rsidRPr="003364EA" w:rsidRDefault="00C9110F" w:rsidP="00C9110F">
            <w:pPr>
              <w:pStyle w:val="TextoparatabelaSAN"/>
              <w:rPr>
                <w:rFonts w:ascii="Arial" w:hAnsi="Arial" w:cs="Arial"/>
              </w:rPr>
            </w:pPr>
            <w:r w:rsidRPr="003364EA">
              <w:rPr>
                <w:rFonts w:ascii="Arial" w:hAnsi="Arial" w:cs="Arial"/>
              </w:rPr>
              <w:t>6,08</w:t>
            </w:r>
          </w:p>
        </w:tc>
        <w:tc>
          <w:tcPr>
            <w:tcW w:w="1417" w:type="dxa"/>
            <w:tcBorders>
              <w:top w:val="nil"/>
              <w:left w:val="single" w:sz="4" w:space="0" w:color="auto"/>
              <w:bottom w:val="single" w:sz="4" w:space="0" w:color="auto"/>
              <w:right w:val="single" w:sz="4" w:space="0" w:color="auto"/>
            </w:tcBorders>
          </w:tcPr>
          <w:p w14:paraId="175E342C" w14:textId="3F146020"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14044D22" w14:textId="4174C870"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040FE054" w14:textId="317A757F"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01DBB39" w14:textId="3DF03FC7" w:rsidR="00C9110F" w:rsidRPr="003364EA" w:rsidRDefault="00C9110F" w:rsidP="00C9110F">
            <w:pPr>
              <w:pStyle w:val="TextoparatabelaSAN"/>
              <w:rPr>
                <w:rFonts w:ascii="Arial" w:hAnsi="Arial" w:cs="Arial"/>
                <w:b/>
                <w:bCs/>
              </w:rPr>
            </w:pPr>
            <w:r w:rsidRPr="003364EA">
              <w:rPr>
                <w:rFonts w:ascii="Arial" w:hAnsi="Arial" w:cs="Arial"/>
                <w:b/>
                <w:bCs/>
              </w:rPr>
              <w:t>109,6%</w:t>
            </w:r>
          </w:p>
        </w:tc>
      </w:tr>
      <w:tr w:rsidR="00C9110F" w:rsidRPr="003364EA" w14:paraId="1B6CDB0C"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164AE29" w14:textId="77777777" w:rsidR="00C9110F" w:rsidRPr="003364EA" w:rsidRDefault="00C9110F" w:rsidP="00C9110F">
            <w:pPr>
              <w:pStyle w:val="TextoparatabelaSAN"/>
              <w:rPr>
                <w:rFonts w:ascii="Arial" w:hAnsi="Arial" w:cs="Arial"/>
              </w:rPr>
            </w:pPr>
            <w:r w:rsidRPr="003364EA">
              <w:rPr>
                <w:rFonts w:ascii="Arial" w:hAnsi="Arial" w:cs="Arial"/>
              </w:rPr>
              <w:t>7</w:t>
            </w:r>
          </w:p>
        </w:tc>
        <w:tc>
          <w:tcPr>
            <w:tcW w:w="1515" w:type="dxa"/>
            <w:tcBorders>
              <w:top w:val="nil"/>
              <w:left w:val="single" w:sz="4" w:space="0" w:color="auto"/>
              <w:bottom w:val="single" w:sz="4" w:space="0" w:color="auto"/>
              <w:right w:val="single" w:sz="4" w:space="0" w:color="auto"/>
            </w:tcBorders>
          </w:tcPr>
          <w:p w14:paraId="2E7A0C33" w14:textId="4EB50EBE" w:rsidR="00C9110F" w:rsidRPr="003364EA" w:rsidRDefault="00C9110F" w:rsidP="00C9110F">
            <w:pPr>
              <w:pStyle w:val="TextoparatabelaSAN"/>
              <w:rPr>
                <w:rFonts w:ascii="Arial" w:hAnsi="Arial" w:cs="Arial"/>
              </w:rPr>
            </w:pPr>
            <w:r w:rsidRPr="003364EA">
              <w:rPr>
                <w:rFonts w:ascii="Arial" w:hAnsi="Arial" w:cs="Arial"/>
              </w:rPr>
              <w:t>17,77</w:t>
            </w:r>
          </w:p>
        </w:tc>
        <w:tc>
          <w:tcPr>
            <w:tcW w:w="1317" w:type="dxa"/>
            <w:tcBorders>
              <w:top w:val="nil"/>
              <w:left w:val="single" w:sz="4" w:space="0" w:color="auto"/>
              <w:bottom w:val="single" w:sz="4" w:space="0" w:color="auto"/>
              <w:right w:val="single" w:sz="4" w:space="0" w:color="auto"/>
            </w:tcBorders>
          </w:tcPr>
          <w:p w14:paraId="1B32C7F0" w14:textId="0328AB7D" w:rsidR="00C9110F" w:rsidRPr="003364EA" w:rsidRDefault="00C9110F" w:rsidP="00C9110F">
            <w:pPr>
              <w:pStyle w:val="TextoparatabelaSAN"/>
              <w:rPr>
                <w:rFonts w:ascii="Arial" w:hAnsi="Arial" w:cs="Arial"/>
              </w:rPr>
            </w:pPr>
            <w:r w:rsidRPr="003364EA">
              <w:rPr>
                <w:rFonts w:ascii="Arial" w:hAnsi="Arial" w:cs="Arial"/>
              </w:rPr>
              <w:t>5,92</w:t>
            </w:r>
          </w:p>
        </w:tc>
        <w:tc>
          <w:tcPr>
            <w:tcW w:w="1417" w:type="dxa"/>
            <w:tcBorders>
              <w:top w:val="nil"/>
              <w:left w:val="single" w:sz="4" w:space="0" w:color="auto"/>
              <w:bottom w:val="single" w:sz="4" w:space="0" w:color="auto"/>
              <w:right w:val="single" w:sz="4" w:space="0" w:color="auto"/>
            </w:tcBorders>
          </w:tcPr>
          <w:p w14:paraId="062CF9A3" w14:textId="374EA14D"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0671A594" w14:textId="2ADD5707"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0E9DD8E" w14:textId="78592964"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36E572AB" w14:textId="05476128" w:rsidR="00C9110F" w:rsidRPr="003364EA" w:rsidRDefault="00C9110F" w:rsidP="00C9110F">
            <w:pPr>
              <w:pStyle w:val="TextoparatabelaSAN"/>
              <w:rPr>
                <w:rFonts w:ascii="Arial" w:hAnsi="Arial" w:cs="Arial"/>
                <w:b/>
                <w:bCs/>
              </w:rPr>
            </w:pPr>
            <w:r w:rsidRPr="003364EA">
              <w:rPr>
                <w:rFonts w:ascii="Arial" w:hAnsi="Arial" w:cs="Arial"/>
                <w:b/>
                <w:bCs/>
              </w:rPr>
              <w:t>112,5%</w:t>
            </w:r>
          </w:p>
        </w:tc>
      </w:tr>
      <w:tr w:rsidR="00C9110F" w:rsidRPr="003364EA" w14:paraId="453A9FEF"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A1C156E" w14:textId="77777777" w:rsidR="00C9110F" w:rsidRPr="003364EA" w:rsidRDefault="00C9110F" w:rsidP="00C9110F">
            <w:pPr>
              <w:pStyle w:val="TextoparatabelaSAN"/>
              <w:rPr>
                <w:rFonts w:ascii="Arial" w:hAnsi="Arial" w:cs="Arial"/>
              </w:rPr>
            </w:pPr>
            <w:r w:rsidRPr="003364EA">
              <w:rPr>
                <w:rFonts w:ascii="Arial" w:hAnsi="Arial" w:cs="Arial"/>
              </w:rPr>
              <w:t>8</w:t>
            </w:r>
          </w:p>
        </w:tc>
        <w:tc>
          <w:tcPr>
            <w:tcW w:w="1515" w:type="dxa"/>
            <w:tcBorders>
              <w:top w:val="nil"/>
              <w:left w:val="single" w:sz="4" w:space="0" w:color="auto"/>
              <w:bottom w:val="single" w:sz="4" w:space="0" w:color="auto"/>
              <w:right w:val="single" w:sz="4" w:space="0" w:color="auto"/>
            </w:tcBorders>
          </w:tcPr>
          <w:p w14:paraId="626EEE08" w14:textId="6C3FA4AA" w:rsidR="00C9110F" w:rsidRPr="003364EA" w:rsidRDefault="00C9110F" w:rsidP="00C9110F">
            <w:pPr>
              <w:pStyle w:val="TextoparatabelaSAN"/>
              <w:rPr>
                <w:rFonts w:ascii="Arial" w:hAnsi="Arial" w:cs="Arial"/>
              </w:rPr>
            </w:pPr>
            <w:r w:rsidRPr="003364EA">
              <w:rPr>
                <w:rFonts w:ascii="Arial" w:hAnsi="Arial" w:cs="Arial"/>
              </w:rPr>
              <w:t>17,09</w:t>
            </w:r>
          </w:p>
        </w:tc>
        <w:tc>
          <w:tcPr>
            <w:tcW w:w="1317" w:type="dxa"/>
            <w:tcBorders>
              <w:top w:val="nil"/>
              <w:left w:val="single" w:sz="4" w:space="0" w:color="auto"/>
              <w:bottom w:val="single" w:sz="4" w:space="0" w:color="auto"/>
              <w:right w:val="single" w:sz="4" w:space="0" w:color="auto"/>
            </w:tcBorders>
          </w:tcPr>
          <w:p w14:paraId="54AE9746" w14:textId="0424C86E" w:rsidR="00C9110F" w:rsidRPr="003364EA" w:rsidRDefault="00C9110F" w:rsidP="00C9110F">
            <w:pPr>
              <w:pStyle w:val="TextoparatabelaSAN"/>
              <w:rPr>
                <w:rFonts w:ascii="Arial" w:hAnsi="Arial" w:cs="Arial"/>
              </w:rPr>
            </w:pPr>
            <w:r w:rsidRPr="003364EA">
              <w:rPr>
                <w:rFonts w:ascii="Arial" w:hAnsi="Arial" w:cs="Arial"/>
              </w:rPr>
              <w:t>5,70</w:t>
            </w:r>
          </w:p>
        </w:tc>
        <w:tc>
          <w:tcPr>
            <w:tcW w:w="1417" w:type="dxa"/>
            <w:tcBorders>
              <w:top w:val="nil"/>
              <w:left w:val="single" w:sz="4" w:space="0" w:color="auto"/>
              <w:bottom w:val="single" w:sz="4" w:space="0" w:color="auto"/>
              <w:right w:val="single" w:sz="4" w:space="0" w:color="auto"/>
            </w:tcBorders>
          </w:tcPr>
          <w:p w14:paraId="48EE47A0" w14:textId="6C03C0CB"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783E8DE1" w14:textId="3F03C107"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12D5D8E4" w14:textId="3DF235D1"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30EE68E3" w14:textId="0796D05F" w:rsidR="00C9110F" w:rsidRPr="003364EA" w:rsidRDefault="00C9110F" w:rsidP="00C9110F">
            <w:pPr>
              <w:pStyle w:val="TextoparatabelaSAN"/>
              <w:rPr>
                <w:rFonts w:ascii="Arial" w:hAnsi="Arial" w:cs="Arial"/>
                <w:b/>
                <w:bCs/>
              </w:rPr>
            </w:pPr>
            <w:r w:rsidRPr="003364EA">
              <w:rPr>
                <w:rFonts w:ascii="Arial" w:hAnsi="Arial" w:cs="Arial"/>
                <w:b/>
                <w:bCs/>
              </w:rPr>
              <w:t>117,0%</w:t>
            </w:r>
          </w:p>
        </w:tc>
      </w:tr>
      <w:tr w:rsidR="00C9110F" w:rsidRPr="003364EA" w14:paraId="2725B609"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5167AFF" w14:textId="77777777" w:rsidR="00C9110F" w:rsidRPr="003364EA" w:rsidRDefault="00C9110F" w:rsidP="00C9110F">
            <w:pPr>
              <w:pStyle w:val="TextoparatabelaSAN"/>
              <w:rPr>
                <w:rFonts w:ascii="Arial" w:hAnsi="Arial" w:cs="Arial"/>
              </w:rPr>
            </w:pPr>
            <w:r w:rsidRPr="003364EA">
              <w:rPr>
                <w:rFonts w:ascii="Arial" w:hAnsi="Arial" w:cs="Arial"/>
              </w:rPr>
              <w:t>9</w:t>
            </w:r>
          </w:p>
        </w:tc>
        <w:tc>
          <w:tcPr>
            <w:tcW w:w="1515" w:type="dxa"/>
            <w:tcBorders>
              <w:top w:val="nil"/>
              <w:left w:val="single" w:sz="4" w:space="0" w:color="auto"/>
              <w:bottom w:val="single" w:sz="4" w:space="0" w:color="auto"/>
              <w:right w:val="single" w:sz="4" w:space="0" w:color="auto"/>
            </w:tcBorders>
          </w:tcPr>
          <w:p w14:paraId="7A798D68" w14:textId="6FCB05F3" w:rsidR="00C9110F" w:rsidRPr="003364EA" w:rsidRDefault="00C9110F" w:rsidP="00C9110F">
            <w:pPr>
              <w:pStyle w:val="TextoparatabelaSAN"/>
              <w:rPr>
                <w:rFonts w:ascii="Arial" w:hAnsi="Arial" w:cs="Arial"/>
              </w:rPr>
            </w:pPr>
            <w:r w:rsidRPr="003364EA">
              <w:rPr>
                <w:rFonts w:ascii="Arial" w:hAnsi="Arial" w:cs="Arial"/>
              </w:rPr>
              <w:t>16,93</w:t>
            </w:r>
          </w:p>
        </w:tc>
        <w:tc>
          <w:tcPr>
            <w:tcW w:w="1317" w:type="dxa"/>
            <w:tcBorders>
              <w:top w:val="nil"/>
              <w:left w:val="single" w:sz="4" w:space="0" w:color="auto"/>
              <w:bottom w:val="single" w:sz="4" w:space="0" w:color="auto"/>
              <w:right w:val="single" w:sz="4" w:space="0" w:color="auto"/>
            </w:tcBorders>
          </w:tcPr>
          <w:p w14:paraId="2432C9E4" w14:textId="368A87FC" w:rsidR="00C9110F" w:rsidRPr="003364EA" w:rsidRDefault="00C9110F" w:rsidP="00C9110F">
            <w:pPr>
              <w:pStyle w:val="TextoparatabelaSAN"/>
              <w:rPr>
                <w:rFonts w:ascii="Arial" w:hAnsi="Arial" w:cs="Arial"/>
              </w:rPr>
            </w:pPr>
            <w:r w:rsidRPr="003364EA">
              <w:rPr>
                <w:rFonts w:ascii="Arial" w:hAnsi="Arial" w:cs="Arial"/>
              </w:rPr>
              <w:t>5,64</w:t>
            </w:r>
          </w:p>
        </w:tc>
        <w:tc>
          <w:tcPr>
            <w:tcW w:w="1417" w:type="dxa"/>
            <w:tcBorders>
              <w:top w:val="nil"/>
              <w:left w:val="single" w:sz="4" w:space="0" w:color="auto"/>
              <w:bottom w:val="single" w:sz="4" w:space="0" w:color="auto"/>
              <w:right w:val="single" w:sz="4" w:space="0" w:color="auto"/>
            </w:tcBorders>
          </w:tcPr>
          <w:p w14:paraId="4B77F416" w14:textId="5075588F"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53DBDC0A" w14:textId="05931F6B"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349542A0" w14:textId="5709D450"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5D29C98B" w14:textId="6B61F17A" w:rsidR="00C9110F" w:rsidRPr="003364EA" w:rsidRDefault="00C9110F" w:rsidP="00C9110F">
            <w:pPr>
              <w:pStyle w:val="TextoparatabelaSAN"/>
              <w:rPr>
                <w:rFonts w:ascii="Arial" w:hAnsi="Arial" w:cs="Arial"/>
                <w:b/>
                <w:bCs/>
              </w:rPr>
            </w:pPr>
            <w:r w:rsidRPr="003364EA">
              <w:rPr>
                <w:rFonts w:ascii="Arial" w:hAnsi="Arial" w:cs="Arial"/>
                <w:b/>
                <w:bCs/>
              </w:rPr>
              <w:t>118,1%</w:t>
            </w:r>
          </w:p>
        </w:tc>
      </w:tr>
      <w:tr w:rsidR="00C9110F" w:rsidRPr="003364EA" w14:paraId="546DB123"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CC53742" w14:textId="77777777" w:rsidR="00C9110F" w:rsidRPr="003364EA" w:rsidRDefault="00C9110F" w:rsidP="00C9110F">
            <w:pPr>
              <w:pStyle w:val="TextoparatabelaSAN"/>
              <w:rPr>
                <w:rFonts w:ascii="Arial" w:hAnsi="Arial" w:cs="Arial"/>
              </w:rPr>
            </w:pPr>
            <w:r w:rsidRPr="003364EA">
              <w:rPr>
                <w:rFonts w:ascii="Arial" w:hAnsi="Arial" w:cs="Arial"/>
              </w:rPr>
              <w:t>10</w:t>
            </w:r>
          </w:p>
        </w:tc>
        <w:tc>
          <w:tcPr>
            <w:tcW w:w="1515" w:type="dxa"/>
            <w:tcBorders>
              <w:top w:val="nil"/>
              <w:left w:val="single" w:sz="4" w:space="0" w:color="auto"/>
              <w:bottom w:val="single" w:sz="4" w:space="0" w:color="auto"/>
              <w:right w:val="single" w:sz="4" w:space="0" w:color="auto"/>
            </w:tcBorders>
          </w:tcPr>
          <w:p w14:paraId="64E5BD76" w14:textId="0829859F" w:rsidR="00C9110F" w:rsidRPr="003364EA" w:rsidRDefault="00C9110F" w:rsidP="00C9110F">
            <w:pPr>
              <w:pStyle w:val="TextoparatabelaSAN"/>
              <w:rPr>
                <w:rFonts w:ascii="Arial" w:hAnsi="Arial" w:cs="Arial"/>
              </w:rPr>
            </w:pPr>
            <w:r w:rsidRPr="003364EA">
              <w:rPr>
                <w:rFonts w:ascii="Arial" w:hAnsi="Arial" w:cs="Arial"/>
              </w:rPr>
              <w:t>17,01</w:t>
            </w:r>
          </w:p>
        </w:tc>
        <w:tc>
          <w:tcPr>
            <w:tcW w:w="1317" w:type="dxa"/>
            <w:tcBorders>
              <w:top w:val="nil"/>
              <w:left w:val="single" w:sz="4" w:space="0" w:color="auto"/>
              <w:bottom w:val="single" w:sz="4" w:space="0" w:color="auto"/>
              <w:right w:val="single" w:sz="4" w:space="0" w:color="auto"/>
            </w:tcBorders>
          </w:tcPr>
          <w:p w14:paraId="5CA233A7" w14:textId="2C43E3F3" w:rsidR="00C9110F" w:rsidRPr="003364EA" w:rsidRDefault="00C9110F" w:rsidP="00C9110F">
            <w:pPr>
              <w:pStyle w:val="TextoparatabelaSAN"/>
              <w:rPr>
                <w:rFonts w:ascii="Arial" w:hAnsi="Arial" w:cs="Arial"/>
              </w:rPr>
            </w:pPr>
            <w:r w:rsidRPr="003364EA">
              <w:rPr>
                <w:rFonts w:ascii="Arial" w:hAnsi="Arial" w:cs="Arial"/>
              </w:rPr>
              <w:t>5,67</w:t>
            </w:r>
          </w:p>
        </w:tc>
        <w:tc>
          <w:tcPr>
            <w:tcW w:w="1417" w:type="dxa"/>
            <w:tcBorders>
              <w:top w:val="nil"/>
              <w:left w:val="single" w:sz="4" w:space="0" w:color="auto"/>
              <w:bottom w:val="single" w:sz="4" w:space="0" w:color="auto"/>
              <w:right w:val="single" w:sz="4" w:space="0" w:color="auto"/>
            </w:tcBorders>
          </w:tcPr>
          <w:p w14:paraId="55A47B10" w14:textId="05418A1F"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2211F626" w14:textId="7EC34079"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261CC169" w14:textId="01073BB7"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38349610" w14:textId="14A160F4" w:rsidR="00C9110F" w:rsidRPr="003364EA" w:rsidRDefault="00C9110F" w:rsidP="00C9110F">
            <w:pPr>
              <w:pStyle w:val="TextoparatabelaSAN"/>
              <w:rPr>
                <w:rFonts w:ascii="Arial" w:hAnsi="Arial" w:cs="Arial"/>
                <w:b/>
                <w:bCs/>
              </w:rPr>
            </w:pPr>
            <w:r w:rsidRPr="003364EA">
              <w:rPr>
                <w:rFonts w:ascii="Arial" w:hAnsi="Arial" w:cs="Arial"/>
                <w:b/>
                <w:bCs/>
              </w:rPr>
              <w:t>117,6%</w:t>
            </w:r>
          </w:p>
        </w:tc>
      </w:tr>
      <w:tr w:rsidR="00C9110F" w:rsidRPr="003364EA" w14:paraId="6929E195"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F3176F1" w14:textId="77777777" w:rsidR="00C9110F" w:rsidRPr="003364EA" w:rsidRDefault="00C9110F" w:rsidP="00C9110F">
            <w:pPr>
              <w:pStyle w:val="TextoparatabelaSAN"/>
              <w:rPr>
                <w:rFonts w:ascii="Arial" w:hAnsi="Arial" w:cs="Arial"/>
              </w:rPr>
            </w:pPr>
            <w:r w:rsidRPr="003364EA">
              <w:rPr>
                <w:rFonts w:ascii="Arial" w:hAnsi="Arial" w:cs="Arial"/>
              </w:rPr>
              <w:t>11</w:t>
            </w:r>
          </w:p>
        </w:tc>
        <w:tc>
          <w:tcPr>
            <w:tcW w:w="1515" w:type="dxa"/>
            <w:tcBorders>
              <w:top w:val="nil"/>
              <w:left w:val="single" w:sz="4" w:space="0" w:color="auto"/>
              <w:bottom w:val="single" w:sz="4" w:space="0" w:color="auto"/>
              <w:right w:val="single" w:sz="4" w:space="0" w:color="auto"/>
            </w:tcBorders>
          </w:tcPr>
          <w:p w14:paraId="77ACAC40" w14:textId="413AA4CD" w:rsidR="00C9110F" w:rsidRPr="003364EA" w:rsidRDefault="00C9110F" w:rsidP="00C9110F">
            <w:pPr>
              <w:pStyle w:val="TextoparatabelaSAN"/>
              <w:rPr>
                <w:rFonts w:ascii="Arial" w:hAnsi="Arial" w:cs="Arial"/>
              </w:rPr>
            </w:pPr>
            <w:r w:rsidRPr="003364EA">
              <w:rPr>
                <w:rFonts w:ascii="Arial" w:hAnsi="Arial" w:cs="Arial"/>
              </w:rPr>
              <w:t>17,31</w:t>
            </w:r>
          </w:p>
        </w:tc>
        <w:tc>
          <w:tcPr>
            <w:tcW w:w="1317" w:type="dxa"/>
            <w:tcBorders>
              <w:top w:val="nil"/>
              <w:left w:val="single" w:sz="4" w:space="0" w:color="auto"/>
              <w:bottom w:val="single" w:sz="4" w:space="0" w:color="auto"/>
              <w:right w:val="single" w:sz="4" w:space="0" w:color="auto"/>
            </w:tcBorders>
          </w:tcPr>
          <w:p w14:paraId="36591600" w14:textId="4F8B0EB3" w:rsidR="00C9110F" w:rsidRPr="003364EA" w:rsidRDefault="00C9110F" w:rsidP="00C9110F">
            <w:pPr>
              <w:pStyle w:val="TextoparatabelaSAN"/>
              <w:rPr>
                <w:rFonts w:ascii="Arial" w:hAnsi="Arial" w:cs="Arial"/>
              </w:rPr>
            </w:pPr>
            <w:r w:rsidRPr="003364EA">
              <w:rPr>
                <w:rFonts w:ascii="Arial" w:hAnsi="Arial" w:cs="Arial"/>
              </w:rPr>
              <w:t>5,77</w:t>
            </w:r>
          </w:p>
        </w:tc>
        <w:tc>
          <w:tcPr>
            <w:tcW w:w="1417" w:type="dxa"/>
            <w:tcBorders>
              <w:top w:val="nil"/>
              <w:left w:val="single" w:sz="4" w:space="0" w:color="auto"/>
              <w:bottom w:val="single" w:sz="4" w:space="0" w:color="auto"/>
              <w:right w:val="single" w:sz="4" w:space="0" w:color="auto"/>
            </w:tcBorders>
          </w:tcPr>
          <w:p w14:paraId="12ADD67E" w14:textId="6EDF8213"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320A671B" w14:textId="576EB0C4"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4224DA6" w14:textId="6CCFEFDD"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4309C726" w14:textId="1352A4E4" w:rsidR="00C9110F" w:rsidRPr="003364EA" w:rsidRDefault="00C9110F" w:rsidP="00C9110F">
            <w:pPr>
              <w:pStyle w:val="TextoparatabelaSAN"/>
              <w:rPr>
                <w:rFonts w:ascii="Arial" w:hAnsi="Arial" w:cs="Arial"/>
                <w:b/>
                <w:bCs/>
              </w:rPr>
            </w:pPr>
            <w:r w:rsidRPr="003364EA">
              <w:rPr>
                <w:rFonts w:ascii="Arial" w:hAnsi="Arial" w:cs="Arial"/>
                <w:b/>
                <w:bCs/>
              </w:rPr>
              <w:t>115,6%</w:t>
            </w:r>
          </w:p>
        </w:tc>
      </w:tr>
      <w:tr w:rsidR="00C9110F" w:rsidRPr="003364EA" w14:paraId="5DCE08AD"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6BFF6BC" w14:textId="77777777" w:rsidR="00C9110F" w:rsidRPr="003364EA" w:rsidRDefault="00C9110F" w:rsidP="00C9110F">
            <w:pPr>
              <w:pStyle w:val="TextoparatabelaSAN"/>
              <w:rPr>
                <w:rFonts w:ascii="Arial" w:hAnsi="Arial" w:cs="Arial"/>
              </w:rPr>
            </w:pPr>
            <w:r w:rsidRPr="003364EA">
              <w:rPr>
                <w:rFonts w:ascii="Arial" w:hAnsi="Arial" w:cs="Arial"/>
              </w:rPr>
              <w:t>12</w:t>
            </w:r>
          </w:p>
        </w:tc>
        <w:tc>
          <w:tcPr>
            <w:tcW w:w="1515" w:type="dxa"/>
            <w:tcBorders>
              <w:top w:val="nil"/>
              <w:left w:val="single" w:sz="4" w:space="0" w:color="auto"/>
              <w:bottom w:val="single" w:sz="4" w:space="0" w:color="auto"/>
              <w:right w:val="single" w:sz="4" w:space="0" w:color="auto"/>
            </w:tcBorders>
          </w:tcPr>
          <w:p w14:paraId="0D694977" w14:textId="7E2BF64A" w:rsidR="00C9110F" w:rsidRPr="003364EA" w:rsidRDefault="00C9110F" w:rsidP="00C9110F">
            <w:pPr>
              <w:pStyle w:val="TextoparatabelaSAN"/>
              <w:rPr>
                <w:rFonts w:ascii="Arial" w:hAnsi="Arial" w:cs="Arial"/>
              </w:rPr>
            </w:pPr>
            <w:r w:rsidRPr="003364EA">
              <w:rPr>
                <w:rFonts w:ascii="Arial" w:hAnsi="Arial" w:cs="Arial"/>
              </w:rPr>
              <w:t>17,60</w:t>
            </w:r>
          </w:p>
        </w:tc>
        <w:tc>
          <w:tcPr>
            <w:tcW w:w="1317" w:type="dxa"/>
            <w:tcBorders>
              <w:top w:val="nil"/>
              <w:left w:val="single" w:sz="4" w:space="0" w:color="auto"/>
              <w:bottom w:val="single" w:sz="4" w:space="0" w:color="auto"/>
              <w:right w:val="single" w:sz="4" w:space="0" w:color="auto"/>
            </w:tcBorders>
          </w:tcPr>
          <w:p w14:paraId="1B34126E" w14:textId="15EC5847" w:rsidR="00C9110F" w:rsidRPr="003364EA" w:rsidRDefault="00C9110F" w:rsidP="00C9110F">
            <w:pPr>
              <w:pStyle w:val="TextoparatabelaSAN"/>
              <w:rPr>
                <w:rFonts w:ascii="Arial" w:hAnsi="Arial" w:cs="Arial"/>
              </w:rPr>
            </w:pPr>
            <w:r w:rsidRPr="003364EA">
              <w:rPr>
                <w:rFonts w:ascii="Arial" w:hAnsi="Arial" w:cs="Arial"/>
              </w:rPr>
              <w:t>5,87</w:t>
            </w:r>
          </w:p>
        </w:tc>
        <w:tc>
          <w:tcPr>
            <w:tcW w:w="1417" w:type="dxa"/>
            <w:tcBorders>
              <w:top w:val="nil"/>
              <w:left w:val="single" w:sz="4" w:space="0" w:color="auto"/>
              <w:bottom w:val="single" w:sz="4" w:space="0" w:color="auto"/>
              <w:right w:val="single" w:sz="4" w:space="0" w:color="auto"/>
            </w:tcBorders>
          </w:tcPr>
          <w:p w14:paraId="37B3C247" w14:textId="43DFA8EE"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0631001A" w14:textId="70A2BB43"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20DDA4E9" w14:textId="76D01B3D"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20C52B6" w14:textId="4ECC1D5B" w:rsidR="00C9110F" w:rsidRPr="003364EA" w:rsidRDefault="00C9110F" w:rsidP="00C9110F">
            <w:pPr>
              <w:pStyle w:val="TextoparatabelaSAN"/>
              <w:rPr>
                <w:rFonts w:ascii="Arial" w:hAnsi="Arial" w:cs="Arial"/>
                <w:b/>
                <w:bCs/>
              </w:rPr>
            </w:pPr>
            <w:r w:rsidRPr="003364EA">
              <w:rPr>
                <w:rFonts w:ascii="Arial" w:hAnsi="Arial" w:cs="Arial"/>
                <w:b/>
                <w:bCs/>
              </w:rPr>
              <w:t>113,6%</w:t>
            </w:r>
          </w:p>
        </w:tc>
      </w:tr>
      <w:tr w:rsidR="00C9110F" w:rsidRPr="003364EA" w14:paraId="01972CEA"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42FB8BA" w14:textId="77777777" w:rsidR="00C9110F" w:rsidRPr="003364EA" w:rsidRDefault="00C9110F" w:rsidP="00C9110F">
            <w:pPr>
              <w:pStyle w:val="TextoparatabelaSAN"/>
              <w:rPr>
                <w:rFonts w:ascii="Arial" w:hAnsi="Arial" w:cs="Arial"/>
              </w:rPr>
            </w:pPr>
            <w:r w:rsidRPr="003364EA">
              <w:rPr>
                <w:rFonts w:ascii="Arial" w:hAnsi="Arial" w:cs="Arial"/>
              </w:rPr>
              <w:t>13</w:t>
            </w:r>
          </w:p>
        </w:tc>
        <w:tc>
          <w:tcPr>
            <w:tcW w:w="1515" w:type="dxa"/>
            <w:tcBorders>
              <w:top w:val="nil"/>
              <w:left w:val="single" w:sz="4" w:space="0" w:color="auto"/>
              <w:bottom w:val="single" w:sz="4" w:space="0" w:color="auto"/>
              <w:right w:val="single" w:sz="4" w:space="0" w:color="auto"/>
            </w:tcBorders>
          </w:tcPr>
          <w:p w14:paraId="75CE9647" w14:textId="14EAB9D7" w:rsidR="00C9110F" w:rsidRPr="003364EA" w:rsidRDefault="00C9110F" w:rsidP="00C9110F">
            <w:pPr>
              <w:pStyle w:val="TextoparatabelaSAN"/>
              <w:rPr>
                <w:rFonts w:ascii="Arial" w:hAnsi="Arial" w:cs="Arial"/>
              </w:rPr>
            </w:pPr>
            <w:r w:rsidRPr="003364EA">
              <w:rPr>
                <w:rFonts w:ascii="Arial" w:hAnsi="Arial" w:cs="Arial"/>
              </w:rPr>
              <w:t>17,90</w:t>
            </w:r>
          </w:p>
        </w:tc>
        <w:tc>
          <w:tcPr>
            <w:tcW w:w="1317" w:type="dxa"/>
            <w:tcBorders>
              <w:top w:val="nil"/>
              <w:left w:val="single" w:sz="4" w:space="0" w:color="auto"/>
              <w:bottom w:val="single" w:sz="4" w:space="0" w:color="auto"/>
              <w:right w:val="single" w:sz="4" w:space="0" w:color="auto"/>
            </w:tcBorders>
          </w:tcPr>
          <w:p w14:paraId="1168126A" w14:textId="670AF9B3" w:rsidR="00C9110F" w:rsidRPr="003364EA" w:rsidRDefault="00C9110F" w:rsidP="00C9110F">
            <w:pPr>
              <w:pStyle w:val="TextoparatabelaSAN"/>
              <w:rPr>
                <w:rFonts w:ascii="Arial" w:hAnsi="Arial" w:cs="Arial"/>
              </w:rPr>
            </w:pPr>
            <w:r w:rsidRPr="003364EA">
              <w:rPr>
                <w:rFonts w:ascii="Arial" w:hAnsi="Arial" w:cs="Arial"/>
              </w:rPr>
              <w:t>5,97</w:t>
            </w:r>
          </w:p>
        </w:tc>
        <w:tc>
          <w:tcPr>
            <w:tcW w:w="1417" w:type="dxa"/>
            <w:tcBorders>
              <w:top w:val="nil"/>
              <w:left w:val="single" w:sz="4" w:space="0" w:color="auto"/>
              <w:bottom w:val="single" w:sz="4" w:space="0" w:color="auto"/>
              <w:right w:val="single" w:sz="4" w:space="0" w:color="auto"/>
            </w:tcBorders>
          </w:tcPr>
          <w:p w14:paraId="60972048" w14:textId="26A01BA8"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20BE57B4" w14:textId="45ACAA0B"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1375D4C" w14:textId="196A2B69"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0402FC56" w14:textId="18BD138C" w:rsidR="00C9110F" w:rsidRPr="003364EA" w:rsidRDefault="00C9110F" w:rsidP="00C9110F">
            <w:pPr>
              <w:pStyle w:val="TextoparatabelaSAN"/>
              <w:rPr>
                <w:rFonts w:ascii="Arial" w:hAnsi="Arial" w:cs="Arial"/>
                <w:b/>
                <w:bCs/>
              </w:rPr>
            </w:pPr>
            <w:r w:rsidRPr="003364EA">
              <w:rPr>
                <w:rFonts w:ascii="Arial" w:hAnsi="Arial" w:cs="Arial"/>
                <w:b/>
                <w:bCs/>
              </w:rPr>
              <w:t>111,7%</w:t>
            </w:r>
          </w:p>
        </w:tc>
      </w:tr>
      <w:tr w:rsidR="00C9110F" w:rsidRPr="003364EA" w14:paraId="2B4E4182"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FA2ACEE" w14:textId="77777777" w:rsidR="00C9110F" w:rsidRPr="003364EA" w:rsidRDefault="00C9110F" w:rsidP="00C9110F">
            <w:pPr>
              <w:pStyle w:val="TextoparatabelaSAN"/>
              <w:rPr>
                <w:rFonts w:ascii="Arial" w:hAnsi="Arial" w:cs="Arial"/>
              </w:rPr>
            </w:pPr>
            <w:r w:rsidRPr="003364EA">
              <w:rPr>
                <w:rFonts w:ascii="Arial" w:hAnsi="Arial" w:cs="Arial"/>
              </w:rPr>
              <w:t>14</w:t>
            </w:r>
          </w:p>
        </w:tc>
        <w:tc>
          <w:tcPr>
            <w:tcW w:w="1515" w:type="dxa"/>
            <w:tcBorders>
              <w:top w:val="nil"/>
              <w:left w:val="single" w:sz="4" w:space="0" w:color="auto"/>
              <w:bottom w:val="single" w:sz="4" w:space="0" w:color="auto"/>
              <w:right w:val="single" w:sz="4" w:space="0" w:color="auto"/>
            </w:tcBorders>
          </w:tcPr>
          <w:p w14:paraId="3ED0E879" w14:textId="2925D913" w:rsidR="00C9110F" w:rsidRPr="003364EA" w:rsidRDefault="00C9110F" w:rsidP="00C9110F">
            <w:pPr>
              <w:pStyle w:val="TextoparatabelaSAN"/>
              <w:rPr>
                <w:rFonts w:ascii="Arial" w:hAnsi="Arial" w:cs="Arial"/>
              </w:rPr>
            </w:pPr>
            <w:r w:rsidRPr="003364EA">
              <w:rPr>
                <w:rFonts w:ascii="Arial" w:hAnsi="Arial" w:cs="Arial"/>
              </w:rPr>
              <w:t>18,20</w:t>
            </w:r>
          </w:p>
        </w:tc>
        <w:tc>
          <w:tcPr>
            <w:tcW w:w="1317" w:type="dxa"/>
            <w:tcBorders>
              <w:top w:val="nil"/>
              <w:left w:val="single" w:sz="4" w:space="0" w:color="auto"/>
              <w:bottom w:val="single" w:sz="4" w:space="0" w:color="auto"/>
              <w:right w:val="single" w:sz="4" w:space="0" w:color="auto"/>
            </w:tcBorders>
          </w:tcPr>
          <w:p w14:paraId="6F735045" w14:textId="6B66337F" w:rsidR="00C9110F" w:rsidRPr="003364EA" w:rsidRDefault="00C9110F" w:rsidP="00C9110F">
            <w:pPr>
              <w:pStyle w:val="TextoparatabelaSAN"/>
              <w:rPr>
                <w:rFonts w:ascii="Arial" w:hAnsi="Arial" w:cs="Arial"/>
              </w:rPr>
            </w:pPr>
            <w:r w:rsidRPr="003364EA">
              <w:rPr>
                <w:rFonts w:ascii="Arial" w:hAnsi="Arial" w:cs="Arial"/>
              </w:rPr>
              <w:t>6,07</w:t>
            </w:r>
          </w:p>
        </w:tc>
        <w:tc>
          <w:tcPr>
            <w:tcW w:w="1417" w:type="dxa"/>
            <w:tcBorders>
              <w:top w:val="nil"/>
              <w:left w:val="single" w:sz="4" w:space="0" w:color="auto"/>
              <w:bottom w:val="single" w:sz="4" w:space="0" w:color="auto"/>
              <w:right w:val="single" w:sz="4" w:space="0" w:color="auto"/>
            </w:tcBorders>
          </w:tcPr>
          <w:p w14:paraId="35DB5536" w14:textId="0600A5E9"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3A60D30E" w14:textId="5AA56D18"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2F8DA324" w14:textId="01941C6D"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67B87ADC" w14:textId="3ED680D7" w:rsidR="00C9110F" w:rsidRPr="003364EA" w:rsidRDefault="00C9110F" w:rsidP="00C9110F">
            <w:pPr>
              <w:pStyle w:val="TextoparatabelaSAN"/>
              <w:rPr>
                <w:rFonts w:ascii="Arial" w:hAnsi="Arial" w:cs="Arial"/>
                <w:b/>
                <w:bCs/>
              </w:rPr>
            </w:pPr>
            <w:r w:rsidRPr="003364EA">
              <w:rPr>
                <w:rFonts w:ascii="Arial" w:hAnsi="Arial" w:cs="Arial"/>
                <w:b/>
                <w:bCs/>
              </w:rPr>
              <w:t>109,9%</w:t>
            </w:r>
          </w:p>
        </w:tc>
      </w:tr>
      <w:tr w:rsidR="00C9110F" w:rsidRPr="003364EA" w14:paraId="039C4E05"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433EE2B" w14:textId="77777777" w:rsidR="00C9110F" w:rsidRPr="003364EA" w:rsidRDefault="00C9110F" w:rsidP="00C9110F">
            <w:pPr>
              <w:pStyle w:val="TextoparatabelaSAN"/>
              <w:rPr>
                <w:rFonts w:ascii="Arial" w:hAnsi="Arial" w:cs="Arial"/>
              </w:rPr>
            </w:pPr>
            <w:r w:rsidRPr="003364EA">
              <w:rPr>
                <w:rFonts w:ascii="Arial" w:hAnsi="Arial" w:cs="Arial"/>
              </w:rPr>
              <w:t>15</w:t>
            </w:r>
          </w:p>
        </w:tc>
        <w:tc>
          <w:tcPr>
            <w:tcW w:w="1515" w:type="dxa"/>
            <w:tcBorders>
              <w:top w:val="nil"/>
              <w:left w:val="single" w:sz="4" w:space="0" w:color="auto"/>
              <w:bottom w:val="single" w:sz="4" w:space="0" w:color="auto"/>
              <w:right w:val="single" w:sz="4" w:space="0" w:color="auto"/>
            </w:tcBorders>
          </w:tcPr>
          <w:p w14:paraId="0744CE94" w14:textId="602459E9" w:rsidR="00C9110F" w:rsidRPr="003364EA" w:rsidRDefault="00C9110F" w:rsidP="00C9110F">
            <w:pPr>
              <w:pStyle w:val="TextoparatabelaSAN"/>
              <w:rPr>
                <w:rFonts w:ascii="Arial" w:hAnsi="Arial" w:cs="Arial"/>
              </w:rPr>
            </w:pPr>
            <w:r w:rsidRPr="003364EA">
              <w:rPr>
                <w:rFonts w:ascii="Arial" w:hAnsi="Arial" w:cs="Arial"/>
              </w:rPr>
              <w:t>18,50</w:t>
            </w:r>
          </w:p>
        </w:tc>
        <w:tc>
          <w:tcPr>
            <w:tcW w:w="1317" w:type="dxa"/>
            <w:tcBorders>
              <w:top w:val="nil"/>
              <w:left w:val="single" w:sz="4" w:space="0" w:color="auto"/>
              <w:bottom w:val="single" w:sz="4" w:space="0" w:color="auto"/>
              <w:right w:val="single" w:sz="4" w:space="0" w:color="auto"/>
            </w:tcBorders>
          </w:tcPr>
          <w:p w14:paraId="75B5A70E" w14:textId="4E4E9F02" w:rsidR="00C9110F" w:rsidRPr="003364EA" w:rsidRDefault="00C9110F" w:rsidP="00C9110F">
            <w:pPr>
              <w:pStyle w:val="TextoparatabelaSAN"/>
              <w:rPr>
                <w:rFonts w:ascii="Arial" w:hAnsi="Arial" w:cs="Arial"/>
              </w:rPr>
            </w:pPr>
            <w:r w:rsidRPr="003364EA">
              <w:rPr>
                <w:rFonts w:ascii="Arial" w:hAnsi="Arial" w:cs="Arial"/>
              </w:rPr>
              <w:t>6,17</w:t>
            </w:r>
          </w:p>
        </w:tc>
        <w:tc>
          <w:tcPr>
            <w:tcW w:w="1417" w:type="dxa"/>
            <w:tcBorders>
              <w:top w:val="nil"/>
              <w:left w:val="single" w:sz="4" w:space="0" w:color="auto"/>
              <w:bottom w:val="single" w:sz="4" w:space="0" w:color="auto"/>
              <w:right w:val="single" w:sz="4" w:space="0" w:color="auto"/>
            </w:tcBorders>
          </w:tcPr>
          <w:p w14:paraId="54D6B321" w14:textId="0B7A280A"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4BA2DA52" w14:textId="16B2A209"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19E53C1" w14:textId="17097D82"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1FFF664" w14:textId="1B6DB7C4" w:rsidR="00C9110F" w:rsidRPr="003364EA" w:rsidRDefault="00C9110F" w:rsidP="00C9110F">
            <w:pPr>
              <w:pStyle w:val="TextoparatabelaSAN"/>
              <w:rPr>
                <w:rFonts w:ascii="Arial" w:hAnsi="Arial" w:cs="Arial"/>
                <w:b/>
                <w:bCs/>
              </w:rPr>
            </w:pPr>
            <w:r w:rsidRPr="003364EA">
              <w:rPr>
                <w:rFonts w:ascii="Arial" w:hAnsi="Arial" w:cs="Arial"/>
                <w:b/>
                <w:bCs/>
              </w:rPr>
              <w:t>108,1%</w:t>
            </w:r>
          </w:p>
        </w:tc>
      </w:tr>
      <w:tr w:rsidR="00C9110F" w:rsidRPr="003364EA" w14:paraId="1AB6F59D"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E69DAAE" w14:textId="77777777" w:rsidR="00C9110F" w:rsidRPr="003364EA" w:rsidRDefault="00C9110F" w:rsidP="00C9110F">
            <w:pPr>
              <w:pStyle w:val="TextoparatabelaSAN"/>
              <w:rPr>
                <w:rFonts w:ascii="Arial" w:hAnsi="Arial" w:cs="Arial"/>
              </w:rPr>
            </w:pPr>
            <w:r w:rsidRPr="003364EA">
              <w:rPr>
                <w:rFonts w:ascii="Arial" w:hAnsi="Arial" w:cs="Arial"/>
              </w:rPr>
              <w:t>16</w:t>
            </w:r>
          </w:p>
        </w:tc>
        <w:tc>
          <w:tcPr>
            <w:tcW w:w="1515" w:type="dxa"/>
            <w:tcBorders>
              <w:top w:val="nil"/>
              <w:left w:val="single" w:sz="4" w:space="0" w:color="auto"/>
              <w:bottom w:val="single" w:sz="4" w:space="0" w:color="auto"/>
              <w:right w:val="single" w:sz="4" w:space="0" w:color="auto"/>
            </w:tcBorders>
          </w:tcPr>
          <w:p w14:paraId="5DF6F5EA" w14:textId="4D68FAB5" w:rsidR="00C9110F" w:rsidRPr="003364EA" w:rsidRDefault="00C9110F" w:rsidP="00C9110F">
            <w:pPr>
              <w:pStyle w:val="TextoparatabelaSAN"/>
              <w:rPr>
                <w:rFonts w:ascii="Arial" w:hAnsi="Arial" w:cs="Arial"/>
              </w:rPr>
            </w:pPr>
            <w:r w:rsidRPr="003364EA">
              <w:rPr>
                <w:rFonts w:ascii="Arial" w:hAnsi="Arial" w:cs="Arial"/>
              </w:rPr>
              <w:t>18,80</w:t>
            </w:r>
          </w:p>
        </w:tc>
        <w:tc>
          <w:tcPr>
            <w:tcW w:w="1317" w:type="dxa"/>
            <w:tcBorders>
              <w:top w:val="nil"/>
              <w:left w:val="single" w:sz="4" w:space="0" w:color="auto"/>
              <w:bottom w:val="single" w:sz="4" w:space="0" w:color="auto"/>
              <w:right w:val="single" w:sz="4" w:space="0" w:color="auto"/>
            </w:tcBorders>
          </w:tcPr>
          <w:p w14:paraId="6644EE64" w14:textId="344A2727" w:rsidR="00C9110F" w:rsidRPr="003364EA" w:rsidRDefault="00C9110F" w:rsidP="00C9110F">
            <w:pPr>
              <w:pStyle w:val="TextoparatabelaSAN"/>
              <w:rPr>
                <w:rFonts w:ascii="Arial" w:hAnsi="Arial" w:cs="Arial"/>
              </w:rPr>
            </w:pPr>
            <w:r w:rsidRPr="003364EA">
              <w:rPr>
                <w:rFonts w:ascii="Arial" w:hAnsi="Arial" w:cs="Arial"/>
              </w:rPr>
              <w:t>6,27</w:t>
            </w:r>
          </w:p>
        </w:tc>
        <w:tc>
          <w:tcPr>
            <w:tcW w:w="1417" w:type="dxa"/>
            <w:tcBorders>
              <w:top w:val="nil"/>
              <w:left w:val="single" w:sz="4" w:space="0" w:color="auto"/>
              <w:bottom w:val="single" w:sz="4" w:space="0" w:color="auto"/>
              <w:right w:val="single" w:sz="4" w:space="0" w:color="auto"/>
            </w:tcBorders>
          </w:tcPr>
          <w:p w14:paraId="7D7A711A" w14:textId="1B58FDA5"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5D51FF89" w14:textId="773739C3"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2DC505CF" w14:textId="20F91407"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A7CA445" w14:textId="2CB027B0" w:rsidR="00C9110F" w:rsidRPr="003364EA" w:rsidRDefault="00C9110F" w:rsidP="00C9110F">
            <w:pPr>
              <w:pStyle w:val="TextoparatabelaSAN"/>
              <w:rPr>
                <w:rFonts w:ascii="Arial" w:hAnsi="Arial" w:cs="Arial"/>
                <w:b/>
                <w:bCs/>
              </w:rPr>
            </w:pPr>
            <w:r w:rsidRPr="003364EA">
              <w:rPr>
                <w:rFonts w:ascii="Arial" w:hAnsi="Arial" w:cs="Arial"/>
                <w:b/>
                <w:bCs/>
              </w:rPr>
              <w:t>106,4%</w:t>
            </w:r>
          </w:p>
        </w:tc>
      </w:tr>
      <w:tr w:rsidR="00C9110F" w:rsidRPr="003364EA" w14:paraId="24B77FD8"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7F935F7" w14:textId="77777777" w:rsidR="00C9110F" w:rsidRPr="003364EA" w:rsidRDefault="00C9110F" w:rsidP="00C9110F">
            <w:pPr>
              <w:pStyle w:val="TextoparatabelaSAN"/>
              <w:rPr>
                <w:rFonts w:ascii="Arial" w:hAnsi="Arial" w:cs="Arial"/>
              </w:rPr>
            </w:pPr>
            <w:r w:rsidRPr="003364EA">
              <w:rPr>
                <w:rFonts w:ascii="Arial" w:hAnsi="Arial" w:cs="Arial"/>
              </w:rPr>
              <w:t>17</w:t>
            </w:r>
          </w:p>
        </w:tc>
        <w:tc>
          <w:tcPr>
            <w:tcW w:w="1515" w:type="dxa"/>
            <w:tcBorders>
              <w:top w:val="nil"/>
              <w:left w:val="single" w:sz="4" w:space="0" w:color="auto"/>
              <w:bottom w:val="single" w:sz="4" w:space="0" w:color="auto"/>
              <w:right w:val="single" w:sz="4" w:space="0" w:color="auto"/>
            </w:tcBorders>
          </w:tcPr>
          <w:p w14:paraId="2E982BD5" w14:textId="05E8E441" w:rsidR="00C9110F" w:rsidRPr="003364EA" w:rsidRDefault="00C9110F" w:rsidP="00C9110F">
            <w:pPr>
              <w:pStyle w:val="TextoparatabelaSAN"/>
              <w:rPr>
                <w:rFonts w:ascii="Arial" w:hAnsi="Arial" w:cs="Arial"/>
              </w:rPr>
            </w:pPr>
            <w:r w:rsidRPr="003364EA">
              <w:rPr>
                <w:rFonts w:ascii="Arial" w:hAnsi="Arial" w:cs="Arial"/>
              </w:rPr>
              <w:t>19,10</w:t>
            </w:r>
          </w:p>
        </w:tc>
        <w:tc>
          <w:tcPr>
            <w:tcW w:w="1317" w:type="dxa"/>
            <w:tcBorders>
              <w:top w:val="nil"/>
              <w:left w:val="single" w:sz="4" w:space="0" w:color="auto"/>
              <w:bottom w:val="single" w:sz="4" w:space="0" w:color="auto"/>
              <w:right w:val="single" w:sz="4" w:space="0" w:color="auto"/>
            </w:tcBorders>
          </w:tcPr>
          <w:p w14:paraId="1ED661D3" w14:textId="784BC817" w:rsidR="00C9110F" w:rsidRPr="003364EA" w:rsidRDefault="00C9110F" w:rsidP="00C9110F">
            <w:pPr>
              <w:pStyle w:val="TextoparatabelaSAN"/>
              <w:rPr>
                <w:rFonts w:ascii="Arial" w:hAnsi="Arial" w:cs="Arial"/>
              </w:rPr>
            </w:pPr>
            <w:r w:rsidRPr="003364EA">
              <w:rPr>
                <w:rFonts w:ascii="Arial" w:hAnsi="Arial" w:cs="Arial"/>
              </w:rPr>
              <w:t>6,37</w:t>
            </w:r>
          </w:p>
        </w:tc>
        <w:tc>
          <w:tcPr>
            <w:tcW w:w="1417" w:type="dxa"/>
            <w:tcBorders>
              <w:top w:val="nil"/>
              <w:left w:val="single" w:sz="4" w:space="0" w:color="auto"/>
              <w:bottom w:val="single" w:sz="4" w:space="0" w:color="auto"/>
              <w:right w:val="single" w:sz="4" w:space="0" w:color="auto"/>
            </w:tcBorders>
          </w:tcPr>
          <w:p w14:paraId="21738E28" w14:textId="0099E168"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69215857" w14:textId="18085BD6"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3F46EA35" w14:textId="107E9120"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E93BC9C" w14:textId="1B9A6FBB" w:rsidR="00C9110F" w:rsidRPr="003364EA" w:rsidRDefault="00C9110F" w:rsidP="00C9110F">
            <w:pPr>
              <w:pStyle w:val="TextoparatabelaSAN"/>
              <w:rPr>
                <w:rFonts w:ascii="Arial" w:hAnsi="Arial" w:cs="Arial"/>
                <w:b/>
                <w:bCs/>
              </w:rPr>
            </w:pPr>
            <w:r w:rsidRPr="003364EA">
              <w:rPr>
                <w:rFonts w:ascii="Arial" w:hAnsi="Arial" w:cs="Arial"/>
                <w:b/>
                <w:bCs/>
              </w:rPr>
              <w:t>104,7%</w:t>
            </w:r>
          </w:p>
        </w:tc>
      </w:tr>
      <w:tr w:rsidR="00C9110F" w:rsidRPr="003364EA" w14:paraId="757A6AB1"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EB04CC6" w14:textId="77777777" w:rsidR="00C9110F" w:rsidRPr="003364EA" w:rsidRDefault="00C9110F" w:rsidP="00C9110F">
            <w:pPr>
              <w:pStyle w:val="TextoparatabelaSAN"/>
              <w:rPr>
                <w:rFonts w:ascii="Arial" w:hAnsi="Arial" w:cs="Arial"/>
              </w:rPr>
            </w:pPr>
            <w:r w:rsidRPr="003364EA">
              <w:rPr>
                <w:rFonts w:ascii="Arial" w:hAnsi="Arial" w:cs="Arial"/>
              </w:rPr>
              <w:t>18</w:t>
            </w:r>
          </w:p>
        </w:tc>
        <w:tc>
          <w:tcPr>
            <w:tcW w:w="1515" w:type="dxa"/>
            <w:tcBorders>
              <w:top w:val="nil"/>
              <w:left w:val="single" w:sz="4" w:space="0" w:color="auto"/>
              <w:bottom w:val="single" w:sz="4" w:space="0" w:color="auto"/>
              <w:right w:val="single" w:sz="4" w:space="0" w:color="auto"/>
            </w:tcBorders>
          </w:tcPr>
          <w:p w14:paraId="3C7E1076" w14:textId="055B4C47" w:rsidR="00C9110F" w:rsidRPr="003364EA" w:rsidRDefault="00C9110F" w:rsidP="00C9110F">
            <w:pPr>
              <w:pStyle w:val="TextoparatabelaSAN"/>
              <w:rPr>
                <w:rFonts w:ascii="Arial" w:hAnsi="Arial" w:cs="Arial"/>
              </w:rPr>
            </w:pPr>
            <w:r w:rsidRPr="003364EA">
              <w:rPr>
                <w:rFonts w:ascii="Arial" w:hAnsi="Arial" w:cs="Arial"/>
              </w:rPr>
              <w:t>19,39</w:t>
            </w:r>
          </w:p>
        </w:tc>
        <w:tc>
          <w:tcPr>
            <w:tcW w:w="1317" w:type="dxa"/>
            <w:tcBorders>
              <w:top w:val="nil"/>
              <w:left w:val="single" w:sz="4" w:space="0" w:color="auto"/>
              <w:bottom w:val="single" w:sz="4" w:space="0" w:color="auto"/>
              <w:right w:val="single" w:sz="4" w:space="0" w:color="auto"/>
            </w:tcBorders>
          </w:tcPr>
          <w:p w14:paraId="4B4A521D" w14:textId="39718DCD" w:rsidR="00C9110F" w:rsidRPr="003364EA" w:rsidRDefault="00C9110F" w:rsidP="00C9110F">
            <w:pPr>
              <w:pStyle w:val="TextoparatabelaSAN"/>
              <w:rPr>
                <w:rFonts w:ascii="Arial" w:hAnsi="Arial" w:cs="Arial"/>
              </w:rPr>
            </w:pPr>
            <w:r w:rsidRPr="003364EA">
              <w:rPr>
                <w:rFonts w:ascii="Arial" w:hAnsi="Arial" w:cs="Arial"/>
              </w:rPr>
              <w:t>6,46</w:t>
            </w:r>
          </w:p>
        </w:tc>
        <w:tc>
          <w:tcPr>
            <w:tcW w:w="1417" w:type="dxa"/>
            <w:tcBorders>
              <w:top w:val="nil"/>
              <w:left w:val="single" w:sz="4" w:space="0" w:color="auto"/>
              <w:bottom w:val="single" w:sz="4" w:space="0" w:color="auto"/>
              <w:right w:val="single" w:sz="4" w:space="0" w:color="auto"/>
            </w:tcBorders>
          </w:tcPr>
          <w:p w14:paraId="7D3CF4CE" w14:textId="104496FE"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26886D9C" w14:textId="599CC37B"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AE1CD5E" w14:textId="2EBE8EEA"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239064DE" w14:textId="6A85F05E" w:rsidR="00C9110F" w:rsidRPr="003364EA" w:rsidRDefault="00C9110F" w:rsidP="00C9110F">
            <w:pPr>
              <w:pStyle w:val="TextoparatabelaSAN"/>
              <w:rPr>
                <w:rFonts w:ascii="Arial" w:hAnsi="Arial" w:cs="Arial"/>
                <w:b/>
                <w:bCs/>
              </w:rPr>
            </w:pPr>
            <w:r w:rsidRPr="003364EA">
              <w:rPr>
                <w:rFonts w:ascii="Arial" w:hAnsi="Arial" w:cs="Arial"/>
                <w:b/>
                <w:bCs/>
              </w:rPr>
              <w:t>103,1%</w:t>
            </w:r>
          </w:p>
        </w:tc>
      </w:tr>
      <w:tr w:rsidR="00C9110F" w:rsidRPr="003364EA" w14:paraId="69EDA547"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45C0487" w14:textId="77777777" w:rsidR="00C9110F" w:rsidRPr="003364EA" w:rsidRDefault="00C9110F" w:rsidP="00C9110F">
            <w:pPr>
              <w:pStyle w:val="TextoparatabelaSAN"/>
              <w:rPr>
                <w:rFonts w:ascii="Arial" w:hAnsi="Arial" w:cs="Arial"/>
              </w:rPr>
            </w:pPr>
            <w:r w:rsidRPr="003364EA">
              <w:rPr>
                <w:rFonts w:ascii="Arial" w:hAnsi="Arial" w:cs="Arial"/>
              </w:rPr>
              <w:t>19</w:t>
            </w:r>
          </w:p>
        </w:tc>
        <w:tc>
          <w:tcPr>
            <w:tcW w:w="1515" w:type="dxa"/>
            <w:tcBorders>
              <w:top w:val="nil"/>
              <w:left w:val="single" w:sz="4" w:space="0" w:color="auto"/>
              <w:bottom w:val="single" w:sz="4" w:space="0" w:color="auto"/>
              <w:right w:val="single" w:sz="4" w:space="0" w:color="auto"/>
            </w:tcBorders>
          </w:tcPr>
          <w:p w14:paraId="0926B58B" w14:textId="0B869F4A" w:rsidR="00C9110F" w:rsidRPr="003364EA" w:rsidRDefault="00C9110F" w:rsidP="00C9110F">
            <w:pPr>
              <w:pStyle w:val="TextoparatabelaSAN"/>
              <w:rPr>
                <w:rFonts w:ascii="Arial" w:hAnsi="Arial" w:cs="Arial"/>
              </w:rPr>
            </w:pPr>
            <w:r w:rsidRPr="003364EA">
              <w:rPr>
                <w:rFonts w:ascii="Arial" w:hAnsi="Arial" w:cs="Arial"/>
              </w:rPr>
              <w:t>19,69</w:t>
            </w:r>
          </w:p>
        </w:tc>
        <w:tc>
          <w:tcPr>
            <w:tcW w:w="1317" w:type="dxa"/>
            <w:tcBorders>
              <w:top w:val="nil"/>
              <w:left w:val="single" w:sz="4" w:space="0" w:color="auto"/>
              <w:bottom w:val="single" w:sz="4" w:space="0" w:color="auto"/>
              <w:right w:val="single" w:sz="4" w:space="0" w:color="auto"/>
            </w:tcBorders>
          </w:tcPr>
          <w:p w14:paraId="2D0F4AC6" w14:textId="0BC5549D" w:rsidR="00C9110F" w:rsidRPr="003364EA" w:rsidRDefault="00C9110F" w:rsidP="00C9110F">
            <w:pPr>
              <w:pStyle w:val="TextoparatabelaSAN"/>
              <w:rPr>
                <w:rFonts w:ascii="Arial" w:hAnsi="Arial" w:cs="Arial"/>
              </w:rPr>
            </w:pPr>
            <w:r w:rsidRPr="003364EA">
              <w:rPr>
                <w:rFonts w:ascii="Arial" w:hAnsi="Arial" w:cs="Arial"/>
              </w:rPr>
              <w:t>6,56</w:t>
            </w:r>
          </w:p>
        </w:tc>
        <w:tc>
          <w:tcPr>
            <w:tcW w:w="1417" w:type="dxa"/>
            <w:tcBorders>
              <w:top w:val="nil"/>
              <w:left w:val="single" w:sz="4" w:space="0" w:color="auto"/>
              <w:bottom w:val="single" w:sz="4" w:space="0" w:color="auto"/>
              <w:right w:val="single" w:sz="4" w:space="0" w:color="auto"/>
            </w:tcBorders>
          </w:tcPr>
          <w:p w14:paraId="3EB44707" w14:textId="733F9D95"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25159AC1" w14:textId="4C4257A0"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8DEB554" w14:textId="332FE027"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22DF41D7" w14:textId="5E2CA010" w:rsidR="00C9110F" w:rsidRPr="003364EA" w:rsidRDefault="00C9110F" w:rsidP="00C9110F">
            <w:pPr>
              <w:pStyle w:val="TextoparatabelaSAN"/>
              <w:rPr>
                <w:rFonts w:ascii="Arial" w:hAnsi="Arial" w:cs="Arial"/>
                <w:b/>
                <w:bCs/>
              </w:rPr>
            </w:pPr>
            <w:r w:rsidRPr="003364EA">
              <w:rPr>
                <w:rFonts w:ascii="Arial" w:hAnsi="Arial" w:cs="Arial"/>
                <w:b/>
                <w:bCs/>
              </w:rPr>
              <w:t>101,6%</w:t>
            </w:r>
          </w:p>
        </w:tc>
      </w:tr>
      <w:tr w:rsidR="00C9110F" w:rsidRPr="003364EA" w14:paraId="665338FE"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CEA7C44" w14:textId="77777777" w:rsidR="00C9110F" w:rsidRPr="003364EA" w:rsidRDefault="00C9110F" w:rsidP="00C9110F">
            <w:pPr>
              <w:pStyle w:val="TextoparatabelaSAN"/>
              <w:rPr>
                <w:rFonts w:ascii="Arial" w:hAnsi="Arial" w:cs="Arial"/>
              </w:rPr>
            </w:pPr>
            <w:r w:rsidRPr="003364EA">
              <w:rPr>
                <w:rFonts w:ascii="Arial" w:hAnsi="Arial" w:cs="Arial"/>
              </w:rPr>
              <w:t>20</w:t>
            </w:r>
          </w:p>
        </w:tc>
        <w:tc>
          <w:tcPr>
            <w:tcW w:w="1515" w:type="dxa"/>
            <w:tcBorders>
              <w:top w:val="nil"/>
              <w:left w:val="single" w:sz="4" w:space="0" w:color="auto"/>
              <w:bottom w:val="single" w:sz="4" w:space="0" w:color="auto"/>
              <w:right w:val="single" w:sz="4" w:space="0" w:color="auto"/>
            </w:tcBorders>
          </w:tcPr>
          <w:p w14:paraId="2AAE36FD" w14:textId="79EAD088" w:rsidR="00C9110F" w:rsidRPr="003364EA" w:rsidRDefault="00C9110F" w:rsidP="00C9110F">
            <w:pPr>
              <w:pStyle w:val="TextoparatabelaSAN"/>
              <w:rPr>
                <w:rFonts w:ascii="Arial" w:hAnsi="Arial" w:cs="Arial"/>
              </w:rPr>
            </w:pPr>
            <w:r w:rsidRPr="003364EA">
              <w:rPr>
                <w:rFonts w:ascii="Arial" w:hAnsi="Arial" w:cs="Arial"/>
              </w:rPr>
              <w:t>19,99</w:t>
            </w:r>
          </w:p>
        </w:tc>
        <w:tc>
          <w:tcPr>
            <w:tcW w:w="1317" w:type="dxa"/>
            <w:tcBorders>
              <w:top w:val="nil"/>
              <w:left w:val="single" w:sz="4" w:space="0" w:color="auto"/>
              <w:bottom w:val="single" w:sz="4" w:space="0" w:color="auto"/>
              <w:right w:val="single" w:sz="4" w:space="0" w:color="auto"/>
            </w:tcBorders>
          </w:tcPr>
          <w:p w14:paraId="78804C2B" w14:textId="2C5624ED" w:rsidR="00C9110F" w:rsidRPr="003364EA" w:rsidRDefault="00C9110F" w:rsidP="00C9110F">
            <w:pPr>
              <w:pStyle w:val="TextoparatabelaSAN"/>
              <w:rPr>
                <w:rFonts w:ascii="Arial" w:hAnsi="Arial" w:cs="Arial"/>
              </w:rPr>
            </w:pPr>
            <w:r w:rsidRPr="003364EA">
              <w:rPr>
                <w:rFonts w:ascii="Arial" w:hAnsi="Arial" w:cs="Arial"/>
              </w:rPr>
              <w:t>6,66</w:t>
            </w:r>
          </w:p>
        </w:tc>
        <w:tc>
          <w:tcPr>
            <w:tcW w:w="1417" w:type="dxa"/>
            <w:tcBorders>
              <w:top w:val="nil"/>
              <w:left w:val="single" w:sz="4" w:space="0" w:color="auto"/>
              <w:bottom w:val="single" w:sz="4" w:space="0" w:color="auto"/>
              <w:right w:val="single" w:sz="4" w:space="0" w:color="auto"/>
            </w:tcBorders>
          </w:tcPr>
          <w:p w14:paraId="6CF6F9AA" w14:textId="69E162BC"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59D4EC43" w14:textId="36B41ECD"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878A9C5" w14:textId="3D984FDC"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2815C5D5" w14:textId="089874B0" w:rsidR="00C9110F" w:rsidRPr="003364EA" w:rsidRDefault="00C9110F" w:rsidP="00C9110F">
            <w:pPr>
              <w:pStyle w:val="TextoparatabelaSAN"/>
              <w:rPr>
                <w:rFonts w:ascii="Arial" w:hAnsi="Arial" w:cs="Arial"/>
                <w:b/>
                <w:bCs/>
              </w:rPr>
            </w:pPr>
            <w:r w:rsidRPr="003364EA">
              <w:rPr>
                <w:rFonts w:ascii="Arial" w:hAnsi="Arial" w:cs="Arial"/>
                <w:b/>
                <w:bCs/>
              </w:rPr>
              <w:t>100,0%</w:t>
            </w:r>
          </w:p>
        </w:tc>
      </w:tr>
      <w:tr w:rsidR="00C9110F" w:rsidRPr="003364EA" w14:paraId="3D25287E"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1BE6674" w14:textId="77777777" w:rsidR="00C9110F" w:rsidRPr="003364EA" w:rsidRDefault="00C9110F" w:rsidP="00C9110F">
            <w:pPr>
              <w:pStyle w:val="TextoparatabelaSAN"/>
              <w:rPr>
                <w:rFonts w:ascii="Arial" w:hAnsi="Arial" w:cs="Arial"/>
              </w:rPr>
            </w:pPr>
            <w:r w:rsidRPr="003364EA">
              <w:rPr>
                <w:rFonts w:ascii="Arial" w:hAnsi="Arial" w:cs="Arial"/>
              </w:rPr>
              <w:t>21</w:t>
            </w:r>
          </w:p>
        </w:tc>
        <w:tc>
          <w:tcPr>
            <w:tcW w:w="1515" w:type="dxa"/>
            <w:tcBorders>
              <w:top w:val="nil"/>
              <w:left w:val="single" w:sz="4" w:space="0" w:color="auto"/>
              <w:bottom w:val="single" w:sz="4" w:space="0" w:color="auto"/>
              <w:right w:val="single" w:sz="4" w:space="0" w:color="auto"/>
            </w:tcBorders>
          </w:tcPr>
          <w:p w14:paraId="206D457C" w14:textId="1D74FAD2" w:rsidR="00C9110F" w:rsidRPr="003364EA" w:rsidRDefault="00C9110F" w:rsidP="00C9110F">
            <w:pPr>
              <w:pStyle w:val="TextoparatabelaSAN"/>
              <w:rPr>
                <w:rFonts w:ascii="Arial" w:hAnsi="Arial" w:cs="Arial"/>
              </w:rPr>
            </w:pPr>
            <w:r w:rsidRPr="003364EA">
              <w:rPr>
                <w:rFonts w:ascii="Arial" w:hAnsi="Arial" w:cs="Arial"/>
              </w:rPr>
              <w:t>20,29</w:t>
            </w:r>
          </w:p>
        </w:tc>
        <w:tc>
          <w:tcPr>
            <w:tcW w:w="1317" w:type="dxa"/>
            <w:tcBorders>
              <w:top w:val="nil"/>
              <w:left w:val="single" w:sz="4" w:space="0" w:color="auto"/>
              <w:bottom w:val="single" w:sz="4" w:space="0" w:color="auto"/>
              <w:right w:val="single" w:sz="4" w:space="0" w:color="auto"/>
            </w:tcBorders>
          </w:tcPr>
          <w:p w14:paraId="1B0F7B9E" w14:textId="0FC7EE6D" w:rsidR="00C9110F" w:rsidRPr="003364EA" w:rsidRDefault="00C9110F" w:rsidP="00C9110F">
            <w:pPr>
              <w:pStyle w:val="TextoparatabelaSAN"/>
              <w:rPr>
                <w:rFonts w:ascii="Arial" w:hAnsi="Arial" w:cs="Arial"/>
              </w:rPr>
            </w:pPr>
            <w:r w:rsidRPr="003364EA">
              <w:rPr>
                <w:rFonts w:ascii="Arial" w:hAnsi="Arial" w:cs="Arial"/>
              </w:rPr>
              <w:t>6,76</w:t>
            </w:r>
          </w:p>
        </w:tc>
        <w:tc>
          <w:tcPr>
            <w:tcW w:w="1417" w:type="dxa"/>
            <w:tcBorders>
              <w:top w:val="nil"/>
              <w:left w:val="single" w:sz="4" w:space="0" w:color="auto"/>
              <w:bottom w:val="single" w:sz="4" w:space="0" w:color="auto"/>
              <w:right w:val="single" w:sz="4" w:space="0" w:color="auto"/>
            </w:tcBorders>
          </w:tcPr>
          <w:p w14:paraId="3C062082" w14:textId="5406948F"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5219F956" w14:textId="4C60A405"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97F377A" w14:textId="242570A6"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308017FE" w14:textId="23DCFD1E" w:rsidR="00C9110F" w:rsidRPr="003364EA" w:rsidRDefault="00C9110F" w:rsidP="00C9110F">
            <w:pPr>
              <w:pStyle w:val="TextoparatabelaSAN"/>
              <w:rPr>
                <w:rFonts w:ascii="Arial" w:hAnsi="Arial" w:cs="Arial"/>
                <w:b/>
                <w:bCs/>
              </w:rPr>
            </w:pPr>
            <w:r w:rsidRPr="003364EA">
              <w:rPr>
                <w:rFonts w:ascii="Arial" w:hAnsi="Arial" w:cs="Arial"/>
                <w:b/>
                <w:bCs/>
              </w:rPr>
              <w:t>98,6%</w:t>
            </w:r>
          </w:p>
        </w:tc>
      </w:tr>
      <w:tr w:rsidR="00C9110F" w:rsidRPr="003364EA" w14:paraId="11837BA2"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58F2C9C" w14:textId="77777777" w:rsidR="00C9110F" w:rsidRPr="003364EA" w:rsidRDefault="00C9110F" w:rsidP="00C9110F">
            <w:pPr>
              <w:pStyle w:val="TextoparatabelaSAN"/>
              <w:rPr>
                <w:rFonts w:ascii="Arial" w:hAnsi="Arial" w:cs="Arial"/>
              </w:rPr>
            </w:pPr>
            <w:r w:rsidRPr="003364EA">
              <w:rPr>
                <w:rFonts w:ascii="Arial" w:hAnsi="Arial" w:cs="Arial"/>
              </w:rPr>
              <w:t>22</w:t>
            </w:r>
          </w:p>
        </w:tc>
        <w:tc>
          <w:tcPr>
            <w:tcW w:w="1515" w:type="dxa"/>
            <w:tcBorders>
              <w:top w:val="nil"/>
              <w:left w:val="single" w:sz="4" w:space="0" w:color="auto"/>
              <w:bottom w:val="single" w:sz="4" w:space="0" w:color="auto"/>
              <w:right w:val="single" w:sz="4" w:space="0" w:color="auto"/>
            </w:tcBorders>
          </w:tcPr>
          <w:p w14:paraId="70AF3768" w14:textId="154D8749" w:rsidR="00C9110F" w:rsidRPr="003364EA" w:rsidRDefault="00C9110F" w:rsidP="00C9110F">
            <w:pPr>
              <w:pStyle w:val="TextoparatabelaSAN"/>
              <w:rPr>
                <w:rFonts w:ascii="Arial" w:hAnsi="Arial" w:cs="Arial"/>
              </w:rPr>
            </w:pPr>
            <w:r w:rsidRPr="003364EA">
              <w:rPr>
                <w:rFonts w:ascii="Arial" w:hAnsi="Arial" w:cs="Arial"/>
              </w:rPr>
              <w:t>20,59</w:t>
            </w:r>
          </w:p>
        </w:tc>
        <w:tc>
          <w:tcPr>
            <w:tcW w:w="1317" w:type="dxa"/>
            <w:tcBorders>
              <w:top w:val="nil"/>
              <w:left w:val="single" w:sz="4" w:space="0" w:color="auto"/>
              <w:bottom w:val="single" w:sz="4" w:space="0" w:color="auto"/>
              <w:right w:val="single" w:sz="4" w:space="0" w:color="auto"/>
            </w:tcBorders>
          </w:tcPr>
          <w:p w14:paraId="0CED8FB7" w14:textId="241DC2F7" w:rsidR="00C9110F" w:rsidRPr="003364EA" w:rsidRDefault="00C9110F" w:rsidP="00C9110F">
            <w:pPr>
              <w:pStyle w:val="TextoparatabelaSAN"/>
              <w:rPr>
                <w:rFonts w:ascii="Arial" w:hAnsi="Arial" w:cs="Arial"/>
              </w:rPr>
            </w:pPr>
            <w:r w:rsidRPr="003364EA">
              <w:rPr>
                <w:rFonts w:ascii="Arial" w:hAnsi="Arial" w:cs="Arial"/>
              </w:rPr>
              <w:t>6,86</w:t>
            </w:r>
          </w:p>
        </w:tc>
        <w:tc>
          <w:tcPr>
            <w:tcW w:w="1417" w:type="dxa"/>
            <w:tcBorders>
              <w:top w:val="nil"/>
              <w:left w:val="single" w:sz="4" w:space="0" w:color="auto"/>
              <w:bottom w:val="single" w:sz="4" w:space="0" w:color="auto"/>
              <w:right w:val="single" w:sz="4" w:space="0" w:color="auto"/>
            </w:tcBorders>
          </w:tcPr>
          <w:p w14:paraId="10AF0792" w14:textId="73D09747"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25C22656" w14:textId="0BE0D287"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244570DC" w14:textId="53B851FB"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7076391" w14:textId="3BE74571" w:rsidR="00C9110F" w:rsidRPr="003364EA" w:rsidRDefault="00C9110F" w:rsidP="00C9110F">
            <w:pPr>
              <w:pStyle w:val="TextoparatabelaSAN"/>
              <w:rPr>
                <w:rFonts w:ascii="Arial" w:hAnsi="Arial" w:cs="Arial"/>
                <w:b/>
                <w:bCs/>
              </w:rPr>
            </w:pPr>
            <w:r w:rsidRPr="003364EA">
              <w:rPr>
                <w:rFonts w:ascii="Arial" w:hAnsi="Arial" w:cs="Arial"/>
                <w:b/>
                <w:bCs/>
              </w:rPr>
              <w:t>97,1%</w:t>
            </w:r>
          </w:p>
        </w:tc>
      </w:tr>
      <w:tr w:rsidR="00C9110F" w:rsidRPr="003364EA" w14:paraId="762221F7"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C2AB40A" w14:textId="77777777" w:rsidR="00C9110F" w:rsidRPr="003364EA" w:rsidRDefault="00C9110F" w:rsidP="00C9110F">
            <w:pPr>
              <w:pStyle w:val="TextoparatabelaSAN"/>
              <w:rPr>
                <w:rFonts w:ascii="Arial" w:hAnsi="Arial" w:cs="Arial"/>
              </w:rPr>
            </w:pPr>
            <w:r w:rsidRPr="003364EA">
              <w:rPr>
                <w:rFonts w:ascii="Arial" w:hAnsi="Arial" w:cs="Arial"/>
              </w:rPr>
              <w:t>23</w:t>
            </w:r>
          </w:p>
        </w:tc>
        <w:tc>
          <w:tcPr>
            <w:tcW w:w="1515" w:type="dxa"/>
            <w:tcBorders>
              <w:top w:val="nil"/>
              <w:left w:val="single" w:sz="4" w:space="0" w:color="auto"/>
              <w:bottom w:val="single" w:sz="4" w:space="0" w:color="auto"/>
              <w:right w:val="single" w:sz="4" w:space="0" w:color="auto"/>
            </w:tcBorders>
          </w:tcPr>
          <w:p w14:paraId="0D49DAB3" w14:textId="22B26BF1" w:rsidR="00C9110F" w:rsidRPr="003364EA" w:rsidRDefault="00C9110F" w:rsidP="00C9110F">
            <w:pPr>
              <w:pStyle w:val="TextoparatabelaSAN"/>
              <w:rPr>
                <w:rFonts w:ascii="Arial" w:hAnsi="Arial" w:cs="Arial"/>
              </w:rPr>
            </w:pPr>
            <w:r w:rsidRPr="003364EA">
              <w:rPr>
                <w:rFonts w:ascii="Arial" w:hAnsi="Arial" w:cs="Arial"/>
              </w:rPr>
              <w:t>20,89</w:t>
            </w:r>
          </w:p>
        </w:tc>
        <w:tc>
          <w:tcPr>
            <w:tcW w:w="1317" w:type="dxa"/>
            <w:tcBorders>
              <w:top w:val="nil"/>
              <w:left w:val="single" w:sz="4" w:space="0" w:color="auto"/>
              <w:bottom w:val="single" w:sz="4" w:space="0" w:color="auto"/>
              <w:right w:val="single" w:sz="4" w:space="0" w:color="auto"/>
            </w:tcBorders>
          </w:tcPr>
          <w:p w14:paraId="6557AA44" w14:textId="090415C7" w:rsidR="00C9110F" w:rsidRPr="003364EA" w:rsidRDefault="00C9110F" w:rsidP="00C9110F">
            <w:pPr>
              <w:pStyle w:val="TextoparatabelaSAN"/>
              <w:rPr>
                <w:rFonts w:ascii="Arial" w:hAnsi="Arial" w:cs="Arial"/>
              </w:rPr>
            </w:pPr>
            <w:r w:rsidRPr="003364EA">
              <w:rPr>
                <w:rFonts w:ascii="Arial" w:hAnsi="Arial" w:cs="Arial"/>
              </w:rPr>
              <w:t>6,96</w:t>
            </w:r>
          </w:p>
        </w:tc>
        <w:tc>
          <w:tcPr>
            <w:tcW w:w="1417" w:type="dxa"/>
            <w:tcBorders>
              <w:top w:val="nil"/>
              <w:left w:val="single" w:sz="4" w:space="0" w:color="auto"/>
              <w:bottom w:val="single" w:sz="4" w:space="0" w:color="auto"/>
              <w:right w:val="single" w:sz="4" w:space="0" w:color="auto"/>
            </w:tcBorders>
          </w:tcPr>
          <w:p w14:paraId="6F2BD71B" w14:textId="0A415A10"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7FE80FEE" w14:textId="21AF54AD"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04B817AC" w14:textId="454EC1A6"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2570DEDA" w14:textId="2108A8DB" w:rsidR="00C9110F" w:rsidRPr="003364EA" w:rsidRDefault="00C9110F" w:rsidP="00C9110F">
            <w:pPr>
              <w:pStyle w:val="TextoparatabelaSAN"/>
              <w:rPr>
                <w:rFonts w:ascii="Arial" w:hAnsi="Arial" w:cs="Arial"/>
                <w:b/>
                <w:bCs/>
              </w:rPr>
            </w:pPr>
            <w:r w:rsidRPr="003364EA">
              <w:rPr>
                <w:rFonts w:ascii="Arial" w:hAnsi="Arial" w:cs="Arial"/>
                <w:b/>
                <w:bCs/>
              </w:rPr>
              <w:t>95,8%</w:t>
            </w:r>
          </w:p>
        </w:tc>
      </w:tr>
      <w:tr w:rsidR="00C9110F" w:rsidRPr="003364EA" w14:paraId="12248FB4"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67DF998" w14:textId="77777777" w:rsidR="00C9110F" w:rsidRPr="003364EA" w:rsidRDefault="00C9110F" w:rsidP="00C9110F">
            <w:pPr>
              <w:pStyle w:val="TextoparatabelaSAN"/>
              <w:rPr>
                <w:rFonts w:ascii="Arial" w:hAnsi="Arial" w:cs="Arial"/>
              </w:rPr>
            </w:pPr>
            <w:r w:rsidRPr="003364EA">
              <w:rPr>
                <w:rFonts w:ascii="Arial" w:hAnsi="Arial" w:cs="Arial"/>
              </w:rPr>
              <w:t>24</w:t>
            </w:r>
          </w:p>
        </w:tc>
        <w:tc>
          <w:tcPr>
            <w:tcW w:w="1515" w:type="dxa"/>
            <w:tcBorders>
              <w:top w:val="nil"/>
              <w:left w:val="single" w:sz="4" w:space="0" w:color="auto"/>
              <w:bottom w:val="single" w:sz="4" w:space="0" w:color="auto"/>
              <w:right w:val="single" w:sz="4" w:space="0" w:color="auto"/>
            </w:tcBorders>
          </w:tcPr>
          <w:p w14:paraId="79DCEF3E" w14:textId="69F54F3F" w:rsidR="00C9110F" w:rsidRPr="003364EA" w:rsidRDefault="00C9110F" w:rsidP="00C9110F">
            <w:pPr>
              <w:pStyle w:val="TextoparatabelaSAN"/>
              <w:rPr>
                <w:rFonts w:ascii="Arial" w:hAnsi="Arial" w:cs="Arial"/>
              </w:rPr>
            </w:pPr>
            <w:r w:rsidRPr="003364EA">
              <w:rPr>
                <w:rFonts w:ascii="Arial" w:hAnsi="Arial" w:cs="Arial"/>
              </w:rPr>
              <w:t>21,18</w:t>
            </w:r>
          </w:p>
        </w:tc>
        <w:tc>
          <w:tcPr>
            <w:tcW w:w="1317" w:type="dxa"/>
            <w:tcBorders>
              <w:top w:val="nil"/>
              <w:left w:val="single" w:sz="4" w:space="0" w:color="auto"/>
              <w:bottom w:val="single" w:sz="4" w:space="0" w:color="auto"/>
              <w:right w:val="single" w:sz="4" w:space="0" w:color="auto"/>
            </w:tcBorders>
          </w:tcPr>
          <w:p w14:paraId="2BD3121D" w14:textId="03C62539" w:rsidR="00C9110F" w:rsidRPr="003364EA" w:rsidRDefault="00C9110F" w:rsidP="00C9110F">
            <w:pPr>
              <w:pStyle w:val="TextoparatabelaSAN"/>
              <w:rPr>
                <w:rFonts w:ascii="Arial" w:hAnsi="Arial" w:cs="Arial"/>
              </w:rPr>
            </w:pPr>
            <w:r w:rsidRPr="003364EA">
              <w:rPr>
                <w:rFonts w:ascii="Arial" w:hAnsi="Arial" w:cs="Arial"/>
              </w:rPr>
              <w:t>7,06</w:t>
            </w:r>
          </w:p>
        </w:tc>
        <w:tc>
          <w:tcPr>
            <w:tcW w:w="1417" w:type="dxa"/>
            <w:tcBorders>
              <w:top w:val="nil"/>
              <w:left w:val="single" w:sz="4" w:space="0" w:color="auto"/>
              <w:bottom w:val="single" w:sz="4" w:space="0" w:color="auto"/>
              <w:right w:val="single" w:sz="4" w:space="0" w:color="auto"/>
            </w:tcBorders>
          </w:tcPr>
          <w:p w14:paraId="5B6AAE49" w14:textId="73930A5C"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26AD18DD" w14:textId="2CDEB517"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99F90CE" w14:textId="07B1C34C"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5983035B" w14:textId="4828B1AB" w:rsidR="00C9110F" w:rsidRPr="003364EA" w:rsidRDefault="00C9110F" w:rsidP="00C9110F">
            <w:pPr>
              <w:pStyle w:val="TextoparatabelaSAN"/>
              <w:rPr>
                <w:rFonts w:ascii="Arial" w:hAnsi="Arial" w:cs="Arial"/>
                <w:b/>
                <w:bCs/>
              </w:rPr>
            </w:pPr>
            <w:r w:rsidRPr="003364EA">
              <w:rPr>
                <w:rFonts w:ascii="Arial" w:hAnsi="Arial" w:cs="Arial"/>
                <w:b/>
                <w:bCs/>
              </w:rPr>
              <w:t>94,4%</w:t>
            </w:r>
          </w:p>
        </w:tc>
      </w:tr>
      <w:tr w:rsidR="00C9110F" w:rsidRPr="003364EA" w14:paraId="24799365"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FA9B779" w14:textId="77777777" w:rsidR="00C9110F" w:rsidRPr="003364EA" w:rsidRDefault="00C9110F" w:rsidP="00C9110F">
            <w:pPr>
              <w:pStyle w:val="TextoparatabelaSAN"/>
              <w:rPr>
                <w:rFonts w:ascii="Arial" w:hAnsi="Arial" w:cs="Arial"/>
              </w:rPr>
            </w:pPr>
            <w:r w:rsidRPr="003364EA">
              <w:rPr>
                <w:rFonts w:ascii="Arial" w:hAnsi="Arial" w:cs="Arial"/>
              </w:rPr>
              <w:t>25</w:t>
            </w:r>
          </w:p>
        </w:tc>
        <w:tc>
          <w:tcPr>
            <w:tcW w:w="1515" w:type="dxa"/>
            <w:tcBorders>
              <w:top w:val="nil"/>
              <w:left w:val="single" w:sz="4" w:space="0" w:color="auto"/>
              <w:bottom w:val="single" w:sz="4" w:space="0" w:color="auto"/>
              <w:right w:val="single" w:sz="4" w:space="0" w:color="auto"/>
            </w:tcBorders>
          </w:tcPr>
          <w:p w14:paraId="4CF05095" w14:textId="6F3D62FC" w:rsidR="00C9110F" w:rsidRPr="003364EA" w:rsidRDefault="00C9110F" w:rsidP="00C9110F">
            <w:pPr>
              <w:pStyle w:val="TextoparatabelaSAN"/>
              <w:rPr>
                <w:rFonts w:ascii="Arial" w:hAnsi="Arial" w:cs="Arial"/>
              </w:rPr>
            </w:pPr>
            <w:r w:rsidRPr="003364EA">
              <w:rPr>
                <w:rFonts w:ascii="Arial" w:hAnsi="Arial" w:cs="Arial"/>
              </w:rPr>
              <w:t>21,48</w:t>
            </w:r>
          </w:p>
        </w:tc>
        <w:tc>
          <w:tcPr>
            <w:tcW w:w="1317" w:type="dxa"/>
            <w:tcBorders>
              <w:top w:val="nil"/>
              <w:left w:val="single" w:sz="4" w:space="0" w:color="auto"/>
              <w:bottom w:val="single" w:sz="4" w:space="0" w:color="auto"/>
              <w:right w:val="single" w:sz="4" w:space="0" w:color="auto"/>
            </w:tcBorders>
          </w:tcPr>
          <w:p w14:paraId="3A5043BD" w14:textId="4BB0E527" w:rsidR="00C9110F" w:rsidRPr="003364EA" w:rsidRDefault="00C9110F" w:rsidP="00C9110F">
            <w:pPr>
              <w:pStyle w:val="TextoparatabelaSAN"/>
              <w:rPr>
                <w:rFonts w:ascii="Arial" w:hAnsi="Arial" w:cs="Arial"/>
              </w:rPr>
            </w:pPr>
            <w:r w:rsidRPr="003364EA">
              <w:rPr>
                <w:rFonts w:ascii="Arial" w:hAnsi="Arial" w:cs="Arial"/>
              </w:rPr>
              <w:t>7,16</w:t>
            </w:r>
          </w:p>
        </w:tc>
        <w:tc>
          <w:tcPr>
            <w:tcW w:w="1417" w:type="dxa"/>
            <w:tcBorders>
              <w:top w:val="nil"/>
              <w:left w:val="single" w:sz="4" w:space="0" w:color="auto"/>
              <w:bottom w:val="single" w:sz="4" w:space="0" w:color="auto"/>
              <w:right w:val="single" w:sz="4" w:space="0" w:color="auto"/>
            </w:tcBorders>
          </w:tcPr>
          <w:p w14:paraId="34437ACF" w14:textId="196F32F2"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1BCB262D" w14:textId="1E7A2E7E"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5B84510E" w14:textId="1EAD8D15"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7E267593" w14:textId="3509401C" w:rsidR="00C9110F" w:rsidRPr="003364EA" w:rsidRDefault="00C9110F" w:rsidP="00C9110F">
            <w:pPr>
              <w:pStyle w:val="TextoparatabelaSAN"/>
              <w:rPr>
                <w:rFonts w:ascii="Arial" w:hAnsi="Arial" w:cs="Arial"/>
                <w:b/>
                <w:bCs/>
              </w:rPr>
            </w:pPr>
            <w:r w:rsidRPr="003364EA">
              <w:rPr>
                <w:rFonts w:ascii="Arial" w:hAnsi="Arial" w:cs="Arial"/>
                <w:b/>
                <w:bCs/>
              </w:rPr>
              <w:t>93,1%</w:t>
            </w:r>
          </w:p>
        </w:tc>
      </w:tr>
      <w:tr w:rsidR="00C9110F" w:rsidRPr="003364EA" w14:paraId="1A36CFC2"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718616E" w14:textId="77777777" w:rsidR="00C9110F" w:rsidRPr="003364EA" w:rsidRDefault="00C9110F" w:rsidP="00C9110F">
            <w:pPr>
              <w:pStyle w:val="TextoparatabelaSAN"/>
              <w:rPr>
                <w:rFonts w:ascii="Arial" w:hAnsi="Arial" w:cs="Arial"/>
              </w:rPr>
            </w:pPr>
            <w:r w:rsidRPr="003364EA">
              <w:rPr>
                <w:rFonts w:ascii="Arial" w:hAnsi="Arial" w:cs="Arial"/>
              </w:rPr>
              <w:t>26</w:t>
            </w:r>
          </w:p>
        </w:tc>
        <w:tc>
          <w:tcPr>
            <w:tcW w:w="1515" w:type="dxa"/>
            <w:tcBorders>
              <w:top w:val="nil"/>
              <w:left w:val="single" w:sz="4" w:space="0" w:color="auto"/>
              <w:bottom w:val="single" w:sz="4" w:space="0" w:color="auto"/>
              <w:right w:val="single" w:sz="4" w:space="0" w:color="auto"/>
            </w:tcBorders>
          </w:tcPr>
          <w:p w14:paraId="2D5EADB3" w14:textId="2FC3A0B1" w:rsidR="00C9110F" w:rsidRPr="003364EA" w:rsidRDefault="00C9110F" w:rsidP="00C9110F">
            <w:pPr>
              <w:pStyle w:val="TextoparatabelaSAN"/>
              <w:rPr>
                <w:rFonts w:ascii="Arial" w:hAnsi="Arial" w:cs="Arial"/>
              </w:rPr>
            </w:pPr>
            <w:r w:rsidRPr="003364EA">
              <w:rPr>
                <w:rFonts w:ascii="Arial" w:hAnsi="Arial" w:cs="Arial"/>
              </w:rPr>
              <w:t>21,78</w:t>
            </w:r>
          </w:p>
        </w:tc>
        <w:tc>
          <w:tcPr>
            <w:tcW w:w="1317" w:type="dxa"/>
            <w:tcBorders>
              <w:top w:val="nil"/>
              <w:left w:val="single" w:sz="4" w:space="0" w:color="auto"/>
              <w:bottom w:val="single" w:sz="4" w:space="0" w:color="auto"/>
              <w:right w:val="single" w:sz="4" w:space="0" w:color="auto"/>
            </w:tcBorders>
          </w:tcPr>
          <w:p w14:paraId="243A85B8" w14:textId="198A6E1B" w:rsidR="00C9110F" w:rsidRPr="003364EA" w:rsidRDefault="00C9110F" w:rsidP="00C9110F">
            <w:pPr>
              <w:pStyle w:val="TextoparatabelaSAN"/>
              <w:rPr>
                <w:rFonts w:ascii="Arial" w:hAnsi="Arial" w:cs="Arial"/>
              </w:rPr>
            </w:pPr>
            <w:r w:rsidRPr="003364EA">
              <w:rPr>
                <w:rFonts w:ascii="Arial" w:hAnsi="Arial" w:cs="Arial"/>
              </w:rPr>
              <w:t>7,26</w:t>
            </w:r>
          </w:p>
        </w:tc>
        <w:tc>
          <w:tcPr>
            <w:tcW w:w="1417" w:type="dxa"/>
            <w:tcBorders>
              <w:top w:val="nil"/>
              <w:left w:val="single" w:sz="4" w:space="0" w:color="auto"/>
              <w:bottom w:val="single" w:sz="4" w:space="0" w:color="auto"/>
              <w:right w:val="single" w:sz="4" w:space="0" w:color="auto"/>
            </w:tcBorders>
          </w:tcPr>
          <w:p w14:paraId="7428A793" w14:textId="3F3F8543"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56B1BA65" w14:textId="1FA38A86"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7B48A89A" w14:textId="630DEE7E"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2D791C13" w14:textId="4BF946DF" w:rsidR="00C9110F" w:rsidRPr="003364EA" w:rsidRDefault="00C9110F" w:rsidP="00C9110F">
            <w:pPr>
              <w:pStyle w:val="TextoparatabelaSAN"/>
              <w:rPr>
                <w:rFonts w:ascii="Arial" w:hAnsi="Arial" w:cs="Arial"/>
                <w:b/>
                <w:bCs/>
              </w:rPr>
            </w:pPr>
            <w:r w:rsidRPr="003364EA">
              <w:rPr>
                <w:rFonts w:ascii="Arial" w:hAnsi="Arial" w:cs="Arial"/>
                <w:b/>
                <w:bCs/>
              </w:rPr>
              <w:t>91,8%</w:t>
            </w:r>
          </w:p>
        </w:tc>
      </w:tr>
      <w:tr w:rsidR="00C9110F" w:rsidRPr="003364EA" w14:paraId="7C848198"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3CD0A8F" w14:textId="77777777" w:rsidR="00C9110F" w:rsidRPr="003364EA" w:rsidRDefault="00C9110F" w:rsidP="00C9110F">
            <w:pPr>
              <w:pStyle w:val="TextoparatabelaSAN"/>
              <w:rPr>
                <w:rFonts w:ascii="Arial" w:hAnsi="Arial" w:cs="Arial"/>
              </w:rPr>
            </w:pPr>
            <w:r w:rsidRPr="003364EA">
              <w:rPr>
                <w:rFonts w:ascii="Arial" w:hAnsi="Arial" w:cs="Arial"/>
              </w:rPr>
              <w:t>27</w:t>
            </w:r>
          </w:p>
        </w:tc>
        <w:tc>
          <w:tcPr>
            <w:tcW w:w="1515" w:type="dxa"/>
            <w:tcBorders>
              <w:top w:val="nil"/>
              <w:left w:val="single" w:sz="4" w:space="0" w:color="auto"/>
              <w:bottom w:val="single" w:sz="4" w:space="0" w:color="auto"/>
              <w:right w:val="single" w:sz="4" w:space="0" w:color="auto"/>
            </w:tcBorders>
          </w:tcPr>
          <w:p w14:paraId="2C1AFBEC" w14:textId="423809D8" w:rsidR="00C9110F" w:rsidRPr="003364EA" w:rsidRDefault="00C9110F" w:rsidP="00C9110F">
            <w:pPr>
              <w:pStyle w:val="TextoparatabelaSAN"/>
              <w:rPr>
                <w:rFonts w:ascii="Arial" w:hAnsi="Arial" w:cs="Arial"/>
              </w:rPr>
            </w:pPr>
            <w:r w:rsidRPr="003364EA">
              <w:rPr>
                <w:rFonts w:ascii="Arial" w:hAnsi="Arial" w:cs="Arial"/>
              </w:rPr>
              <w:t>22,08</w:t>
            </w:r>
          </w:p>
        </w:tc>
        <w:tc>
          <w:tcPr>
            <w:tcW w:w="1317" w:type="dxa"/>
            <w:tcBorders>
              <w:top w:val="nil"/>
              <w:left w:val="single" w:sz="4" w:space="0" w:color="auto"/>
              <w:bottom w:val="single" w:sz="4" w:space="0" w:color="auto"/>
              <w:right w:val="single" w:sz="4" w:space="0" w:color="auto"/>
            </w:tcBorders>
          </w:tcPr>
          <w:p w14:paraId="223F5CC3" w14:textId="415DD532" w:rsidR="00C9110F" w:rsidRPr="003364EA" w:rsidRDefault="00C9110F" w:rsidP="00C9110F">
            <w:pPr>
              <w:pStyle w:val="TextoparatabelaSAN"/>
              <w:rPr>
                <w:rFonts w:ascii="Arial" w:hAnsi="Arial" w:cs="Arial"/>
              </w:rPr>
            </w:pPr>
            <w:r w:rsidRPr="003364EA">
              <w:rPr>
                <w:rFonts w:ascii="Arial" w:hAnsi="Arial" w:cs="Arial"/>
              </w:rPr>
              <w:t>7,36</w:t>
            </w:r>
          </w:p>
        </w:tc>
        <w:tc>
          <w:tcPr>
            <w:tcW w:w="1417" w:type="dxa"/>
            <w:tcBorders>
              <w:top w:val="nil"/>
              <w:left w:val="single" w:sz="4" w:space="0" w:color="auto"/>
              <w:bottom w:val="single" w:sz="4" w:space="0" w:color="auto"/>
              <w:right w:val="single" w:sz="4" w:space="0" w:color="auto"/>
            </w:tcBorders>
          </w:tcPr>
          <w:p w14:paraId="73D65803" w14:textId="78F87DD8"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00FB6D9E" w14:textId="68B3E655"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48A90A0F" w14:textId="641546DA"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7F3BC1E" w14:textId="43F6010E" w:rsidR="00C9110F" w:rsidRPr="003364EA" w:rsidRDefault="00C9110F" w:rsidP="00C9110F">
            <w:pPr>
              <w:pStyle w:val="TextoparatabelaSAN"/>
              <w:rPr>
                <w:rFonts w:ascii="Arial" w:hAnsi="Arial" w:cs="Arial"/>
                <w:b/>
                <w:bCs/>
              </w:rPr>
            </w:pPr>
            <w:r w:rsidRPr="003364EA">
              <w:rPr>
                <w:rFonts w:ascii="Arial" w:hAnsi="Arial" w:cs="Arial"/>
                <w:b/>
                <w:bCs/>
              </w:rPr>
              <w:t>90,6%</w:t>
            </w:r>
          </w:p>
        </w:tc>
      </w:tr>
      <w:tr w:rsidR="00C9110F" w:rsidRPr="003364EA" w14:paraId="23897EF3"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26C94FD" w14:textId="77777777" w:rsidR="00C9110F" w:rsidRPr="003364EA" w:rsidRDefault="00C9110F" w:rsidP="00C9110F">
            <w:pPr>
              <w:pStyle w:val="TextoparatabelaSAN"/>
              <w:rPr>
                <w:rFonts w:ascii="Arial" w:hAnsi="Arial" w:cs="Arial"/>
              </w:rPr>
            </w:pPr>
            <w:r w:rsidRPr="003364EA">
              <w:rPr>
                <w:rFonts w:ascii="Arial" w:hAnsi="Arial" w:cs="Arial"/>
              </w:rPr>
              <w:t>28</w:t>
            </w:r>
          </w:p>
        </w:tc>
        <w:tc>
          <w:tcPr>
            <w:tcW w:w="1515" w:type="dxa"/>
            <w:tcBorders>
              <w:top w:val="nil"/>
              <w:left w:val="single" w:sz="4" w:space="0" w:color="auto"/>
              <w:bottom w:val="single" w:sz="4" w:space="0" w:color="auto"/>
              <w:right w:val="single" w:sz="4" w:space="0" w:color="auto"/>
            </w:tcBorders>
          </w:tcPr>
          <w:p w14:paraId="1A9C6FA0" w14:textId="63A16F6B" w:rsidR="00C9110F" w:rsidRPr="003364EA" w:rsidRDefault="00C9110F" w:rsidP="00C9110F">
            <w:pPr>
              <w:pStyle w:val="TextoparatabelaSAN"/>
              <w:rPr>
                <w:rFonts w:ascii="Arial" w:hAnsi="Arial" w:cs="Arial"/>
              </w:rPr>
            </w:pPr>
            <w:r w:rsidRPr="003364EA">
              <w:rPr>
                <w:rFonts w:ascii="Arial" w:hAnsi="Arial" w:cs="Arial"/>
              </w:rPr>
              <w:t>22,38</w:t>
            </w:r>
          </w:p>
        </w:tc>
        <w:tc>
          <w:tcPr>
            <w:tcW w:w="1317" w:type="dxa"/>
            <w:tcBorders>
              <w:top w:val="nil"/>
              <w:left w:val="single" w:sz="4" w:space="0" w:color="auto"/>
              <w:bottom w:val="single" w:sz="4" w:space="0" w:color="auto"/>
              <w:right w:val="single" w:sz="4" w:space="0" w:color="auto"/>
            </w:tcBorders>
          </w:tcPr>
          <w:p w14:paraId="7E730C10" w14:textId="7D435AF8" w:rsidR="00C9110F" w:rsidRPr="003364EA" w:rsidRDefault="00C9110F" w:rsidP="00C9110F">
            <w:pPr>
              <w:pStyle w:val="TextoparatabelaSAN"/>
              <w:rPr>
                <w:rFonts w:ascii="Arial" w:hAnsi="Arial" w:cs="Arial"/>
              </w:rPr>
            </w:pPr>
            <w:r w:rsidRPr="003364EA">
              <w:rPr>
                <w:rFonts w:ascii="Arial" w:hAnsi="Arial" w:cs="Arial"/>
              </w:rPr>
              <w:t>7,46</w:t>
            </w:r>
          </w:p>
        </w:tc>
        <w:tc>
          <w:tcPr>
            <w:tcW w:w="1417" w:type="dxa"/>
            <w:tcBorders>
              <w:top w:val="nil"/>
              <w:left w:val="single" w:sz="4" w:space="0" w:color="auto"/>
              <w:bottom w:val="single" w:sz="4" w:space="0" w:color="auto"/>
              <w:right w:val="single" w:sz="4" w:space="0" w:color="auto"/>
            </w:tcBorders>
          </w:tcPr>
          <w:p w14:paraId="1EA2C8D6" w14:textId="25D03927"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65FF7981" w14:textId="2876ADAB"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14E539CF" w14:textId="215977F3"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38E77BE9" w14:textId="4F3A09D0" w:rsidR="00C9110F" w:rsidRPr="003364EA" w:rsidRDefault="00C9110F" w:rsidP="00C9110F">
            <w:pPr>
              <w:pStyle w:val="TextoparatabelaSAN"/>
              <w:rPr>
                <w:rFonts w:ascii="Arial" w:hAnsi="Arial" w:cs="Arial"/>
                <w:b/>
                <w:bCs/>
              </w:rPr>
            </w:pPr>
            <w:r w:rsidRPr="003364EA">
              <w:rPr>
                <w:rFonts w:ascii="Arial" w:hAnsi="Arial" w:cs="Arial"/>
                <w:b/>
                <w:bCs/>
              </w:rPr>
              <w:t>89,4%</w:t>
            </w:r>
          </w:p>
        </w:tc>
      </w:tr>
      <w:tr w:rsidR="00C9110F" w:rsidRPr="003364EA" w14:paraId="0B5AE24B"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CD7F9EE" w14:textId="77777777" w:rsidR="00C9110F" w:rsidRPr="003364EA" w:rsidRDefault="00C9110F" w:rsidP="00C9110F">
            <w:pPr>
              <w:pStyle w:val="TextoparatabelaSAN"/>
              <w:rPr>
                <w:rFonts w:ascii="Arial" w:hAnsi="Arial" w:cs="Arial"/>
              </w:rPr>
            </w:pPr>
            <w:r w:rsidRPr="003364EA">
              <w:rPr>
                <w:rFonts w:ascii="Arial" w:hAnsi="Arial" w:cs="Arial"/>
              </w:rPr>
              <w:t>29</w:t>
            </w:r>
          </w:p>
        </w:tc>
        <w:tc>
          <w:tcPr>
            <w:tcW w:w="1515" w:type="dxa"/>
            <w:tcBorders>
              <w:top w:val="nil"/>
              <w:left w:val="single" w:sz="4" w:space="0" w:color="auto"/>
              <w:bottom w:val="single" w:sz="4" w:space="0" w:color="auto"/>
              <w:right w:val="single" w:sz="4" w:space="0" w:color="auto"/>
            </w:tcBorders>
          </w:tcPr>
          <w:p w14:paraId="349C0E81" w14:textId="49BA52B2" w:rsidR="00C9110F" w:rsidRPr="003364EA" w:rsidRDefault="00C9110F" w:rsidP="00C9110F">
            <w:pPr>
              <w:pStyle w:val="TextoparatabelaSAN"/>
              <w:rPr>
                <w:rFonts w:ascii="Arial" w:hAnsi="Arial" w:cs="Arial"/>
              </w:rPr>
            </w:pPr>
            <w:r w:rsidRPr="003364EA">
              <w:rPr>
                <w:rFonts w:ascii="Arial" w:hAnsi="Arial" w:cs="Arial"/>
              </w:rPr>
              <w:t>22,68</w:t>
            </w:r>
          </w:p>
        </w:tc>
        <w:tc>
          <w:tcPr>
            <w:tcW w:w="1317" w:type="dxa"/>
            <w:tcBorders>
              <w:top w:val="nil"/>
              <w:left w:val="single" w:sz="4" w:space="0" w:color="auto"/>
              <w:bottom w:val="single" w:sz="4" w:space="0" w:color="auto"/>
              <w:right w:val="single" w:sz="4" w:space="0" w:color="auto"/>
            </w:tcBorders>
          </w:tcPr>
          <w:p w14:paraId="61E54C32" w14:textId="77E92E57" w:rsidR="00C9110F" w:rsidRPr="003364EA" w:rsidRDefault="00C9110F" w:rsidP="00C9110F">
            <w:pPr>
              <w:pStyle w:val="TextoparatabelaSAN"/>
              <w:rPr>
                <w:rFonts w:ascii="Arial" w:hAnsi="Arial" w:cs="Arial"/>
              </w:rPr>
            </w:pPr>
            <w:r w:rsidRPr="003364EA">
              <w:rPr>
                <w:rFonts w:ascii="Arial" w:hAnsi="Arial" w:cs="Arial"/>
              </w:rPr>
              <w:t>7,56</w:t>
            </w:r>
          </w:p>
        </w:tc>
        <w:tc>
          <w:tcPr>
            <w:tcW w:w="1417" w:type="dxa"/>
            <w:tcBorders>
              <w:top w:val="nil"/>
              <w:left w:val="single" w:sz="4" w:space="0" w:color="auto"/>
              <w:bottom w:val="single" w:sz="4" w:space="0" w:color="auto"/>
              <w:right w:val="single" w:sz="4" w:space="0" w:color="auto"/>
            </w:tcBorders>
          </w:tcPr>
          <w:p w14:paraId="34A8F222" w14:textId="6CDA7E5C"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505DBF45" w14:textId="339F7D99"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377F8765" w14:textId="50119D73"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3279F28D" w14:textId="70462A0A" w:rsidR="00C9110F" w:rsidRPr="003364EA" w:rsidRDefault="00C9110F" w:rsidP="00C9110F">
            <w:pPr>
              <w:pStyle w:val="TextoparatabelaSAN"/>
              <w:rPr>
                <w:rFonts w:ascii="Arial" w:hAnsi="Arial" w:cs="Arial"/>
                <w:b/>
                <w:bCs/>
              </w:rPr>
            </w:pPr>
            <w:r w:rsidRPr="003364EA">
              <w:rPr>
                <w:rFonts w:ascii="Arial" w:hAnsi="Arial" w:cs="Arial"/>
                <w:b/>
                <w:bCs/>
              </w:rPr>
              <w:t>88,2%</w:t>
            </w:r>
          </w:p>
        </w:tc>
      </w:tr>
      <w:tr w:rsidR="00C9110F" w:rsidRPr="003364EA" w14:paraId="509D1CF7" w14:textId="77777777" w:rsidTr="00E25528">
        <w:trPr>
          <w:trHeight w:val="3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8A80D45" w14:textId="77777777" w:rsidR="00C9110F" w:rsidRPr="003364EA" w:rsidRDefault="00C9110F" w:rsidP="00C9110F">
            <w:pPr>
              <w:pStyle w:val="TextoparatabelaSAN"/>
              <w:rPr>
                <w:rFonts w:ascii="Arial" w:hAnsi="Arial" w:cs="Arial"/>
              </w:rPr>
            </w:pPr>
            <w:r w:rsidRPr="003364EA">
              <w:rPr>
                <w:rFonts w:ascii="Arial" w:hAnsi="Arial" w:cs="Arial"/>
              </w:rPr>
              <w:t>30</w:t>
            </w:r>
          </w:p>
        </w:tc>
        <w:tc>
          <w:tcPr>
            <w:tcW w:w="1515" w:type="dxa"/>
            <w:tcBorders>
              <w:top w:val="nil"/>
              <w:left w:val="single" w:sz="4" w:space="0" w:color="auto"/>
              <w:bottom w:val="single" w:sz="4" w:space="0" w:color="auto"/>
              <w:right w:val="single" w:sz="4" w:space="0" w:color="auto"/>
            </w:tcBorders>
          </w:tcPr>
          <w:p w14:paraId="2211E87C" w14:textId="5DBABF36" w:rsidR="00C9110F" w:rsidRPr="003364EA" w:rsidRDefault="00C9110F" w:rsidP="00C9110F">
            <w:pPr>
              <w:pStyle w:val="TextoparatabelaSAN"/>
              <w:rPr>
                <w:rFonts w:ascii="Arial" w:hAnsi="Arial" w:cs="Arial"/>
              </w:rPr>
            </w:pPr>
            <w:r w:rsidRPr="003364EA">
              <w:rPr>
                <w:rFonts w:ascii="Arial" w:hAnsi="Arial" w:cs="Arial"/>
              </w:rPr>
              <w:t>22,97</w:t>
            </w:r>
          </w:p>
        </w:tc>
        <w:tc>
          <w:tcPr>
            <w:tcW w:w="1317" w:type="dxa"/>
            <w:tcBorders>
              <w:top w:val="nil"/>
              <w:left w:val="single" w:sz="4" w:space="0" w:color="auto"/>
              <w:bottom w:val="single" w:sz="4" w:space="0" w:color="auto"/>
              <w:right w:val="single" w:sz="4" w:space="0" w:color="auto"/>
            </w:tcBorders>
          </w:tcPr>
          <w:p w14:paraId="24109D6A" w14:textId="09CBC882" w:rsidR="00C9110F" w:rsidRPr="003364EA" w:rsidRDefault="00C9110F" w:rsidP="00C9110F">
            <w:pPr>
              <w:pStyle w:val="TextoparatabelaSAN"/>
              <w:rPr>
                <w:rFonts w:ascii="Arial" w:hAnsi="Arial" w:cs="Arial"/>
              </w:rPr>
            </w:pPr>
            <w:r w:rsidRPr="003364EA">
              <w:rPr>
                <w:rFonts w:ascii="Arial" w:hAnsi="Arial" w:cs="Arial"/>
              </w:rPr>
              <w:t>7,66</w:t>
            </w:r>
          </w:p>
        </w:tc>
        <w:tc>
          <w:tcPr>
            <w:tcW w:w="1417" w:type="dxa"/>
            <w:tcBorders>
              <w:top w:val="nil"/>
              <w:left w:val="single" w:sz="4" w:space="0" w:color="auto"/>
              <w:bottom w:val="single" w:sz="4" w:space="0" w:color="auto"/>
              <w:right w:val="single" w:sz="4" w:space="0" w:color="auto"/>
            </w:tcBorders>
          </w:tcPr>
          <w:p w14:paraId="2C73A01C" w14:textId="1AAD4E09" w:rsidR="00C9110F" w:rsidRPr="003364EA" w:rsidRDefault="00C9110F" w:rsidP="00C9110F">
            <w:pPr>
              <w:pStyle w:val="TextoparatabelaSAN"/>
              <w:rPr>
                <w:rFonts w:ascii="Arial" w:hAnsi="Arial" w:cs="Arial"/>
              </w:rPr>
            </w:pPr>
            <w:r w:rsidRPr="003364EA">
              <w:rPr>
                <w:rFonts w:ascii="Arial" w:hAnsi="Arial" w:cs="Arial"/>
              </w:rPr>
              <w:t>20,00</w:t>
            </w:r>
          </w:p>
        </w:tc>
        <w:tc>
          <w:tcPr>
            <w:tcW w:w="1776" w:type="dxa"/>
            <w:tcBorders>
              <w:top w:val="nil"/>
              <w:left w:val="single" w:sz="4" w:space="0" w:color="auto"/>
              <w:bottom w:val="single" w:sz="4" w:space="0" w:color="auto"/>
              <w:right w:val="single" w:sz="4" w:space="0" w:color="auto"/>
            </w:tcBorders>
          </w:tcPr>
          <w:p w14:paraId="6AD21947" w14:textId="1ECA877F" w:rsidR="00C9110F" w:rsidRPr="003364EA" w:rsidRDefault="00C9110F" w:rsidP="00C9110F">
            <w:pPr>
              <w:pStyle w:val="TextoparatabelaSAN"/>
              <w:rPr>
                <w:rFonts w:ascii="Arial" w:hAnsi="Arial" w:cs="Arial"/>
              </w:rPr>
            </w:pPr>
            <w:r w:rsidRPr="003364EA">
              <w:rPr>
                <w:rFonts w:ascii="Arial" w:hAnsi="Arial" w:cs="Arial"/>
              </w:rPr>
              <w:t>-</w:t>
            </w:r>
          </w:p>
        </w:tc>
        <w:tc>
          <w:tcPr>
            <w:tcW w:w="1387" w:type="dxa"/>
            <w:tcBorders>
              <w:top w:val="nil"/>
              <w:left w:val="single" w:sz="4" w:space="0" w:color="auto"/>
              <w:bottom w:val="single" w:sz="4" w:space="0" w:color="auto"/>
              <w:right w:val="single" w:sz="4" w:space="0" w:color="auto"/>
            </w:tcBorders>
          </w:tcPr>
          <w:p w14:paraId="1920A119" w14:textId="19AE8918" w:rsidR="00C9110F" w:rsidRPr="003364EA" w:rsidRDefault="00C9110F" w:rsidP="00C9110F">
            <w:pPr>
              <w:pStyle w:val="TextoparatabelaSAN"/>
              <w:rPr>
                <w:rFonts w:ascii="Arial" w:hAnsi="Arial" w:cs="Arial"/>
              </w:rPr>
            </w:pPr>
            <w:r w:rsidRPr="003364EA">
              <w:rPr>
                <w:rFonts w:ascii="Arial" w:hAnsi="Arial" w:cs="Arial"/>
              </w:rPr>
              <w:t>0,00</w:t>
            </w:r>
          </w:p>
        </w:tc>
        <w:tc>
          <w:tcPr>
            <w:tcW w:w="1801" w:type="dxa"/>
            <w:tcBorders>
              <w:top w:val="nil"/>
              <w:left w:val="single" w:sz="4" w:space="0" w:color="auto"/>
              <w:bottom w:val="single" w:sz="4" w:space="0" w:color="auto"/>
              <w:right w:val="single" w:sz="4" w:space="0" w:color="auto"/>
            </w:tcBorders>
            <w:shd w:val="clear" w:color="auto" w:fill="00B050"/>
          </w:tcPr>
          <w:p w14:paraId="13D0E991" w14:textId="19B2831A" w:rsidR="00C9110F" w:rsidRPr="003364EA" w:rsidRDefault="00C9110F" w:rsidP="00C9110F">
            <w:pPr>
              <w:pStyle w:val="TextoparatabelaSAN"/>
              <w:rPr>
                <w:rFonts w:ascii="Arial" w:hAnsi="Arial" w:cs="Arial"/>
                <w:b/>
                <w:bCs/>
              </w:rPr>
            </w:pPr>
            <w:r w:rsidRPr="003364EA">
              <w:rPr>
                <w:rFonts w:ascii="Arial" w:hAnsi="Arial" w:cs="Arial"/>
                <w:b/>
                <w:bCs/>
              </w:rPr>
              <w:t>87,1%</w:t>
            </w:r>
          </w:p>
        </w:tc>
      </w:tr>
    </w:tbl>
    <w:p w14:paraId="68581C9B" w14:textId="07F8C625" w:rsidR="004D4AFC" w:rsidRPr="003364EA" w:rsidRDefault="004D4AFC" w:rsidP="006B7CFE">
      <w:pPr>
        <w:pStyle w:val="AZSANTexto"/>
        <w:rPr>
          <w:rFonts w:ascii="Arial" w:hAnsi="Arial" w:cs="Arial"/>
        </w:rPr>
      </w:pPr>
      <w:r w:rsidRPr="003364EA">
        <w:rPr>
          <w:rFonts w:ascii="Arial" w:hAnsi="Arial" w:cs="Arial"/>
        </w:rPr>
        <w:br w:type="page"/>
      </w:r>
    </w:p>
    <w:p w14:paraId="50788739" w14:textId="77777777" w:rsidR="00756D6A" w:rsidRPr="003364EA" w:rsidRDefault="00756D6A" w:rsidP="00D40319">
      <w:pPr>
        <w:pStyle w:val="Ttulo3"/>
        <w:rPr>
          <w:rFonts w:ascii="Arial" w:hAnsi="Arial" w:cs="Arial"/>
        </w:rPr>
      </w:pPr>
      <w:bookmarkStart w:id="235" w:name="_Toc190445522"/>
      <w:r w:rsidRPr="003364EA">
        <w:rPr>
          <w:rFonts w:ascii="Arial" w:hAnsi="Arial" w:cs="Arial"/>
        </w:rPr>
        <w:lastRenderedPageBreak/>
        <w:t>NÚMERO DE LIGAÇÕES DE ÁGUA (UN.)</w:t>
      </w:r>
      <w:bookmarkEnd w:id="235"/>
    </w:p>
    <w:p w14:paraId="4BD569B5" w14:textId="77777777" w:rsidR="006B7CFE" w:rsidRPr="003364EA" w:rsidRDefault="006B7CFE" w:rsidP="006B7CFE">
      <w:pPr>
        <w:spacing w:after="0"/>
        <w:rPr>
          <w:rFonts w:ascii="Arial" w:hAnsi="Arial" w:cs="Arial"/>
          <w:lang w:eastAsia="pt-BR"/>
        </w:rPr>
      </w:pPr>
    </w:p>
    <w:p w14:paraId="3AE86B20" w14:textId="77777777" w:rsidR="00756D6A" w:rsidRPr="003364EA" w:rsidRDefault="00756D6A" w:rsidP="006B7CFE">
      <w:pPr>
        <w:pStyle w:val="AZSANTexto"/>
        <w:rPr>
          <w:rFonts w:ascii="Arial" w:hAnsi="Arial" w:cs="Arial"/>
        </w:rPr>
      </w:pPr>
      <w:r w:rsidRPr="003364EA">
        <w:rPr>
          <w:rFonts w:ascii="Arial" w:hAnsi="Arial" w:cs="Arial"/>
        </w:rPr>
        <w:t xml:space="preserve">A projeção do número de ligações de água foi obtida a partir de estudos internos que analisaram as características gerais dos domicílios. </w:t>
      </w:r>
    </w:p>
    <w:p w14:paraId="0162872A" w14:textId="40F47A48" w:rsidR="006B7CFE" w:rsidRPr="003364EA" w:rsidRDefault="006B7CFE" w:rsidP="00756D6A">
      <w:pPr>
        <w:pStyle w:val="AZSANTexto"/>
        <w:rPr>
          <w:rFonts w:ascii="Arial" w:hAnsi="Arial" w:cs="Arial"/>
        </w:rPr>
      </w:pPr>
    </w:p>
    <w:p w14:paraId="3BE8163F" w14:textId="46B799B8" w:rsidR="00756D6A" w:rsidRPr="003364EA" w:rsidRDefault="00756D6A" w:rsidP="00756D6A">
      <w:pPr>
        <w:pStyle w:val="Tabela123"/>
        <w:ind w:left="57"/>
        <w:rPr>
          <w:rFonts w:ascii="Arial" w:hAnsi="Arial"/>
        </w:rPr>
      </w:pPr>
      <w:bookmarkStart w:id="236" w:name="_Toc183427870"/>
      <w:bookmarkStart w:id="237" w:name="_Toc190445337"/>
      <w:r w:rsidRPr="003364EA">
        <w:rPr>
          <w:rFonts w:ascii="Arial" w:hAnsi="Arial"/>
        </w:rPr>
        <w:t>Número de ligações de água.</w:t>
      </w:r>
      <w:bookmarkEnd w:id="236"/>
      <w:bookmarkEnd w:id="237"/>
    </w:p>
    <w:tbl>
      <w:tblPr>
        <w:tblW w:w="8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7"/>
        <w:gridCol w:w="2268"/>
        <w:gridCol w:w="2268"/>
        <w:gridCol w:w="2268"/>
      </w:tblGrid>
      <w:tr w:rsidR="00590F2B" w:rsidRPr="003364EA" w14:paraId="47C46A59" w14:textId="5C72D9B1" w:rsidTr="00590F2B">
        <w:trPr>
          <w:trHeight w:val="454"/>
          <w:tblHeader/>
          <w:jc w:val="center"/>
        </w:trPr>
        <w:tc>
          <w:tcPr>
            <w:tcW w:w="1417" w:type="dxa"/>
            <w:shd w:val="clear" w:color="auto" w:fill="B8CCE4" w:themeFill="accent1" w:themeFillTint="66"/>
            <w:noWrap/>
            <w:vAlign w:val="center"/>
            <w:hideMark/>
          </w:tcPr>
          <w:p w14:paraId="51AA4D5F" w14:textId="29BE7649" w:rsidR="00590F2B" w:rsidRPr="003364EA" w:rsidRDefault="00590F2B" w:rsidP="00590F2B">
            <w:pPr>
              <w:pStyle w:val="TextoparatabelaSAN"/>
              <w:rPr>
                <w:rFonts w:ascii="Arial" w:hAnsi="Arial" w:cs="Arial"/>
                <w:b/>
                <w:bCs/>
                <w:szCs w:val="18"/>
              </w:rPr>
            </w:pPr>
            <w:r w:rsidRPr="003364EA">
              <w:rPr>
                <w:rFonts w:ascii="Arial" w:hAnsi="Arial" w:cs="Arial"/>
                <w:b/>
                <w:bCs/>
                <w:szCs w:val="18"/>
              </w:rPr>
              <w:t>ANO</w:t>
            </w:r>
          </w:p>
        </w:tc>
        <w:tc>
          <w:tcPr>
            <w:tcW w:w="2268" w:type="dxa"/>
            <w:shd w:val="clear" w:color="auto" w:fill="B8CCE4" w:themeFill="accent1" w:themeFillTint="66"/>
            <w:noWrap/>
            <w:vAlign w:val="center"/>
            <w:hideMark/>
          </w:tcPr>
          <w:p w14:paraId="0D671CB1" w14:textId="74FF7118" w:rsidR="00590F2B" w:rsidRPr="003364EA" w:rsidRDefault="00590F2B" w:rsidP="00590F2B">
            <w:pPr>
              <w:pStyle w:val="TextoparatabelaSAN"/>
              <w:rPr>
                <w:rFonts w:ascii="Arial" w:hAnsi="Arial" w:cs="Arial"/>
                <w:b/>
                <w:bCs/>
                <w:szCs w:val="18"/>
              </w:rPr>
            </w:pPr>
            <w:r w:rsidRPr="003364EA">
              <w:rPr>
                <w:rFonts w:ascii="Arial" w:hAnsi="Arial" w:cs="Arial"/>
                <w:b/>
                <w:bCs/>
                <w:szCs w:val="18"/>
              </w:rPr>
              <w:t>NÚMERO DE LIGAÇÕES SEDE</w:t>
            </w:r>
          </w:p>
        </w:tc>
        <w:tc>
          <w:tcPr>
            <w:tcW w:w="2268" w:type="dxa"/>
            <w:shd w:val="clear" w:color="auto" w:fill="B8CCE4" w:themeFill="accent1" w:themeFillTint="66"/>
          </w:tcPr>
          <w:p w14:paraId="34E15D45" w14:textId="663BBCA8" w:rsidR="00590F2B" w:rsidRPr="003364EA" w:rsidRDefault="00590F2B" w:rsidP="00590F2B">
            <w:pPr>
              <w:pStyle w:val="TextoparatabelaSAN"/>
              <w:rPr>
                <w:rFonts w:ascii="Arial" w:hAnsi="Arial" w:cs="Arial"/>
                <w:b/>
                <w:bCs/>
                <w:szCs w:val="18"/>
              </w:rPr>
            </w:pPr>
            <w:r w:rsidRPr="003364EA">
              <w:rPr>
                <w:rFonts w:ascii="Arial" w:hAnsi="Arial" w:cs="Arial"/>
                <w:b/>
                <w:bCs/>
                <w:szCs w:val="18"/>
              </w:rPr>
              <w:t>NÚMERO DE LIGAÇÕES CAPO-ERÊ</w:t>
            </w:r>
          </w:p>
        </w:tc>
        <w:tc>
          <w:tcPr>
            <w:tcW w:w="2268" w:type="dxa"/>
            <w:shd w:val="clear" w:color="auto" w:fill="B8CCE4" w:themeFill="accent1" w:themeFillTint="66"/>
          </w:tcPr>
          <w:p w14:paraId="3D1650A4" w14:textId="6734383B" w:rsidR="00590F2B" w:rsidRPr="003364EA" w:rsidRDefault="00590F2B" w:rsidP="00590F2B">
            <w:pPr>
              <w:pStyle w:val="TextoparatabelaSAN"/>
              <w:rPr>
                <w:rFonts w:ascii="Arial" w:hAnsi="Arial" w:cs="Arial"/>
                <w:b/>
                <w:bCs/>
                <w:szCs w:val="18"/>
              </w:rPr>
            </w:pPr>
            <w:r w:rsidRPr="003364EA">
              <w:rPr>
                <w:rFonts w:ascii="Arial" w:hAnsi="Arial" w:cs="Arial"/>
                <w:b/>
                <w:bCs/>
                <w:szCs w:val="18"/>
              </w:rPr>
              <w:t>NÚMERO DE LIGAÇÕES JAGUARETÊ</w:t>
            </w:r>
          </w:p>
        </w:tc>
      </w:tr>
      <w:tr w:rsidR="002622A1" w:rsidRPr="003364EA" w14:paraId="38BDA45B" w14:textId="1C20684A" w:rsidTr="00590F2B">
        <w:trPr>
          <w:trHeight w:val="276"/>
          <w:jc w:val="center"/>
        </w:trPr>
        <w:tc>
          <w:tcPr>
            <w:tcW w:w="1417" w:type="dxa"/>
            <w:shd w:val="clear" w:color="auto" w:fill="auto"/>
            <w:noWrap/>
            <w:vAlign w:val="center"/>
          </w:tcPr>
          <w:p w14:paraId="45CF83FB" w14:textId="2500AA96"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w:t>
            </w:r>
          </w:p>
        </w:tc>
        <w:tc>
          <w:tcPr>
            <w:tcW w:w="2268" w:type="dxa"/>
            <w:shd w:val="clear" w:color="auto" w:fill="auto"/>
            <w:noWrap/>
          </w:tcPr>
          <w:p w14:paraId="450700FC" w14:textId="627E6526" w:rsidR="002622A1" w:rsidRPr="003364EA" w:rsidRDefault="002622A1" w:rsidP="002622A1">
            <w:pPr>
              <w:pStyle w:val="TextoparatabelaSAN"/>
              <w:rPr>
                <w:rFonts w:ascii="Arial" w:hAnsi="Arial" w:cs="Arial"/>
                <w:szCs w:val="18"/>
              </w:rPr>
            </w:pPr>
            <w:r w:rsidRPr="003364EA">
              <w:rPr>
                <w:rFonts w:ascii="Arial" w:hAnsi="Arial" w:cs="Arial"/>
              </w:rPr>
              <w:t>34.215</w:t>
            </w:r>
          </w:p>
        </w:tc>
        <w:tc>
          <w:tcPr>
            <w:tcW w:w="2268" w:type="dxa"/>
          </w:tcPr>
          <w:p w14:paraId="2BECDB40" w14:textId="738CA07B" w:rsidR="002622A1" w:rsidRPr="003364EA" w:rsidRDefault="002622A1" w:rsidP="002622A1">
            <w:pPr>
              <w:pStyle w:val="TextoparatabelaSAN"/>
              <w:rPr>
                <w:rFonts w:ascii="Arial" w:hAnsi="Arial" w:cs="Arial"/>
                <w:color w:val="000000"/>
                <w:szCs w:val="18"/>
              </w:rPr>
            </w:pPr>
            <w:r w:rsidRPr="003364EA">
              <w:rPr>
                <w:rFonts w:ascii="Arial" w:hAnsi="Arial" w:cs="Arial"/>
              </w:rPr>
              <w:t>149</w:t>
            </w:r>
          </w:p>
        </w:tc>
        <w:tc>
          <w:tcPr>
            <w:tcW w:w="2268" w:type="dxa"/>
          </w:tcPr>
          <w:p w14:paraId="224DA804" w14:textId="6664D219" w:rsidR="002622A1" w:rsidRPr="003364EA" w:rsidRDefault="002622A1" w:rsidP="002622A1">
            <w:pPr>
              <w:pStyle w:val="TextoparatabelaSAN"/>
              <w:rPr>
                <w:rFonts w:ascii="Arial" w:hAnsi="Arial" w:cs="Arial"/>
                <w:color w:val="000000"/>
                <w:szCs w:val="18"/>
              </w:rPr>
            </w:pPr>
            <w:r w:rsidRPr="003364EA">
              <w:rPr>
                <w:rFonts w:ascii="Arial" w:hAnsi="Arial" w:cs="Arial"/>
              </w:rPr>
              <w:t>53</w:t>
            </w:r>
          </w:p>
        </w:tc>
      </w:tr>
      <w:tr w:rsidR="002622A1" w:rsidRPr="003364EA" w14:paraId="2428C965" w14:textId="18335FB9" w:rsidTr="00590F2B">
        <w:trPr>
          <w:trHeight w:val="276"/>
          <w:jc w:val="center"/>
        </w:trPr>
        <w:tc>
          <w:tcPr>
            <w:tcW w:w="1417" w:type="dxa"/>
            <w:shd w:val="clear" w:color="auto" w:fill="auto"/>
            <w:noWrap/>
            <w:vAlign w:val="center"/>
          </w:tcPr>
          <w:p w14:paraId="5E57049C" w14:textId="11BFE27C"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w:t>
            </w:r>
          </w:p>
        </w:tc>
        <w:tc>
          <w:tcPr>
            <w:tcW w:w="2268" w:type="dxa"/>
            <w:shd w:val="clear" w:color="auto" w:fill="auto"/>
            <w:noWrap/>
          </w:tcPr>
          <w:p w14:paraId="4B58AE70" w14:textId="33076F78" w:rsidR="002622A1" w:rsidRPr="003364EA" w:rsidRDefault="002622A1" w:rsidP="002622A1">
            <w:pPr>
              <w:pStyle w:val="TextoparatabelaSAN"/>
              <w:rPr>
                <w:rFonts w:ascii="Arial" w:hAnsi="Arial" w:cs="Arial"/>
                <w:szCs w:val="18"/>
              </w:rPr>
            </w:pPr>
            <w:r w:rsidRPr="003364EA">
              <w:rPr>
                <w:rFonts w:ascii="Arial" w:hAnsi="Arial" w:cs="Arial"/>
              </w:rPr>
              <w:t>34.693</w:t>
            </w:r>
          </w:p>
        </w:tc>
        <w:tc>
          <w:tcPr>
            <w:tcW w:w="2268" w:type="dxa"/>
          </w:tcPr>
          <w:p w14:paraId="03E6E396" w14:textId="08D3EA88" w:rsidR="002622A1" w:rsidRPr="003364EA" w:rsidRDefault="002622A1" w:rsidP="002622A1">
            <w:pPr>
              <w:pStyle w:val="TextoparatabelaSAN"/>
              <w:rPr>
                <w:rFonts w:ascii="Arial" w:hAnsi="Arial" w:cs="Arial"/>
                <w:color w:val="000000"/>
                <w:szCs w:val="18"/>
              </w:rPr>
            </w:pPr>
            <w:r w:rsidRPr="003364EA">
              <w:rPr>
                <w:rFonts w:ascii="Arial" w:hAnsi="Arial" w:cs="Arial"/>
              </w:rPr>
              <w:t>151</w:t>
            </w:r>
          </w:p>
        </w:tc>
        <w:tc>
          <w:tcPr>
            <w:tcW w:w="2268" w:type="dxa"/>
          </w:tcPr>
          <w:p w14:paraId="05EBED84" w14:textId="6A9DF686" w:rsidR="002622A1" w:rsidRPr="003364EA" w:rsidRDefault="002622A1" w:rsidP="002622A1">
            <w:pPr>
              <w:pStyle w:val="TextoparatabelaSAN"/>
              <w:rPr>
                <w:rFonts w:ascii="Arial" w:hAnsi="Arial" w:cs="Arial"/>
                <w:color w:val="000000"/>
                <w:szCs w:val="18"/>
              </w:rPr>
            </w:pPr>
            <w:r w:rsidRPr="003364EA">
              <w:rPr>
                <w:rFonts w:ascii="Arial" w:hAnsi="Arial" w:cs="Arial"/>
              </w:rPr>
              <w:t>54</w:t>
            </w:r>
          </w:p>
        </w:tc>
      </w:tr>
      <w:tr w:rsidR="002622A1" w:rsidRPr="003364EA" w14:paraId="2530A548" w14:textId="470381FF" w:rsidTr="00590F2B">
        <w:trPr>
          <w:trHeight w:val="276"/>
          <w:jc w:val="center"/>
        </w:trPr>
        <w:tc>
          <w:tcPr>
            <w:tcW w:w="1417" w:type="dxa"/>
            <w:shd w:val="clear" w:color="auto" w:fill="auto"/>
            <w:noWrap/>
            <w:vAlign w:val="center"/>
          </w:tcPr>
          <w:p w14:paraId="4BC2DED7" w14:textId="50716EB5" w:rsidR="002622A1" w:rsidRPr="003364EA" w:rsidRDefault="002622A1" w:rsidP="002622A1">
            <w:pPr>
              <w:pStyle w:val="TextoparatabelaSAN"/>
              <w:rPr>
                <w:rFonts w:ascii="Arial" w:hAnsi="Arial" w:cs="Arial"/>
                <w:szCs w:val="18"/>
              </w:rPr>
            </w:pPr>
            <w:r w:rsidRPr="003364EA">
              <w:rPr>
                <w:rFonts w:ascii="Arial" w:hAnsi="Arial" w:cs="Arial"/>
                <w:color w:val="000000"/>
                <w:szCs w:val="18"/>
              </w:rPr>
              <w:t>3</w:t>
            </w:r>
          </w:p>
        </w:tc>
        <w:tc>
          <w:tcPr>
            <w:tcW w:w="2268" w:type="dxa"/>
            <w:shd w:val="clear" w:color="auto" w:fill="auto"/>
            <w:noWrap/>
          </w:tcPr>
          <w:p w14:paraId="0DEBABF6" w14:textId="633D0F98" w:rsidR="002622A1" w:rsidRPr="003364EA" w:rsidRDefault="002622A1" w:rsidP="002622A1">
            <w:pPr>
              <w:pStyle w:val="TextoparatabelaSAN"/>
              <w:rPr>
                <w:rFonts w:ascii="Arial" w:hAnsi="Arial" w:cs="Arial"/>
                <w:szCs w:val="18"/>
              </w:rPr>
            </w:pPr>
            <w:r w:rsidRPr="003364EA">
              <w:rPr>
                <w:rFonts w:ascii="Arial" w:hAnsi="Arial" w:cs="Arial"/>
              </w:rPr>
              <w:t>35.171</w:t>
            </w:r>
          </w:p>
        </w:tc>
        <w:tc>
          <w:tcPr>
            <w:tcW w:w="2268" w:type="dxa"/>
          </w:tcPr>
          <w:p w14:paraId="13ABC294" w14:textId="58A89E41" w:rsidR="002622A1" w:rsidRPr="003364EA" w:rsidRDefault="002622A1" w:rsidP="002622A1">
            <w:pPr>
              <w:pStyle w:val="TextoparatabelaSAN"/>
              <w:rPr>
                <w:rFonts w:ascii="Arial" w:hAnsi="Arial" w:cs="Arial"/>
                <w:color w:val="000000"/>
                <w:szCs w:val="18"/>
              </w:rPr>
            </w:pPr>
            <w:r w:rsidRPr="003364EA">
              <w:rPr>
                <w:rFonts w:ascii="Arial" w:hAnsi="Arial" w:cs="Arial"/>
              </w:rPr>
              <w:t>153</w:t>
            </w:r>
          </w:p>
        </w:tc>
        <w:tc>
          <w:tcPr>
            <w:tcW w:w="2268" w:type="dxa"/>
          </w:tcPr>
          <w:p w14:paraId="6C9EF172" w14:textId="39CFC7D0" w:rsidR="002622A1" w:rsidRPr="003364EA" w:rsidRDefault="002622A1" w:rsidP="002622A1">
            <w:pPr>
              <w:pStyle w:val="TextoparatabelaSAN"/>
              <w:rPr>
                <w:rFonts w:ascii="Arial" w:hAnsi="Arial" w:cs="Arial"/>
                <w:color w:val="000000"/>
                <w:szCs w:val="18"/>
              </w:rPr>
            </w:pPr>
            <w:r w:rsidRPr="003364EA">
              <w:rPr>
                <w:rFonts w:ascii="Arial" w:hAnsi="Arial" w:cs="Arial"/>
              </w:rPr>
              <w:t>55</w:t>
            </w:r>
          </w:p>
        </w:tc>
      </w:tr>
      <w:tr w:rsidR="002622A1" w:rsidRPr="003364EA" w14:paraId="57813E3A" w14:textId="28A18C24" w:rsidTr="00590F2B">
        <w:trPr>
          <w:trHeight w:val="276"/>
          <w:jc w:val="center"/>
        </w:trPr>
        <w:tc>
          <w:tcPr>
            <w:tcW w:w="1417" w:type="dxa"/>
            <w:shd w:val="clear" w:color="auto" w:fill="auto"/>
            <w:noWrap/>
            <w:vAlign w:val="center"/>
          </w:tcPr>
          <w:p w14:paraId="56417560" w14:textId="606311B5" w:rsidR="002622A1" w:rsidRPr="003364EA" w:rsidRDefault="002622A1" w:rsidP="002622A1">
            <w:pPr>
              <w:pStyle w:val="TextoparatabelaSAN"/>
              <w:rPr>
                <w:rFonts w:ascii="Arial" w:hAnsi="Arial" w:cs="Arial"/>
                <w:szCs w:val="18"/>
              </w:rPr>
            </w:pPr>
            <w:r w:rsidRPr="003364EA">
              <w:rPr>
                <w:rFonts w:ascii="Arial" w:hAnsi="Arial" w:cs="Arial"/>
                <w:color w:val="000000"/>
                <w:szCs w:val="18"/>
              </w:rPr>
              <w:t>4</w:t>
            </w:r>
          </w:p>
        </w:tc>
        <w:tc>
          <w:tcPr>
            <w:tcW w:w="2268" w:type="dxa"/>
            <w:shd w:val="clear" w:color="auto" w:fill="auto"/>
            <w:noWrap/>
          </w:tcPr>
          <w:p w14:paraId="2840C2E3" w14:textId="75CCBCDD" w:rsidR="002622A1" w:rsidRPr="003364EA" w:rsidRDefault="002622A1" w:rsidP="002622A1">
            <w:pPr>
              <w:pStyle w:val="TextoparatabelaSAN"/>
              <w:rPr>
                <w:rFonts w:ascii="Arial" w:hAnsi="Arial" w:cs="Arial"/>
                <w:szCs w:val="18"/>
              </w:rPr>
            </w:pPr>
            <w:r w:rsidRPr="003364EA">
              <w:rPr>
                <w:rFonts w:ascii="Arial" w:hAnsi="Arial" w:cs="Arial"/>
              </w:rPr>
              <w:t>35.649</w:t>
            </w:r>
          </w:p>
        </w:tc>
        <w:tc>
          <w:tcPr>
            <w:tcW w:w="2268" w:type="dxa"/>
          </w:tcPr>
          <w:p w14:paraId="226B2921" w14:textId="4856D659" w:rsidR="002622A1" w:rsidRPr="003364EA" w:rsidRDefault="002622A1" w:rsidP="002622A1">
            <w:pPr>
              <w:pStyle w:val="TextoparatabelaSAN"/>
              <w:rPr>
                <w:rFonts w:ascii="Arial" w:hAnsi="Arial" w:cs="Arial"/>
                <w:color w:val="000000"/>
                <w:szCs w:val="18"/>
              </w:rPr>
            </w:pPr>
            <w:r w:rsidRPr="003364EA">
              <w:rPr>
                <w:rFonts w:ascii="Arial" w:hAnsi="Arial" w:cs="Arial"/>
              </w:rPr>
              <w:t>155</w:t>
            </w:r>
          </w:p>
        </w:tc>
        <w:tc>
          <w:tcPr>
            <w:tcW w:w="2268" w:type="dxa"/>
          </w:tcPr>
          <w:p w14:paraId="5889FFF1" w14:textId="473981D4" w:rsidR="002622A1" w:rsidRPr="003364EA" w:rsidRDefault="002622A1" w:rsidP="002622A1">
            <w:pPr>
              <w:pStyle w:val="TextoparatabelaSAN"/>
              <w:rPr>
                <w:rFonts w:ascii="Arial" w:hAnsi="Arial" w:cs="Arial"/>
                <w:color w:val="000000"/>
                <w:szCs w:val="18"/>
              </w:rPr>
            </w:pPr>
            <w:r w:rsidRPr="003364EA">
              <w:rPr>
                <w:rFonts w:ascii="Arial" w:hAnsi="Arial" w:cs="Arial"/>
              </w:rPr>
              <w:t>56</w:t>
            </w:r>
          </w:p>
        </w:tc>
      </w:tr>
      <w:tr w:rsidR="002622A1" w:rsidRPr="003364EA" w14:paraId="0D3DDE90" w14:textId="412CA99A" w:rsidTr="00590F2B">
        <w:trPr>
          <w:trHeight w:val="276"/>
          <w:jc w:val="center"/>
        </w:trPr>
        <w:tc>
          <w:tcPr>
            <w:tcW w:w="1417" w:type="dxa"/>
            <w:shd w:val="clear" w:color="auto" w:fill="auto"/>
            <w:noWrap/>
            <w:vAlign w:val="center"/>
          </w:tcPr>
          <w:p w14:paraId="143D2704" w14:textId="6CAE9071" w:rsidR="002622A1" w:rsidRPr="003364EA" w:rsidRDefault="002622A1" w:rsidP="002622A1">
            <w:pPr>
              <w:pStyle w:val="TextoparatabelaSAN"/>
              <w:rPr>
                <w:rFonts w:ascii="Arial" w:hAnsi="Arial" w:cs="Arial"/>
                <w:szCs w:val="18"/>
              </w:rPr>
            </w:pPr>
            <w:r w:rsidRPr="003364EA">
              <w:rPr>
                <w:rFonts w:ascii="Arial" w:hAnsi="Arial" w:cs="Arial"/>
                <w:color w:val="000000"/>
                <w:szCs w:val="18"/>
              </w:rPr>
              <w:t>5</w:t>
            </w:r>
          </w:p>
        </w:tc>
        <w:tc>
          <w:tcPr>
            <w:tcW w:w="2268" w:type="dxa"/>
            <w:shd w:val="clear" w:color="auto" w:fill="auto"/>
            <w:noWrap/>
          </w:tcPr>
          <w:p w14:paraId="090E862B" w14:textId="379EA019" w:rsidR="002622A1" w:rsidRPr="003364EA" w:rsidRDefault="002622A1" w:rsidP="002622A1">
            <w:pPr>
              <w:pStyle w:val="TextoparatabelaSAN"/>
              <w:rPr>
                <w:rFonts w:ascii="Arial" w:hAnsi="Arial" w:cs="Arial"/>
                <w:szCs w:val="18"/>
              </w:rPr>
            </w:pPr>
            <w:r w:rsidRPr="003364EA">
              <w:rPr>
                <w:rFonts w:ascii="Arial" w:hAnsi="Arial" w:cs="Arial"/>
              </w:rPr>
              <w:t>36.126</w:t>
            </w:r>
          </w:p>
        </w:tc>
        <w:tc>
          <w:tcPr>
            <w:tcW w:w="2268" w:type="dxa"/>
          </w:tcPr>
          <w:p w14:paraId="4AFA770E" w14:textId="66AF7901" w:rsidR="002622A1" w:rsidRPr="003364EA" w:rsidRDefault="002622A1" w:rsidP="002622A1">
            <w:pPr>
              <w:pStyle w:val="TextoparatabelaSAN"/>
              <w:rPr>
                <w:rFonts w:ascii="Arial" w:hAnsi="Arial" w:cs="Arial"/>
                <w:color w:val="000000"/>
                <w:szCs w:val="18"/>
              </w:rPr>
            </w:pPr>
            <w:r w:rsidRPr="003364EA">
              <w:rPr>
                <w:rFonts w:ascii="Arial" w:hAnsi="Arial" w:cs="Arial"/>
              </w:rPr>
              <w:t>157</w:t>
            </w:r>
          </w:p>
        </w:tc>
        <w:tc>
          <w:tcPr>
            <w:tcW w:w="2268" w:type="dxa"/>
          </w:tcPr>
          <w:p w14:paraId="697345BF" w14:textId="3B063D8A" w:rsidR="002622A1" w:rsidRPr="003364EA" w:rsidRDefault="002622A1" w:rsidP="002622A1">
            <w:pPr>
              <w:pStyle w:val="TextoparatabelaSAN"/>
              <w:rPr>
                <w:rFonts w:ascii="Arial" w:hAnsi="Arial" w:cs="Arial"/>
                <w:color w:val="000000"/>
                <w:szCs w:val="18"/>
              </w:rPr>
            </w:pPr>
            <w:r w:rsidRPr="003364EA">
              <w:rPr>
                <w:rFonts w:ascii="Arial" w:hAnsi="Arial" w:cs="Arial"/>
              </w:rPr>
              <w:t>58</w:t>
            </w:r>
          </w:p>
        </w:tc>
      </w:tr>
      <w:tr w:rsidR="002622A1" w:rsidRPr="003364EA" w14:paraId="0784D21E" w14:textId="06479133" w:rsidTr="00590F2B">
        <w:trPr>
          <w:trHeight w:val="276"/>
          <w:jc w:val="center"/>
        </w:trPr>
        <w:tc>
          <w:tcPr>
            <w:tcW w:w="1417" w:type="dxa"/>
            <w:shd w:val="clear" w:color="auto" w:fill="auto"/>
            <w:noWrap/>
            <w:vAlign w:val="center"/>
          </w:tcPr>
          <w:p w14:paraId="199003F8" w14:textId="0A73A216" w:rsidR="002622A1" w:rsidRPr="003364EA" w:rsidRDefault="002622A1" w:rsidP="002622A1">
            <w:pPr>
              <w:pStyle w:val="TextoparatabelaSAN"/>
              <w:rPr>
                <w:rFonts w:ascii="Arial" w:hAnsi="Arial" w:cs="Arial"/>
                <w:szCs w:val="18"/>
              </w:rPr>
            </w:pPr>
            <w:r w:rsidRPr="003364EA">
              <w:rPr>
                <w:rFonts w:ascii="Arial" w:hAnsi="Arial" w:cs="Arial"/>
                <w:color w:val="000000"/>
                <w:szCs w:val="18"/>
              </w:rPr>
              <w:t>6</w:t>
            </w:r>
          </w:p>
        </w:tc>
        <w:tc>
          <w:tcPr>
            <w:tcW w:w="2268" w:type="dxa"/>
            <w:shd w:val="clear" w:color="auto" w:fill="auto"/>
            <w:noWrap/>
          </w:tcPr>
          <w:p w14:paraId="44F509C6" w14:textId="0CBB3B32" w:rsidR="002622A1" w:rsidRPr="003364EA" w:rsidRDefault="002622A1" w:rsidP="002622A1">
            <w:pPr>
              <w:pStyle w:val="TextoparatabelaSAN"/>
              <w:rPr>
                <w:rFonts w:ascii="Arial" w:hAnsi="Arial" w:cs="Arial"/>
                <w:szCs w:val="18"/>
              </w:rPr>
            </w:pPr>
            <w:r w:rsidRPr="003364EA">
              <w:rPr>
                <w:rFonts w:ascii="Arial" w:hAnsi="Arial" w:cs="Arial"/>
              </w:rPr>
              <w:t>36.604</w:t>
            </w:r>
          </w:p>
        </w:tc>
        <w:tc>
          <w:tcPr>
            <w:tcW w:w="2268" w:type="dxa"/>
          </w:tcPr>
          <w:p w14:paraId="39FE23E8" w14:textId="5027DAB7" w:rsidR="002622A1" w:rsidRPr="003364EA" w:rsidRDefault="002622A1" w:rsidP="002622A1">
            <w:pPr>
              <w:pStyle w:val="TextoparatabelaSAN"/>
              <w:rPr>
                <w:rFonts w:ascii="Arial" w:hAnsi="Arial" w:cs="Arial"/>
                <w:color w:val="000000"/>
                <w:szCs w:val="18"/>
              </w:rPr>
            </w:pPr>
            <w:r w:rsidRPr="003364EA">
              <w:rPr>
                <w:rFonts w:ascii="Arial" w:hAnsi="Arial" w:cs="Arial"/>
              </w:rPr>
              <w:t>158</w:t>
            </w:r>
          </w:p>
        </w:tc>
        <w:tc>
          <w:tcPr>
            <w:tcW w:w="2268" w:type="dxa"/>
          </w:tcPr>
          <w:p w14:paraId="0299F8B8" w14:textId="6533DF51" w:rsidR="002622A1" w:rsidRPr="003364EA" w:rsidRDefault="002622A1" w:rsidP="002622A1">
            <w:pPr>
              <w:pStyle w:val="TextoparatabelaSAN"/>
              <w:rPr>
                <w:rFonts w:ascii="Arial" w:hAnsi="Arial" w:cs="Arial"/>
                <w:color w:val="000000"/>
                <w:szCs w:val="18"/>
              </w:rPr>
            </w:pPr>
            <w:r w:rsidRPr="003364EA">
              <w:rPr>
                <w:rFonts w:ascii="Arial" w:hAnsi="Arial" w:cs="Arial"/>
              </w:rPr>
              <w:t>59</w:t>
            </w:r>
          </w:p>
        </w:tc>
      </w:tr>
      <w:tr w:rsidR="002622A1" w:rsidRPr="003364EA" w14:paraId="59C4CD51" w14:textId="67E75E3E" w:rsidTr="00590F2B">
        <w:trPr>
          <w:trHeight w:val="276"/>
          <w:jc w:val="center"/>
        </w:trPr>
        <w:tc>
          <w:tcPr>
            <w:tcW w:w="1417" w:type="dxa"/>
            <w:shd w:val="clear" w:color="auto" w:fill="auto"/>
            <w:noWrap/>
            <w:vAlign w:val="center"/>
          </w:tcPr>
          <w:p w14:paraId="0D7D6C91" w14:textId="43320AFD" w:rsidR="002622A1" w:rsidRPr="003364EA" w:rsidRDefault="002622A1" w:rsidP="002622A1">
            <w:pPr>
              <w:pStyle w:val="TextoparatabelaSAN"/>
              <w:rPr>
                <w:rFonts w:ascii="Arial" w:hAnsi="Arial" w:cs="Arial"/>
                <w:szCs w:val="18"/>
              </w:rPr>
            </w:pPr>
            <w:r w:rsidRPr="003364EA">
              <w:rPr>
                <w:rFonts w:ascii="Arial" w:hAnsi="Arial" w:cs="Arial"/>
                <w:color w:val="000000"/>
                <w:szCs w:val="18"/>
              </w:rPr>
              <w:t>7</w:t>
            </w:r>
          </w:p>
        </w:tc>
        <w:tc>
          <w:tcPr>
            <w:tcW w:w="2268" w:type="dxa"/>
            <w:shd w:val="clear" w:color="auto" w:fill="auto"/>
            <w:noWrap/>
          </w:tcPr>
          <w:p w14:paraId="1FBABBD6" w14:textId="31C14930" w:rsidR="002622A1" w:rsidRPr="003364EA" w:rsidRDefault="002622A1" w:rsidP="002622A1">
            <w:pPr>
              <w:pStyle w:val="TextoparatabelaSAN"/>
              <w:rPr>
                <w:rFonts w:ascii="Arial" w:hAnsi="Arial" w:cs="Arial"/>
                <w:szCs w:val="18"/>
              </w:rPr>
            </w:pPr>
            <w:r w:rsidRPr="003364EA">
              <w:rPr>
                <w:rFonts w:ascii="Arial" w:hAnsi="Arial" w:cs="Arial"/>
              </w:rPr>
              <w:t>37.082</w:t>
            </w:r>
          </w:p>
        </w:tc>
        <w:tc>
          <w:tcPr>
            <w:tcW w:w="2268" w:type="dxa"/>
          </w:tcPr>
          <w:p w14:paraId="51FE9A43" w14:textId="77F28A13" w:rsidR="002622A1" w:rsidRPr="003364EA" w:rsidRDefault="002622A1" w:rsidP="002622A1">
            <w:pPr>
              <w:pStyle w:val="TextoparatabelaSAN"/>
              <w:rPr>
                <w:rFonts w:ascii="Arial" w:hAnsi="Arial" w:cs="Arial"/>
                <w:color w:val="000000"/>
                <w:szCs w:val="18"/>
              </w:rPr>
            </w:pPr>
            <w:r w:rsidRPr="003364EA">
              <w:rPr>
                <w:rFonts w:ascii="Arial" w:hAnsi="Arial" w:cs="Arial"/>
              </w:rPr>
              <w:t>160</w:t>
            </w:r>
          </w:p>
        </w:tc>
        <w:tc>
          <w:tcPr>
            <w:tcW w:w="2268" w:type="dxa"/>
          </w:tcPr>
          <w:p w14:paraId="32176198" w14:textId="508543C8" w:rsidR="002622A1" w:rsidRPr="003364EA" w:rsidRDefault="002622A1" w:rsidP="002622A1">
            <w:pPr>
              <w:pStyle w:val="TextoparatabelaSAN"/>
              <w:rPr>
                <w:rFonts w:ascii="Arial" w:hAnsi="Arial" w:cs="Arial"/>
                <w:color w:val="000000"/>
                <w:szCs w:val="18"/>
              </w:rPr>
            </w:pPr>
            <w:r w:rsidRPr="003364EA">
              <w:rPr>
                <w:rFonts w:ascii="Arial" w:hAnsi="Arial" w:cs="Arial"/>
              </w:rPr>
              <w:t>60</w:t>
            </w:r>
          </w:p>
        </w:tc>
      </w:tr>
      <w:tr w:rsidR="002622A1" w:rsidRPr="003364EA" w14:paraId="3ED5749F" w14:textId="4607D25E" w:rsidTr="00590F2B">
        <w:trPr>
          <w:trHeight w:val="276"/>
          <w:jc w:val="center"/>
        </w:trPr>
        <w:tc>
          <w:tcPr>
            <w:tcW w:w="1417" w:type="dxa"/>
            <w:shd w:val="clear" w:color="auto" w:fill="auto"/>
            <w:noWrap/>
            <w:vAlign w:val="center"/>
          </w:tcPr>
          <w:p w14:paraId="6E058EB0" w14:textId="2D389F71" w:rsidR="002622A1" w:rsidRPr="003364EA" w:rsidRDefault="002622A1" w:rsidP="002622A1">
            <w:pPr>
              <w:pStyle w:val="TextoparatabelaSAN"/>
              <w:rPr>
                <w:rFonts w:ascii="Arial" w:hAnsi="Arial" w:cs="Arial"/>
                <w:szCs w:val="18"/>
              </w:rPr>
            </w:pPr>
            <w:r w:rsidRPr="003364EA">
              <w:rPr>
                <w:rFonts w:ascii="Arial" w:hAnsi="Arial" w:cs="Arial"/>
                <w:color w:val="000000"/>
                <w:szCs w:val="18"/>
              </w:rPr>
              <w:t>8</w:t>
            </w:r>
          </w:p>
        </w:tc>
        <w:tc>
          <w:tcPr>
            <w:tcW w:w="2268" w:type="dxa"/>
            <w:shd w:val="clear" w:color="auto" w:fill="auto"/>
            <w:noWrap/>
          </w:tcPr>
          <w:p w14:paraId="663FF636" w14:textId="23CE7ACE" w:rsidR="002622A1" w:rsidRPr="003364EA" w:rsidRDefault="002622A1" w:rsidP="002622A1">
            <w:pPr>
              <w:pStyle w:val="TextoparatabelaSAN"/>
              <w:rPr>
                <w:rFonts w:ascii="Arial" w:hAnsi="Arial" w:cs="Arial"/>
                <w:szCs w:val="18"/>
              </w:rPr>
            </w:pPr>
            <w:r w:rsidRPr="003364EA">
              <w:rPr>
                <w:rFonts w:ascii="Arial" w:hAnsi="Arial" w:cs="Arial"/>
              </w:rPr>
              <w:t>37.560</w:t>
            </w:r>
          </w:p>
        </w:tc>
        <w:tc>
          <w:tcPr>
            <w:tcW w:w="2268" w:type="dxa"/>
          </w:tcPr>
          <w:p w14:paraId="1662798F" w14:textId="7B1FE629" w:rsidR="002622A1" w:rsidRPr="003364EA" w:rsidRDefault="002622A1" w:rsidP="002622A1">
            <w:pPr>
              <w:pStyle w:val="TextoparatabelaSAN"/>
              <w:rPr>
                <w:rFonts w:ascii="Arial" w:hAnsi="Arial" w:cs="Arial"/>
                <w:color w:val="000000"/>
                <w:szCs w:val="18"/>
              </w:rPr>
            </w:pPr>
            <w:r w:rsidRPr="003364EA">
              <w:rPr>
                <w:rFonts w:ascii="Arial" w:hAnsi="Arial" w:cs="Arial"/>
              </w:rPr>
              <w:t>162</w:t>
            </w:r>
          </w:p>
        </w:tc>
        <w:tc>
          <w:tcPr>
            <w:tcW w:w="2268" w:type="dxa"/>
          </w:tcPr>
          <w:p w14:paraId="351E4B4C" w14:textId="6CECFF11" w:rsidR="002622A1" w:rsidRPr="003364EA" w:rsidRDefault="002622A1" w:rsidP="002622A1">
            <w:pPr>
              <w:pStyle w:val="TextoparatabelaSAN"/>
              <w:rPr>
                <w:rFonts w:ascii="Arial" w:hAnsi="Arial" w:cs="Arial"/>
                <w:color w:val="000000"/>
                <w:szCs w:val="18"/>
              </w:rPr>
            </w:pPr>
            <w:r w:rsidRPr="003364EA">
              <w:rPr>
                <w:rFonts w:ascii="Arial" w:hAnsi="Arial" w:cs="Arial"/>
              </w:rPr>
              <w:t>61</w:t>
            </w:r>
          </w:p>
        </w:tc>
      </w:tr>
      <w:tr w:rsidR="002622A1" w:rsidRPr="003364EA" w14:paraId="13B59576" w14:textId="663B72B5" w:rsidTr="00590F2B">
        <w:trPr>
          <w:trHeight w:val="276"/>
          <w:jc w:val="center"/>
        </w:trPr>
        <w:tc>
          <w:tcPr>
            <w:tcW w:w="1417" w:type="dxa"/>
            <w:shd w:val="clear" w:color="auto" w:fill="auto"/>
            <w:noWrap/>
            <w:vAlign w:val="center"/>
          </w:tcPr>
          <w:p w14:paraId="1DE7CD08" w14:textId="51297442" w:rsidR="002622A1" w:rsidRPr="003364EA" w:rsidRDefault="002622A1" w:rsidP="002622A1">
            <w:pPr>
              <w:pStyle w:val="TextoparatabelaSAN"/>
              <w:rPr>
                <w:rFonts w:ascii="Arial" w:hAnsi="Arial" w:cs="Arial"/>
                <w:szCs w:val="18"/>
              </w:rPr>
            </w:pPr>
            <w:r w:rsidRPr="003364EA">
              <w:rPr>
                <w:rFonts w:ascii="Arial" w:hAnsi="Arial" w:cs="Arial"/>
                <w:color w:val="000000"/>
                <w:szCs w:val="18"/>
              </w:rPr>
              <w:t>9</w:t>
            </w:r>
          </w:p>
        </w:tc>
        <w:tc>
          <w:tcPr>
            <w:tcW w:w="2268" w:type="dxa"/>
            <w:shd w:val="clear" w:color="auto" w:fill="auto"/>
            <w:noWrap/>
          </w:tcPr>
          <w:p w14:paraId="60B17A81" w14:textId="08E1D389" w:rsidR="002622A1" w:rsidRPr="003364EA" w:rsidRDefault="002622A1" w:rsidP="002622A1">
            <w:pPr>
              <w:pStyle w:val="TextoparatabelaSAN"/>
              <w:rPr>
                <w:rFonts w:ascii="Arial" w:hAnsi="Arial" w:cs="Arial"/>
                <w:szCs w:val="18"/>
              </w:rPr>
            </w:pPr>
            <w:r w:rsidRPr="003364EA">
              <w:rPr>
                <w:rFonts w:ascii="Arial" w:hAnsi="Arial" w:cs="Arial"/>
              </w:rPr>
              <w:t>38.038</w:t>
            </w:r>
          </w:p>
        </w:tc>
        <w:tc>
          <w:tcPr>
            <w:tcW w:w="2268" w:type="dxa"/>
          </w:tcPr>
          <w:p w14:paraId="16B2D264" w14:textId="18239CE0" w:rsidR="002622A1" w:rsidRPr="003364EA" w:rsidRDefault="002622A1" w:rsidP="002622A1">
            <w:pPr>
              <w:pStyle w:val="TextoparatabelaSAN"/>
              <w:rPr>
                <w:rFonts w:ascii="Arial" w:hAnsi="Arial" w:cs="Arial"/>
                <w:color w:val="000000"/>
                <w:szCs w:val="18"/>
              </w:rPr>
            </w:pPr>
            <w:r w:rsidRPr="003364EA">
              <w:rPr>
                <w:rFonts w:ascii="Arial" w:hAnsi="Arial" w:cs="Arial"/>
              </w:rPr>
              <w:t>164</w:t>
            </w:r>
          </w:p>
        </w:tc>
        <w:tc>
          <w:tcPr>
            <w:tcW w:w="2268" w:type="dxa"/>
          </w:tcPr>
          <w:p w14:paraId="11AC6A44" w14:textId="794BA2BF" w:rsidR="002622A1" w:rsidRPr="003364EA" w:rsidRDefault="002622A1" w:rsidP="002622A1">
            <w:pPr>
              <w:pStyle w:val="TextoparatabelaSAN"/>
              <w:rPr>
                <w:rFonts w:ascii="Arial" w:hAnsi="Arial" w:cs="Arial"/>
                <w:color w:val="000000"/>
                <w:szCs w:val="18"/>
              </w:rPr>
            </w:pPr>
            <w:r w:rsidRPr="003364EA">
              <w:rPr>
                <w:rFonts w:ascii="Arial" w:hAnsi="Arial" w:cs="Arial"/>
              </w:rPr>
              <w:t>62</w:t>
            </w:r>
          </w:p>
        </w:tc>
      </w:tr>
      <w:tr w:rsidR="002622A1" w:rsidRPr="003364EA" w14:paraId="1B342749" w14:textId="1E756462" w:rsidTr="00590F2B">
        <w:trPr>
          <w:trHeight w:val="276"/>
          <w:jc w:val="center"/>
        </w:trPr>
        <w:tc>
          <w:tcPr>
            <w:tcW w:w="1417" w:type="dxa"/>
            <w:shd w:val="clear" w:color="auto" w:fill="auto"/>
            <w:noWrap/>
            <w:vAlign w:val="center"/>
          </w:tcPr>
          <w:p w14:paraId="3833873D" w14:textId="328A622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10</w:t>
            </w:r>
          </w:p>
        </w:tc>
        <w:tc>
          <w:tcPr>
            <w:tcW w:w="2268" w:type="dxa"/>
            <w:shd w:val="clear" w:color="auto" w:fill="auto"/>
            <w:noWrap/>
          </w:tcPr>
          <w:p w14:paraId="2BD811EB" w14:textId="02BB8B2D" w:rsidR="002622A1" w:rsidRPr="003364EA" w:rsidRDefault="002622A1" w:rsidP="002622A1">
            <w:pPr>
              <w:pStyle w:val="TextoparatabelaSAN"/>
              <w:rPr>
                <w:rFonts w:ascii="Arial" w:hAnsi="Arial" w:cs="Arial"/>
                <w:szCs w:val="18"/>
              </w:rPr>
            </w:pPr>
            <w:r w:rsidRPr="003364EA">
              <w:rPr>
                <w:rFonts w:ascii="Arial" w:hAnsi="Arial" w:cs="Arial"/>
              </w:rPr>
              <w:t>38.516</w:t>
            </w:r>
          </w:p>
        </w:tc>
        <w:tc>
          <w:tcPr>
            <w:tcW w:w="2268" w:type="dxa"/>
          </w:tcPr>
          <w:p w14:paraId="17659156" w14:textId="7A2A58E4" w:rsidR="002622A1" w:rsidRPr="003364EA" w:rsidRDefault="002622A1" w:rsidP="002622A1">
            <w:pPr>
              <w:pStyle w:val="TextoparatabelaSAN"/>
              <w:rPr>
                <w:rFonts w:ascii="Arial" w:hAnsi="Arial" w:cs="Arial"/>
                <w:color w:val="000000"/>
                <w:szCs w:val="18"/>
              </w:rPr>
            </w:pPr>
            <w:r w:rsidRPr="003364EA">
              <w:rPr>
                <w:rFonts w:ascii="Arial" w:hAnsi="Arial" w:cs="Arial"/>
              </w:rPr>
              <w:t>166</w:t>
            </w:r>
          </w:p>
        </w:tc>
        <w:tc>
          <w:tcPr>
            <w:tcW w:w="2268" w:type="dxa"/>
          </w:tcPr>
          <w:p w14:paraId="1898C77D" w14:textId="17D587CF" w:rsidR="002622A1" w:rsidRPr="003364EA" w:rsidRDefault="002622A1" w:rsidP="002622A1">
            <w:pPr>
              <w:pStyle w:val="TextoparatabelaSAN"/>
              <w:rPr>
                <w:rFonts w:ascii="Arial" w:hAnsi="Arial" w:cs="Arial"/>
                <w:color w:val="000000"/>
                <w:szCs w:val="18"/>
              </w:rPr>
            </w:pPr>
            <w:r w:rsidRPr="003364EA">
              <w:rPr>
                <w:rFonts w:ascii="Arial" w:hAnsi="Arial" w:cs="Arial"/>
              </w:rPr>
              <w:t>63</w:t>
            </w:r>
          </w:p>
        </w:tc>
      </w:tr>
      <w:tr w:rsidR="002622A1" w:rsidRPr="003364EA" w14:paraId="0C16C49D" w14:textId="3829CF9E" w:rsidTr="00590F2B">
        <w:trPr>
          <w:trHeight w:val="276"/>
          <w:jc w:val="center"/>
        </w:trPr>
        <w:tc>
          <w:tcPr>
            <w:tcW w:w="1417" w:type="dxa"/>
            <w:shd w:val="clear" w:color="auto" w:fill="auto"/>
            <w:noWrap/>
            <w:vAlign w:val="center"/>
          </w:tcPr>
          <w:p w14:paraId="3AD3D6DD" w14:textId="2A1D2A40"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11</w:t>
            </w:r>
          </w:p>
        </w:tc>
        <w:tc>
          <w:tcPr>
            <w:tcW w:w="2268" w:type="dxa"/>
            <w:shd w:val="clear" w:color="auto" w:fill="auto"/>
            <w:noWrap/>
          </w:tcPr>
          <w:p w14:paraId="6BE6B0BA" w14:textId="249C77EC" w:rsidR="002622A1" w:rsidRPr="003364EA" w:rsidRDefault="002622A1" w:rsidP="002622A1">
            <w:pPr>
              <w:pStyle w:val="TextoparatabelaSAN"/>
              <w:rPr>
                <w:rFonts w:ascii="Arial" w:hAnsi="Arial" w:cs="Arial"/>
                <w:szCs w:val="18"/>
              </w:rPr>
            </w:pPr>
            <w:r w:rsidRPr="003364EA">
              <w:rPr>
                <w:rFonts w:ascii="Arial" w:hAnsi="Arial" w:cs="Arial"/>
              </w:rPr>
              <w:t>38.994</w:t>
            </w:r>
          </w:p>
        </w:tc>
        <w:tc>
          <w:tcPr>
            <w:tcW w:w="2268" w:type="dxa"/>
          </w:tcPr>
          <w:p w14:paraId="4AD6EC41" w14:textId="51AA1D00" w:rsidR="002622A1" w:rsidRPr="003364EA" w:rsidRDefault="002622A1" w:rsidP="002622A1">
            <w:pPr>
              <w:pStyle w:val="TextoparatabelaSAN"/>
              <w:rPr>
                <w:rFonts w:ascii="Arial" w:hAnsi="Arial" w:cs="Arial"/>
                <w:color w:val="000000"/>
                <w:szCs w:val="18"/>
              </w:rPr>
            </w:pPr>
            <w:r w:rsidRPr="003364EA">
              <w:rPr>
                <w:rFonts w:ascii="Arial" w:hAnsi="Arial" w:cs="Arial"/>
              </w:rPr>
              <w:t>168</w:t>
            </w:r>
          </w:p>
        </w:tc>
        <w:tc>
          <w:tcPr>
            <w:tcW w:w="2268" w:type="dxa"/>
          </w:tcPr>
          <w:p w14:paraId="370EA5A2" w14:textId="0E4E1722" w:rsidR="002622A1" w:rsidRPr="003364EA" w:rsidRDefault="002622A1" w:rsidP="002622A1">
            <w:pPr>
              <w:pStyle w:val="TextoparatabelaSAN"/>
              <w:rPr>
                <w:rFonts w:ascii="Arial" w:hAnsi="Arial" w:cs="Arial"/>
                <w:color w:val="000000"/>
                <w:szCs w:val="18"/>
              </w:rPr>
            </w:pPr>
            <w:r w:rsidRPr="003364EA">
              <w:rPr>
                <w:rFonts w:ascii="Arial" w:hAnsi="Arial" w:cs="Arial"/>
              </w:rPr>
              <w:t>64</w:t>
            </w:r>
          </w:p>
        </w:tc>
      </w:tr>
      <w:tr w:rsidR="002622A1" w:rsidRPr="003364EA" w14:paraId="5E462009" w14:textId="47F50B65" w:rsidTr="00590F2B">
        <w:trPr>
          <w:trHeight w:val="276"/>
          <w:jc w:val="center"/>
        </w:trPr>
        <w:tc>
          <w:tcPr>
            <w:tcW w:w="1417" w:type="dxa"/>
            <w:shd w:val="clear" w:color="auto" w:fill="auto"/>
            <w:noWrap/>
            <w:vAlign w:val="center"/>
          </w:tcPr>
          <w:p w14:paraId="60816405" w14:textId="345E739F"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12</w:t>
            </w:r>
          </w:p>
        </w:tc>
        <w:tc>
          <w:tcPr>
            <w:tcW w:w="2268" w:type="dxa"/>
            <w:shd w:val="clear" w:color="auto" w:fill="auto"/>
            <w:noWrap/>
          </w:tcPr>
          <w:p w14:paraId="5EE6FB5E" w14:textId="2D409D33" w:rsidR="002622A1" w:rsidRPr="003364EA" w:rsidRDefault="002622A1" w:rsidP="002622A1">
            <w:pPr>
              <w:pStyle w:val="TextoparatabelaSAN"/>
              <w:rPr>
                <w:rFonts w:ascii="Arial" w:hAnsi="Arial" w:cs="Arial"/>
                <w:szCs w:val="18"/>
              </w:rPr>
            </w:pPr>
            <w:r w:rsidRPr="003364EA">
              <w:rPr>
                <w:rFonts w:ascii="Arial" w:hAnsi="Arial" w:cs="Arial"/>
              </w:rPr>
              <w:t>39.472</w:t>
            </w:r>
          </w:p>
        </w:tc>
        <w:tc>
          <w:tcPr>
            <w:tcW w:w="2268" w:type="dxa"/>
          </w:tcPr>
          <w:p w14:paraId="5184461F" w14:textId="3101B887" w:rsidR="002622A1" w:rsidRPr="003364EA" w:rsidRDefault="002622A1" w:rsidP="002622A1">
            <w:pPr>
              <w:pStyle w:val="TextoparatabelaSAN"/>
              <w:rPr>
                <w:rFonts w:ascii="Arial" w:hAnsi="Arial" w:cs="Arial"/>
                <w:color w:val="000000"/>
                <w:szCs w:val="18"/>
              </w:rPr>
            </w:pPr>
            <w:r w:rsidRPr="003364EA">
              <w:rPr>
                <w:rFonts w:ascii="Arial" w:hAnsi="Arial" w:cs="Arial"/>
              </w:rPr>
              <w:t>170</w:t>
            </w:r>
          </w:p>
        </w:tc>
        <w:tc>
          <w:tcPr>
            <w:tcW w:w="2268" w:type="dxa"/>
          </w:tcPr>
          <w:p w14:paraId="1EC30FD7" w14:textId="1E9AB581" w:rsidR="002622A1" w:rsidRPr="003364EA" w:rsidRDefault="002622A1" w:rsidP="002622A1">
            <w:pPr>
              <w:pStyle w:val="TextoparatabelaSAN"/>
              <w:rPr>
                <w:rFonts w:ascii="Arial" w:hAnsi="Arial" w:cs="Arial"/>
                <w:color w:val="000000"/>
                <w:szCs w:val="18"/>
              </w:rPr>
            </w:pPr>
            <w:r w:rsidRPr="003364EA">
              <w:rPr>
                <w:rFonts w:ascii="Arial" w:hAnsi="Arial" w:cs="Arial"/>
              </w:rPr>
              <w:t>65</w:t>
            </w:r>
          </w:p>
        </w:tc>
      </w:tr>
      <w:tr w:rsidR="002622A1" w:rsidRPr="003364EA" w14:paraId="0A74E162" w14:textId="3C435F08" w:rsidTr="00590F2B">
        <w:trPr>
          <w:trHeight w:val="276"/>
          <w:jc w:val="center"/>
        </w:trPr>
        <w:tc>
          <w:tcPr>
            <w:tcW w:w="1417" w:type="dxa"/>
            <w:shd w:val="clear" w:color="auto" w:fill="auto"/>
            <w:noWrap/>
            <w:vAlign w:val="center"/>
          </w:tcPr>
          <w:p w14:paraId="4347DFC6" w14:textId="0B8813E9"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13</w:t>
            </w:r>
          </w:p>
        </w:tc>
        <w:tc>
          <w:tcPr>
            <w:tcW w:w="2268" w:type="dxa"/>
            <w:shd w:val="clear" w:color="auto" w:fill="auto"/>
            <w:noWrap/>
          </w:tcPr>
          <w:p w14:paraId="376074FD" w14:textId="59190783" w:rsidR="002622A1" w:rsidRPr="003364EA" w:rsidRDefault="002622A1" w:rsidP="002622A1">
            <w:pPr>
              <w:pStyle w:val="TextoparatabelaSAN"/>
              <w:rPr>
                <w:rFonts w:ascii="Arial" w:hAnsi="Arial" w:cs="Arial"/>
                <w:szCs w:val="18"/>
              </w:rPr>
            </w:pPr>
            <w:r w:rsidRPr="003364EA">
              <w:rPr>
                <w:rFonts w:ascii="Arial" w:hAnsi="Arial" w:cs="Arial"/>
              </w:rPr>
              <w:t>39.950</w:t>
            </w:r>
          </w:p>
        </w:tc>
        <w:tc>
          <w:tcPr>
            <w:tcW w:w="2268" w:type="dxa"/>
          </w:tcPr>
          <w:p w14:paraId="6AA99D4E" w14:textId="644E6370" w:rsidR="002622A1" w:rsidRPr="003364EA" w:rsidRDefault="002622A1" w:rsidP="002622A1">
            <w:pPr>
              <w:pStyle w:val="TextoparatabelaSAN"/>
              <w:rPr>
                <w:rFonts w:ascii="Arial" w:hAnsi="Arial" w:cs="Arial"/>
                <w:color w:val="000000"/>
                <w:szCs w:val="18"/>
              </w:rPr>
            </w:pPr>
            <w:r w:rsidRPr="003364EA">
              <w:rPr>
                <w:rFonts w:ascii="Arial" w:hAnsi="Arial" w:cs="Arial"/>
              </w:rPr>
              <w:t>172</w:t>
            </w:r>
          </w:p>
        </w:tc>
        <w:tc>
          <w:tcPr>
            <w:tcW w:w="2268" w:type="dxa"/>
          </w:tcPr>
          <w:p w14:paraId="7FA18B05" w14:textId="00C0E363" w:rsidR="002622A1" w:rsidRPr="003364EA" w:rsidRDefault="002622A1" w:rsidP="002622A1">
            <w:pPr>
              <w:pStyle w:val="TextoparatabelaSAN"/>
              <w:rPr>
                <w:rFonts w:ascii="Arial" w:hAnsi="Arial" w:cs="Arial"/>
                <w:color w:val="000000"/>
                <w:szCs w:val="18"/>
              </w:rPr>
            </w:pPr>
            <w:r w:rsidRPr="003364EA">
              <w:rPr>
                <w:rFonts w:ascii="Arial" w:hAnsi="Arial" w:cs="Arial"/>
              </w:rPr>
              <w:t>66</w:t>
            </w:r>
          </w:p>
        </w:tc>
      </w:tr>
      <w:tr w:rsidR="002622A1" w:rsidRPr="003364EA" w14:paraId="4A6D211D" w14:textId="735F4C34" w:rsidTr="00590F2B">
        <w:trPr>
          <w:trHeight w:val="276"/>
          <w:jc w:val="center"/>
        </w:trPr>
        <w:tc>
          <w:tcPr>
            <w:tcW w:w="1417" w:type="dxa"/>
            <w:shd w:val="clear" w:color="auto" w:fill="auto"/>
            <w:noWrap/>
            <w:vAlign w:val="center"/>
          </w:tcPr>
          <w:p w14:paraId="40F72D6A" w14:textId="3E59604E"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14</w:t>
            </w:r>
          </w:p>
        </w:tc>
        <w:tc>
          <w:tcPr>
            <w:tcW w:w="2268" w:type="dxa"/>
            <w:shd w:val="clear" w:color="auto" w:fill="auto"/>
            <w:noWrap/>
          </w:tcPr>
          <w:p w14:paraId="659619EA" w14:textId="71002FFE" w:rsidR="002622A1" w:rsidRPr="003364EA" w:rsidRDefault="002622A1" w:rsidP="002622A1">
            <w:pPr>
              <w:pStyle w:val="TextoparatabelaSAN"/>
              <w:rPr>
                <w:rFonts w:ascii="Arial" w:hAnsi="Arial" w:cs="Arial"/>
                <w:szCs w:val="18"/>
              </w:rPr>
            </w:pPr>
            <w:r w:rsidRPr="003364EA">
              <w:rPr>
                <w:rFonts w:ascii="Arial" w:hAnsi="Arial" w:cs="Arial"/>
              </w:rPr>
              <w:t>40.427</w:t>
            </w:r>
          </w:p>
        </w:tc>
        <w:tc>
          <w:tcPr>
            <w:tcW w:w="2268" w:type="dxa"/>
          </w:tcPr>
          <w:p w14:paraId="37FE386D" w14:textId="5C4B16E8" w:rsidR="002622A1" w:rsidRPr="003364EA" w:rsidRDefault="002622A1" w:rsidP="002622A1">
            <w:pPr>
              <w:pStyle w:val="TextoparatabelaSAN"/>
              <w:rPr>
                <w:rFonts w:ascii="Arial" w:hAnsi="Arial" w:cs="Arial"/>
                <w:color w:val="000000"/>
                <w:szCs w:val="18"/>
              </w:rPr>
            </w:pPr>
            <w:r w:rsidRPr="003364EA">
              <w:rPr>
                <w:rFonts w:ascii="Arial" w:hAnsi="Arial" w:cs="Arial"/>
              </w:rPr>
              <w:t>174</w:t>
            </w:r>
          </w:p>
        </w:tc>
        <w:tc>
          <w:tcPr>
            <w:tcW w:w="2268" w:type="dxa"/>
          </w:tcPr>
          <w:p w14:paraId="29FB5DCE" w14:textId="63FF9D6F" w:rsidR="002622A1" w:rsidRPr="003364EA" w:rsidRDefault="002622A1" w:rsidP="002622A1">
            <w:pPr>
              <w:pStyle w:val="TextoparatabelaSAN"/>
              <w:rPr>
                <w:rFonts w:ascii="Arial" w:hAnsi="Arial" w:cs="Arial"/>
                <w:color w:val="000000"/>
                <w:szCs w:val="18"/>
              </w:rPr>
            </w:pPr>
            <w:r w:rsidRPr="003364EA">
              <w:rPr>
                <w:rFonts w:ascii="Arial" w:hAnsi="Arial" w:cs="Arial"/>
              </w:rPr>
              <w:t>67</w:t>
            </w:r>
          </w:p>
        </w:tc>
      </w:tr>
      <w:tr w:rsidR="002622A1" w:rsidRPr="003364EA" w14:paraId="3665DCDE" w14:textId="2B4A6581" w:rsidTr="00590F2B">
        <w:trPr>
          <w:trHeight w:val="276"/>
          <w:jc w:val="center"/>
        </w:trPr>
        <w:tc>
          <w:tcPr>
            <w:tcW w:w="1417" w:type="dxa"/>
            <w:shd w:val="clear" w:color="auto" w:fill="auto"/>
            <w:noWrap/>
            <w:vAlign w:val="center"/>
          </w:tcPr>
          <w:p w14:paraId="579C4015" w14:textId="2586690B"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15</w:t>
            </w:r>
          </w:p>
        </w:tc>
        <w:tc>
          <w:tcPr>
            <w:tcW w:w="2268" w:type="dxa"/>
            <w:shd w:val="clear" w:color="auto" w:fill="auto"/>
            <w:noWrap/>
          </w:tcPr>
          <w:p w14:paraId="20534AB6" w14:textId="79FB7E12" w:rsidR="002622A1" w:rsidRPr="003364EA" w:rsidRDefault="002622A1" w:rsidP="002622A1">
            <w:pPr>
              <w:pStyle w:val="TextoparatabelaSAN"/>
              <w:rPr>
                <w:rFonts w:ascii="Arial" w:hAnsi="Arial" w:cs="Arial"/>
                <w:szCs w:val="18"/>
              </w:rPr>
            </w:pPr>
            <w:r w:rsidRPr="003364EA">
              <w:rPr>
                <w:rFonts w:ascii="Arial" w:hAnsi="Arial" w:cs="Arial"/>
              </w:rPr>
              <w:t>40.905</w:t>
            </w:r>
          </w:p>
        </w:tc>
        <w:tc>
          <w:tcPr>
            <w:tcW w:w="2268" w:type="dxa"/>
          </w:tcPr>
          <w:p w14:paraId="379DE59E" w14:textId="5F7F665A" w:rsidR="002622A1" w:rsidRPr="003364EA" w:rsidRDefault="002622A1" w:rsidP="002622A1">
            <w:pPr>
              <w:pStyle w:val="TextoparatabelaSAN"/>
              <w:rPr>
                <w:rFonts w:ascii="Arial" w:hAnsi="Arial" w:cs="Arial"/>
                <w:color w:val="000000"/>
                <w:szCs w:val="18"/>
              </w:rPr>
            </w:pPr>
            <w:r w:rsidRPr="003364EA">
              <w:rPr>
                <w:rFonts w:ascii="Arial" w:hAnsi="Arial" w:cs="Arial"/>
              </w:rPr>
              <w:t>176</w:t>
            </w:r>
          </w:p>
        </w:tc>
        <w:tc>
          <w:tcPr>
            <w:tcW w:w="2268" w:type="dxa"/>
          </w:tcPr>
          <w:p w14:paraId="6024CC25" w14:textId="33941DFA" w:rsidR="002622A1" w:rsidRPr="003364EA" w:rsidRDefault="002622A1" w:rsidP="002622A1">
            <w:pPr>
              <w:pStyle w:val="TextoparatabelaSAN"/>
              <w:rPr>
                <w:rFonts w:ascii="Arial" w:hAnsi="Arial" w:cs="Arial"/>
                <w:color w:val="000000"/>
                <w:szCs w:val="18"/>
              </w:rPr>
            </w:pPr>
            <w:r w:rsidRPr="003364EA">
              <w:rPr>
                <w:rFonts w:ascii="Arial" w:hAnsi="Arial" w:cs="Arial"/>
              </w:rPr>
              <w:t>69</w:t>
            </w:r>
          </w:p>
        </w:tc>
      </w:tr>
      <w:tr w:rsidR="002622A1" w:rsidRPr="003364EA" w14:paraId="5012992A" w14:textId="7EB88FD0" w:rsidTr="00590F2B">
        <w:trPr>
          <w:trHeight w:val="276"/>
          <w:jc w:val="center"/>
        </w:trPr>
        <w:tc>
          <w:tcPr>
            <w:tcW w:w="1417" w:type="dxa"/>
            <w:shd w:val="clear" w:color="auto" w:fill="auto"/>
            <w:noWrap/>
            <w:vAlign w:val="center"/>
          </w:tcPr>
          <w:p w14:paraId="7CD705B0" w14:textId="1A39B264"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16</w:t>
            </w:r>
          </w:p>
        </w:tc>
        <w:tc>
          <w:tcPr>
            <w:tcW w:w="2268" w:type="dxa"/>
            <w:shd w:val="clear" w:color="auto" w:fill="auto"/>
            <w:noWrap/>
          </w:tcPr>
          <w:p w14:paraId="6002375B" w14:textId="3632A076" w:rsidR="002622A1" w:rsidRPr="003364EA" w:rsidRDefault="002622A1" w:rsidP="002622A1">
            <w:pPr>
              <w:pStyle w:val="TextoparatabelaSAN"/>
              <w:rPr>
                <w:rFonts w:ascii="Arial" w:hAnsi="Arial" w:cs="Arial"/>
                <w:szCs w:val="18"/>
              </w:rPr>
            </w:pPr>
            <w:r w:rsidRPr="003364EA">
              <w:rPr>
                <w:rFonts w:ascii="Arial" w:hAnsi="Arial" w:cs="Arial"/>
              </w:rPr>
              <w:t>41.383</w:t>
            </w:r>
          </w:p>
        </w:tc>
        <w:tc>
          <w:tcPr>
            <w:tcW w:w="2268" w:type="dxa"/>
          </w:tcPr>
          <w:p w14:paraId="7C99C061" w14:textId="0138BD05" w:rsidR="002622A1" w:rsidRPr="003364EA" w:rsidRDefault="002622A1" w:rsidP="002622A1">
            <w:pPr>
              <w:pStyle w:val="TextoparatabelaSAN"/>
              <w:rPr>
                <w:rFonts w:ascii="Arial" w:hAnsi="Arial" w:cs="Arial"/>
                <w:color w:val="000000"/>
                <w:szCs w:val="18"/>
              </w:rPr>
            </w:pPr>
            <w:r w:rsidRPr="003364EA">
              <w:rPr>
                <w:rFonts w:ascii="Arial" w:hAnsi="Arial" w:cs="Arial"/>
              </w:rPr>
              <w:t>178</w:t>
            </w:r>
          </w:p>
        </w:tc>
        <w:tc>
          <w:tcPr>
            <w:tcW w:w="2268" w:type="dxa"/>
          </w:tcPr>
          <w:p w14:paraId="09721FBE" w14:textId="6F23A406" w:rsidR="002622A1" w:rsidRPr="003364EA" w:rsidRDefault="002622A1" w:rsidP="002622A1">
            <w:pPr>
              <w:pStyle w:val="TextoparatabelaSAN"/>
              <w:rPr>
                <w:rFonts w:ascii="Arial" w:hAnsi="Arial" w:cs="Arial"/>
                <w:color w:val="000000"/>
                <w:szCs w:val="18"/>
              </w:rPr>
            </w:pPr>
            <w:r w:rsidRPr="003364EA">
              <w:rPr>
                <w:rFonts w:ascii="Arial" w:hAnsi="Arial" w:cs="Arial"/>
              </w:rPr>
              <w:t>70</w:t>
            </w:r>
          </w:p>
        </w:tc>
      </w:tr>
      <w:tr w:rsidR="002622A1" w:rsidRPr="003364EA" w14:paraId="27225D33" w14:textId="7A387531" w:rsidTr="00590F2B">
        <w:trPr>
          <w:trHeight w:val="276"/>
          <w:jc w:val="center"/>
        </w:trPr>
        <w:tc>
          <w:tcPr>
            <w:tcW w:w="1417" w:type="dxa"/>
            <w:shd w:val="clear" w:color="auto" w:fill="auto"/>
            <w:noWrap/>
            <w:vAlign w:val="center"/>
          </w:tcPr>
          <w:p w14:paraId="748ACACE" w14:textId="0DC2C752"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17</w:t>
            </w:r>
          </w:p>
        </w:tc>
        <w:tc>
          <w:tcPr>
            <w:tcW w:w="2268" w:type="dxa"/>
            <w:shd w:val="clear" w:color="auto" w:fill="auto"/>
            <w:noWrap/>
          </w:tcPr>
          <w:p w14:paraId="0B9325EB" w14:textId="4B071CA9" w:rsidR="002622A1" w:rsidRPr="003364EA" w:rsidRDefault="002622A1" w:rsidP="002622A1">
            <w:pPr>
              <w:pStyle w:val="TextoparatabelaSAN"/>
              <w:rPr>
                <w:rFonts w:ascii="Arial" w:hAnsi="Arial" w:cs="Arial"/>
                <w:szCs w:val="18"/>
              </w:rPr>
            </w:pPr>
            <w:r w:rsidRPr="003364EA">
              <w:rPr>
                <w:rFonts w:ascii="Arial" w:hAnsi="Arial" w:cs="Arial"/>
              </w:rPr>
              <w:t>41.861</w:t>
            </w:r>
          </w:p>
        </w:tc>
        <w:tc>
          <w:tcPr>
            <w:tcW w:w="2268" w:type="dxa"/>
          </w:tcPr>
          <w:p w14:paraId="20DE11F5" w14:textId="4C1F0407" w:rsidR="002622A1" w:rsidRPr="003364EA" w:rsidRDefault="002622A1" w:rsidP="002622A1">
            <w:pPr>
              <w:pStyle w:val="TextoparatabelaSAN"/>
              <w:rPr>
                <w:rFonts w:ascii="Arial" w:hAnsi="Arial" w:cs="Arial"/>
                <w:color w:val="000000"/>
                <w:szCs w:val="18"/>
              </w:rPr>
            </w:pPr>
            <w:r w:rsidRPr="003364EA">
              <w:rPr>
                <w:rFonts w:ascii="Arial" w:hAnsi="Arial" w:cs="Arial"/>
              </w:rPr>
              <w:t>179</w:t>
            </w:r>
          </w:p>
        </w:tc>
        <w:tc>
          <w:tcPr>
            <w:tcW w:w="2268" w:type="dxa"/>
          </w:tcPr>
          <w:p w14:paraId="62F4C957" w14:textId="6A1A6449" w:rsidR="002622A1" w:rsidRPr="003364EA" w:rsidRDefault="002622A1" w:rsidP="002622A1">
            <w:pPr>
              <w:pStyle w:val="TextoparatabelaSAN"/>
              <w:rPr>
                <w:rFonts w:ascii="Arial" w:hAnsi="Arial" w:cs="Arial"/>
                <w:color w:val="000000"/>
                <w:szCs w:val="18"/>
              </w:rPr>
            </w:pPr>
            <w:r w:rsidRPr="003364EA">
              <w:rPr>
                <w:rFonts w:ascii="Arial" w:hAnsi="Arial" w:cs="Arial"/>
              </w:rPr>
              <w:t>71</w:t>
            </w:r>
          </w:p>
        </w:tc>
      </w:tr>
      <w:tr w:rsidR="002622A1" w:rsidRPr="003364EA" w14:paraId="0CD33291" w14:textId="63DD0836" w:rsidTr="00590F2B">
        <w:trPr>
          <w:trHeight w:val="276"/>
          <w:jc w:val="center"/>
        </w:trPr>
        <w:tc>
          <w:tcPr>
            <w:tcW w:w="1417" w:type="dxa"/>
            <w:shd w:val="clear" w:color="auto" w:fill="auto"/>
            <w:noWrap/>
            <w:vAlign w:val="center"/>
          </w:tcPr>
          <w:p w14:paraId="6C5E232C" w14:textId="3F6689C9"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18</w:t>
            </w:r>
          </w:p>
        </w:tc>
        <w:tc>
          <w:tcPr>
            <w:tcW w:w="2268" w:type="dxa"/>
            <w:shd w:val="clear" w:color="auto" w:fill="auto"/>
            <w:noWrap/>
          </w:tcPr>
          <w:p w14:paraId="72785148" w14:textId="2D031A11" w:rsidR="002622A1" w:rsidRPr="003364EA" w:rsidRDefault="002622A1" w:rsidP="002622A1">
            <w:pPr>
              <w:pStyle w:val="TextoparatabelaSAN"/>
              <w:rPr>
                <w:rFonts w:ascii="Arial" w:hAnsi="Arial" w:cs="Arial"/>
                <w:szCs w:val="18"/>
              </w:rPr>
            </w:pPr>
            <w:r w:rsidRPr="003364EA">
              <w:rPr>
                <w:rFonts w:ascii="Arial" w:hAnsi="Arial" w:cs="Arial"/>
              </w:rPr>
              <w:t>42.343</w:t>
            </w:r>
          </w:p>
        </w:tc>
        <w:tc>
          <w:tcPr>
            <w:tcW w:w="2268" w:type="dxa"/>
          </w:tcPr>
          <w:p w14:paraId="4340E9A3" w14:textId="273260E9" w:rsidR="002622A1" w:rsidRPr="003364EA" w:rsidRDefault="002622A1" w:rsidP="002622A1">
            <w:pPr>
              <w:pStyle w:val="TextoparatabelaSAN"/>
              <w:rPr>
                <w:rFonts w:ascii="Arial" w:hAnsi="Arial" w:cs="Arial"/>
                <w:color w:val="000000"/>
                <w:szCs w:val="18"/>
              </w:rPr>
            </w:pPr>
            <w:r w:rsidRPr="003364EA">
              <w:rPr>
                <w:rFonts w:ascii="Arial" w:hAnsi="Arial" w:cs="Arial"/>
              </w:rPr>
              <w:t>181</w:t>
            </w:r>
          </w:p>
        </w:tc>
        <w:tc>
          <w:tcPr>
            <w:tcW w:w="2268" w:type="dxa"/>
          </w:tcPr>
          <w:p w14:paraId="3190F841" w14:textId="654F72AA" w:rsidR="002622A1" w:rsidRPr="003364EA" w:rsidRDefault="002622A1" w:rsidP="002622A1">
            <w:pPr>
              <w:pStyle w:val="TextoparatabelaSAN"/>
              <w:rPr>
                <w:rFonts w:ascii="Arial" w:hAnsi="Arial" w:cs="Arial"/>
                <w:color w:val="000000"/>
                <w:szCs w:val="18"/>
              </w:rPr>
            </w:pPr>
            <w:r w:rsidRPr="003364EA">
              <w:rPr>
                <w:rFonts w:ascii="Arial" w:hAnsi="Arial" w:cs="Arial"/>
              </w:rPr>
              <w:t>72</w:t>
            </w:r>
          </w:p>
        </w:tc>
      </w:tr>
      <w:tr w:rsidR="002622A1" w:rsidRPr="003364EA" w14:paraId="25938D50" w14:textId="21909A06" w:rsidTr="00590F2B">
        <w:trPr>
          <w:trHeight w:val="276"/>
          <w:jc w:val="center"/>
        </w:trPr>
        <w:tc>
          <w:tcPr>
            <w:tcW w:w="1417" w:type="dxa"/>
            <w:shd w:val="clear" w:color="auto" w:fill="auto"/>
            <w:noWrap/>
            <w:vAlign w:val="center"/>
          </w:tcPr>
          <w:p w14:paraId="1D479E73" w14:textId="0BC7B80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19</w:t>
            </w:r>
          </w:p>
        </w:tc>
        <w:tc>
          <w:tcPr>
            <w:tcW w:w="2268" w:type="dxa"/>
            <w:shd w:val="clear" w:color="auto" w:fill="auto"/>
            <w:noWrap/>
          </w:tcPr>
          <w:p w14:paraId="5F9656FA" w14:textId="400367C8" w:rsidR="002622A1" w:rsidRPr="003364EA" w:rsidRDefault="002622A1" w:rsidP="002622A1">
            <w:pPr>
              <w:pStyle w:val="TextoparatabelaSAN"/>
              <w:rPr>
                <w:rFonts w:ascii="Arial" w:hAnsi="Arial" w:cs="Arial"/>
                <w:szCs w:val="18"/>
              </w:rPr>
            </w:pPr>
            <w:r w:rsidRPr="003364EA">
              <w:rPr>
                <w:rFonts w:ascii="Arial" w:hAnsi="Arial" w:cs="Arial"/>
              </w:rPr>
              <w:t>42.830</w:t>
            </w:r>
          </w:p>
        </w:tc>
        <w:tc>
          <w:tcPr>
            <w:tcW w:w="2268" w:type="dxa"/>
          </w:tcPr>
          <w:p w14:paraId="12AF4BCA" w14:textId="28780C4F" w:rsidR="002622A1" w:rsidRPr="003364EA" w:rsidRDefault="002622A1" w:rsidP="002622A1">
            <w:pPr>
              <w:pStyle w:val="TextoparatabelaSAN"/>
              <w:rPr>
                <w:rFonts w:ascii="Arial" w:hAnsi="Arial" w:cs="Arial"/>
                <w:color w:val="000000"/>
                <w:szCs w:val="18"/>
              </w:rPr>
            </w:pPr>
            <w:r w:rsidRPr="003364EA">
              <w:rPr>
                <w:rFonts w:ascii="Arial" w:hAnsi="Arial" w:cs="Arial"/>
              </w:rPr>
              <w:t>183</w:t>
            </w:r>
          </w:p>
        </w:tc>
        <w:tc>
          <w:tcPr>
            <w:tcW w:w="2268" w:type="dxa"/>
          </w:tcPr>
          <w:p w14:paraId="4371ABCD" w14:textId="6B5C2C30" w:rsidR="002622A1" w:rsidRPr="003364EA" w:rsidRDefault="002622A1" w:rsidP="002622A1">
            <w:pPr>
              <w:pStyle w:val="TextoparatabelaSAN"/>
              <w:rPr>
                <w:rFonts w:ascii="Arial" w:hAnsi="Arial" w:cs="Arial"/>
                <w:color w:val="000000"/>
                <w:szCs w:val="18"/>
              </w:rPr>
            </w:pPr>
            <w:r w:rsidRPr="003364EA">
              <w:rPr>
                <w:rFonts w:ascii="Arial" w:hAnsi="Arial" w:cs="Arial"/>
              </w:rPr>
              <w:t>73</w:t>
            </w:r>
          </w:p>
        </w:tc>
      </w:tr>
      <w:tr w:rsidR="002622A1" w:rsidRPr="003364EA" w14:paraId="1F706941" w14:textId="7AD8A638" w:rsidTr="00590F2B">
        <w:trPr>
          <w:trHeight w:val="276"/>
          <w:jc w:val="center"/>
        </w:trPr>
        <w:tc>
          <w:tcPr>
            <w:tcW w:w="1417" w:type="dxa"/>
            <w:shd w:val="clear" w:color="auto" w:fill="auto"/>
            <w:noWrap/>
            <w:vAlign w:val="center"/>
          </w:tcPr>
          <w:p w14:paraId="28A0FD65" w14:textId="7713A861"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20</w:t>
            </w:r>
          </w:p>
        </w:tc>
        <w:tc>
          <w:tcPr>
            <w:tcW w:w="2268" w:type="dxa"/>
            <w:shd w:val="clear" w:color="auto" w:fill="auto"/>
            <w:noWrap/>
          </w:tcPr>
          <w:p w14:paraId="4325E289" w14:textId="72C20C1E" w:rsidR="002622A1" w:rsidRPr="003364EA" w:rsidRDefault="002622A1" w:rsidP="002622A1">
            <w:pPr>
              <w:pStyle w:val="TextoparatabelaSAN"/>
              <w:rPr>
                <w:rFonts w:ascii="Arial" w:hAnsi="Arial" w:cs="Arial"/>
                <w:szCs w:val="18"/>
              </w:rPr>
            </w:pPr>
            <w:r w:rsidRPr="003364EA">
              <w:rPr>
                <w:rFonts w:ascii="Arial" w:hAnsi="Arial" w:cs="Arial"/>
              </w:rPr>
              <w:t>43.322</w:t>
            </w:r>
          </w:p>
        </w:tc>
        <w:tc>
          <w:tcPr>
            <w:tcW w:w="2268" w:type="dxa"/>
          </w:tcPr>
          <w:p w14:paraId="6492507D" w14:textId="7606B671" w:rsidR="002622A1" w:rsidRPr="003364EA" w:rsidRDefault="002622A1" w:rsidP="002622A1">
            <w:pPr>
              <w:pStyle w:val="TextoparatabelaSAN"/>
              <w:rPr>
                <w:rFonts w:ascii="Arial" w:hAnsi="Arial" w:cs="Arial"/>
                <w:color w:val="000000"/>
                <w:szCs w:val="18"/>
              </w:rPr>
            </w:pPr>
            <w:r w:rsidRPr="003364EA">
              <w:rPr>
                <w:rFonts w:ascii="Arial" w:hAnsi="Arial" w:cs="Arial"/>
              </w:rPr>
              <w:t>185</w:t>
            </w:r>
          </w:p>
        </w:tc>
        <w:tc>
          <w:tcPr>
            <w:tcW w:w="2268" w:type="dxa"/>
          </w:tcPr>
          <w:p w14:paraId="646DAEDF" w14:textId="1AC173BE" w:rsidR="002622A1" w:rsidRPr="003364EA" w:rsidRDefault="002622A1" w:rsidP="002622A1">
            <w:pPr>
              <w:pStyle w:val="TextoparatabelaSAN"/>
              <w:rPr>
                <w:rFonts w:ascii="Arial" w:hAnsi="Arial" w:cs="Arial"/>
                <w:color w:val="000000"/>
                <w:szCs w:val="18"/>
              </w:rPr>
            </w:pPr>
            <w:r w:rsidRPr="003364EA">
              <w:rPr>
                <w:rFonts w:ascii="Arial" w:hAnsi="Arial" w:cs="Arial"/>
              </w:rPr>
              <w:t>74</w:t>
            </w:r>
          </w:p>
        </w:tc>
      </w:tr>
      <w:tr w:rsidR="002622A1" w:rsidRPr="003364EA" w14:paraId="5D7CC3F8" w14:textId="5EDA9D04" w:rsidTr="00590F2B">
        <w:trPr>
          <w:trHeight w:val="276"/>
          <w:jc w:val="center"/>
        </w:trPr>
        <w:tc>
          <w:tcPr>
            <w:tcW w:w="1417" w:type="dxa"/>
            <w:shd w:val="clear" w:color="auto" w:fill="auto"/>
            <w:noWrap/>
            <w:vAlign w:val="center"/>
          </w:tcPr>
          <w:p w14:paraId="3682A108" w14:textId="60FA4FAE"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21</w:t>
            </w:r>
          </w:p>
        </w:tc>
        <w:tc>
          <w:tcPr>
            <w:tcW w:w="2268" w:type="dxa"/>
            <w:shd w:val="clear" w:color="auto" w:fill="auto"/>
            <w:noWrap/>
          </w:tcPr>
          <w:p w14:paraId="4C686F25" w14:textId="58E5188E" w:rsidR="002622A1" w:rsidRPr="003364EA" w:rsidRDefault="002622A1" w:rsidP="002622A1">
            <w:pPr>
              <w:pStyle w:val="TextoparatabelaSAN"/>
              <w:rPr>
                <w:rFonts w:ascii="Arial" w:hAnsi="Arial" w:cs="Arial"/>
                <w:szCs w:val="18"/>
              </w:rPr>
            </w:pPr>
            <w:r w:rsidRPr="003364EA">
              <w:rPr>
                <w:rFonts w:ascii="Arial" w:hAnsi="Arial" w:cs="Arial"/>
              </w:rPr>
              <w:t>43.821</w:t>
            </w:r>
          </w:p>
        </w:tc>
        <w:tc>
          <w:tcPr>
            <w:tcW w:w="2268" w:type="dxa"/>
          </w:tcPr>
          <w:p w14:paraId="56A0603E" w14:textId="50BFC09A" w:rsidR="002622A1" w:rsidRPr="003364EA" w:rsidRDefault="002622A1" w:rsidP="002622A1">
            <w:pPr>
              <w:pStyle w:val="TextoparatabelaSAN"/>
              <w:rPr>
                <w:rFonts w:ascii="Arial" w:hAnsi="Arial" w:cs="Arial"/>
                <w:color w:val="000000"/>
                <w:szCs w:val="18"/>
              </w:rPr>
            </w:pPr>
            <w:r w:rsidRPr="003364EA">
              <w:rPr>
                <w:rFonts w:ascii="Arial" w:hAnsi="Arial" w:cs="Arial"/>
              </w:rPr>
              <w:t>187</w:t>
            </w:r>
          </w:p>
        </w:tc>
        <w:tc>
          <w:tcPr>
            <w:tcW w:w="2268" w:type="dxa"/>
          </w:tcPr>
          <w:p w14:paraId="03C693E6" w14:textId="36D76221" w:rsidR="002622A1" w:rsidRPr="003364EA" w:rsidRDefault="002622A1" w:rsidP="002622A1">
            <w:pPr>
              <w:pStyle w:val="TextoparatabelaSAN"/>
              <w:rPr>
                <w:rFonts w:ascii="Arial" w:hAnsi="Arial" w:cs="Arial"/>
                <w:color w:val="000000"/>
                <w:szCs w:val="18"/>
              </w:rPr>
            </w:pPr>
            <w:r w:rsidRPr="003364EA">
              <w:rPr>
                <w:rFonts w:ascii="Arial" w:hAnsi="Arial" w:cs="Arial"/>
              </w:rPr>
              <w:t>75</w:t>
            </w:r>
          </w:p>
        </w:tc>
      </w:tr>
      <w:tr w:rsidR="002622A1" w:rsidRPr="003364EA" w14:paraId="5F6DF4A3" w14:textId="7424922D" w:rsidTr="00590F2B">
        <w:trPr>
          <w:trHeight w:val="276"/>
          <w:jc w:val="center"/>
        </w:trPr>
        <w:tc>
          <w:tcPr>
            <w:tcW w:w="1417" w:type="dxa"/>
            <w:shd w:val="clear" w:color="auto" w:fill="auto"/>
            <w:noWrap/>
            <w:vAlign w:val="center"/>
          </w:tcPr>
          <w:p w14:paraId="1676DFA8" w14:textId="230AAF93"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22</w:t>
            </w:r>
          </w:p>
        </w:tc>
        <w:tc>
          <w:tcPr>
            <w:tcW w:w="2268" w:type="dxa"/>
            <w:shd w:val="clear" w:color="auto" w:fill="auto"/>
            <w:noWrap/>
          </w:tcPr>
          <w:p w14:paraId="696EEC59" w14:textId="6070C034" w:rsidR="002622A1" w:rsidRPr="003364EA" w:rsidRDefault="002622A1" w:rsidP="002622A1">
            <w:pPr>
              <w:pStyle w:val="TextoparatabelaSAN"/>
              <w:rPr>
                <w:rFonts w:ascii="Arial" w:hAnsi="Arial" w:cs="Arial"/>
                <w:szCs w:val="18"/>
              </w:rPr>
            </w:pPr>
            <w:r w:rsidRPr="003364EA">
              <w:rPr>
                <w:rFonts w:ascii="Arial" w:hAnsi="Arial" w:cs="Arial"/>
              </w:rPr>
              <w:t>44.324</w:t>
            </w:r>
          </w:p>
        </w:tc>
        <w:tc>
          <w:tcPr>
            <w:tcW w:w="2268" w:type="dxa"/>
          </w:tcPr>
          <w:p w14:paraId="46BC3049" w14:textId="02215BCD" w:rsidR="002622A1" w:rsidRPr="003364EA" w:rsidRDefault="002622A1" w:rsidP="002622A1">
            <w:pPr>
              <w:pStyle w:val="TextoparatabelaSAN"/>
              <w:rPr>
                <w:rFonts w:ascii="Arial" w:hAnsi="Arial" w:cs="Arial"/>
                <w:color w:val="000000"/>
                <w:szCs w:val="18"/>
              </w:rPr>
            </w:pPr>
            <w:r w:rsidRPr="003364EA">
              <w:rPr>
                <w:rFonts w:ascii="Arial" w:hAnsi="Arial" w:cs="Arial"/>
              </w:rPr>
              <w:t>189</w:t>
            </w:r>
          </w:p>
        </w:tc>
        <w:tc>
          <w:tcPr>
            <w:tcW w:w="2268" w:type="dxa"/>
          </w:tcPr>
          <w:p w14:paraId="3A08CE52" w14:textId="44133502" w:rsidR="002622A1" w:rsidRPr="003364EA" w:rsidRDefault="002622A1" w:rsidP="002622A1">
            <w:pPr>
              <w:pStyle w:val="TextoparatabelaSAN"/>
              <w:rPr>
                <w:rFonts w:ascii="Arial" w:hAnsi="Arial" w:cs="Arial"/>
                <w:color w:val="000000"/>
                <w:szCs w:val="18"/>
              </w:rPr>
            </w:pPr>
            <w:r w:rsidRPr="003364EA">
              <w:rPr>
                <w:rFonts w:ascii="Arial" w:hAnsi="Arial" w:cs="Arial"/>
              </w:rPr>
              <w:t>76</w:t>
            </w:r>
          </w:p>
        </w:tc>
      </w:tr>
      <w:tr w:rsidR="002622A1" w:rsidRPr="003364EA" w14:paraId="40C89F5F" w14:textId="7EDFF0EF" w:rsidTr="00590F2B">
        <w:trPr>
          <w:trHeight w:val="276"/>
          <w:jc w:val="center"/>
        </w:trPr>
        <w:tc>
          <w:tcPr>
            <w:tcW w:w="1417" w:type="dxa"/>
            <w:shd w:val="clear" w:color="auto" w:fill="auto"/>
            <w:noWrap/>
            <w:vAlign w:val="center"/>
          </w:tcPr>
          <w:p w14:paraId="184EF70C" w14:textId="19FDD45F"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23</w:t>
            </w:r>
          </w:p>
        </w:tc>
        <w:tc>
          <w:tcPr>
            <w:tcW w:w="2268" w:type="dxa"/>
            <w:shd w:val="clear" w:color="auto" w:fill="auto"/>
            <w:noWrap/>
          </w:tcPr>
          <w:p w14:paraId="28683511" w14:textId="3C2C9EBB" w:rsidR="002622A1" w:rsidRPr="003364EA" w:rsidRDefault="002622A1" w:rsidP="002622A1">
            <w:pPr>
              <w:pStyle w:val="TextoparatabelaSAN"/>
              <w:rPr>
                <w:rFonts w:ascii="Arial" w:hAnsi="Arial" w:cs="Arial"/>
                <w:szCs w:val="18"/>
              </w:rPr>
            </w:pPr>
            <w:r w:rsidRPr="003364EA">
              <w:rPr>
                <w:rFonts w:ascii="Arial" w:hAnsi="Arial" w:cs="Arial"/>
              </w:rPr>
              <w:t>44.833</w:t>
            </w:r>
          </w:p>
        </w:tc>
        <w:tc>
          <w:tcPr>
            <w:tcW w:w="2268" w:type="dxa"/>
          </w:tcPr>
          <w:p w14:paraId="42268187" w14:textId="1D60CC25" w:rsidR="002622A1" w:rsidRPr="003364EA" w:rsidRDefault="002622A1" w:rsidP="002622A1">
            <w:pPr>
              <w:pStyle w:val="TextoparatabelaSAN"/>
              <w:rPr>
                <w:rFonts w:ascii="Arial" w:hAnsi="Arial" w:cs="Arial"/>
                <w:color w:val="000000"/>
                <w:szCs w:val="18"/>
              </w:rPr>
            </w:pPr>
            <w:r w:rsidRPr="003364EA">
              <w:rPr>
                <w:rFonts w:ascii="Arial" w:hAnsi="Arial" w:cs="Arial"/>
              </w:rPr>
              <w:t>192</w:t>
            </w:r>
          </w:p>
        </w:tc>
        <w:tc>
          <w:tcPr>
            <w:tcW w:w="2268" w:type="dxa"/>
          </w:tcPr>
          <w:p w14:paraId="702AF629" w14:textId="0F1373BB" w:rsidR="002622A1" w:rsidRPr="003364EA" w:rsidRDefault="002622A1" w:rsidP="002622A1">
            <w:pPr>
              <w:pStyle w:val="TextoparatabelaSAN"/>
              <w:rPr>
                <w:rFonts w:ascii="Arial" w:hAnsi="Arial" w:cs="Arial"/>
                <w:color w:val="000000"/>
                <w:szCs w:val="18"/>
              </w:rPr>
            </w:pPr>
            <w:r w:rsidRPr="003364EA">
              <w:rPr>
                <w:rFonts w:ascii="Arial" w:hAnsi="Arial" w:cs="Arial"/>
              </w:rPr>
              <w:t>77</w:t>
            </w:r>
          </w:p>
        </w:tc>
      </w:tr>
      <w:tr w:rsidR="002622A1" w:rsidRPr="003364EA" w14:paraId="6477AA12" w14:textId="3B326E1E" w:rsidTr="00590F2B">
        <w:trPr>
          <w:trHeight w:val="276"/>
          <w:jc w:val="center"/>
        </w:trPr>
        <w:tc>
          <w:tcPr>
            <w:tcW w:w="1417" w:type="dxa"/>
            <w:shd w:val="clear" w:color="auto" w:fill="auto"/>
            <w:noWrap/>
            <w:vAlign w:val="center"/>
          </w:tcPr>
          <w:p w14:paraId="6B96E350" w14:textId="7194D0EB"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24</w:t>
            </w:r>
          </w:p>
        </w:tc>
        <w:tc>
          <w:tcPr>
            <w:tcW w:w="2268" w:type="dxa"/>
            <w:shd w:val="clear" w:color="auto" w:fill="auto"/>
            <w:noWrap/>
          </w:tcPr>
          <w:p w14:paraId="169B722B" w14:textId="1A25019D" w:rsidR="002622A1" w:rsidRPr="003364EA" w:rsidRDefault="002622A1" w:rsidP="002622A1">
            <w:pPr>
              <w:pStyle w:val="TextoparatabelaSAN"/>
              <w:rPr>
                <w:rFonts w:ascii="Arial" w:hAnsi="Arial" w:cs="Arial"/>
                <w:szCs w:val="18"/>
              </w:rPr>
            </w:pPr>
            <w:r w:rsidRPr="003364EA">
              <w:rPr>
                <w:rFonts w:ascii="Arial" w:hAnsi="Arial" w:cs="Arial"/>
              </w:rPr>
              <w:t>45.349</w:t>
            </w:r>
          </w:p>
        </w:tc>
        <w:tc>
          <w:tcPr>
            <w:tcW w:w="2268" w:type="dxa"/>
          </w:tcPr>
          <w:p w14:paraId="7B69BF5B" w14:textId="621C557B" w:rsidR="002622A1" w:rsidRPr="003364EA" w:rsidRDefault="002622A1" w:rsidP="002622A1">
            <w:pPr>
              <w:pStyle w:val="TextoparatabelaSAN"/>
              <w:rPr>
                <w:rFonts w:ascii="Arial" w:hAnsi="Arial" w:cs="Arial"/>
                <w:color w:val="000000"/>
                <w:szCs w:val="18"/>
              </w:rPr>
            </w:pPr>
            <w:r w:rsidRPr="003364EA">
              <w:rPr>
                <w:rFonts w:ascii="Arial" w:hAnsi="Arial" w:cs="Arial"/>
              </w:rPr>
              <w:t>194</w:t>
            </w:r>
          </w:p>
        </w:tc>
        <w:tc>
          <w:tcPr>
            <w:tcW w:w="2268" w:type="dxa"/>
          </w:tcPr>
          <w:p w14:paraId="18B74C0B" w14:textId="036D4F1D" w:rsidR="002622A1" w:rsidRPr="003364EA" w:rsidRDefault="002622A1" w:rsidP="002622A1">
            <w:pPr>
              <w:pStyle w:val="TextoparatabelaSAN"/>
              <w:rPr>
                <w:rFonts w:ascii="Arial" w:hAnsi="Arial" w:cs="Arial"/>
                <w:color w:val="000000"/>
                <w:szCs w:val="18"/>
              </w:rPr>
            </w:pPr>
            <w:r w:rsidRPr="003364EA">
              <w:rPr>
                <w:rFonts w:ascii="Arial" w:hAnsi="Arial" w:cs="Arial"/>
              </w:rPr>
              <w:t>79</w:t>
            </w:r>
          </w:p>
        </w:tc>
      </w:tr>
      <w:tr w:rsidR="002622A1" w:rsidRPr="003364EA" w14:paraId="753A5815" w14:textId="4AECFEFD" w:rsidTr="00590F2B">
        <w:trPr>
          <w:trHeight w:val="276"/>
          <w:jc w:val="center"/>
        </w:trPr>
        <w:tc>
          <w:tcPr>
            <w:tcW w:w="1417" w:type="dxa"/>
            <w:shd w:val="clear" w:color="auto" w:fill="auto"/>
            <w:noWrap/>
            <w:vAlign w:val="center"/>
          </w:tcPr>
          <w:p w14:paraId="5DC45532" w14:textId="5DB6F57A"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25</w:t>
            </w:r>
          </w:p>
        </w:tc>
        <w:tc>
          <w:tcPr>
            <w:tcW w:w="2268" w:type="dxa"/>
            <w:shd w:val="clear" w:color="auto" w:fill="auto"/>
            <w:noWrap/>
          </w:tcPr>
          <w:p w14:paraId="50054524" w14:textId="742B3AA8" w:rsidR="002622A1" w:rsidRPr="003364EA" w:rsidRDefault="002622A1" w:rsidP="002622A1">
            <w:pPr>
              <w:pStyle w:val="TextoparatabelaSAN"/>
              <w:rPr>
                <w:rFonts w:ascii="Arial" w:hAnsi="Arial" w:cs="Arial"/>
                <w:szCs w:val="18"/>
              </w:rPr>
            </w:pPr>
            <w:r w:rsidRPr="003364EA">
              <w:rPr>
                <w:rFonts w:ascii="Arial" w:hAnsi="Arial" w:cs="Arial"/>
              </w:rPr>
              <w:t>45.871</w:t>
            </w:r>
          </w:p>
        </w:tc>
        <w:tc>
          <w:tcPr>
            <w:tcW w:w="2268" w:type="dxa"/>
          </w:tcPr>
          <w:p w14:paraId="61C94108" w14:textId="7A4D12E8" w:rsidR="002622A1" w:rsidRPr="003364EA" w:rsidRDefault="002622A1" w:rsidP="002622A1">
            <w:pPr>
              <w:pStyle w:val="TextoparatabelaSAN"/>
              <w:rPr>
                <w:rFonts w:ascii="Arial" w:hAnsi="Arial" w:cs="Arial"/>
                <w:color w:val="000000"/>
                <w:szCs w:val="18"/>
              </w:rPr>
            </w:pPr>
            <w:r w:rsidRPr="003364EA">
              <w:rPr>
                <w:rFonts w:ascii="Arial" w:hAnsi="Arial" w:cs="Arial"/>
              </w:rPr>
              <w:t>197</w:t>
            </w:r>
          </w:p>
        </w:tc>
        <w:tc>
          <w:tcPr>
            <w:tcW w:w="2268" w:type="dxa"/>
          </w:tcPr>
          <w:p w14:paraId="00FF0435" w14:textId="4D88A39F" w:rsidR="002622A1" w:rsidRPr="003364EA" w:rsidRDefault="002622A1" w:rsidP="002622A1">
            <w:pPr>
              <w:pStyle w:val="TextoparatabelaSAN"/>
              <w:rPr>
                <w:rFonts w:ascii="Arial" w:hAnsi="Arial" w:cs="Arial"/>
                <w:color w:val="000000"/>
                <w:szCs w:val="18"/>
              </w:rPr>
            </w:pPr>
            <w:r w:rsidRPr="003364EA">
              <w:rPr>
                <w:rFonts w:ascii="Arial" w:hAnsi="Arial" w:cs="Arial"/>
              </w:rPr>
              <w:t>80</w:t>
            </w:r>
          </w:p>
        </w:tc>
      </w:tr>
      <w:tr w:rsidR="002622A1" w:rsidRPr="003364EA" w14:paraId="78F26929" w14:textId="525125FE" w:rsidTr="00590F2B">
        <w:trPr>
          <w:trHeight w:val="276"/>
          <w:jc w:val="center"/>
        </w:trPr>
        <w:tc>
          <w:tcPr>
            <w:tcW w:w="1417" w:type="dxa"/>
            <w:shd w:val="clear" w:color="auto" w:fill="auto"/>
            <w:noWrap/>
            <w:vAlign w:val="center"/>
          </w:tcPr>
          <w:p w14:paraId="5A520DF2" w14:textId="0A374811"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26</w:t>
            </w:r>
          </w:p>
        </w:tc>
        <w:tc>
          <w:tcPr>
            <w:tcW w:w="2268" w:type="dxa"/>
            <w:shd w:val="clear" w:color="auto" w:fill="auto"/>
            <w:noWrap/>
          </w:tcPr>
          <w:p w14:paraId="18EDE18C" w14:textId="091F8A11" w:rsidR="002622A1" w:rsidRPr="003364EA" w:rsidRDefault="002622A1" w:rsidP="002622A1">
            <w:pPr>
              <w:pStyle w:val="TextoparatabelaSAN"/>
              <w:rPr>
                <w:rFonts w:ascii="Arial" w:hAnsi="Arial" w:cs="Arial"/>
                <w:szCs w:val="18"/>
              </w:rPr>
            </w:pPr>
            <w:r w:rsidRPr="003364EA">
              <w:rPr>
                <w:rFonts w:ascii="Arial" w:hAnsi="Arial" w:cs="Arial"/>
              </w:rPr>
              <w:t>46.399</w:t>
            </w:r>
          </w:p>
        </w:tc>
        <w:tc>
          <w:tcPr>
            <w:tcW w:w="2268" w:type="dxa"/>
          </w:tcPr>
          <w:p w14:paraId="63CA0AFE" w14:textId="6B92D17C" w:rsidR="002622A1" w:rsidRPr="003364EA" w:rsidRDefault="002622A1" w:rsidP="002622A1">
            <w:pPr>
              <w:pStyle w:val="TextoparatabelaSAN"/>
              <w:rPr>
                <w:rFonts w:ascii="Arial" w:hAnsi="Arial" w:cs="Arial"/>
                <w:color w:val="000000"/>
                <w:szCs w:val="18"/>
              </w:rPr>
            </w:pPr>
            <w:r w:rsidRPr="003364EA">
              <w:rPr>
                <w:rFonts w:ascii="Arial" w:hAnsi="Arial" w:cs="Arial"/>
              </w:rPr>
              <w:t>199</w:t>
            </w:r>
          </w:p>
        </w:tc>
        <w:tc>
          <w:tcPr>
            <w:tcW w:w="2268" w:type="dxa"/>
          </w:tcPr>
          <w:p w14:paraId="0E2B58B8" w14:textId="49EE5526" w:rsidR="002622A1" w:rsidRPr="003364EA" w:rsidRDefault="002622A1" w:rsidP="002622A1">
            <w:pPr>
              <w:pStyle w:val="TextoparatabelaSAN"/>
              <w:rPr>
                <w:rFonts w:ascii="Arial" w:hAnsi="Arial" w:cs="Arial"/>
                <w:color w:val="000000"/>
                <w:szCs w:val="18"/>
              </w:rPr>
            </w:pPr>
            <w:r w:rsidRPr="003364EA">
              <w:rPr>
                <w:rFonts w:ascii="Arial" w:hAnsi="Arial" w:cs="Arial"/>
              </w:rPr>
              <w:t>81</w:t>
            </w:r>
          </w:p>
        </w:tc>
      </w:tr>
      <w:tr w:rsidR="002622A1" w:rsidRPr="003364EA" w14:paraId="37044E45" w14:textId="2FF748D0" w:rsidTr="00590F2B">
        <w:trPr>
          <w:trHeight w:val="276"/>
          <w:jc w:val="center"/>
        </w:trPr>
        <w:tc>
          <w:tcPr>
            <w:tcW w:w="1417" w:type="dxa"/>
            <w:shd w:val="clear" w:color="auto" w:fill="auto"/>
            <w:noWrap/>
            <w:vAlign w:val="center"/>
          </w:tcPr>
          <w:p w14:paraId="06B937AB" w14:textId="3FA7CE34"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27</w:t>
            </w:r>
          </w:p>
        </w:tc>
        <w:tc>
          <w:tcPr>
            <w:tcW w:w="2268" w:type="dxa"/>
            <w:shd w:val="clear" w:color="auto" w:fill="auto"/>
            <w:noWrap/>
          </w:tcPr>
          <w:p w14:paraId="0A9952A6" w14:textId="1BB7B4F4" w:rsidR="002622A1" w:rsidRPr="003364EA" w:rsidRDefault="002622A1" w:rsidP="002622A1">
            <w:pPr>
              <w:pStyle w:val="TextoparatabelaSAN"/>
              <w:rPr>
                <w:rFonts w:ascii="Arial" w:hAnsi="Arial" w:cs="Arial"/>
                <w:szCs w:val="18"/>
              </w:rPr>
            </w:pPr>
            <w:r w:rsidRPr="003364EA">
              <w:rPr>
                <w:rFonts w:ascii="Arial" w:hAnsi="Arial" w:cs="Arial"/>
              </w:rPr>
              <w:t>46.932</w:t>
            </w:r>
          </w:p>
        </w:tc>
        <w:tc>
          <w:tcPr>
            <w:tcW w:w="2268" w:type="dxa"/>
          </w:tcPr>
          <w:p w14:paraId="058F2352" w14:textId="6B91CD6A" w:rsidR="002622A1" w:rsidRPr="003364EA" w:rsidRDefault="002622A1" w:rsidP="002622A1">
            <w:pPr>
              <w:pStyle w:val="TextoparatabelaSAN"/>
              <w:rPr>
                <w:rFonts w:ascii="Arial" w:hAnsi="Arial" w:cs="Arial"/>
                <w:color w:val="000000"/>
                <w:szCs w:val="18"/>
              </w:rPr>
            </w:pPr>
            <w:r w:rsidRPr="003364EA">
              <w:rPr>
                <w:rFonts w:ascii="Arial" w:hAnsi="Arial" w:cs="Arial"/>
              </w:rPr>
              <w:t>201</w:t>
            </w:r>
          </w:p>
        </w:tc>
        <w:tc>
          <w:tcPr>
            <w:tcW w:w="2268" w:type="dxa"/>
          </w:tcPr>
          <w:p w14:paraId="3CB10F5B" w14:textId="1BA55BCA" w:rsidR="002622A1" w:rsidRPr="003364EA" w:rsidRDefault="002622A1" w:rsidP="002622A1">
            <w:pPr>
              <w:pStyle w:val="TextoparatabelaSAN"/>
              <w:rPr>
                <w:rFonts w:ascii="Arial" w:hAnsi="Arial" w:cs="Arial"/>
                <w:color w:val="000000"/>
                <w:szCs w:val="18"/>
              </w:rPr>
            </w:pPr>
            <w:r w:rsidRPr="003364EA">
              <w:rPr>
                <w:rFonts w:ascii="Arial" w:hAnsi="Arial" w:cs="Arial"/>
              </w:rPr>
              <w:t>82</w:t>
            </w:r>
          </w:p>
        </w:tc>
      </w:tr>
      <w:tr w:rsidR="002622A1" w:rsidRPr="003364EA" w14:paraId="53AA7688" w14:textId="6FA6EDF2" w:rsidTr="00590F2B">
        <w:trPr>
          <w:trHeight w:val="276"/>
          <w:jc w:val="center"/>
        </w:trPr>
        <w:tc>
          <w:tcPr>
            <w:tcW w:w="1417" w:type="dxa"/>
            <w:shd w:val="clear" w:color="auto" w:fill="auto"/>
            <w:noWrap/>
            <w:vAlign w:val="center"/>
          </w:tcPr>
          <w:p w14:paraId="3B3B8E19" w14:textId="11E868D5"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28</w:t>
            </w:r>
          </w:p>
        </w:tc>
        <w:tc>
          <w:tcPr>
            <w:tcW w:w="2268" w:type="dxa"/>
            <w:shd w:val="clear" w:color="auto" w:fill="auto"/>
            <w:noWrap/>
          </w:tcPr>
          <w:p w14:paraId="76C73789" w14:textId="7F038C77" w:rsidR="002622A1" w:rsidRPr="003364EA" w:rsidRDefault="002622A1" w:rsidP="002622A1">
            <w:pPr>
              <w:pStyle w:val="TextoparatabelaSAN"/>
              <w:rPr>
                <w:rFonts w:ascii="Arial" w:hAnsi="Arial" w:cs="Arial"/>
                <w:szCs w:val="18"/>
              </w:rPr>
            </w:pPr>
            <w:r w:rsidRPr="003364EA">
              <w:rPr>
                <w:rFonts w:ascii="Arial" w:hAnsi="Arial" w:cs="Arial"/>
              </w:rPr>
              <w:t>47.472</w:t>
            </w:r>
          </w:p>
        </w:tc>
        <w:tc>
          <w:tcPr>
            <w:tcW w:w="2268" w:type="dxa"/>
          </w:tcPr>
          <w:p w14:paraId="4F1DAFF2" w14:textId="479B4E2E" w:rsidR="002622A1" w:rsidRPr="003364EA" w:rsidRDefault="002622A1" w:rsidP="002622A1">
            <w:pPr>
              <w:pStyle w:val="TextoparatabelaSAN"/>
              <w:rPr>
                <w:rFonts w:ascii="Arial" w:hAnsi="Arial" w:cs="Arial"/>
                <w:color w:val="000000"/>
                <w:szCs w:val="18"/>
              </w:rPr>
            </w:pPr>
            <w:r w:rsidRPr="003364EA">
              <w:rPr>
                <w:rFonts w:ascii="Arial" w:hAnsi="Arial" w:cs="Arial"/>
              </w:rPr>
              <w:t>204</w:t>
            </w:r>
          </w:p>
        </w:tc>
        <w:tc>
          <w:tcPr>
            <w:tcW w:w="2268" w:type="dxa"/>
          </w:tcPr>
          <w:p w14:paraId="72035F96" w14:textId="0CE76332" w:rsidR="002622A1" w:rsidRPr="003364EA" w:rsidRDefault="002622A1" w:rsidP="002622A1">
            <w:pPr>
              <w:pStyle w:val="TextoparatabelaSAN"/>
              <w:rPr>
                <w:rFonts w:ascii="Arial" w:hAnsi="Arial" w:cs="Arial"/>
                <w:color w:val="000000"/>
                <w:szCs w:val="18"/>
              </w:rPr>
            </w:pPr>
            <w:r w:rsidRPr="003364EA">
              <w:rPr>
                <w:rFonts w:ascii="Arial" w:hAnsi="Arial" w:cs="Arial"/>
              </w:rPr>
              <w:t>83</w:t>
            </w:r>
          </w:p>
        </w:tc>
      </w:tr>
      <w:tr w:rsidR="002622A1" w:rsidRPr="003364EA" w14:paraId="18D9BAB3" w14:textId="0676F54E" w:rsidTr="00590F2B">
        <w:trPr>
          <w:trHeight w:val="276"/>
          <w:jc w:val="center"/>
        </w:trPr>
        <w:tc>
          <w:tcPr>
            <w:tcW w:w="1417" w:type="dxa"/>
            <w:tcBorders>
              <w:bottom w:val="single" w:sz="4" w:space="0" w:color="auto"/>
            </w:tcBorders>
            <w:shd w:val="clear" w:color="auto" w:fill="auto"/>
            <w:noWrap/>
            <w:vAlign w:val="center"/>
          </w:tcPr>
          <w:p w14:paraId="4D9231AC" w14:textId="58129A78"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29</w:t>
            </w:r>
          </w:p>
        </w:tc>
        <w:tc>
          <w:tcPr>
            <w:tcW w:w="2268" w:type="dxa"/>
            <w:tcBorders>
              <w:bottom w:val="single" w:sz="4" w:space="0" w:color="auto"/>
            </w:tcBorders>
            <w:shd w:val="clear" w:color="auto" w:fill="auto"/>
            <w:noWrap/>
          </w:tcPr>
          <w:p w14:paraId="7C886D65" w14:textId="5724A946" w:rsidR="002622A1" w:rsidRPr="003364EA" w:rsidRDefault="002622A1" w:rsidP="002622A1">
            <w:pPr>
              <w:pStyle w:val="TextoparatabelaSAN"/>
              <w:rPr>
                <w:rFonts w:ascii="Arial" w:hAnsi="Arial" w:cs="Arial"/>
                <w:szCs w:val="18"/>
              </w:rPr>
            </w:pPr>
            <w:r w:rsidRPr="003364EA">
              <w:rPr>
                <w:rFonts w:ascii="Arial" w:hAnsi="Arial" w:cs="Arial"/>
              </w:rPr>
              <w:t>48.018</w:t>
            </w:r>
          </w:p>
        </w:tc>
        <w:tc>
          <w:tcPr>
            <w:tcW w:w="2268" w:type="dxa"/>
            <w:tcBorders>
              <w:bottom w:val="single" w:sz="4" w:space="0" w:color="auto"/>
            </w:tcBorders>
          </w:tcPr>
          <w:p w14:paraId="5F74B1EC" w14:textId="72086267" w:rsidR="002622A1" w:rsidRPr="003364EA" w:rsidRDefault="002622A1" w:rsidP="002622A1">
            <w:pPr>
              <w:pStyle w:val="TextoparatabelaSAN"/>
              <w:rPr>
                <w:rFonts w:ascii="Arial" w:hAnsi="Arial" w:cs="Arial"/>
                <w:color w:val="000000"/>
                <w:szCs w:val="18"/>
              </w:rPr>
            </w:pPr>
            <w:r w:rsidRPr="003364EA">
              <w:rPr>
                <w:rFonts w:ascii="Arial" w:hAnsi="Arial" w:cs="Arial"/>
              </w:rPr>
              <w:t>206</w:t>
            </w:r>
          </w:p>
        </w:tc>
        <w:tc>
          <w:tcPr>
            <w:tcW w:w="2268" w:type="dxa"/>
            <w:tcBorders>
              <w:bottom w:val="single" w:sz="4" w:space="0" w:color="auto"/>
            </w:tcBorders>
          </w:tcPr>
          <w:p w14:paraId="1CAD75E6" w14:textId="433FF05B" w:rsidR="002622A1" w:rsidRPr="003364EA" w:rsidRDefault="002622A1" w:rsidP="002622A1">
            <w:pPr>
              <w:pStyle w:val="TextoparatabelaSAN"/>
              <w:rPr>
                <w:rFonts w:ascii="Arial" w:hAnsi="Arial" w:cs="Arial"/>
                <w:color w:val="000000"/>
                <w:szCs w:val="18"/>
              </w:rPr>
            </w:pPr>
            <w:r w:rsidRPr="003364EA">
              <w:rPr>
                <w:rFonts w:ascii="Arial" w:hAnsi="Arial" w:cs="Arial"/>
              </w:rPr>
              <w:t>84</w:t>
            </w:r>
          </w:p>
        </w:tc>
      </w:tr>
      <w:tr w:rsidR="002622A1" w:rsidRPr="003364EA" w14:paraId="407935DF" w14:textId="4590B3BF" w:rsidTr="00590F2B">
        <w:trPr>
          <w:trHeight w:val="276"/>
          <w:jc w:val="center"/>
        </w:trPr>
        <w:tc>
          <w:tcPr>
            <w:tcW w:w="1417" w:type="dxa"/>
            <w:tcBorders>
              <w:bottom w:val="single" w:sz="4" w:space="0" w:color="auto"/>
            </w:tcBorders>
            <w:shd w:val="clear" w:color="auto" w:fill="auto"/>
            <w:noWrap/>
            <w:vAlign w:val="center"/>
          </w:tcPr>
          <w:p w14:paraId="73DC1401" w14:textId="51B47990" w:rsidR="002622A1" w:rsidRPr="003364EA" w:rsidRDefault="002622A1" w:rsidP="002622A1">
            <w:pPr>
              <w:pStyle w:val="TextoparatabelaSAN"/>
              <w:rPr>
                <w:rFonts w:ascii="Arial" w:hAnsi="Arial" w:cs="Arial"/>
                <w:szCs w:val="18"/>
              </w:rPr>
            </w:pPr>
            <w:r w:rsidRPr="003364EA">
              <w:rPr>
                <w:rFonts w:ascii="Arial" w:hAnsi="Arial" w:cs="Arial"/>
                <w:color w:val="000000"/>
                <w:szCs w:val="18"/>
              </w:rPr>
              <w:t>30</w:t>
            </w:r>
          </w:p>
        </w:tc>
        <w:tc>
          <w:tcPr>
            <w:tcW w:w="2268" w:type="dxa"/>
            <w:tcBorders>
              <w:bottom w:val="single" w:sz="4" w:space="0" w:color="auto"/>
            </w:tcBorders>
            <w:shd w:val="clear" w:color="auto" w:fill="auto"/>
            <w:noWrap/>
          </w:tcPr>
          <w:p w14:paraId="5CF8664B" w14:textId="7F5C79F7" w:rsidR="002622A1" w:rsidRPr="003364EA" w:rsidRDefault="002622A1" w:rsidP="002622A1">
            <w:pPr>
              <w:pStyle w:val="TextoparatabelaSAN"/>
              <w:rPr>
                <w:rFonts w:ascii="Arial" w:hAnsi="Arial" w:cs="Arial"/>
                <w:szCs w:val="18"/>
              </w:rPr>
            </w:pPr>
            <w:r w:rsidRPr="003364EA">
              <w:rPr>
                <w:rFonts w:ascii="Arial" w:hAnsi="Arial" w:cs="Arial"/>
              </w:rPr>
              <w:t>48.571</w:t>
            </w:r>
          </w:p>
        </w:tc>
        <w:tc>
          <w:tcPr>
            <w:tcW w:w="2268" w:type="dxa"/>
            <w:tcBorders>
              <w:bottom w:val="single" w:sz="4" w:space="0" w:color="auto"/>
            </w:tcBorders>
          </w:tcPr>
          <w:p w14:paraId="4E8F70E1" w14:textId="0149E850" w:rsidR="002622A1" w:rsidRPr="003364EA" w:rsidRDefault="002622A1" w:rsidP="002622A1">
            <w:pPr>
              <w:pStyle w:val="TextoparatabelaSAN"/>
              <w:rPr>
                <w:rFonts w:ascii="Arial" w:hAnsi="Arial" w:cs="Arial"/>
                <w:color w:val="000000"/>
                <w:szCs w:val="18"/>
              </w:rPr>
            </w:pPr>
            <w:r w:rsidRPr="003364EA">
              <w:rPr>
                <w:rFonts w:ascii="Arial" w:hAnsi="Arial" w:cs="Arial"/>
              </w:rPr>
              <w:t>209</w:t>
            </w:r>
          </w:p>
        </w:tc>
        <w:tc>
          <w:tcPr>
            <w:tcW w:w="2268" w:type="dxa"/>
            <w:tcBorders>
              <w:bottom w:val="single" w:sz="4" w:space="0" w:color="auto"/>
            </w:tcBorders>
          </w:tcPr>
          <w:p w14:paraId="5B4C9342" w14:textId="711BA1EF" w:rsidR="002622A1" w:rsidRPr="003364EA" w:rsidRDefault="002622A1" w:rsidP="002622A1">
            <w:pPr>
              <w:pStyle w:val="TextoparatabelaSAN"/>
              <w:rPr>
                <w:rFonts w:ascii="Arial" w:hAnsi="Arial" w:cs="Arial"/>
                <w:color w:val="000000"/>
                <w:szCs w:val="18"/>
              </w:rPr>
            </w:pPr>
            <w:r w:rsidRPr="003364EA">
              <w:rPr>
                <w:rFonts w:ascii="Arial" w:hAnsi="Arial" w:cs="Arial"/>
              </w:rPr>
              <w:t>85</w:t>
            </w:r>
          </w:p>
        </w:tc>
      </w:tr>
    </w:tbl>
    <w:p w14:paraId="40AE0149" w14:textId="77777777" w:rsidR="005A040B" w:rsidRPr="003364EA" w:rsidRDefault="005A040B" w:rsidP="005A040B">
      <w:pPr>
        <w:rPr>
          <w:rFonts w:ascii="Arial" w:hAnsi="Arial" w:cs="Arial"/>
        </w:rPr>
      </w:pPr>
    </w:p>
    <w:p w14:paraId="7C5A90A7" w14:textId="6E741ED0" w:rsidR="00756D6A" w:rsidRPr="003364EA" w:rsidRDefault="00756D6A" w:rsidP="00D40319">
      <w:pPr>
        <w:pStyle w:val="Ttulo3"/>
        <w:rPr>
          <w:rFonts w:ascii="Arial" w:hAnsi="Arial" w:cs="Arial"/>
        </w:rPr>
      </w:pPr>
      <w:bookmarkStart w:id="238" w:name="_Toc190445523"/>
      <w:r w:rsidRPr="003364EA">
        <w:rPr>
          <w:rFonts w:ascii="Arial" w:hAnsi="Arial" w:cs="Arial"/>
        </w:rPr>
        <w:lastRenderedPageBreak/>
        <w:t>NÚMERO DE ECONOMIAS DE ÁGUA (UN.)</w:t>
      </w:r>
      <w:bookmarkEnd w:id="238"/>
    </w:p>
    <w:p w14:paraId="7933A704" w14:textId="77777777" w:rsidR="006B7CFE" w:rsidRPr="003364EA" w:rsidRDefault="006B7CFE" w:rsidP="006B7CFE">
      <w:pPr>
        <w:spacing w:after="0"/>
        <w:rPr>
          <w:rFonts w:ascii="Arial" w:hAnsi="Arial" w:cs="Arial"/>
          <w:lang w:eastAsia="pt-BR"/>
        </w:rPr>
      </w:pPr>
    </w:p>
    <w:p w14:paraId="396C5273" w14:textId="2C4CD1A4" w:rsidR="00756D6A" w:rsidRPr="003364EA" w:rsidRDefault="00756D6A" w:rsidP="006B7CFE">
      <w:pPr>
        <w:pStyle w:val="AZSANTexto"/>
        <w:rPr>
          <w:rFonts w:ascii="Arial" w:hAnsi="Arial" w:cs="Arial"/>
        </w:rPr>
      </w:pPr>
      <w:r w:rsidRPr="003364EA">
        <w:rPr>
          <w:rFonts w:ascii="Arial" w:hAnsi="Arial" w:cs="Arial"/>
        </w:rPr>
        <w:t>As economias de água foram definidas a partir da relação de Habitantes/residência, tomando-se como base os dados do estudo de projeção populacional e domicílios.</w:t>
      </w:r>
    </w:p>
    <w:p w14:paraId="0BA3E251" w14:textId="77777777" w:rsidR="00756D6A" w:rsidRPr="003364EA" w:rsidRDefault="00756D6A" w:rsidP="00756D6A">
      <w:pPr>
        <w:pStyle w:val="AZSANTexto"/>
        <w:rPr>
          <w:rFonts w:ascii="Arial" w:hAnsi="Arial" w:cs="Arial"/>
        </w:rPr>
      </w:pPr>
    </w:p>
    <w:p w14:paraId="292DFD6B" w14:textId="208D6512" w:rsidR="00756D6A" w:rsidRPr="003364EA" w:rsidRDefault="00756D6A" w:rsidP="00756D6A">
      <w:pPr>
        <w:pStyle w:val="Tabela123"/>
        <w:ind w:left="57"/>
        <w:rPr>
          <w:rFonts w:ascii="Arial" w:hAnsi="Arial"/>
        </w:rPr>
      </w:pPr>
      <w:bookmarkStart w:id="239" w:name="_Toc183427871"/>
      <w:bookmarkStart w:id="240" w:name="_Toc190445338"/>
      <w:r w:rsidRPr="003364EA">
        <w:rPr>
          <w:rFonts w:ascii="Arial" w:hAnsi="Arial"/>
        </w:rPr>
        <w:t>Número de economias água.</w:t>
      </w:r>
      <w:bookmarkEnd w:id="239"/>
      <w:bookmarkEnd w:id="240"/>
    </w:p>
    <w:tbl>
      <w:tblPr>
        <w:tblW w:w="8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7"/>
        <w:gridCol w:w="2268"/>
        <w:gridCol w:w="2268"/>
        <w:gridCol w:w="2268"/>
      </w:tblGrid>
      <w:tr w:rsidR="00590F2B" w:rsidRPr="003364EA" w14:paraId="32D8A8CE" w14:textId="77777777" w:rsidTr="005E3464">
        <w:trPr>
          <w:trHeight w:val="454"/>
          <w:tblHeader/>
          <w:jc w:val="center"/>
        </w:trPr>
        <w:tc>
          <w:tcPr>
            <w:tcW w:w="1417" w:type="dxa"/>
            <w:shd w:val="clear" w:color="auto" w:fill="B8CCE4" w:themeFill="accent1" w:themeFillTint="66"/>
            <w:noWrap/>
            <w:vAlign w:val="center"/>
            <w:hideMark/>
          </w:tcPr>
          <w:p w14:paraId="0F6670E6" w14:textId="77777777" w:rsidR="00590F2B" w:rsidRPr="003364EA" w:rsidRDefault="00590F2B" w:rsidP="005E3464">
            <w:pPr>
              <w:pStyle w:val="TextoparatabelaSAN"/>
              <w:rPr>
                <w:rFonts w:ascii="Arial" w:hAnsi="Arial" w:cs="Arial"/>
                <w:b/>
                <w:bCs/>
                <w:szCs w:val="18"/>
              </w:rPr>
            </w:pPr>
            <w:r w:rsidRPr="003364EA">
              <w:rPr>
                <w:rFonts w:ascii="Arial" w:hAnsi="Arial" w:cs="Arial"/>
                <w:b/>
                <w:bCs/>
                <w:szCs w:val="18"/>
              </w:rPr>
              <w:t>ANO</w:t>
            </w:r>
          </w:p>
        </w:tc>
        <w:tc>
          <w:tcPr>
            <w:tcW w:w="2268" w:type="dxa"/>
            <w:shd w:val="clear" w:color="auto" w:fill="B8CCE4" w:themeFill="accent1" w:themeFillTint="66"/>
            <w:noWrap/>
            <w:vAlign w:val="center"/>
            <w:hideMark/>
          </w:tcPr>
          <w:p w14:paraId="6805D170" w14:textId="638C881C" w:rsidR="00590F2B" w:rsidRPr="003364EA" w:rsidRDefault="00590F2B" w:rsidP="005E3464">
            <w:pPr>
              <w:pStyle w:val="TextoparatabelaSAN"/>
              <w:rPr>
                <w:rFonts w:ascii="Arial" w:hAnsi="Arial" w:cs="Arial"/>
                <w:b/>
                <w:bCs/>
                <w:szCs w:val="18"/>
              </w:rPr>
            </w:pPr>
            <w:r w:rsidRPr="003364EA">
              <w:rPr>
                <w:rFonts w:ascii="Arial" w:hAnsi="Arial" w:cs="Arial"/>
                <w:b/>
                <w:bCs/>
                <w:szCs w:val="18"/>
              </w:rPr>
              <w:t>NÚMERO DE ECONOMIAS SEDE</w:t>
            </w:r>
          </w:p>
        </w:tc>
        <w:tc>
          <w:tcPr>
            <w:tcW w:w="2268" w:type="dxa"/>
            <w:shd w:val="clear" w:color="auto" w:fill="B8CCE4" w:themeFill="accent1" w:themeFillTint="66"/>
          </w:tcPr>
          <w:p w14:paraId="4240A422" w14:textId="5F89A366" w:rsidR="00590F2B" w:rsidRPr="003364EA" w:rsidRDefault="00590F2B" w:rsidP="005E3464">
            <w:pPr>
              <w:pStyle w:val="TextoparatabelaSAN"/>
              <w:rPr>
                <w:rFonts w:ascii="Arial" w:hAnsi="Arial" w:cs="Arial"/>
                <w:b/>
                <w:bCs/>
                <w:szCs w:val="18"/>
              </w:rPr>
            </w:pPr>
            <w:r w:rsidRPr="003364EA">
              <w:rPr>
                <w:rFonts w:ascii="Arial" w:hAnsi="Arial" w:cs="Arial"/>
                <w:b/>
                <w:bCs/>
                <w:szCs w:val="18"/>
              </w:rPr>
              <w:t>NÚMERO DE ECONOMIAS CAPO-ERÊ</w:t>
            </w:r>
          </w:p>
        </w:tc>
        <w:tc>
          <w:tcPr>
            <w:tcW w:w="2268" w:type="dxa"/>
            <w:shd w:val="clear" w:color="auto" w:fill="B8CCE4" w:themeFill="accent1" w:themeFillTint="66"/>
          </w:tcPr>
          <w:p w14:paraId="44E57C26" w14:textId="44F3D1A8" w:rsidR="00590F2B" w:rsidRPr="003364EA" w:rsidRDefault="00590F2B" w:rsidP="005E3464">
            <w:pPr>
              <w:pStyle w:val="TextoparatabelaSAN"/>
              <w:rPr>
                <w:rFonts w:ascii="Arial" w:hAnsi="Arial" w:cs="Arial"/>
                <w:b/>
                <w:bCs/>
                <w:szCs w:val="18"/>
              </w:rPr>
            </w:pPr>
            <w:r w:rsidRPr="003364EA">
              <w:rPr>
                <w:rFonts w:ascii="Arial" w:hAnsi="Arial" w:cs="Arial"/>
                <w:b/>
                <w:bCs/>
                <w:szCs w:val="18"/>
              </w:rPr>
              <w:t>NÚMERO DE ECONOMIAS JAGUARETÊ</w:t>
            </w:r>
          </w:p>
        </w:tc>
      </w:tr>
      <w:tr w:rsidR="002622A1" w:rsidRPr="003364EA" w14:paraId="39DD5E56" w14:textId="77777777" w:rsidTr="005E3464">
        <w:trPr>
          <w:trHeight w:val="276"/>
          <w:jc w:val="center"/>
        </w:trPr>
        <w:tc>
          <w:tcPr>
            <w:tcW w:w="1417" w:type="dxa"/>
            <w:shd w:val="clear" w:color="auto" w:fill="auto"/>
            <w:noWrap/>
            <w:vAlign w:val="center"/>
          </w:tcPr>
          <w:p w14:paraId="3CD0A900"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w:t>
            </w:r>
          </w:p>
        </w:tc>
        <w:tc>
          <w:tcPr>
            <w:tcW w:w="2268" w:type="dxa"/>
            <w:shd w:val="clear" w:color="auto" w:fill="auto"/>
            <w:noWrap/>
          </w:tcPr>
          <w:p w14:paraId="2BF02763" w14:textId="459AC9FF" w:rsidR="002622A1" w:rsidRPr="003364EA" w:rsidRDefault="002622A1" w:rsidP="002622A1">
            <w:pPr>
              <w:pStyle w:val="TextoparatabelaSAN"/>
              <w:rPr>
                <w:rFonts w:ascii="Arial" w:hAnsi="Arial" w:cs="Arial"/>
                <w:szCs w:val="18"/>
              </w:rPr>
            </w:pPr>
            <w:r w:rsidRPr="003364EA">
              <w:rPr>
                <w:rFonts w:ascii="Arial" w:hAnsi="Arial" w:cs="Arial"/>
              </w:rPr>
              <w:t>55.702</w:t>
            </w:r>
          </w:p>
        </w:tc>
        <w:tc>
          <w:tcPr>
            <w:tcW w:w="2268" w:type="dxa"/>
          </w:tcPr>
          <w:p w14:paraId="3723D842" w14:textId="74879F66" w:rsidR="002622A1" w:rsidRPr="003364EA" w:rsidRDefault="002622A1" w:rsidP="002622A1">
            <w:pPr>
              <w:pStyle w:val="TextoparatabelaSAN"/>
              <w:rPr>
                <w:rFonts w:ascii="Arial" w:hAnsi="Arial" w:cs="Arial"/>
                <w:color w:val="000000"/>
                <w:szCs w:val="18"/>
              </w:rPr>
            </w:pPr>
            <w:r w:rsidRPr="003364EA">
              <w:rPr>
                <w:rFonts w:ascii="Arial" w:hAnsi="Arial" w:cs="Arial"/>
              </w:rPr>
              <w:t>149</w:t>
            </w:r>
          </w:p>
        </w:tc>
        <w:tc>
          <w:tcPr>
            <w:tcW w:w="2268" w:type="dxa"/>
          </w:tcPr>
          <w:p w14:paraId="752C26E7" w14:textId="1206ED0A" w:rsidR="002622A1" w:rsidRPr="003364EA" w:rsidRDefault="002622A1" w:rsidP="002622A1">
            <w:pPr>
              <w:pStyle w:val="TextoparatabelaSAN"/>
              <w:rPr>
                <w:rFonts w:ascii="Arial" w:hAnsi="Arial" w:cs="Arial"/>
                <w:color w:val="000000"/>
                <w:szCs w:val="18"/>
              </w:rPr>
            </w:pPr>
            <w:r w:rsidRPr="003364EA">
              <w:rPr>
                <w:rFonts w:ascii="Arial" w:hAnsi="Arial" w:cs="Arial"/>
              </w:rPr>
              <w:t>53</w:t>
            </w:r>
          </w:p>
        </w:tc>
      </w:tr>
      <w:tr w:rsidR="002622A1" w:rsidRPr="003364EA" w14:paraId="407F6612" w14:textId="77777777" w:rsidTr="005E3464">
        <w:trPr>
          <w:trHeight w:val="276"/>
          <w:jc w:val="center"/>
        </w:trPr>
        <w:tc>
          <w:tcPr>
            <w:tcW w:w="1417" w:type="dxa"/>
            <w:shd w:val="clear" w:color="auto" w:fill="auto"/>
            <w:noWrap/>
            <w:vAlign w:val="center"/>
          </w:tcPr>
          <w:p w14:paraId="7C78CACD"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w:t>
            </w:r>
          </w:p>
        </w:tc>
        <w:tc>
          <w:tcPr>
            <w:tcW w:w="2268" w:type="dxa"/>
            <w:shd w:val="clear" w:color="auto" w:fill="auto"/>
            <w:noWrap/>
          </w:tcPr>
          <w:p w14:paraId="41091834" w14:textId="776E3EAB" w:rsidR="002622A1" w:rsidRPr="003364EA" w:rsidRDefault="002622A1" w:rsidP="002622A1">
            <w:pPr>
              <w:pStyle w:val="TextoparatabelaSAN"/>
              <w:rPr>
                <w:rFonts w:ascii="Arial" w:hAnsi="Arial" w:cs="Arial"/>
                <w:szCs w:val="18"/>
              </w:rPr>
            </w:pPr>
            <w:r w:rsidRPr="003364EA">
              <w:rPr>
                <w:rFonts w:ascii="Arial" w:hAnsi="Arial" w:cs="Arial"/>
              </w:rPr>
              <w:t>56.480</w:t>
            </w:r>
          </w:p>
        </w:tc>
        <w:tc>
          <w:tcPr>
            <w:tcW w:w="2268" w:type="dxa"/>
          </w:tcPr>
          <w:p w14:paraId="14F254F1" w14:textId="636BDBD4" w:rsidR="002622A1" w:rsidRPr="003364EA" w:rsidRDefault="002622A1" w:rsidP="002622A1">
            <w:pPr>
              <w:pStyle w:val="TextoparatabelaSAN"/>
              <w:rPr>
                <w:rFonts w:ascii="Arial" w:hAnsi="Arial" w:cs="Arial"/>
                <w:color w:val="000000"/>
                <w:szCs w:val="18"/>
              </w:rPr>
            </w:pPr>
            <w:r w:rsidRPr="003364EA">
              <w:rPr>
                <w:rFonts w:ascii="Arial" w:hAnsi="Arial" w:cs="Arial"/>
              </w:rPr>
              <w:t>151</w:t>
            </w:r>
          </w:p>
        </w:tc>
        <w:tc>
          <w:tcPr>
            <w:tcW w:w="2268" w:type="dxa"/>
          </w:tcPr>
          <w:p w14:paraId="2FB1510F" w14:textId="2445880D" w:rsidR="002622A1" w:rsidRPr="003364EA" w:rsidRDefault="002622A1" w:rsidP="002622A1">
            <w:pPr>
              <w:pStyle w:val="TextoparatabelaSAN"/>
              <w:rPr>
                <w:rFonts w:ascii="Arial" w:hAnsi="Arial" w:cs="Arial"/>
                <w:color w:val="000000"/>
                <w:szCs w:val="18"/>
              </w:rPr>
            </w:pPr>
            <w:r w:rsidRPr="003364EA">
              <w:rPr>
                <w:rFonts w:ascii="Arial" w:hAnsi="Arial" w:cs="Arial"/>
              </w:rPr>
              <w:t>54</w:t>
            </w:r>
          </w:p>
        </w:tc>
      </w:tr>
      <w:tr w:rsidR="002622A1" w:rsidRPr="003364EA" w14:paraId="1CD7A7A3" w14:textId="77777777" w:rsidTr="005E3464">
        <w:trPr>
          <w:trHeight w:val="276"/>
          <w:jc w:val="center"/>
        </w:trPr>
        <w:tc>
          <w:tcPr>
            <w:tcW w:w="1417" w:type="dxa"/>
            <w:shd w:val="clear" w:color="auto" w:fill="auto"/>
            <w:noWrap/>
            <w:vAlign w:val="center"/>
          </w:tcPr>
          <w:p w14:paraId="727B8E29"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3</w:t>
            </w:r>
          </w:p>
        </w:tc>
        <w:tc>
          <w:tcPr>
            <w:tcW w:w="2268" w:type="dxa"/>
            <w:shd w:val="clear" w:color="auto" w:fill="auto"/>
            <w:noWrap/>
          </w:tcPr>
          <w:p w14:paraId="0909C1FE" w14:textId="1C1F9364" w:rsidR="002622A1" w:rsidRPr="003364EA" w:rsidRDefault="002622A1" w:rsidP="002622A1">
            <w:pPr>
              <w:pStyle w:val="TextoparatabelaSAN"/>
              <w:rPr>
                <w:rFonts w:ascii="Arial" w:hAnsi="Arial" w:cs="Arial"/>
                <w:szCs w:val="18"/>
              </w:rPr>
            </w:pPr>
            <w:r w:rsidRPr="003364EA">
              <w:rPr>
                <w:rFonts w:ascii="Arial" w:hAnsi="Arial" w:cs="Arial"/>
              </w:rPr>
              <w:t>57.258</w:t>
            </w:r>
          </w:p>
        </w:tc>
        <w:tc>
          <w:tcPr>
            <w:tcW w:w="2268" w:type="dxa"/>
          </w:tcPr>
          <w:p w14:paraId="5663F3EE" w14:textId="30B90AC6" w:rsidR="002622A1" w:rsidRPr="003364EA" w:rsidRDefault="002622A1" w:rsidP="002622A1">
            <w:pPr>
              <w:pStyle w:val="TextoparatabelaSAN"/>
              <w:rPr>
                <w:rFonts w:ascii="Arial" w:hAnsi="Arial" w:cs="Arial"/>
                <w:color w:val="000000"/>
                <w:szCs w:val="18"/>
              </w:rPr>
            </w:pPr>
            <w:r w:rsidRPr="003364EA">
              <w:rPr>
                <w:rFonts w:ascii="Arial" w:hAnsi="Arial" w:cs="Arial"/>
              </w:rPr>
              <w:t>153</w:t>
            </w:r>
          </w:p>
        </w:tc>
        <w:tc>
          <w:tcPr>
            <w:tcW w:w="2268" w:type="dxa"/>
          </w:tcPr>
          <w:p w14:paraId="5391D650" w14:textId="65523D74" w:rsidR="002622A1" w:rsidRPr="003364EA" w:rsidRDefault="002622A1" w:rsidP="002622A1">
            <w:pPr>
              <w:pStyle w:val="TextoparatabelaSAN"/>
              <w:rPr>
                <w:rFonts w:ascii="Arial" w:hAnsi="Arial" w:cs="Arial"/>
                <w:color w:val="000000"/>
                <w:szCs w:val="18"/>
              </w:rPr>
            </w:pPr>
            <w:r w:rsidRPr="003364EA">
              <w:rPr>
                <w:rFonts w:ascii="Arial" w:hAnsi="Arial" w:cs="Arial"/>
              </w:rPr>
              <w:t>55</w:t>
            </w:r>
          </w:p>
        </w:tc>
      </w:tr>
      <w:tr w:rsidR="002622A1" w:rsidRPr="003364EA" w14:paraId="722F8935" w14:textId="77777777" w:rsidTr="005E3464">
        <w:trPr>
          <w:trHeight w:val="276"/>
          <w:jc w:val="center"/>
        </w:trPr>
        <w:tc>
          <w:tcPr>
            <w:tcW w:w="1417" w:type="dxa"/>
            <w:shd w:val="clear" w:color="auto" w:fill="auto"/>
            <w:noWrap/>
            <w:vAlign w:val="center"/>
          </w:tcPr>
          <w:p w14:paraId="1846D343"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4</w:t>
            </w:r>
          </w:p>
        </w:tc>
        <w:tc>
          <w:tcPr>
            <w:tcW w:w="2268" w:type="dxa"/>
            <w:shd w:val="clear" w:color="auto" w:fill="auto"/>
            <w:noWrap/>
          </w:tcPr>
          <w:p w14:paraId="702369E8" w14:textId="2490AB76" w:rsidR="002622A1" w:rsidRPr="003364EA" w:rsidRDefault="002622A1" w:rsidP="002622A1">
            <w:pPr>
              <w:pStyle w:val="TextoparatabelaSAN"/>
              <w:rPr>
                <w:rFonts w:ascii="Arial" w:hAnsi="Arial" w:cs="Arial"/>
                <w:szCs w:val="18"/>
              </w:rPr>
            </w:pPr>
            <w:r w:rsidRPr="003364EA">
              <w:rPr>
                <w:rFonts w:ascii="Arial" w:hAnsi="Arial" w:cs="Arial"/>
              </w:rPr>
              <w:t>58.036</w:t>
            </w:r>
          </w:p>
        </w:tc>
        <w:tc>
          <w:tcPr>
            <w:tcW w:w="2268" w:type="dxa"/>
          </w:tcPr>
          <w:p w14:paraId="19A2EECE" w14:textId="1A118441" w:rsidR="002622A1" w:rsidRPr="003364EA" w:rsidRDefault="002622A1" w:rsidP="002622A1">
            <w:pPr>
              <w:pStyle w:val="TextoparatabelaSAN"/>
              <w:rPr>
                <w:rFonts w:ascii="Arial" w:hAnsi="Arial" w:cs="Arial"/>
                <w:color w:val="000000"/>
                <w:szCs w:val="18"/>
              </w:rPr>
            </w:pPr>
            <w:r w:rsidRPr="003364EA">
              <w:rPr>
                <w:rFonts w:ascii="Arial" w:hAnsi="Arial" w:cs="Arial"/>
              </w:rPr>
              <w:t>155</w:t>
            </w:r>
          </w:p>
        </w:tc>
        <w:tc>
          <w:tcPr>
            <w:tcW w:w="2268" w:type="dxa"/>
          </w:tcPr>
          <w:p w14:paraId="1AB022B0" w14:textId="3DCF11B6" w:rsidR="002622A1" w:rsidRPr="003364EA" w:rsidRDefault="002622A1" w:rsidP="002622A1">
            <w:pPr>
              <w:pStyle w:val="TextoparatabelaSAN"/>
              <w:rPr>
                <w:rFonts w:ascii="Arial" w:hAnsi="Arial" w:cs="Arial"/>
                <w:color w:val="000000"/>
                <w:szCs w:val="18"/>
              </w:rPr>
            </w:pPr>
            <w:r w:rsidRPr="003364EA">
              <w:rPr>
                <w:rFonts w:ascii="Arial" w:hAnsi="Arial" w:cs="Arial"/>
              </w:rPr>
              <w:t>56</w:t>
            </w:r>
          </w:p>
        </w:tc>
      </w:tr>
      <w:tr w:rsidR="002622A1" w:rsidRPr="003364EA" w14:paraId="1F295EA2" w14:textId="77777777" w:rsidTr="005E3464">
        <w:trPr>
          <w:trHeight w:val="276"/>
          <w:jc w:val="center"/>
        </w:trPr>
        <w:tc>
          <w:tcPr>
            <w:tcW w:w="1417" w:type="dxa"/>
            <w:shd w:val="clear" w:color="auto" w:fill="auto"/>
            <w:noWrap/>
            <w:vAlign w:val="center"/>
          </w:tcPr>
          <w:p w14:paraId="24AFBD34"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5</w:t>
            </w:r>
          </w:p>
        </w:tc>
        <w:tc>
          <w:tcPr>
            <w:tcW w:w="2268" w:type="dxa"/>
            <w:shd w:val="clear" w:color="auto" w:fill="auto"/>
            <w:noWrap/>
          </w:tcPr>
          <w:p w14:paraId="04FA2C9E" w14:textId="158F9B94" w:rsidR="002622A1" w:rsidRPr="003364EA" w:rsidRDefault="002622A1" w:rsidP="002622A1">
            <w:pPr>
              <w:pStyle w:val="TextoparatabelaSAN"/>
              <w:rPr>
                <w:rFonts w:ascii="Arial" w:hAnsi="Arial" w:cs="Arial"/>
                <w:szCs w:val="18"/>
              </w:rPr>
            </w:pPr>
            <w:r w:rsidRPr="003364EA">
              <w:rPr>
                <w:rFonts w:ascii="Arial" w:hAnsi="Arial" w:cs="Arial"/>
              </w:rPr>
              <w:t>58.814</w:t>
            </w:r>
          </w:p>
        </w:tc>
        <w:tc>
          <w:tcPr>
            <w:tcW w:w="2268" w:type="dxa"/>
          </w:tcPr>
          <w:p w14:paraId="0C8E49C5" w14:textId="2A93851F" w:rsidR="002622A1" w:rsidRPr="003364EA" w:rsidRDefault="002622A1" w:rsidP="002622A1">
            <w:pPr>
              <w:pStyle w:val="TextoparatabelaSAN"/>
              <w:rPr>
                <w:rFonts w:ascii="Arial" w:hAnsi="Arial" w:cs="Arial"/>
                <w:color w:val="000000"/>
                <w:szCs w:val="18"/>
              </w:rPr>
            </w:pPr>
            <w:r w:rsidRPr="003364EA">
              <w:rPr>
                <w:rFonts w:ascii="Arial" w:hAnsi="Arial" w:cs="Arial"/>
              </w:rPr>
              <w:t>157</w:t>
            </w:r>
          </w:p>
        </w:tc>
        <w:tc>
          <w:tcPr>
            <w:tcW w:w="2268" w:type="dxa"/>
          </w:tcPr>
          <w:p w14:paraId="49B0D006" w14:textId="0477598F" w:rsidR="002622A1" w:rsidRPr="003364EA" w:rsidRDefault="002622A1" w:rsidP="002622A1">
            <w:pPr>
              <w:pStyle w:val="TextoparatabelaSAN"/>
              <w:rPr>
                <w:rFonts w:ascii="Arial" w:hAnsi="Arial" w:cs="Arial"/>
                <w:color w:val="000000"/>
                <w:szCs w:val="18"/>
              </w:rPr>
            </w:pPr>
            <w:r w:rsidRPr="003364EA">
              <w:rPr>
                <w:rFonts w:ascii="Arial" w:hAnsi="Arial" w:cs="Arial"/>
              </w:rPr>
              <w:t>58</w:t>
            </w:r>
          </w:p>
        </w:tc>
      </w:tr>
      <w:tr w:rsidR="002622A1" w:rsidRPr="003364EA" w14:paraId="5BA9AC8A" w14:textId="77777777" w:rsidTr="005E3464">
        <w:trPr>
          <w:trHeight w:val="276"/>
          <w:jc w:val="center"/>
        </w:trPr>
        <w:tc>
          <w:tcPr>
            <w:tcW w:w="1417" w:type="dxa"/>
            <w:shd w:val="clear" w:color="auto" w:fill="auto"/>
            <w:noWrap/>
            <w:vAlign w:val="center"/>
          </w:tcPr>
          <w:p w14:paraId="11202846"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6</w:t>
            </w:r>
          </w:p>
        </w:tc>
        <w:tc>
          <w:tcPr>
            <w:tcW w:w="2268" w:type="dxa"/>
            <w:shd w:val="clear" w:color="auto" w:fill="auto"/>
            <w:noWrap/>
          </w:tcPr>
          <w:p w14:paraId="19B5BA7B" w14:textId="3F5429CC" w:rsidR="002622A1" w:rsidRPr="003364EA" w:rsidRDefault="002622A1" w:rsidP="002622A1">
            <w:pPr>
              <w:pStyle w:val="TextoparatabelaSAN"/>
              <w:rPr>
                <w:rFonts w:ascii="Arial" w:hAnsi="Arial" w:cs="Arial"/>
                <w:szCs w:val="18"/>
              </w:rPr>
            </w:pPr>
            <w:r w:rsidRPr="003364EA">
              <w:rPr>
                <w:rFonts w:ascii="Arial" w:hAnsi="Arial" w:cs="Arial"/>
              </w:rPr>
              <w:t>59.592</w:t>
            </w:r>
          </w:p>
        </w:tc>
        <w:tc>
          <w:tcPr>
            <w:tcW w:w="2268" w:type="dxa"/>
          </w:tcPr>
          <w:p w14:paraId="6BBFCB3C" w14:textId="19FFB5FE" w:rsidR="002622A1" w:rsidRPr="003364EA" w:rsidRDefault="002622A1" w:rsidP="002622A1">
            <w:pPr>
              <w:pStyle w:val="TextoparatabelaSAN"/>
              <w:rPr>
                <w:rFonts w:ascii="Arial" w:hAnsi="Arial" w:cs="Arial"/>
                <w:color w:val="000000"/>
                <w:szCs w:val="18"/>
              </w:rPr>
            </w:pPr>
            <w:r w:rsidRPr="003364EA">
              <w:rPr>
                <w:rFonts w:ascii="Arial" w:hAnsi="Arial" w:cs="Arial"/>
              </w:rPr>
              <w:t>158</w:t>
            </w:r>
          </w:p>
        </w:tc>
        <w:tc>
          <w:tcPr>
            <w:tcW w:w="2268" w:type="dxa"/>
          </w:tcPr>
          <w:p w14:paraId="37E4B2BC" w14:textId="0B6315D4" w:rsidR="002622A1" w:rsidRPr="003364EA" w:rsidRDefault="002622A1" w:rsidP="002622A1">
            <w:pPr>
              <w:pStyle w:val="TextoparatabelaSAN"/>
              <w:rPr>
                <w:rFonts w:ascii="Arial" w:hAnsi="Arial" w:cs="Arial"/>
                <w:color w:val="000000"/>
                <w:szCs w:val="18"/>
              </w:rPr>
            </w:pPr>
            <w:r w:rsidRPr="003364EA">
              <w:rPr>
                <w:rFonts w:ascii="Arial" w:hAnsi="Arial" w:cs="Arial"/>
              </w:rPr>
              <w:t>59</w:t>
            </w:r>
          </w:p>
        </w:tc>
      </w:tr>
      <w:tr w:rsidR="002622A1" w:rsidRPr="003364EA" w14:paraId="5E6B395C" w14:textId="77777777" w:rsidTr="005E3464">
        <w:trPr>
          <w:trHeight w:val="276"/>
          <w:jc w:val="center"/>
        </w:trPr>
        <w:tc>
          <w:tcPr>
            <w:tcW w:w="1417" w:type="dxa"/>
            <w:shd w:val="clear" w:color="auto" w:fill="auto"/>
            <w:noWrap/>
            <w:vAlign w:val="center"/>
          </w:tcPr>
          <w:p w14:paraId="174D0699"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7</w:t>
            </w:r>
          </w:p>
        </w:tc>
        <w:tc>
          <w:tcPr>
            <w:tcW w:w="2268" w:type="dxa"/>
            <w:shd w:val="clear" w:color="auto" w:fill="auto"/>
            <w:noWrap/>
          </w:tcPr>
          <w:p w14:paraId="0102D49B" w14:textId="5AD3F2BF" w:rsidR="002622A1" w:rsidRPr="003364EA" w:rsidRDefault="002622A1" w:rsidP="002622A1">
            <w:pPr>
              <w:pStyle w:val="TextoparatabelaSAN"/>
              <w:rPr>
                <w:rFonts w:ascii="Arial" w:hAnsi="Arial" w:cs="Arial"/>
                <w:szCs w:val="18"/>
              </w:rPr>
            </w:pPr>
            <w:r w:rsidRPr="003364EA">
              <w:rPr>
                <w:rFonts w:ascii="Arial" w:hAnsi="Arial" w:cs="Arial"/>
              </w:rPr>
              <w:t>60.370</w:t>
            </w:r>
          </w:p>
        </w:tc>
        <w:tc>
          <w:tcPr>
            <w:tcW w:w="2268" w:type="dxa"/>
          </w:tcPr>
          <w:p w14:paraId="64A2FA8D" w14:textId="44EC74A9" w:rsidR="002622A1" w:rsidRPr="003364EA" w:rsidRDefault="002622A1" w:rsidP="002622A1">
            <w:pPr>
              <w:pStyle w:val="TextoparatabelaSAN"/>
              <w:rPr>
                <w:rFonts w:ascii="Arial" w:hAnsi="Arial" w:cs="Arial"/>
                <w:color w:val="000000"/>
                <w:szCs w:val="18"/>
              </w:rPr>
            </w:pPr>
            <w:r w:rsidRPr="003364EA">
              <w:rPr>
                <w:rFonts w:ascii="Arial" w:hAnsi="Arial" w:cs="Arial"/>
              </w:rPr>
              <w:t>160</w:t>
            </w:r>
          </w:p>
        </w:tc>
        <w:tc>
          <w:tcPr>
            <w:tcW w:w="2268" w:type="dxa"/>
          </w:tcPr>
          <w:p w14:paraId="5B72CE8F" w14:textId="54E85984" w:rsidR="002622A1" w:rsidRPr="003364EA" w:rsidRDefault="002622A1" w:rsidP="002622A1">
            <w:pPr>
              <w:pStyle w:val="TextoparatabelaSAN"/>
              <w:rPr>
                <w:rFonts w:ascii="Arial" w:hAnsi="Arial" w:cs="Arial"/>
                <w:color w:val="000000"/>
                <w:szCs w:val="18"/>
              </w:rPr>
            </w:pPr>
            <w:r w:rsidRPr="003364EA">
              <w:rPr>
                <w:rFonts w:ascii="Arial" w:hAnsi="Arial" w:cs="Arial"/>
              </w:rPr>
              <w:t>60</w:t>
            </w:r>
          </w:p>
        </w:tc>
      </w:tr>
      <w:tr w:rsidR="002622A1" w:rsidRPr="003364EA" w14:paraId="0CB30E96" w14:textId="77777777" w:rsidTr="005E3464">
        <w:trPr>
          <w:trHeight w:val="276"/>
          <w:jc w:val="center"/>
        </w:trPr>
        <w:tc>
          <w:tcPr>
            <w:tcW w:w="1417" w:type="dxa"/>
            <w:shd w:val="clear" w:color="auto" w:fill="auto"/>
            <w:noWrap/>
            <w:vAlign w:val="center"/>
          </w:tcPr>
          <w:p w14:paraId="52847076"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8</w:t>
            </w:r>
          </w:p>
        </w:tc>
        <w:tc>
          <w:tcPr>
            <w:tcW w:w="2268" w:type="dxa"/>
            <w:shd w:val="clear" w:color="auto" w:fill="auto"/>
            <w:noWrap/>
          </w:tcPr>
          <w:p w14:paraId="3DDB4A3D" w14:textId="7A6BAB83" w:rsidR="002622A1" w:rsidRPr="003364EA" w:rsidRDefault="002622A1" w:rsidP="002622A1">
            <w:pPr>
              <w:pStyle w:val="TextoparatabelaSAN"/>
              <w:rPr>
                <w:rFonts w:ascii="Arial" w:hAnsi="Arial" w:cs="Arial"/>
                <w:szCs w:val="18"/>
              </w:rPr>
            </w:pPr>
            <w:r w:rsidRPr="003364EA">
              <w:rPr>
                <w:rFonts w:ascii="Arial" w:hAnsi="Arial" w:cs="Arial"/>
              </w:rPr>
              <w:t>61.148</w:t>
            </w:r>
          </w:p>
        </w:tc>
        <w:tc>
          <w:tcPr>
            <w:tcW w:w="2268" w:type="dxa"/>
          </w:tcPr>
          <w:p w14:paraId="20BBEB2A" w14:textId="5E660E0A" w:rsidR="002622A1" w:rsidRPr="003364EA" w:rsidRDefault="002622A1" w:rsidP="002622A1">
            <w:pPr>
              <w:pStyle w:val="TextoparatabelaSAN"/>
              <w:rPr>
                <w:rFonts w:ascii="Arial" w:hAnsi="Arial" w:cs="Arial"/>
                <w:color w:val="000000"/>
                <w:szCs w:val="18"/>
              </w:rPr>
            </w:pPr>
            <w:r w:rsidRPr="003364EA">
              <w:rPr>
                <w:rFonts w:ascii="Arial" w:hAnsi="Arial" w:cs="Arial"/>
              </w:rPr>
              <w:t>162</w:t>
            </w:r>
          </w:p>
        </w:tc>
        <w:tc>
          <w:tcPr>
            <w:tcW w:w="2268" w:type="dxa"/>
          </w:tcPr>
          <w:p w14:paraId="64397E67" w14:textId="6A0B9009" w:rsidR="002622A1" w:rsidRPr="003364EA" w:rsidRDefault="002622A1" w:rsidP="002622A1">
            <w:pPr>
              <w:pStyle w:val="TextoparatabelaSAN"/>
              <w:rPr>
                <w:rFonts w:ascii="Arial" w:hAnsi="Arial" w:cs="Arial"/>
                <w:color w:val="000000"/>
                <w:szCs w:val="18"/>
              </w:rPr>
            </w:pPr>
            <w:r w:rsidRPr="003364EA">
              <w:rPr>
                <w:rFonts w:ascii="Arial" w:hAnsi="Arial" w:cs="Arial"/>
              </w:rPr>
              <w:t>61</w:t>
            </w:r>
          </w:p>
        </w:tc>
      </w:tr>
      <w:tr w:rsidR="002622A1" w:rsidRPr="003364EA" w14:paraId="339932F3" w14:textId="77777777" w:rsidTr="005E3464">
        <w:trPr>
          <w:trHeight w:val="276"/>
          <w:jc w:val="center"/>
        </w:trPr>
        <w:tc>
          <w:tcPr>
            <w:tcW w:w="1417" w:type="dxa"/>
            <w:shd w:val="clear" w:color="auto" w:fill="auto"/>
            <w:noWrap/>
            <w:vAlign w:val="center"/>
          </w:tcPr>
          <w:p w14:paraId="4C4349D0"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9</w:t>
            </w:r>
          </w:p>
        </w:tc>
        <w:tc>
          <w:tcPr>
            <w:tcW w:w="2268" w:type="dxa"/>
            <w:shd w:val="clear" w:color="auto" w:fill="auto"/>
            <w:noWrap/>
          </w:tcPr>
          <w:p w14:paraId="4C7388AE" w14:textId="7FB0F21C" w:rsidR="002622A1" w:rsidRPr="003364EA" w:rsidRDefault="002622A1" w:rsidP="002622A1">
            <w:pPr>
              <w:pStyle w:val="TextoparatabelaSAN"/>
              <w:rPr>
                <w:rFonts w:ascii="Arial" w:hAnsi="Arial" w:cs="Arial"/>
                <w:szCs w:val="18"/>
              </w:rPr>
            </w:pPr>
            <w:r w:rsidRPr="003364EA">
              <w:rPr>
                <w:rFonts w:ascii="Arial" w:hAnsi="Arial" w:cs="Arial"/>
              </w:rPr>
              <w:t>61.926</w:t>
            </w:r>
          </w:p>
        </w:tc>
        <w:tc>
          <w:tcPr>
            <w:tcW w:w="2268" w:type="dxa"/>
          </w:tcPr>
          <w:p w14:paraId="074F4611" w14:textId="7A63D6B8" w:rsidR="002622A1" w:rsidRPr="003364EA" w:rsidRDefault="002622A1" w:rsidP="002622A1">
            <w:pPr>
              <w:pStyle w:val="TextoparatabelaSAN"/>
              <w:rPr>
                <w:rFonts w:ascii="Arial" w:hAnsi="Arial" w:cs="Arial"/>
                <w:color w:val="000000"/>
                <w:szCs w:val="18"/>
              </w:rPr>
            </w:pPr>
            <w:r w:rsidRPr="003364EA">
              <w:rPr>
                <w:rFonts w:ascii="Arial" w:hAnsi="Arial" w:cs="Arial"/>
              </w:rPr>
              <w:t>164</w:t>
            </w:r>
          </w:p>
        </w:tc>
        <w:tc>
          <w:tcPr>
            <w:tcW w:w="2268" w:type="dxa"/>
          </w:tcPr>
          <w:p w14:paraId="073FBF43" w14:textId="4A48F726" w:rsidR="002622A1" w:rsidRPr="003364EA" w:rsidRDefault="002622A1" w:rsidP="002622A1">
            <w:pPr>
              <w:pStyle w:val="TextoparatabelaSAN"/>
              <w:rPr>
                <w:rFonts w:ascii="Arial" w:hAnsi="Arial" w:cs="Arial"/>
                <w:color w:val="000000"/>
                <w:szCs w:val="18"/>
              </w:rPr>
            </w:pPr>
            <w:r w:rsidRPr="003364EA">
              <w:rPr>
                <w:rFonts w:ascii="Arial" w:hAnsi="Arial" w:cs="Arial"/>
              </w:rPr>
              <w:t>62</w:t>
            </w:r>
          </w:p>
        </w:tc>
      </w:tr>
      <w:tr w:rsidR="002622A1" w:rsidRPr="003364EA" w14:paraId="65F211ED" w14:textId="77777777" w:rsidTr="005E3464">
        <w:trPr>
          <w:trHeight w:val="276"/>
          <w:jc w:val="center"/>
        </w:trPr>
        <w:tc>
          <w:tcPr>
            <w:tcW w:w="1417" w:type="dxa"/>
            <w:shd w:val="clear" w:color="auto" w:fill="auto"/>
            <w:noWrap/>
            <w:vAlign w:val="center"/>
          </w:tcPr>
          <w:p w14:paraId="1744644E"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10</w:t>
            </w:r>
          </w:p>
        </w:tc>
        <w:tc>
          <w:tcPr>
            <w:tcW w:w="2268" w:type="dxa"/>
            <w:shd w:val="clear" w:color="auto" w:fill="auto"/>
            <w:noWrap/>
          </w:tcPr>
          <w:p w14:paraId="35C8B783" w14:textId="6EBD9372" w:rsidR="002622A1" w:rsidRPr="003364EA" w:rsidRDefault="002622A1" w:rsidP="002622A1">
            <w:pPr>
              <w:pStyle w:val="TextoparatabelaSAN"/>
              <w:rPr>
                <w:rFonts w:ascii="Arial" w:hAnsi="Arial" w:cs="Arial"/>
                <w:szCs w:val="18"/>
              </w:rPr>
            </w:pPr>
            <w:r w:rsidRPr="003364EA">
              <w:rPr>
                <w:rFonts w:ascii="Arial" w:hAnsi="Arial" w:cs="Arial"/>
              </w:rPr>
              <w:t>62.704</w:t>
            </w:r>
          </w:p>
        </w:tc>
        <w:tc>
          <w:tcPr>
            <w:tcW w:w="2268" w:type="dxa"/>
          </w:tcPr>
          <w:p w14:paraId="7034F8C0" w14:textId="74B479E7" w:rsidR="002622A1" w:rsidRPr="003364EA" w:rsidRDefault="002622A1" w:rsidP="002622A1">
            <w:pPr>
              <w:pStyle w:val="TextoparatabelaSAN"/>
              <w:rPr>
                <w:rFonts w:ascii="Arial" w:hAnsi="Arial" w:cs="Arial"/>
                <w:color w:val="000000"/>
                <w:szCs w:val="18"/>
              </w:rPr>
            </w:pPr>
            <w:r w:rsidRPr="003364EA">
              <w:rPr>
                <w:rFonts w:ascii="Arial" w:hAnsi="Arial" w:cs="Arial"/>
              </w:rPr>
              <w:t>166</w:t>
            </w:r>
          </w:p>
        </w:tc>
        <w:tc>
          <w:tcPr>
            <w:tcW w:w="2268" w:type="dxa"/>
          </w:tcPr>
          <w:p w14:paraId="3B37C7A0" w14:textId="2E1D231D" w:rsidR="002622A1" w:rsidRPr="003364EA" w:rsidRDefault="002622A1" w:rsidP="002622A1">
            <w:pPr>
              <w:pStyle w:val="TextoparatabelaSAN"/>
              <w:rPr>
                <w:rFonts w:ascii="Arial" w:hAnsi="Arial" w:cs="Arial"/>
                <w:color w:val="000000"/>
                <w:szCs w:val="18"/>
              </w:rPr>
            </w:pPr>
            <w:r w:rsidRPr="003364EA">
              <w:rPr>
                <w:rFonts w:ascii="Arial" w:hAnsi="Arial" w:cs="Arial"/>
              </w:rPr>
              <w:t>63</w:t>
            </w:r>
          </w:p>
        </w:tc>
      </w:tr>
      <w:tr w:rsidR="002622A1" w:rsidRPr="003364EA" w14:paraId="1AA089F4" w14:textId="77777777" w:rsidTr="005E3464">
        <w:trPr>
          <w:trHeight w:val="276"/>
          <w:jc w:val="center"/>
        </w:trPr>
        <w:tc>
          <w:tcPr>
            <w:tcW w:w="1417" w:type="dxa"/>
            <w:shd w:val="clear" w:color="auto" w:fill="auto"/>
            <w:noWrap/>
            <w:vAlign w:val="center"/>
          </w:tcPr>
          <w:p w14:paraId="12A691E8"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11</w:t>
            </w:r>
          </w:p>
        </w:tc>
        <w:tc>
          <w:tcPr>
            <w:tcW w:w="2268" w:type="dxa"/>
            <w:shd w:val="clear" w:color="auto" w:fill="auto"/>
            <w:noWrap/>
          </w:tcPr>
          <w:p w14:paraId="1B383ED6" w14:textId="01253002" w:rsidR="002622A1" w:rsidRPr="003364EA" w:rsidRDefault="002622A1" w:rsidP="002622A1">
            <w:pPr>
              <w:pStyle w:val="TextoparatabelaSAN"/>
              <w:rPr>
                <w:rFonts w:ascii="Arial" w:hAnsi="Arial" w:cs="Arial"/>
                <w:szCs w:val="18"/>
              </w:rPr>
            </w:pPr>
            <w:r w:rsidRPr="003364EA">
              <w:rPr>
                <w:rFonts w:ascii="Arial" w:hAnsi="Arial" w:cs="Arial"/>
              </w:rPr>
              <w:t>63.482</w:t>
            </w:r>
          </w:p>
        </w:tc>
        <w:tc>
          <w:tcPr>
            <w:tcW w:w="2268" w:type="dxa"/>
          </w:tcPr>
          <w:p w14:paraId="57CF4B24" w14:textId="2F1129AB" w:rsidR="002622A1" w:rsidRPr="003364EA" w:rsidRDefault="002622A1" w:rsidP="002622A1">
            <w:pPr>
              <w:pStyle w:val="TextoparatabelaSAN"/>
              <w:rPr>
                <w:rFonts w:ascii="Arial" w:hAnsi="Arial" w:cs="Arial"/>
                <w:color w:val="000000"/>
                <w:szCs w:val="18"/>
              </w:rPr>
            </w:pPr>
            <w:r w:rsidRPr="003364EA">
              <w:rPr>
                <w:rFonts w:ascii="Arial" w:hAnsi="Arial" w:cs="Arial"/>
              </w:rPr>
              <w:t>168</w:t>
            </w:r>
          </w:p>
        </w:tc>
        <w:tc>
          <w:tcPr>
            <w:tcW w:w="2268" w:type="dxa"/>
          </w:tcPr>
          <w:p w14:paraId="46829525" w14:textId="4E73081B" w:rsidR="002622A1" w:rsidRPr="003364EA" w:rsidRDefault="002622A1" w:rsidP="002622A1">
            <w:pPr>
              <w:pStyle w:val="TextoparatabelaSAN"/>
              <w:rPr>
                <w:rFonts w:ascii="Arial" w:hAnsi="Arial" w:cs="Arial"/>
                <w:color w:val="000000"/>
                <w:szCs w:val="18"/>
              </w:rPr>
            </w:pPr>
            <w:r w:rsidRPr="003364EA">
              <w:rPr>
                <w:rFonts w:ascii="Arial" w:hAnsi="Arial" w:cs="Arial"/>
              </w:rPr>
              <w:t>64</w:t>
            </w:r>
          </w:p>
        </w:tc>
      </w:tr>
      <w:tr w:rsidR="002622A1" w:rsidRPr="003364EA" w14:paraId="4F1AD406" w14:textId="77777777" w:rsidTr="005E3464">
        <w:trPr>
          <w:trHeight w:val="276"/>
          <w:jc w:val="center"/>
        </w:trPr>
        <w:tc>
          <w:tcPr>
            <w:tcW w:w="1417" w:type="dxa"/>
            <w:shd w:val="clear" w:color="auto" w:fill="auto"/>
            <w:noWrap/>
            <w:vAlign w:val="center"/>
          </w:tcPr>
          <w:p w14:paraId="1BD9237E"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12</w:t>
            </w:r>
          </w:p>
        </w:tc>
        <w:tc>
          <w:tcPr>
            <w:tcW w:w="2268" w:type="dxa"/>
            <w:shd w:val="clear" w:color="auto" w:fill="auto"/>
            <w:noWrap/>
          </w:tcPr>
          <w:p w14:paraId="7433680B" w14:textId="095336D7" w:rsidR="002622A1" w:rsidRPr="003364EA" w:rsidRDefault="002622A1" w:rsidP="002622A1">
            <w:pPr>
              <w:pStyle w:val="TextoparatabelaSAN"/>
              <w:rPr>
                <w:rFonts w:ascii="Arial" w:hAnsi="Arial" w:cs="Arial"/>
                <w:szCs w:val="18"/>
              </w:rPr>
            </w:pPr>
            <w:r w:rsidRPr="003364EA">
              <w:rPr>
                <w:rFonts w:ascii="Arial" w:hAnsi="Arial" w:cs="Arial"/>
              </w:rPr>
              <w:t>64.260</w:t>
            </w:r>
          </w:p>
        </w:tc>
        <w:tc>
          <w:tcPr>
            <w:tcW w:w="2268" w:type="dxa"/>
          </w:tcPr>
          <w:p w14:paraId="732B74F0" w14:textId="624D92A7" w:rsidR="002622A1" w:rsidRPr="003364EA" w:rsidRDefault="002622A1" w:rsidP="002622A1">
            <w:pPr>
              <w:pStyle w:val="TextoparatabelaSAN"/>
              <w:rPr>
                <w:rFonts w:ascii="Arial" w:hAnsi="Arial" w:cs="Arial"/>
                <w:color w:val="000000"/>
                <w:szCs w:val="18"/>
              </w:rPr>
            </w:pPr>
            <w:r w:rsidRPr="003364EA">
              <w:rPr>
                <w:rFonts w:ascii="Arial" w:hAnsi="Arial" w:cs="Arial"/>
              </w:rPr>
              <w:t>170</w:t>
            </w:r>
          </w:p>
        </w:tc>
        <w:tc>
          <w:tcPr>
            <w:tcW w:w="2268" w:type="dxa"/>
          </w:tcPr>
          <w:p w14:paraId="653220A2" w14:textId="6D8C017A" w:rsidR="002622A1" w:rsidRPr="003364EA" w:rsidRDefault="002622A1" w:rsidP="002622A1">
            <w:pPr>
              <w:pStyle w:val="TextoparatabelaSAN"/>
              <w:rPr>
                <w:rFonts w:ascii="Arial" w:hAnsi="Arial" w:cs="Arial"/>
                <w:color w:val="000000"/>
                <w:szCs w:val="18"/>
              </w:rPr>
            </w:pPr>
            <w:r w:rsidRPr="003364EA">
              <w:rPr>
                <w:rFonts w:ascii="Arial" w:hAnsi="Arial" w:cs="Arial"/>
              </w:rPr>
              <w:t>65</w:t>
            </w:r>
          </w:p>
        </w:tc>
      </w:tr>
      <w:tr w:rsidR="002622A1" w:rsidRPr="003364EA" w14:paraId="1EFFC2BB" w14:textId="77777777" w:rsidTr="005E3464">
        <w:trPr>
          <w:trHeight w:val="276"/>
          <w:jc w:val="center"/>
        </w:trPr>
        <w:tc>
          <w:tcPr>
            <w:tcW w:w="1417" w:type="dxa"/>
            <w:shd w:val="clear" w:color="auto" w:fill="auto"/>
            <w:noWrap/>
            <w:vAlign w:val="center"/>
          </w:tcPr>
          <w:p w14:paraId="5344B69B"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13</w:t>
            </w:r>
          </w:p>
        </w:tc>
        <w:tc>
          <w:tcPr>
            <w:tcW w:w="2268" w:type="dxa"/>
            <w:shd w:val="clear" w:color="auto" w:fill="auto"/>
            <w:noWrap/>
          </w:tcPr>
          <w:p w14:paraId="0E1E3CA4" w14:textId="31ECEAD5" w:rsidR="002622A1" w:rsidRPr="003364EA" w:rsidRDefault="002622A1" w:rsidP="002622A1">
            <w:pPr>
              <w:pStyle w:val="TextoparatabelaSAN"/>
              <w:rPr>
                <w:rFonts w:ascii="Arial" w:hAnsi="Arial" w:cs="Arial"/>
                <w:szCs w:val="18"/>
              </w:rPr>
            </w:pPr>
            <w:r w:rsidRPr="003364EA">
              <w:rPr>
                <w:rFonts w:ascii="Arial" w:hAnsi="Arial" w:cs="Arial"/>
              </w:rPr>
              <w:t>65.038</w:t>
            </w:r>
          </w:p>
        </w:tc>
        <w:tc>
          <w:tcPr>
            <w:tcW w:w="2268" w:type="dxa"/>
          </w:tcPr>
          <w:p w14:paraId="39091B5F" w14:textId="7C3587F8" w:rsidR="002622A1" w:rsidRPr="003364EA" w:rsidRDefault="002622A1" w:rsidP="002622A1">
            <w:pPr>
              <w:pStyle w:val="TextoparatabelaSAN"/>
              <w:rPr>
                <w:rFonts w:ascii="Arial" w:hAnsi="Arial" w:cs="Arial"/>
                <w:color w:val="000000"/>
                <w:szCs w:val="18"/>
              </w:rPr>
            </w:pPr>
            <w:r w:rsidRPr="003364EA">
              <w:rPr>
                <w:rFonts w:ascii="Arial" w:hAnsi="Arial" w:cs="Arial"/>
              </w:rPr>
              <w:t>172</w:t>
            </w:r>
          </w:p>
        </w:tc>
        <w:tc>
          <w:tcPr>
            <w:tcW w:w="2268" w:type="dxa"/>
          </w:tcPr>
          <w:p w14:paraId="2D6BE367" w14:textId="37006CA3" w:rsidR="002622A1" w:rsidRPr="003364EA" w:rsidRDefault="002622A1" w:rsidP="002622A1">
            <w:pPr>
              <w:pStyle w:val="TextoparatabelaSAN"/>
              <w:rPr>
                <w:rFonts w:ascii="Arial" w:hAnsi="Arial" w:cs="Arial"/>
                <w:color w:val="000000"/>
                <w:szCs w:val="18"/>
              </w:rPr>
            </w:pPr>
            <w:r w:rsidRPr="003364EA">
              <w:rPr>
                <w:rFonts w:ascii="Arial" w:hAnsi="Arial" w:cs="Arial"/>
              </w:rPr>
              <w:t>66</w:t>
            </w:r>
          </w:p>
        </w:tc>
      </w:tr>
      <w:tr w:rsidR="002622A1" w:rsidRPr="003364EA" w14:paraId="255EE9E4" w14:textId="77777777" w:rsidTr="005E3464">
        <w:trPr>
          <w:trHeight w:val="276"/>
          <w:jc w:val="center"/>
        </w:trPr>
        <w:tc>
          <w:tcPr>
            <w:tcW w:w="1417" w:type="dxa"/>
            <w:shd w:val="clear" w:color="auto" w:fill="auto"/>
            <w:noWrap/>
            <w:vAlign w:val="center"/>
          </w:tcPr>
          <w:p w14:paraId="54DE5161"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14</w:t>
            </w:r>
          </w:p>
        </w:tc>
        <w:tc>
          <w:tcPr>
            <w:tcW w:w="2268" w:type="dxa"/>
            <w:shd w:val="clear" w:color="auto" w:fill="auto"/>
            <w:noWrap/>
          </w:tcPr>
          <w:p w14:paraId="6FE4E115" w14:textId="4CE1949E" w:rsidR="002622A1" w:rsidRPr="003364EA" w:rsidRDefault="002622A1" w:rsidP="002622A1">
            <w:pPr>
              <w:pStyle w:val="TextoparatabelaSAN"/>
              <w:rPr>
                <w:rFonts w:ascii="Arial" w:hAnsi="Arial" w:cs="Arial"/>
                <w:szCs w:val="18"/>
              </w:rPr>
            </w:pPr>
            <w:r w:rsidRPr="003364EA">
              <w:rPr>
                <w:rFonts w:ascii="Arial" w:hAnsi="Arial" w:cs="Arial"/>
              </w:rPr>
              <w:t>65.816</w:t>
            </w:r>
          </w:p>
        </w:tc>
        <w:tc>
          <w:tcPr>
            <w:tcW w:w="2268" w:type="dxa"/>
          </w:tcPr>
          <w:p w14:paraId="3A9BE395" w14:textId="3042AD53" w:rsidR="002622A1" w:rsidRPr="003364EA" w:rsidRDefault="002622A1" w:rsidP="002622A1">
            <w:pPr>
              <w:pStyle w:val="TextoparatabelaSAN"/>
              <w:rPr>
                <w:rFonts w:ascii="Arial" w:hAnsi="Arial" w:cs="Arial"/>
                <w:color w:val="000000"/>
                <w:szCs w:val="18"/>
              </w:rPr>
            </w:pPr>
            <w:r w:rsidRPr="003364EA">
              <w:rPr>
                <w:rFonts w:ascii="Arial" w:hAnsi="Arial" w:cs="Arial"/>
              </w:rPr>
              <w:t>174</w:t>
            </w:r>
          </w:p>
        </w:tc>
        <w:tc>
          <w:tcPr>
            <w:tcW w:w="2268" w:type="dxa"/>
          </w:tcPr>
          <w:p w14:paraId="097695D6" w14:textId="11FB2FDC" w:rsidR="002622A1" w:rsidRPr="003364EA" w:rsidRDefault="002622A1" w:rsidP="002622A1">
            <w:pPr>
              <w:pStyle w:val="TextoparatabelaSAN"/>
              <w:rPr>
                <w:rFonts w:ascii="Arial" w:hAnsi="Arial" w:cs="Arial"/>
                <w:color w:val="000000"/>
                <w:szCs w:val="18"/>
              </w:rPr>
            </w:pPr>
            <w:r w:rsidRPr="003364EA">
              <w:rPr>
                <w:rFonts w:ascii="Arial" w:hAnsi="Arial" w:cs="Arial"/>
              </w:rPr>
              <w:t>67</w:t>
            </w:r>
          </w:p>
        </w:tc>
      </w:tr>
      <w:tr w:rsidR="002622A1" w:rsidRPr="003364EA" w14:paraId="34EB0544" w14:textId="77777777" w:rsidTr="005E3464">
        <w:trPr>
          <w:trHeight w:val="276"/>
          <w:jc w:val="center"/>
        </w:trPr>
        <w:tc>
          <w:tcPr>
            <w:tcW w:w="1417" w:type="dxa"/>
            <w:shd w:val="clear" w:color="auto" w:fill="auto"/>
            <w:noWrap/>
            <w:vAlign w:val="center"/>
          </w:tcPr>
          <w:p w14:paraId="453F9DAE"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15</w:t>
            </w:r>
          </w:p>
        </w:tc>
        <w:tc>
          <w:tcPr>
            <w:tcW w:w="2268" w:type="dxa"/>
            <w:shd w:val="clear" w:color="auto" w:fill="auto"/>
            <w:noWrap/>
          </w:tcPr>
          <w:p w14:paraId="3490EB7C" w14:textId="35E8DECB" w:rsidR="002622A1" w:rsidRPr="003364EA" w:rsidRDefault="002622A1" w:rsidP="002622A1">
            <w:pPr>
              <w:pStyle w:val="TextoparatabelaSAN"/>
              <w:rPr>
                <w:rFonts w:ascii="Arial" w:hAnsi="Arial" w:cs="Arial"/>
                <w:szCs w:val="18"/>
              </w:rPr>
            </w:pPr>
            <w:r w:rsidRPr="003364EA">
              <w:rPr>
                <w:rFonts w:ascii="Arial" w:hAnsi="Arial" w:cs="Arial"/>
              </w:rPr>
              <w:t>66.594</w:t>
            </w:r>
          </w:p>
        </w:tc>
        <w:tc>
          <w:tcPr>
            <w:tcW w:w="2268" w:type="dxa"/>
          </w:tcPr>
          <w:p w14:paraId="36A6D4A1" w14:textId="61A505F9" w:rsidR="002622A1" w:rsidRPr="003364EA" w:rsidRDefault="002622A1" w:rsidP="002622A1">
            <w:pPr>
              <w:pStyle w:val="TextoparatabelaSAN"/>
              <w:rPr>
                <w:rFonts w:ascii="Arial" w:hAnsi="Arial" w:cs="Arial"/>
                <w:color w:val="000000"/>
                <w:szCs w:val="18"/>
              </w:rPr>
            </w:pPr>
            <w:r w:rsidRPr="003364EA">
              <w:rPr>
                <w:rFonts w:ascii="Arial" w:hAnsi="Arial" w:cs="Arial"/>
              </w:rPr>
              <w:t>176</w:t>
            </w:r>
          </w:p>
        </w:tc>
        <w:tc>
          <w:tcPr>
            <w:tcW w:w="2268" w:type="dxa"/>
          </w:tcPr>
          <w:p w14:paraId="39380380" w14:textId="614294C5" w:rsidR="002622A1" w:rsidRPr="003364EA" w:rsidRDefault="002622A1" w:rsidP="002622A1">
            <w:pPr>
              <w:pStyle w:val="TextoparatabelaSAN"/>
              <w:rPr>
                <w:rFonts w:ascii="Arial" w:hAnsi="Arial" w:cs="Arial"/>
                <w:color w:val="000000"/>
                <w:szCs w:val="18"/>
              </w:rPr>
            </w:pPr>
            <w:r w:rsidRPr="003364EA">
              <w:rPr>
                <w:rFonts w:ascii="Arial" w:hAnsi="Arial" w:cs="Arial"/>
              </w:rPr>
              <w:t>69</w:t>
            </w:r>
          </w:p>
        </w:tc>
      </w:tr>
      <w:tr w:rsidR="002622A1" w:rsidRPr="003364EA" w14:paraId="7F2AE92D" w14:textId="77777777" w:rsidTr="005E3464">
        <w:trPr>
          <w:trHeight w:val="276"/>
          <w:jc w:val="center"/>
        </w:trPr>
        <w:tc>
          <w:tcPr>
            <w:tcW w:w="1417" w:type="dxa"/>
            <w:shd w:val="clear" w:color="auto" w:fill="auto"/>
            <w:noWrap/>
            <w:vAlign w:val="center"/>
          </w:tcPr>
          <w:p w14:paraId="3735CB49"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16</w:t>
            </w:r>
          </w:p>
        </w:tc>
        <w:tc>
          <w:tcPr>
            <w:tcW w:w="2268" w:type="dxa"/>
            <w:shd w:val="clear" w:color="auto" w:fill="auto"/>
            <w:noWrap/>
          </w:tcPr>
          <w:p w14:paraId="25C4713C" w14:textId="43943C2E" w:rsidR="002622A1" w:rsidRPr="003364EA" w:rsidRDefault="002622A1" w:rsidP="002622A1">
            <w:pPr>
              <w:pStyle w:val="TextoparatabelaSAN"/>
              <w:rPr>
                <w:rFonts w:ascii="Arial" w:hAnsi="Arial" w:cs="Arial"/>
                <w:szCs w:val="18"/>
              </w:rPr>
            </w:pPr>
            <w:r w:rsidRPr="003364EA">
              <w:rPr>
                <w:rFonts w:ascii="Arial" w:hAnsi="Arial" w:cs="Arial"/>
              </w:rPr>
              <w:t>67.372</w:t>
            </w:r>
          </w:p>
        </w:tc>
        <w:tc>
          <w:tcPr>
            <w:tcW w:w="2268" w:type="dxa"/>
          </w:tcPr>
          <w:p w14:paraId="7C38C9BC" w14:textId="2DFC88AA" w:rsidR="002622A1" w:rsidRPr="003364EA" w:rsidRDefault="002622A1" w:rsidP="002622A1">
            <w:pPr>
              <w:pStyle w:val="TextoparatabelaSAN"/>
              <w:rPr>
                <w:rFonts w:ascii="Arial" w:hAnsi="Arial" w:cs="Arial"/>
                <w:color w:val="000000"/>
                <w:szCs w:val="18"/>
              </w:rPr>
            </w:pPr>
            <w:r w:rsidRPr="003364EA">
              <w:rPr>
                <w:rFonts w:ascii="Arial" w:hAnsi="Arial" w:cs="Arial"/>
              </w:rPr>
              <w:t>178</w:t>
            </w:r>
          </w:p>
        </w:tc>
        <w:tc>
          <w:tcPr>
            <w:tcW w:w="2268" w:type="dxa"/>
          </w:tcPr>
          <w:p w14:paraId="29A02151" w14:textId="37D3F409" w:rsidR="002622A1" w:rsidRPr="003364EA" w:rsidRDefault="002622A1" w:rsidP="002622A1">
            <w:pPr>
              <w:pStyle w:val="TextoparatabelaSAN"/>
              <w:rPr>
                <w:rFonts w:ascii="Arial" w:hAnsi="Arial" w:cs="Arial"/>
                <w:color w:val="000000"/>
                <w:szCs w:val="18"/>
              </w:rPr>
            </w:pPr>
            <w:r w:rsidRPr="003364EA">
              <w:rPr>
                <w:rFonts w:ascii="Arial" w:hAnsi="Arial" w:cs="Arial"/>
              </w:rPr>
              <w:t>70</w:t>
            </w:r>
          </w:p>
        </w:tc>
      </w:tr>
      <w:tr w:rsidR="002622A1" w:rsidRPr="003364EA" w14:paraId="11AC9FC6" w14:textId="77777777" w:rsidTr="005E3464">
        <w:trPr>
          <w:trHeight w:val="276"/>
          <w:jc w:val="center"/>
        </w:trPr>
        <w:tc>
          <w:tcPr>
            <w:tcW w:w="1417" w:type="dxa"/>
            <w:shd w:val="clear" w:color="auto" w:fill="auto"/>
            <w:noWrap/>
            <w:vAlign w:val="center"/>
          </w:tcPr>
          <w:p w14:paraId="2C4071DD"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17</w:t>
            </w:r>
          </w:p>
        </w:tc>
        <w:tc>
          <w:tcPr>
            <w:tcW w:w="2268" w:type="dxa"/>
            <w:shd w:val="clear" w:color="auto" w:fill="auto"/>
            <w:noWrap/>
          </w:tcPr>
          <w:p w14:paraId="3F5CF158" w14:textId="217948AF" w:rsidR="002622A1" w:rsidRPr="003364EA" w:rsidRDefault="002622A1" w:rsidP="002622A1">
            <w:pPr>
              <w:pStyle w:val="TextoparatabelaSAN"/>
              <w:rPr>
                <w:rFonts w:ascii="Arial" w:hAnsi="Arial" w:cs="Arial"/>
                <w:szCs w:val="18"/>
              </w:rPr>
            </w:pPr>
            <w:r w:rsidRPr="003364EA">
              <w:rPr>
                <w:rFonts w:ascii="Arial" w:hAnsi="Arial" w:cs="Arial"/>
              </w:rPr>
              <w:t>68.150</w:t>
            </w:r>
          </w:p>
        </w:tc>
        <w:tc>
          <w:tcPr>
            <w:tcW w:w="2268" w:type="dxa"/>
          </w:tcPr>
          <w:p w14:paraId="6BA39070" w14:textId="28FFF190" w:rsidR="002622A1" w:rsidRPr="003364EA" w:rsidRDefault="002622A1" w:rsidP="002622A1">
            <w:pPr>
              <w:pStyle w:val="TextoparatabelaSAN"/>
              <w:rPr>
                <w:rFonts w:ascii="Arial" w:hAnsi="Arial" w:cs="Arial"/>
                <w:color w:val="000000"/>
                <w:szCs w:val="18"/>
              </w:rPr>
            </w:pPr>
            <w:r w:rsidRPr="003364EA">
              <w:rPr>
                <w:rFonts w:ascii="Arial" w:hAnsi="Arial" w:cs="Arial"/>
              </w:rPr>
              <w:t>179</w:t>
            </w:r>
          </w:p>
        </w:tc>
        <w:tc>
          <w:tcPr>
            <w:tcW w:w="2268" w:type="dxa"/>
          </w:tcPr>
          <w:p w14:paraId="7CE8FFDC" w14:textId="65EFEF23" w:rsidR="002622A1" w:rsidRPr="003364EA" w:rsidRDefault="002622A1" w:rsidP="002622A1">
            <w:pPr>
              <w:pStyle w:val="TextoparatabelaSAN"/>
              <w:rPr>
                <w:rFonts w:ascii="Arial" w:hAnsi="Arial" w:cs="Arial"/>
                <w:color w:val="000000"/>
                <w:szCs w:val="18"/>
              </w:rPr>
            </w:pPr>
            <w:r w:rsidRPr="003364EA">
              <w:rPr>
                <w:rFonts w:ascii="Arial" w:hAnsi="Arial" w:cs="Arial"/>
              </w:rPr>
              <w:t>71</w:t>
            </w:r>
          </w:p>
        </w:tc>
      </w:tr>
      <w:tr w:rsidR="002622A1" w:rsidRPr="003364EA" w14:paraId="1B381D33" w14:textId="77777777" w:rsidTr="005E3464">
        <w:trPr>
          <w:trHeight w:val="276"/>
          <w:jc w:val="center"/>
        </w:trPr>
        <w:tc>
          <w:tcPr>
            <w:tcW w:w="1417" w:type="dxa"/>
            <w:shd w:val="clear" w:color="auto" w:fill="auto"/>
            <w:noWrap/>
            <w:vAlign w:val="center"/>
          </w:tcPr>
          <w:p w14:paraId="267A245B"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18</w:t>
            </w:r>
          </w:p>
        </w:tc>
        <w:tc>
          <w:tcPr>
            <w:tcW w:w="2268" w:type="dxa"/>
            <w:shd w:val="clear" w:color="auto" w:fill="auto"/>
            <w:noWrap/>
          </w:tcPr>
          <w:p w14:paraId="36D17E17" w14:textId="4C322955" w:rsidR="002622A1" w:rsidRPr="003364EA" w:rsidRDefault="002622A1" w:rsidP="002622A1">
            <w:pPr>
              <w:pStyle w:val="TextoparatabelaSAN"/>
              <w:rPr>
                <w:rFonts w:ascii="Arial" w:hAnsi="Arial" w:cs="Arial"/>
                <w:szCs w:val="18"/>
              </w:rPr>
            </w:pPr>
            <w:r w:rsidRPr="003364EA">
              <w:rPr>
                <w:rFonts w:ascii="Arial" w:hAnsi="Arial" w:cs="Arial"/>
              </w:rPr>
              <w:t>68.934</w:t>
            </w:r>
          </w:p>
        </w:tc>
        <w:tc>
          <w:tcPr>
            <w:tcW w:w="2268" w:type="dxa"/>
          </w:tcPr>
          <w:p w14:paraId="1DDF19B1" w14:textId="03D8E63D" w:rsidR="002622A1" w:rsidRPr="003364EA" w:rsidRDefault="002622A1" w:rsidP="002622A1">
            <w:pPr>
              <w:pStyle w:val="TextoparatabelaSAN"/>
              <w:rPr>
                <w:rFonts w:ascii="Arial" w:hAnsi="Arial" w:cs="Arial"/>
                <w:color w:val="000000"/>
                <w:szCs w:val="18"/>
              </w:rPr>
            </w:pPr>
            <w:r w:rsidRPr="003364EA">
              <w:rPr>
                <w:rFonts w:ascii="Arial" w:hAnsi="Arial" w:cs="Arial"/>
              </w:rPr>
              <w:t>181</w:t>
            </w:r>
          </w:p>
        </w:tc>
        <w:tc>
          <w:tcPr>
            <w:tcW w:w="2268" w:type="dxa"/>
          </w:tcPr>
          <w:p w14:paraId="12E94CE8" w14:textId="211CD59A" w:rsidR="002622A1" w:rsidRPr="003364EA" w:rsidRDefault="002622A1" w:rsidP="002622A1">
            <w:pPr>
              <w:pStyle w:val="TextoparatabelaSAN"/>
              <w:rPr>
                <w:rFonts w:ascii="Arial" w:hAnsi="Arial" w:cs="Arial"/>
                <w:color w:val="000000"/>
                <w:szCs w:val="18"/>
              </w:rPr>
            </w:pPr>
            <w:r w:rsidRPr="003364EA">
              <w:rPr>
                <w:rFonts w:ascii="Arial" w:hAnsi="Arial" w:cs="Arial"/>
              </w:rPr>
              <w:t>72</w:t>
            </w:r>
          </w:p>
        </w:tc>
      </w:tr>
      <w:tr w:rsidR="002622A1" w:rsidRPr="003364EA" w14:paraId="10F9A5D2" w14:textId="77777777" w:rsidTr="005E3464">
        <w:trPr>
          <w:trHeight w:val="276"/>
          <w:jc w:val="center"/>
        </w:trPr>
        <w:tc>
          <w:tcPr>
            <w:tcW w:w="1417" w:type="dxa"/>
            <w:shd w:val="clear" w:color="auto" w:fill="auto"/>
            <w:noWrap/>
            <w:vAlign w:val="center"/>
          </w:tcPr>
          <w:p w14:paraId="52C4FADA"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19</w:t>
            </w:r>
          </w:p>
        </w:tc>
        <w:tc>
          <w:tcPr>
            <w:tcW w:w="2268" w:type="dxa"/>
            <w:shd w:val="clear" w:color="auto" w:fill="auto"/>
            <w:noWrap/>
          </w:tcPr>
          <w:p w14:paraId="69D8686A" w14:textId="3084C8DB" w:rsidR="002622A1" w:rsidRPr="003364EA" w:rsidRDefault="002622A1" w:rsidP="002622A1">
            <w:pPr>
              <w:pStyle w:val="TextoparatabelaSAN"/>
              <w:rPr>
                <w:rFonts w:ascii="Arial" w:hAnsi="Arial" w:cs="Arial"/>
                <w:szCs w:val="18"/>
              </w:rPr>
            </w:pPr>
            <w:r w:rsidRPr="003364EA">
              <w:rPr>
                <w:rFonts w:ascii="Arial" w:hAnsi="Arial" w:cs="Arial"/>
              </w:rPr>
              <w:t>69.727</w:t>
            </w:r>
          </w:p>
        </w:tc>
        <w:tc>
          <w:tcPr>
            <w:tcW w:w="2268" w:type="dxa"/>
          </w:tcPr>
          <w:p w14:paraId="2E2AA7F0" w14:textId="6F58840F" w:rsidR="002622A1" w:rsidRPr="003364EA" w:rsidRDefault="002622A1" w:rsidP="002622A1">
            <w:pPr>
              <w:pStyle w:val="TextoparatabelaSAN"/>
              <w:rPr>
                <w:rFonts w:ascii="Arial" w:hAnsi="Arial" w:cs="Arial"/>
                <w:color w:val="000000"/>
                <w:szCs w:val="18"/>
              </w:rPr>
            </w:pPr>
            <w:r w:rsidRPr="003364EA">
              <w:rPr>
                <w:rFonts w:ascii="Arial" w:hAnsi="Arial" w:cs="Arial"/>
              </w:rPr>
              <w:t>183</w:t>
            </w:r>
          </w:p>
        </w:tc>
        <w:tc>
          <w:tcPr>
            <w:tcW w:w="2268" w:type="dxa"/>
          </w:tcPr>
          <w:p w14:paraId="35797E93" w14:textId="7BAFBBB6" w:rsidR="002622A1" w:rsidRPr="003364EA" w:rsidRDefault="002622A1" w:rsidP="002622A1">
            <w:pPr>
              <w:pStyle w:val="TextoparatabelaSAN"/>
              <w:rPr>
                <w:rFonts w:ascii="Arial" w:hAnsi="Arial" w:cs="Arial"/>
                <w:color w:val="000000"/>
                <w:szCs w:val="18"/>
              </w:rPr>
            </w:pPr>
            <w:r w:rsidRPr="003364EA">
              <w:rPr>
                <w:rFonts w:ascii="Arial" w:hAnsi="Arial" w:cs="Arial"/>
              </w:rPr>
              <w:t>73</w:t>
            </w:r>
          </w:p>
        </w:tc>
      </w:tr>
      <w:tr w:rsidR="002622A1" w:rsidRPr="003364EA" w14:paraId="75DA5A2E" w14:textId="77777777" w:rsidTr="005E3464">
        <w:trPr>
          <w:trHeight w:val="276"/>
          <w:jc w:val="center"/>
        </w:trPr>
        <w:tc>
          <w:tcPr>
            <w:tcW w:w="1417" w:type="dxa"/>
            <w:shd w:val="clear" w:color="auto" w:fill="auto"/>
            <w:noWrap/>
            <w:vAlign w:val="center"/>
          </w:tcPr>
          <w:p w14:paraId="545B29A7"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20</w:t>
            </w:r>
          </w:p>
        </w:tc>
        <w:tc>
          <w:tcPr>
            <w:tcW w:w="2268" w:type="dxa"/>
            <w:shd w:val="clear" w:color="auto" w:fill="auto"/>
            <w:noWrap/>
          </w:tcPr>
          <w:p w14:paraId="4859C6A1" w14:textId="1857B4BD" w:rsidR="002622A1" w:rsidRPr="003364EA" w:rsidRDefault="002622A1" w:rsidP="002622A1">
            <w:pPr>
              <w:pStyle w:val="TextoparatabelaSAN"/>
              <w:rPr>
                <w:rFonts w:ascii="Arial" w:hAnsi="Arial" w:cs="Arial"/>
                <w:szCs w:val="18"/>
              </w:rPr>
            </w:pPr>
            <w:r w:rsidRPr="003364EA">
              <w:rPr>
                <w:rFonts w:ascii="Arial" w:hAnsi="Arial" w:cs="Arial"/>
              </w:rPr>
              <w:t>70.528</w:t>
            </w:r>
          </w:p>
        </w:tc>
        <w:tc>
          <w:tcPr>
            <w:tcW w:w="2268" w:type="dxa"/>
          </w:tcPr>
          <w:p w14:paraId="3725FBF6" w14:textId="7387B039" w:rsidR="002622A1" w:rsidRPr="003364EA" w:rsidRDefault="002622A1" w:rsidP="002622A1">
            <w:pPr>
              <w:pStyle w:val="TextoparatabelaSAN"/>
              <w:rPr>
                <w:rFonts w:ascii="Arial" w:hAnsi="Arial" w:cs="Arial"/>
                <w:color w:val="000000"/>
                <w:szCs w:val="18"/>
              </w:rPr>
            </w:pPr>
            <w:r w:rsidRPr="003364EA">
              <w:rPr>
                <w:rFonts w:ascii="Arial" w:hAnsi="Arial" w:cs="Arial"/>
              </w:rPr>
              <w:t>185</w:t>
            </w:r>
          </w:p>
        </w:tc>
        <w:tc>
          <w:tcPr>
            <w:tcW w:w="2268" w:type="dxa"/>
          </w:tcPr>
          <w:p w14:paraId="473FCE4E" w14:textId="52555A77" w:rsidR="002622A1" w:rsidRPr="003364EA" w:rsidRDefault="002622A1" w:rsidP="002622A1">
            <w:pPr>
              <w:pStyle w:val="TextoparatabelaSAN"/>
              <w:rPr>
                <w:rFonts w:ascii="Arial" w:hAnsi="Arial" w:cs="Arial"/>
                <w:color w:val="000000"/>
                <w:szCs w:val="18"/>
              </w:rPr>
            </w:pPr>
            <w:r w:rsidRPr="003364EA">
              <w:rPr>
                <w:rFonts w:ascii="Arial" w:hAnsi="Arial" w:cs="Arial"/>
              </w:rPr>
              <w:t>74</w:t>
            </w:r>
          </w:p>
        </w:tc>
      </w:tr>
      <w:tr w:rsidR="002622A1" w:rsidRPr="003364EA" w14:paraId="0961C28F" w14:textId="77777777" w:rsidTr="005E3464">
        <w:trPr>
          <w:trHeight w:val="276"/>
          <w:jc w:val="center"/>
        </w:trPr>
        <w:tc>
          <w:tcPr>
            <w:tcW w:w="1417" w:type="dxa"/>
            <w:shd w:val="clear" w:color="auto" w:fill="auto"/>
            <w:noWrap/>
            <w:vAlign w:val="center"/>
          </w:tcPr>
          <w:p w14:paraId="54C27A5D"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21</w:t>
            </w:r>
          </w:p>
        </w:tc>
        <w:tc>
          <w:tcPr>
            <w:tcW w:w="2268" w:type="dxa"/>
            <w:shd w:val="clear" w:color="auto" w:fill="auto"/>
            <w:noWrap/>
          </w:tcPr>
          <w:p w14:paraId="43DD321A" w14:textId="3D1B5EA8" w:rsidR="002622A1" w:rsidRPr="003364EA" w:rsidRDefault="002622A1" w:rsidP="002622A1">
            <w:pPr>
              <w:pStyle w:val="TextoparatabelaSAN"/>
              <w:rPr>
                <w:rFonts w:ascii="Arial" w:hAnsi="Arial" w:cs="Arial"/>
                <w:szCs w:val="18"/>
              </w:rPr>
            </w:pPr>
            <w:r w:rsidRPr="003364EA">
              <w:rPr>
                <w:rFonts w:ascii="Arial" w:hAnsi="Arial" w:cs="Arial"/>
              </w:rPr>
              <w:t>71.340</w:t>
            </w:r>
          </w:p>
        </w:tc>
        <w:tc>
          <w:tcPr>
            <w:tcW w:w="2268" w:type="dxa"/>
          </w:tcPr>
          <w:p w14:paraId="17D7F400" w14:textId="57BE6564" w:rsidR="002622A1" w:rsidRPr="003364EA" w:rsidRDefault="002622A1" w:rsidP="002622A1">
            <w:pPr>
              <w:pStyle w:val="TextoparatabelaSAN"/>
              <w:rPr>
                <w:rFonts w:ascii="Arial" w:hAnsi="Arial" w:cs="Arial"/>
                <w:color w:val="000000"/>
                <w:szCs w:val="18"/>
              </w:rPr>
            </w:pPr>
            <w:r w:rsidRPr="003364EA">
              <w:rPr>
                <w:rFonts w:ascii="Arial" w:hAnsi="Arial" w:cs="Arial"/>
              </w:rPr>
              <w:t>187</w:t>
            </w:r>
          </w:p>
        </w:tc>
        <w:tc>
          <w:tcPr>
            <w:tcW w:w="2268" w:type="dxa"/>
          </w:tcPr>
          <w:p w14:paraId="52B874B2" w14:textId="543CC356" w:rsidR="002622A1" w:rsidRPr="003364EA" w:rsidRDefault="002622A1" w:rsidP="002622A1">
            <w:pPr>
              <w:pStyle w:val="TextoparatabelaSAN"/>
              <w:rPr>
                <w:rFonts w:ascii="Arial" w:hAnsi="Arial" w:cs="Arial"/>
                <w:color w:val="000000"/>
                <w:szCs w:val="18"/>
              </w:rPr>
            </w:pPr>
            <w:r w:rsidRPr="003364EA">
              <w:rPr>
                <w:rFonts w:ascii="Arial" w:hAnsi="Arial" w:cs="Arial"/>
              </w:rPr>
              <w:t>75</w:t>
            </w:r>
          </w:p>
        </w:tc>
      </w:tr>
      <w:tr w:rsidR="002622A1" w:rsidRPr="003364EA" w14:paraId="32E56F66" w14:textId="77777777" w:rsidTr="005E3464">
        <w:trPr>
          <w:trHeight w:val="276"/>
          <w:jc w:val="center"/>
        </w:trPr>
        <w:tc>
          <w:tcPr>
            <w:tcW w:w="1417" w:type="dxa"/>
            <w:shd w:val="clear" w:color="auto" w:fill="auto"/>
            <w:noWrap/>
            <w:vAlign w:val="center"/>
          </w:tcPr>
          <w:p w14:paraId="06719F06"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22</w:t>
            </w:r>
          </w:p>
        </w:tc>
        <w:tc>
          <w:tcPr>
            <w:tcW w:w="2268" w:type="dxa"/>
            <w:shd w:val="clear" w:color="auto" w:fill="auto"/>
            <w:noWrap/>
          </w:tcPr>
          <w:p w14:paraId="4FEE7010" w14:textId="6DE7B721" w:rsidR="002622A1" w:rsidRPr="003364EA" w:rsidRDefault="002622A1" w:rsidP="002622A1">
            <w:pPr>
              <w:pStyle w:val="TextoparatabelaSAN"/>
              <w:rPr>
                <w:rFonts w:ascii="Arial" w:hAnsi="Arial" w:cs="Arial"/>
                <w:szCs w:val="18"/>
              </w:rPr>
            </w:pPr>
            <w:r w:rsidRPr="003364EA">
              <w:rPr>
                <w:rFonts w:ascii="Arial" w:hAnsi="Arial" w:cs="Arial"/>
              </w:rPr>
              <w:t>72.160</w:t>
            </w:r>
          </w:p>
        </w:tc>
        <w:tc>
          <w:tcPr>
            <w:tcW w:w="2268" w:type="dxa"/>
          </w:tcPr>
          <w:p w14:paraId="094DE936" w14:textId="69524824" w:rsidR="002622A1" w:rsidRPr="003364EA" w:rsidRDefault="002622A1" w:rsidP="002622A1">
            <w:pPr>
              <w:pStyle w:val="TextoparatabelaSAN"/>
              <w:rPr>
                <w:rFonts w:ascii="Arial" w:hAnsi="Arial" w:cs="Arial"/>
                <w:color w:val="000000"/>
                <w:szCs w:val="18"/>
              </w:rPr>
            </w:pPr>
            <w:r w:rsidRPr="003364EA">
              <w:rPr>
                <w:rFonts w:ascii="Arial" w:hAnsi="Arial" w:cs="Arial"/>
              </w:rPr>
              <w:t>189</w:t>
            </w:r>
          </w:p>
        </w:tc>
        <w:tc>
          <w:tcPr>
            <w:tcW w:w="2268" w:type="dxa"/>
          </w:tcPr>
          <w:p w14:paraId="0CF87677" w14:textId="43238FCA" w:rsidR="002622A1" w:rsidRPr="003364EA" w:rsidRDefault="002622A1" w:rsidP="002622A1">
            <w:pPr>
              <w:pStyle w:val="TextoparatabelaSAN"/>
              <w:rPr>
                <w:rFonts w:ascii="Arial" w:hAnsi="Arial" w:cs="Arial"/>
                <w:color w:val="000000"/>
                <w:szCs w:val="18"/>
              </w:rPr>
            </w:pPr>
            <w:r w:rsidRPr="003364EA">
              <w:rPr>
                <w:rFonts w:ascii="Arial" w:hAnsi="Arial" w:cs="Arial"/>
              </w:rPr>
              <w:t>76</w:t>
            </w:r>
          </w:p>
        </w:tc>
      </w:tr>
      <w:tr w:rsidR="002622A1" w:rsidRPr="003364EA" w14:paraId="058547B9" w14:textId="77777777" w:rsidTr="005E3464">
        <w:trPr>
          <w:trHeight w:val="276"/>
          <w:jc w:val="center"/>
        </w:trPr>
        <w:tc>
          <w:tcPr>
            <w:tcW w:w="1417" w:type="dxa"/>
            <w:shd w:val="clear" w:color="auto" w:fill="auto"/>
            <w:noWrap/>
            <w:vAlign w:val="center"/>
          </w:tcPr>
          <w:p w14:paraId="26EF706D"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23</w:t>
            </w:r>
          </w:p>
        </w:tc>
        <w:tc>
          <w:tcPr>
            <w:tcW w:w="2268" w:type="dxa"/>
            <w:shd w:val="clear" w:color="auto" w:fill="auto"/>
            <w:noWrap/>
          </w:tcPr>
          <w:p w14:paraId="4AB8CD4E" w14:textId="7ED41676" w:rsidR="002622A1" w:rsidRPr="003364EA" w:rsidRDefault="002622A1" w:rsidP="002622A1">
            <w:pPr>
              <w:pStyle w:val="TextoparatabelaSAN"/>
              <w:rPr>
                <w:rFonts w:ascii="Arial" w:hAnsi="Arial" w:cs="Arial"/>
                <w:szCs w:val="18"/>
              </w:rPr>
            </w:pPr>
            <w:r w:rsidRPr="003364EA">
              <w:rPr>
                <w:rFonts w:ascii="Arial" w:hAnsi="Arial" w:cs="Arial"/>
              </w:rPr>
              <w:t>72.989</w:t>
            </w:r>
          </w:p>
        </w:tc>
        <w:tc>
          <w:tcPr>
            <w:tcW w:w="2268" w:type="dxa"/>
          </w:tcPr>
          <w:p w14:paraId="2EA8FCA8" w14:textId="507EE341" w:rsidR="002622A1" w:rsidRPr="003364EA" w:rsidRDefault="002622A1" w:rsidP="002622A1">
            <w:pPr>
              <w:pStyle w:val="TextoparatabelaSAN"/>
              <w:rPr>
                <w:rFonts w:ascii="Arial" w:hAnsi="Arial" w:cs="Arial"/>
                <w:color w:val="000000"/>
                <w:szCs w:val="18"/>
              </w:rPr>
            </w:pPr>
            <w:r w:rsidRPr="003364EA">
              <w:rPr>
                <w:rFonts w:ascii="Arial" w:hAnsi="Arial" w:cs="Arial"/>
              </w:rPr>
              <w:t>192</w:t>
            </w:r>
          </w:p>
        </w:tc>
        <w:tc>
          <w:tcPr>
            <w:tcW w:w="2268" w:type="dxa"/>
          </w:tcPr>
          <w:p w14:paraId="23F19246" w14:textId="0B4D6A0F" w:rsidR="002622A1" w:rsidRPr="003364EA" w:rsidRDefault="002622A1" w:rsidP="002622A1">
            <w:pPr>
              <w:pStyle w:val="TextoparatabelaSAN"/>
              <w:rPr>
                <w:rFonts w:ascii="Arial" w:hAnsi="Arial" w:cs="Arial"/>
                <w:color w:val="000000"/>
                <w:szCs w:val="18"/>
              </w:rPr>
            </w:pPr>
            <w:r w:rsidRPr="003364EA">
              <w:rPr>
                <w:rFonts w:ascii="Arial" w:hAnsi="Arial" w:cs="Arial"/>
              </w:rPr>
              <w:t>77</w:t>
            </w:r>
          </w:p>
        </w:tc>
      </w:tr>
      <w:tr w:rsidR="002622A1" w:rsidRPr="003364EA" w14:paraId="1EF48ECA" w14:textId="77777777" w:rsidTr="005E3464">
        <w:trPr>
          <w:trHeight w:val="276"/>
          <w:jc w:val="center"/>
        </w:trPr>
        <w:tc>
          <w:tcPr>
            <w:tcW w:w="1417" w:type="dxa"/>
            <w:shd w:val="clear" w:color="auto" w:fill="auto"/>
            <w:noWrap/>
            <w:vAlign w:val="center"/>
          </w:tcPr>
          <w:p w14:paraId="651D31D6"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24</w:t>
            </w:r>
          </w:p>
        </w:tc>
        <w:tc>
          <w:tcPr>
            <w:tcW w:w="2268" w:type="dxa"/>
            <w:shd w:val="clear" w:color="auto" w:fill="auto"/>
            <w:noWrap/>
          </w:tcPr>
          <w:p w14:paraId="2C0DD056" w14:textId="144EB02C" w:rsidR="002622A1" w:rsidRPr="003364EA" w:rsidRDefault="002622A1" w:rsidP="002622A1">
            <w:pPr>
              <w:pStyle w:val="TextoparatabelaSAN"/>
              <w:rPr>
                <w:rFonts w:ascii="Arial" w:hAnsi="Arial" w:cs="Arial"/>
                <w:szCs w:val="18"/>
              </w:rPr>
            </w:pPr>
            <w:r w:rsidRPr="003364EA">
              <w:rPr>
                <w:rFonts w:ascii="Arial" w:hAnsi="Arial" w:cs="Arial"/>
              </w:rPr>
              <w:t>73.829</w:t>
            </w:r>
          </w:p>
        </w:tc>
        <w:tc>
          <w:tcPr>
            <w:tcW w:w="2268" w:type="dxa"/>
          </w:tcPr>
          <w:p w14:paraId="28FE34CE" w14:textId="0E21C537" w:rsidR="002622A1" w:rsidRPr="003364EA" w:rsidRDefault="002622A1" w:rsidP="002622A1">
            <w:pPr>
              <w:pStyle w:val="TextoparatabelaSAN"/>
              <w:rPr>
                <w:rFonts w:ascii="Arial" w:hAnsi="Arial" w:cs="Arial"/>
                <w:color w:val="000000"/>
                <w:szCs w:val="18"/>
              </w:rPr>
            </w:pPr>
            <w:r w:rsidRPr="003364EA">
              <w:rPr>
                <w:rFonts w:ascii="Arial" w:hAnsi="Arial" w:cs="Arial"/>
              </w:rPr>
              <w:t>194</w:t>
            </w:r>
          </w:p>
        </w:tc>
        <w:tc>
          <w:tcPr>
            <w:tcW w:w="2268" w:type="dxa"/>
          </w:tcPr>
          <w:p w14:paraId="3B3C9A34" w14:textId="473DBB1F" w:rsidR="002622A1" w:rsidRPr="003364EA" w:rsidRDefault="002622A1" w:rsidP="002622A1">
            <w:pPr>
              <w:pStyle w:val="TextoparatabelaSAN"/>
              <w:rPr>
                <w:rFonts w:ascii="Arial" w:hAnsi="Arial" w:cs="Arial"/>
                <w:color w:val="000000"/>
                <w:szCs w:val="18"/>
              </w:rPr>
            </w:pPr>
            <w:r w:rsidRPr="003364EA">
              <w:rPr>
                <w:rFonts w:ascii="Arial" w:hAnsi="Arial" w:cs="Arial"/>
              </w:rPr>
              <w:t>79</w:t>
            </w:r>
          </w:p>
        </w:tc>
      </w:tr>
      <w:tr w:rsidR="002622A1" w:rsidRPr="003364EA" w14:paraId="183F200C" w14:textId="77777777" w:rsidTr="005E3464">
        <w:trPr>
          <w:trHeight w:val="276"/>
          <w:jc w:val="center"/>
        </w:trPr>
        <w:tc>
          <w:tcPr>
            <w:tcW w:w="1417" w:type="dxa"/>
            <w:shd w:val="clear" w:color="auto" w:fill="auto"/>
            <w:noWrap/>
            <w:vAlign w:val="center"/>
          </w:tcPr>
          <w:p w14:paraId="2716A351"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25</w:t>
            </w:r>
          </w:p>
        </w:tc>
        <w:tc>
          <w:tcPr>
            <w:tcW w:w="2268" w:type="dxa"/>
            <w:shd w:val="clear" w:color="auto" w:fill="auto"/>
            <w:noWrap/>
          </w:tcPr>
          <w:p w14:paraId="2A841C4A" w14:textId="2723593E" w:rsidR="002622A1" w:rsidRPr="003364EA" w:rsidRDefault="002622A1" w:rsidP="002622A1">
            <w:pPr>
              <w:pStyle w:val="TextoparatabelaSAN"/>
              <w:rPr>
                <w:rFonts w:ascii="Arial" w:hAnsi="Arial" w:cs="Arial"/>
                <w:szCs w:val="18"/>
              </w:rPr>
            </w:pPr>
            <w:r w:rsidRPr="003364EA">
              <w:rPr>
                <w:rFonts w:ascii="Arial" w:hAnsi="Arial" w:cs="Arial"/>
              </w:rPr>
              <w:t>74.679</w:t>
            </w:r>
          </w:p>
        </w:tc>
        <w:tc>
          <w:tcPr>
            <w:tcW w:w="2268" w:type="dxa"/>
          </w:tcPr>
          <w:p w14:paraId="293E0FC3" w14:textId="12D5CD40" w:rsidR="002622A1" w:rsidRPr="003364EA" w:rsidRDefault="002622A1" w:rsidP="002622A1">
            <w:pPr>
              <w:pStyle w:val="TextoparatabelaSAN"/>
              <w:rPr>
                <w:rFonts w:ascii="Arial" w:hAnsi="Arial" w:cs="Arial"/>
                <w:color w:val="000000"/>
                <w:szCs w:val="18"/>
              </w:rPr>
            </w:pPr>
            <w:r w:rsidRPr="003364EA">
              <w:rPr>
                <w:rFonts w:ascii="Arial" w:hAnsi="Arial" w:cs="Arial"/>
              </w:rPr>
              <w:t>197</w:t>
            </w:r>
          </w:p>
        </w:tc>
        <w:tc>
          <w:tcPr>
            <w:tcW w:w="2268" w:type="dxa"/>
          </w:tcPr>
          <w:p w14:paraId="4CEF6D40" w14:textId="0E17EC4A" w:rsidR="002622A1" w:rsidRPr="003364EA" w:rsidRDefault="002622A1" w:rsidP="002622A1">
            <w:pPr>
              <w:pStyle w:val="TextoparatabelaSAN"/>
              <w:rPr>
                <w:rFonts w:ascii="Arial" w:hAnsi="Arial" w:cs="Arial"/>
                <w:color w:val="000000"/>
                <w:szCs w:val="18"/>
              </w:rPr>
            </w:pPr>
            <w:r w:rsidRPr="003364EA">
              <w:rPr>
                <w:rFonts w:ascii="Arial" w:hAnsi="Arial" w:cs="Arial"/>
              </w:rPr>
              <w:t>80</w:t>
            </w:r>
          </w:p>
        </w:tc>
      </w:tr>
      <w:tr w:rsidR="002622A1" w:rsidRPr="003364EA" w14:paraId="2ACDC3E3" w14:textId="77777777" w:rsidTr="005E3464">
        <w:trPr>
          <w:trHeight w:val="276"/>
          <w:jc w:val="center"/>
        </w:trPr>
        <w:tc>
          <w:tcPr>
            <w:tcW w:w="1417" w:type="dxa"/>
            <w:shd w:val="clear" w:color="auto" w:fill="auto"/>
            <w:noWrap/>
            <w:vAlign w:val="center"/>
          </w:tcPr>
          <w:p w14:paraId="48BD2022"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26</w:t>
            </w:r>
          </w:p>
        </w:tc>
        <w:tc>
          <w:tcPr>
            <w:tcW w:w="2268" w:type="dxa"/>
            <w:shd w:val="clear" w:color="auto" w:fill="auto"/>
            <w:noWrap/>
          </w:tcPr>
          <w:p w14:paraId="1A86A5E6" w14:textId="707615B2" w:rsidR="002622A1" w:rsidRPr="003364EA" w:rsidRDefault="002622A1" w:rsidP="002622A1">
            <w:pPr>
              <w:pStyle w:val="TextoparatabelaSAN"/>
              <w:rPr>
                <w:rFonts w:ascii="Arial" w:hAnsi="Arial" w:cs="Arial"/>
                <w:szCs w:val="18"/>
              </w:rPr>
            </w:pPr>
            <w:r w:rsidRPr="003364EA">
              <w:rPr>
                <w:rFonts w:ascii="Arial" w:hAnsi="Arial" w:cs="Arial"/>
              </w:rPr>
              <w:t>75.538</w:t>
            </w:r>
          </w:p>
        </w:tc>
        <w:tc>
          <w:tcPr>
            <w:tcW w:w="2268" w:type="dxa"/>
          </w:tcPr>
          <w:p w14:paraId="3A973176" w14:textId="5A377CEB" w:rsidR="002622A1" w:rsidRPr="003364EA" w:rsidRDefault="002622A1" w:rsidP="002622A1">
            <w:pPr>
              <w:pStyle w:val="TextoparatabelaSAN"/>
              <w:rPr>
                <w:rFonts w:ascii="Arial" w:hAnsi="Arial" w:cs="Arial"/>
                <w:color w:val="000000"/>
                <w:szCs w:val="18"/>
              </w:rPr>
            </w:pPr>
            <w:r w:rsidRPr="003364EA">
              <w:rPr>
                <w:rFonts w:ascii="Arial" w:hAnsi="Arial" w:cs="Arial"/>
              </w:rPr>
              <w:t>199</w:t>
            </w:r>
          </w:p>
        </w:tc>
        <w:tc>
          <w:tcPr>
            <w:tcW w:w="2268" w:type="dxa"/>
          </w:tcPr>
          <w:p w14:paraId="55514B97" w14:textId="480A313E" w:rsidR="002622A1" w:rsidRPr="003364EA" w:rsidRDefault="002622A1" w:rsidP="002622A1">
            <w:pPr>
              <w:pStyle w:val="TextoparatabelaSAN"/>
              <w:rPr>
                <w:rFonts w:ascii="Arial" w:hAnsi="Arial" w:cs="Arial"/>
                <w:color w:val="000000"/>
                <w:szCs w:val="18"/>
              </w:rPr>
            </w:pPr>
            <w:r w:rsidRPr="003364EA">
              <w:rPr>
                <w:rFonts w:ascii="Arial" w:hAnsi="Arial" w:cs="Arial"/>
              </w:rPr>
              <w:t>81</w:t>
            </w:r>
          </w:p>
        </w:tc>
      </w:tr>
      <w:tr w:rsidR="002622A1" w:rsidRPr="003364EA" w14:paraId="717F2211" w14:textId="77777777" w:rsidTr="005E3464">
        <w:trPr>
          <w:trHeight w:val="276"/>
          <w:jc w:val="center"/>
        </w:trPr>
        <w:tc>
          <w:tcPr>
            <w:tcW w:w="1417" w:type="dxa"/>
            <w:shd w:val="clear" w:color="auto" w:fill="auto"/>
            <w:noWrap/>
            <w:vAlign w:val="center"/>
          </w:tcPr>
          <w:p w14:paraId="32E0A1C0"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27</w:t>
            </w:r>
          </w:p>
        </w:tc>
        <w:tc>
          <w:tcPr>
            <w:tcW w:w="2268" w:type="dxa"/>
            <w:shd w:val="clear" w:color="auto" w:fill="auto"/>
            <w:noWrap/>
          </w:tcPr>
          <w:p w14:paraId="6EAA04C2" w14:textId="7E910F43" w:rsidR="002622A1" w:rsidRPr="003364EA" w:rsidRDefault="002622A1" w:rsidP="002622A1">
            <w:pPr>
              <w:pStyle w:val="TextoparatabelaSAN"/>
              <w:rPr>
                <w:rFonts w:ascii="Arial" w:hAnsi="Arial" w:cs="Arial"/>
                <w:szCs w:val="18"/>
              </w:rPr>
            </w:pPr>
            <w:r w:rsidRPr="003364EA">
              <w:rPr>
                <w:rFonts w:ascii="Arial" w:hAnsi="Arial" w:cs="Arial"/>
              </w:rPr>
              <w:t>76.406</w:t>
            </w:r>
          </w:p>
        </w:tc>
        <w:tc>
          <w:tcPr>
            <w:tcW w:w="2268" w:type="dxa"/>
          </w:tcPr>
          <w:p w14:paraId="0B8587A8" w14:textId="6E305228" w:rsidR="002622A1" w:rsidRPr="003364EA" w:rsidRDefault="002622A1" w:rsidP="002622A1">
            <w:pPr>
              <w:pStyle w:val="TextoparatabelaSAN"/>
              <w:rPr>
                <w:rFonts w:ascii="Arial" w:hAnsi="Arial" w:cs="Arial"/>
                <w:color w:val="000000"/>
                <w:szCs w:val="18"/>
              </w:rPr>
            </w:pPr>
            <w:r w:rsidRPr="003364EA">
              <w:rPr>
                <w:rFonts w:ascii="Arial" w:hAnsi="Arial" w:cs="Arial"/>
              </w:rPr>
              <w:t>201</w:t>
            </w:r>
          </w:p>
        </w:tc>
        <w:tc>
          <w:tcPr>
            <w:tcW w:w="2268" w:type="dxa"/>
          </w:tcPr>
          <w:p w14:paraId="1CB1F134" w14:textId="5F43FE9F" w:rsidR="002622A1" w:rsidRPr="003364EA" w:rsidRDefault="002622A1" w:rsidP="002622A1">
            <w:pPr>
              <w:pStyle w:val="TextoparatabelaSAN"/>
              <w:rPr>
                <w:rFonts w:ascii="Arial" w:hAnsi="Arial" w:cs="Arial"/>
                <w:color w:val="000000"/>
                <w:szCs w:val="18"/>
              </w:rPr>
            </w:pPr>
            <w:r w:rsidRPr="003364EA">
              <w:rPr>
                <w:rFonts w:ascii="Arial" w:hAnsi="Arial" w:cs="Arial"/>
              </w:rPr>
              <w:t>82</w:t>
            </w:r>
          </w:p>
        </w:tc>
      </w:tr>
      <w:tr w:rsidR="002622A1" w:rsidRPr="003364EA" w14:paraId="088C03F6" w14:textId="77777777" w:rsidTr="005E3464">
        <w:trPr>
          <w:trHeight w:val="276"/>
          <w:jc w:val="center"/>
        </w:trPr>
        <w:tc>
          <w:tcPr>
            <w:tcW w:w="1417" w:type="dxa"/>
            <w:shd w:val="clear" w:color="auto" w:fill="auto"/>
            <w:noWrap/>
            <w:vAlign w:val="center"/>
          </w:tcPr>
          <w:p w14:paraId="354ADFA3"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28</w:t>
            </w:r>
          </w:p>
        </w:tc>
        <w:tc>
          <w:tcPr>
            <w:tcW w:w="2268" w:type="dxa"/>
            <w:shd w:val="clear" w:color="auto" w:fill="auto"/>
            <w:noWrap/>
          </w:tcPr>
          <w:p w14:paraId="147234A1" w14:textId="0436AECD" w:rsidR="002622A1" w:rsidRPr="003364EA" w:rsidRDefault="002622A1" w:rsidP="002622A1">
            <w:pPr>
              <w:pStyle w:val="TextoparatabelaSAN"/>
              <w:rPr>
                <w:rFonts w:ascii="Arial" w:hAnsi="Arial" w:cs="Arial"/>
                <w:szCs w:val="18"/>
              </w:rPr>
            </w:pPr>
            <w:r w:rsidRPr="003364EA">
              <w:rPr>
                <w:rFonts w:ascii="Arial" w:hAnsi="Arial" w:cs="Arial"/>
              </w:rPr>
              <w:t>77.285</w:t>
            </w:r>
          </w:p>
        </w:tc>
        <w:tc>
          <w:tcPr>
            <w:tcW w:w="2268" w:type="dxa"/>
          </w:tcPr>
          <w:p w14:paraId="7C59B1BE" w14:textId="208E4E02" w:rsidR="002622A1" w:rsidRPr="003364EA" w:rsidRDefault="002622A1" w:rsidP="002622A1">
            <w:pPr>
              <w:pStyle w:val="TextoparatabelaSAN"/>
              <w:rPr>
                <w:rFonts w:ascii="Arial" w:hAnsi="Arial" w:cs="Arial"/>
                <w:color w:val="000000"/>
                <w:szCs w:val="18"/>
              </w:rPr>
            </w:pPr>
            <w:r w:rsidRPr="003364EA">
              <w:rPr>
                <w:rFonts w:ascii="Arial" w:hAnsi="Arial" w:cs="Arial"/>
              </w:rPr>
              <w:t>204</w:t>
            </w:r>
          </w:p>
        </w:tc>
        <w:tc>
          <w:tcPr>
            <w:tcW w:w="2268" w:type="dxa"/>
          </w:tcPr>
          <w:p w14:paraId="1804BB24" w14:textId="6C717111" w:rsidR="002622A1" w:rsidRPr="003364EA" w:rsidRDefault="002622A1" w:rsidP="002622A1">
            <w:pPr>
              <w:pStyle w:val="TextoparatabelaSAN"/>
              <w:rPr>
                <w:rFonts w:ascii="Arial" w:hAnsi="Arial" w:cs="Arial"/>
                <w:color w:val="000000"/>
                <w:szCs w:val="18"/>
              </w:rPr>
            </w:pPr>
            <w:r w:rsidRPr="003364EA">
              <w:rPr>
                <w:rFonts w:ascii="Arial" w:hAnsi="Arial" w:cs="Arial"/>
              </w:rPr>
              <w:t>83</w:t>
            </w:r>
          </w:p>
        </w:tc>
      </w:tr>
      <w:tr w:rsidR="002622A1" w:rsidRPr="003364EA" w14:paraId="282919D9" w14:textId="77777777" w:rsidTr="005E3464">
        <w:trPr>
          <w:trHeight w:val="276"/>
          <w:jc w:val="center"/>
        </w:trPr>
        <w:tc>
          <w:tcPr>
            <w:tcW w:w="1417" w:type="dxa"/>
            <w:tcBorders>
              <w:bottom w:val="single" w:sz="4" w:space="0" w:color="auto"/>
            </w:tcBorders>
            <w:shd w:val="clear" w:color="auto" w:fill="auto"/>
            <w:noWrap/>
            <w:vAlign w:val="center"/>
          </w:tcPr>
          <w:p w14:paraId="7E80AA76"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29</w:t>
            </w:r>
          </w:p>
        </w:tc>
        <w:tc>
          <w:tcPr>
            <w:tcW w:w="2268" w:type="dxa"/>
            <w:tcBorders>
              <w:bottom w:val="single" w:sz="4" w:space="0" w:color="auto"/>
            </w:tcBorders>
            <w:shd w:val="clear" w:color="auto" w:fill="auto"/>
            <w:noWrap/>
          </w:tcPr>
          <w:p w14:paraId="2918769E" w14:textId="6D6E3FBA" w:rsidR="002622A1" w:rsidRPr="003364EA" w:rsidRDefault="002622A1" w:rsidP="002622A1">
            <w:pPr>
              <w:pStyle w:val="TextoparatabelaSAN"/>
              <w:rPr>
                <w:rFonts w:ascii="Arial" w:hAnsi="Arial" w:cs="Arial"/>
                <w:szCs w:val="18"/>
              </w:rPr>
            </w:pPr>
            <w:r w:rsidRPr="003364EA">
              <w:rPr>
                <w:rFonts w:ascii="Arial" w:hAnsi="Arial" w:cs="Arial"/>
              </w:rPr>
              <w:t>78.174</w:t>
            </w:r>
          </w:p>
        </w:tc>
        <w:tc>
          <w:tcPr>
            <w:tcW w:w="2268" w:type="dxa"/>
            <w:tcBorders>
              <w:bottom w:val="single" w:sz="4" w:space="0" w:color="auto"/>
            </w:tcBorders>
          </w:tcPr>
          <w:p w14:paraId="2A8B47B8" w14:textId="3351BEB0" w:rsidR="002622A1" w:rsidRPr="003364EA" w:rsidRDefault="002622A1" w:rsidP="002622A1">
            <w:pPr>
              <w:pStyle w:val="TextoparatabelaSAN"/>
              <w:rPr>
                <w:rFonts w:ascii="Arial" w:hAnsi="Arial" w:cs="Arial"/>
                <w:color w:val="000000"/>
                <w:szCs w:val="18"/>
              </w:rPr>
            </w:pPr>
            <w:r w:rsidRPr="003364EA">
              <w:rPr>
                <w:rFonts w:ascii="Arial" w:hAnsi="Arial" w:cs="Arial"/>
              </w:rPr>
              <w:t>206</w:t>
            </w:r>
          </w:p>
        </w:tc>
        <w:tc>
          <w:tcPr>
            <w:tcW w:w="2268" w:type="dxa"/>
            <w:tcBorders>
              <w:bottom w:val="single" w:sz="4" w:space="0" w:color="auto"/>
            </w:tcBorders>
          </w:tcPr>
          <w:p w14:paraId="3C4B19C9" w14:textId="73A608F2" w:rsidR="002622A1" w:rsidRPr="003364EA" w:rsidRDefault="002622A1" w:rsidP="002622A1">
            <w:pPr>
              <w:pStyle w:val="TextoparatabelaSAN"/>
              <w:rPr>
                <w:rFonts w:ascii="Arial" w:hAnsi="Arial" w:cs="Arial"/>
                <w:color w:val="000000"/>
                <w:szCs w:val="18"/>
              </w:rPr>
            </w:pPr>
            <w:r w:rsidRPr="003364EA">
              <w:rPr>
                <w:rFonts w:ascii="Arial" w:hAnsi="Arial" w:cs="Arial"/>
              </w:rPr>
              <w:t>84</w:t>
            </w:r>
          </w:p>
        </w:tc>
      </w:tr>
      <w:tr w:rsidR="002622A1" w:rsidRPr="003364EA" w14:paraId="38FD2AC8" w14:textId="77777777" w:rsidTr="005E3464">
        <w:trPr>
          <w:trHeight w:val="276"/>
          <w:jc w:val="center"/>
        </w:trPr>
        <w:tc>
          <w:tcPr>
            <w:tcW w:w="1417" w:type="dxa"/>
            <w:tcBorders>
              <w:bottom w:val="single" w:sz="4" w:space="0" w:color="auto"/>
            </w:tcBorders>
            <w:shd w:val="clear" w:color="auto" w:fill="auto"/>
            <w:noWrap/>
            <w:vAlign w:val="center"/>
          </w:tcPr>
          <w:p w14:paraId="4BD16DE7" w14:textId="77777777" w:rsidR="002622A1" w:rsidRPr="003364EA" w:rsidRDefault="002622A1" w:rsidP="002622A1">
            <w:pPr>
              <w:pStyle w:val="TextoparatabelaSAN"/>
              <w:rPr>
                <w:rFonts w:ascii="Arial" w:hAnsi="Arial" w:cs="Arial"/>
                <w:szCs w:val="18"/>
              </w:rPr>
            </w:pPr>
            <w:r w:rsidRPr="003364EA">
              <w:rPr>
                <w:rFonts w:ascii="Arial" w:hAnsi="Arial" w:cs="Arial"/>
                <w:color w:val="000000"/>
                <w:szCs w:val="18"/>
              </w:rPr>
              <w:t>30</w:t>
            </w:r>
          </w:p>
        </w:tc>
        <w:tc>
          <w:tcPr>
            <w:tcW w:w="2268" w:type="dxa"/>
            <w:tcBorders>
              <w:bottom w:val="single" w:sz="4" w:space="0" w:color="auto"/>
            </w:tcBorders>
            <w:shd w:val="clear" w:color="auto" w:fill="auto"/>
            <w:noWrap/>
          </w:tcPr>
          <w:p w14:paraId="3C72091D" w14:textId="5B6C54E2" w:rsidR="002622A1" w:rsidRPr="003364EA" w:rsidRDefault="002622A1" w:rsidP="002622A1">
            <w:pPr>
              <w:pStyle w:val="TextoparatabelaSAN"/>
              <w:rPr>
                <w:rFonts w:ascii="Arial" w:hAnsi="Arial" w:cs="Arial"/>
                <w:szCs w:val="18"/>
              </w:rPr>
            </w:pPr>
            <w:r w:rsidRPr="003364EA">
              <w:rPr>
                <w:rFonts w:ascii="Arial" w:hAnsi="Arial" w:cs="Arial"/>
              </w:rPr>
              <w:t>79.074</w:t>
            </w:r>
          </w:p>
        </w:tc>
        <w:tc>
          <w:tcPr>
            <w:tcW w:w="2268" w:type="dxa"/>
            <w:tcBorders>
              <w:bottom w:val="single" w:sz="4" w:space="0" w:color="auto"/>
            </w:tcBorders>
          </w:tcPr>
          <w:p w14:paraId="7DD48156" w14:textId="2D079880" w:rsidR="002622A1" w:rsidRPr="003364EA" w:rsidRDefault="002622A1" w:rsidP="002622A1">
            <w:pPr>
              <w:pStyle w:val="TextoparatabelaSAN"/>
              <w:rPr>
                <w:rFonts w:ascii="Arial" w:hAnsi="Arial" w:cs="Arial"/>
                <w:color w:val="000000"/>
                <w:szCs w:val="18"/>
              </w:rPr>
            </w:pPr>
            <w:r w:rsidRPr="003364EA">
              <w:rPr>
                <w:rFonts w:ascii="Arial" w:hAnsi="Arial" w:cs="Arial"/>
              </w:rPr>
              <w:t>209</w:t>
            </w:r>
          </w:p>
        </w:tc>
        <w:tc>
          <w:tcPr>
            <w:tcW w:w="2268" w:type="dxa"/>
            <w:tcBorders>
              <w:bottom w:val="single" w:sz="4" w:space="0" w:color="auto"/>
            </w:tcBorders>
          </w:tcPr>
          <w:p w14:paraId="5C72BE58" w14:textId="22201195" w:rsidR="002622A1" w:rsidRPr="003364EA" w:rsidRDefault="002622A1" w:rsidP="002622A1">
            <w:pPr>
              <w:pStyle w:val="TextoparatabelaSAN"/>
              <w:rPr>
                <w:rFonts w:ascii="Arial" w:hAnsi="Arial" w:cs="Arial"/>
                <w:color w:val="000000"/>
                <w:szCs w:val="18"/>
              </w:rPr>
            </w:pPr>
            <w:r w:rsidRPr="003364EA">
              <w:rPr>
                <w:rFonts w:ascii="Arial" w:hAnsi="Arial" w:cs="Arial"/>
              </w:rPr>
              <w:t>85</w:t>
            </w:r>
          </w:p>
        </w:tc>
      </w:tr>
    </w:tbl>
    <w:p w14:paraId="725A4F07" w14:textId="77777777" w:rsidR="00756D6A" w:rsidRPr="003364EA" w:rsidRDefault="00756D6A" w:rsidP="006B7CFE">
      <w:pPr>
        <w:spacing w:after="0"/>
        <w:rPr>
          <w:rFonts w:ascii="Arial" w:hAnsi="Arial" w:cs="Arial"/>
        </w:rPr>
      </w:pPr>
    </w:p>
    <w:p w14:paraId="0D96B99B" w14:textId="77777777" w:rsidR="00756D6A" w:rsidRPr="003364EA" w:rsidRDefault="00756D6A" w:rsidP="00D40319">
      <w:pPr>
        <w:pStyle w:val="Ttulo3"/>
        <w:rPr>
          <w:rFonts w:ascii="Arial" w:hAnsi="Arial" w:cs="Arial"/>
        </w:rPr>
      </w:pPr>
      <w:bookmarkStart w:id="241" w:name="_Toc190445524"/>
      <w:r w:rsidRPr="003364EA">
        <w:rPr>
          <w:rFonts w:ascii="Arial" w:hAnsi="Arial" w:cs="Arial"/>
        </w:rPr>
        <w:lastRenderedPageBreak/>
        <w:t>EXTENSÃO DE REDE DE ÁGUA (M)</w:t>
      </w:r>
      <w:bookmarkEnd w:id="241"/>
    </w:p>
    <w:p w14:paraId="3BAC5D7D" w14:textId="77777777" w:rsidR="006B7CFE" w:rsidRPr="003364EA" w:rsidRDefault="006B7CFE" w:rsidP="009E56EE">
      <w:pPr>
        <w:spacing w:after="0"/>
        <w:rPr>
          <w:rFonts w:ascii="Arial" w:hAnsi="Arial" w:cs="Arial"/>
          <w:lang w:eastAsia="pt-BR"/>
        </w:rPr>
      </w:pPr>
    </w:p>
    <w:p w14:paraId="6A5B1EBC" w14:textId="2E253F98" w:rsidR="00756D6A" w:rsidRPr="003364EA" w:rsidRDefault="00756D6A" w:rsidP="009E56EE">
      <w:pPr>
        <w:pStyle w:val="AZSANTexto"/>
        <w:rPr>
          <w:rFonts w:ascii="Arial" w:hAnsi="Arial" w:cs="Arial"/>
        </w:rPr>
      </w:pPr>
      <w:r w:rsidRPr="003364EA">
        <w:rPr>
          <w:rFonts w:ascii="Arial" w:hAnsi="Arial" w:cs="Arial"/>
        </w:rPr>
        <w:t>A extensão da rede de água inicial foi obtida através dos dados disponibilizados</w:t>
      </w:r>
      <w:r w:rsidR="00E04578" w:rsidRPr="003364EA">
        <w:rPr>
          <w:rFonts w:ascii="Arial" w:hAnsi="Arial" w:cs="Arial"/>
        </w:rPr>
        <w:t xml:space="preserve"> pela Corsan</w:t>
      </w:r>
      <w:r w:rsidRPr="003364EA">
        <w:rPr>
          <w:rFonts w:ascii="Arial" w:hAnsi="Arial" w:cs="Arial"/>
        </w:rPr>
        <w:t>. Apresentamos abaixo a projeção de redes para a universalização, a partir da relação rede/ligação:</w:t>
      </w:r>
    </w:p>
    <w:p w14:paraId="44B711AD" w14:textId="77777777" w:rsidR="00756D6A" w:rsidRPr="003364EA" w:rsidRDefault="00756D6A" w:rsidP="00756D6A">
      <w:pPr>
        <w:pStyle w:val="AZSANTexto"/>
        <w:rPr>
          <w:rFonts w:ascii="Arial" w:hAnsi="Arial" w:cs="Arial"/>
        </w:rPr>
      </w:pPr>
    </w:p>
    <w:p w14:paraId="3E2DEB98" w14:textId="77777777" w:rsidR="00756D6A" w:rsidRPr="003364EA" w:rsidRDefault="00756D6A" w:rsidP="00756D6A">
      <w:pPr>
        <w:pStyle w:val="Tabela123"/>
        <w:ind w:left="57"/>
        <w:rPr>
          <w:rFonts w:ascii="Arial" w:hAnsi="Arial"/>
        </w:rPr>
      </w:pPr>
      <w:bookmarkStart w:id="242" w:name="_Toc183427872"/>
      <w:bookmarkStart w:id="243" w:name="_Toc190445339"/>
      <w:r w:rsidRPr="003364EA">
        <w:rPr>
          <w:rFonts w:ascii="Arial" w:hAnsi="Arial"/>
        </w:rPr>
        <w:t>- Extensão da rede de água.</w:t>
      </w:r>
      <w:bookmarkEnd w:id="242"/>
      <w:bookmarkEnd w:id="243"/>
    </w:p>
    <w:tbl>
      <w:tblPr>
        <w:tblW w:w="8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7"/>
        <w:gridCol w:w="2268"/>
        <w:gridCol w:w="2268"/>
        <w:gridCol w:w="2268"/>
      </w:tblGrid>
      <w:tr w:rsidR="00E04578" w:rsidRPr="003364EA" w14:paraId="6E951206" w14:textId="77777777" w:rsidTr="005E3464">
        <w:trPr>
          <w:trHeight w:val="454"/>
          <w:tblHeader/>
          <w:jc w:val="center"/>
        </w:trPr>
        <w:tc>
          <w:tcPr>
            <w:tcW w:w="1417" w:type="dxa"/>
            <w:shd w:val="clear" w:color="auto" w:fill="B8CCE4" w:themeFill="accent1" w:themeFillTint="66"/>
            <w:noWrap/>
            <w:vAlign w:val="center"/>
            <w:hideMark/>
          </w:tcPr>
          <w:p w14:paraId="06524790" w14:textId="77777777" w:rsidR="00E04578" w:rsidRPr="003364EA" w:rsidRDefault="00E04578" w:rsidP="00E04578">
            <w:pPr>
              <w:pStyle w:val="TextoparatabelaSAN"/>
              <w:rPr>
                <w:rFonts w:ascii="Arial" w:hAnsi="Arial" w:cs="Arial"/>
                <w:b/>
                <w:bCs/>
                <w:szCs w:val="18"/>
              </w:rPr>
            </w:pPr>
            <w:r w:rsidRPr="003364EA">
              <w:rPr>
                <w:rFonts w:ascii="Arial" w:hAnsi="Arial" w:cs="Arial"/>
                <w:b/>
                <w:bCs/>
                <w:szCs w:val="18"/>
              </w:rPr>
              <w:t>ANO</w:t>
            </w:r>
          </w:p>
        </w:tc>
        <w:tc>
          <w:tcPr>
            <w:tcW w:w="2268" w:type="dxa"/>
            <w:shd w:val="clear" w:color="auto" w:fill="B8CCE4" w:themeFill="accent1" w:themeFillTint="66"/>
            <w:noWrap/>
            <w:vAlign w:val="center"/>
            <w:hideMark/>
          </w:tcPr>
          <w:p w14:paraId="1D900A19" w14:textId="456B9295" w:rsidR="00E04578" w:rsidRPr="003364EA" w:rsidRDefault="00E04578" w:rsidP="00E04578">
            <w:pPr>
              <w:pStyle w:val="TextoparatabelaSAN"/>
              <w:rPr>
                <w:rFonts w:ascii="Arial" w:hAnsi="Arial" w:cs="Arial"/>
                <w:b/>
                <w:bCs/>
                <w:szCs w:val="18"/>
              </w:rPr>
            </w:pPr>
            <w:r w:rsidRPr="003364EA">
              <w:rPr>
                <w:rFonts w:ascii="Arial" w:hAnsi="Arial" w:cs="Arial"/>
                <w:b/>
                <w:bCs/>
                <w:szCs w:val="18"/>
              </w:rPr>
              <w:t>EXTENSÃO REDE DE ÁGUA SEDE (m)</w:t>
            </w:r>
          </w:p>
        </w:tc>
        <w:tc>
          <w:tcPr>
            <w:tcW w:w="2268" w:type="dxa"/>
            <w:shd w:val="clear" w:color="auto" w:fill="B8CCE4" w:themeFill="accent1" w:themeFillTint="66"/>
          </w:tcPr>
          <w:p w14:paraId="39E0300F" w14:textId="772719AA" w:rsidR="00E04578" w:rsidRPr="003364EA" w:rsidRDefault="00E04578" w:rsidP="00E04578">
            <w:pPr>
              <w:pStyle w:val="TextoparatabelaSAN"/>
              <w:rPr>
                <w:rFonts w:ascii="Arial" w:hAnsi="Arial" w:cs="Arial"/>
                <w:b/>
                <w:bCs/>
                <w:szCs w:val="18"/>
              </w:rPr>
            </w:pPr>
            <w:r w:rsidRPr="003364EA">
              <w:rPr>
                <w:rFonts w:ascii="Arial" w:hAnsi="Arial" w:cs="Arial"/>
                <w:b/>
                <w:bCs/>
                <w:szCs w:val="18"/>
              </w:rPr>
              <w:t>EXTENSÃO REDE DE ÁGUA CAPO-ERÊ (m)</w:t>
            </w:r>
          </w:p>
        </w:tc>
        <w:tc>
          <w:tcPr>
            <w:tcW w:w="2268" w:type="dxa"/>
            <w:shd w:val="clear" w:color="auto" w:fill="B8CCE4" w:themeFill="accent1" w:themeFillTint="66"/>
          </w:tcPr>
          <w:p w14:paraId="68A07428" w14:textId="0FA6C069" w:rsidR="00E04578" w:rsidRPr="003364EA" w:rsidRDefault="00E04578" w:rsidP="00E04578">
            <w:pPr>
              <w:pStyle w:val="TextoparatabelaSAN"/>
              <w:rPr>
                <w:rFonts w:ascii="Arial" w:hAnsi="Arial" w:cs="Arial"/>
                <w:b/>
                <w:bCs/>
                <w:szCs w:val="18"/>
              </w:rPr>
            </w:pPr>
            <w:r w:rsidRPr="003364EA">
              <w:rPr>
                <w:rFonts w:ascii="Arial" w:hAnsi="Arial" w:cs="Arial"/>
                <w:b/>
                <w:bCs/>
                <w:szCs w:val="18"/>
              </w:rPr>
              <w:t>EXTENSÃO REDE DE ÁGUA JAGUARETÊ (m)</w:t>
            </w:r>
          </w:p>
        </w:tc>
      </w:tr>
      <w:tr w:rsidR="00E04578" w:rsidRPr="003364EA" w14:paraId="0CEF351F" w14:textId="77777777" w:rsidTr="005E3464">
        <w:trPr>
          <w:trHeight w:val="276"/>
          <w:jc w:val="center"/>
        </w:trPr>
        <w:tc>
          <w:tcPr>
            <w:tcW w:w="1417" w:type="dxa"/>
            <w:shd w:val="clear" w:color="auto" w:fill="auto"/>
            <w:noWrap/>
            <w:vAlign w:val="center"/>
          </w:tcPr>
          <w:p w14:paraId="67E154CE"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w:t>
            </w:r>
          </w:p>
        </w:tc>
        <w:tc>
          <w:tcPr>
            <w:tcW w:w="2268" w:type="dxa"/>
            <w:shd w:val="clear" w:color="auto" w:fill="auto"/>
            <w:noWrap/>
          </w:tcPr>
          <w:p w14:paraId="4A7F60F1" w14:textId="2FD2C9A4" w:rsidR="00E04578" w:rsidRPr="003364EA" w:rsidRDefault="00E04578" w:rsidP="00E04578">
            <w:pPr>
              <w:pStyle w:val="TextoparatabelaSAN"/>
              <w:rPr>
                <w:rFonts w:ascii="Arial" w:hAnsi="Arial" w:cs="Arial"/>
                <w:szCs w:val="18"/>
              </w:rPr>
            </w:pPr>
            <w:r w:rsidRPr="003364EA">
              <w:rPr>
                <w:rFonts w:ascii="Arial" w:hAnsi="Arial" w:cs="Arial"/>
              </w:rPr>
              <w:t>474.959</w:t>
            </w:r>
          </w:p>
        </w:tc>
        <w:tc>
          <w:tcPr>
            <w:tcW w:w="2268" w:type="dxa"/>
          </w:tcPr>
          <w:p w14:paraId="13B6CBEE" w14:textId="44C79C1E" w:rsidR="00E04578" w:rsidRPr="003364EA" w:rsidRDefault="00E04578" w:rsidP="00E04578">
            <w:pPr>
              <w:pStyle w:val="TextoparatabelaSAN"/>
              <w:rPr>
                <w:rFonts w:ascii="Arial" w:hAnsi="Arial" w:cs="Arial"/>
                <w:color w:val="000000"/>
                <w:szCs w:val="18"/>
              </w:rPr>
            </w:pPr>
            <w:r w:rsidRPr="003364EA">
              <w:rPr>
                <w:rFonts w:ascii="Arial" w:hAnsi="Arial" w:cs="Arial"/>
              </w:rPr>
              <w:t>6.730</w:t>
            </w:r>
          </w:p>
        </w:tc>
        <w:tc>
          <w:tcPr>
            <w:tcW w:w="2268" w:type="dxa"/>
          </w:tcPr>
          <w:p w14:paraId="66BA1CC9" w14:textId="494A9C2F" w:rsidR="00E04578" w:rsidRPr="003364EA" w:rsidRDefault="00E04578" w:rsidP="00E04578">
            <w:pPr>
              <w:pStyle w:val="TextoparatabelaSAN"/>
              <w:rPr>
                <w:rFonts w:ascii="Arial" w:hAnsi="Arial" w:cs="Arial"/>
                <w:color w:val="000000"/>
                <w:szCs w:val="18"/>
              </w:rPr>
            </w:pPr>
            <w:r w:rsidRPr="003364EA">
              <w:rPr>
                <w:rFonts w:ascii="Arial" w:hAnsi="Arial" w:cs="Arial"/>
              </w:rPr>
              <w:t>1.115</w:t>
            </w:r>
          </w:p>
        </w:tc>
      </w:tr>
      <w:tr w:rsidR="00E04578" w:rsidRPr="003364EA" w14:paraId="3E095B60" w14:textId="77777777" w:rsidTr="005E3464">
        <w:trPr>
          <w:trHeight w:val="276"/>
          <w:jc w:val="center"/>
        </w:trPr>
        <w:tc>
          <w:tcPr>
            <w:tcW w:w="1417" w:type="dxa"/>
            <w:shd w:val="clear" w:color="auto" w:fill="auto"/>
            <w:noWrap/>
            <w:vAlign w:val="center"/>
          </w:tcPr>
          <w:p w14:paraId="4FD5A188"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w:t>
            </w:r>
          </w:p>
        </w:tc>
        <w:tc>
          <w:tcPr>
            <w:tcW w:w="2268" w:type="dxa"/>
            <w:shd w:val="clear" w:color="auto" w:fill="auto"/>
            <w:noWrap/>
          </w:tcPr>
          <w:p w14:paraId="51A2ABE2" w14:textId="277AA809" w:rsidR="00E04578" w:rsidRPr="003364EA" w:rsidRDefault="00E04578" w:rsidP="00E04578">
            <w:pPr>
              <w:pStyle w:val="TextoparatabelaSAN"/>
              <w:rPr>
                <w:rFonts w:ascii="Arial" w:hAnsi="Arial" w:cs="Arial"/>
                <w:szCs w:val="18"/>
              </w:rPr>
            </w:pPr>
            <w:r w:rsidRPr="003364EA">
              <w:rPr>
                <w:rFonts w:ascii="Arial" w:hAnsi="Arial" w:cs="Arial"/>
              </w:rPr>
              <w:t>482.129</w:t>
            </w:r>
          </w:p>
        </w:tc>
        <w:tc>
          <w:tcPr>
            <w:tcW w:w="2268" w:type="dxa"/>
          </w:tcPr>
          <w:p w14:paraId="68A8CFE5" w14:textId="464919E2" w:rsidR="00E04578" w:rsidRPr="003364EA" w:rsidRDefault="00E04578" w:rsidP="00E04578">
            <w:pPr>
              <w:pStyle w:val="TextoparatabelaSAN"/>
              <w:rPr>
                <w:rFonts w:ascii="Arial" w:hAnsi="Arial" w:cs="Arial"/>
                <w:color w:val="000000"/>
                <w:szCs w:val="18"/>
              </w:rPr>
            </w:pPr>
            <w:r w:rsidRPr="003364EA">
              <w:rPr>
                <w:rFonts w:ascii="Arial" w:hAnsi="Arial" w:cs="Arial"/>
              </w:rPr>
              <w:t>6.760</w:t>
            </w:r>
          </w:p>
        </w:tc>
        <w:tc>
          <w:tcPr>
            <w:tcW w:w="2268" w:type="dxa"/>
          </w:tcPr>
          <w:p w14:paraId="2F3C7961" w14:textId="689AE2D8" w:rsidR="00E04578" w:rsidRPr="003364EA" w:rsidRDefault="00E04578" w:rsidP="00E04578">
            <w:pPr>
              <w:pStyle w:val="TextoparatabelaSAN"/>
              <w:rPr>
                <w:rFonts w:ascii="Arial" w:hAnsi="Arial" w:cs="Arial"/>
                <w:color w:val="000000"/>
                <w:szCs w:val="18"/>
              </w:rPr>
            </w:pPr>
            <w:r w:rsidRPr="003364EA">
              <w:rPr>
                <w:rFonts w:ascii="Arial" w:hAnsi="Arial" w:cs="Arial"/>
              </w:rPr>
              <w:t>1.130</w:t>
            </w:r>
          </w:p>
        </w:tc>
      </w:tr>
      <w:tr w:rsidR="00E04578" w:rsidRPr="003364EA" w14:paraId="0BDCBDDE" w14:textId="77777777" w:rsidTr="005E3464">
        <w:trPr>
          <w:trHeight w:val="276"/>
          <w:jc w:val="center"/>
        </w:trPr>
        <w:tc>
          <w:tcPr>
            <w:tcW w:w="1417" w:type="dxa"/>
            <w:shd w:val="clear" w:color="auto" w:fill="auto"/>
            <w:noWrap/>
            <w:vAlign w:val="center"/>
          </w:tcPr>
          <w:p w14:paraId="08034340"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3</w:t>
            </w:r>
          </w:p>
        </w:tc>
        <w:tc>
          <w:tcPr>
            <w:tcW w:w="2268" w:type="dxa"/>
            <w:shd w:val="clear" w:color="auto" w:fill="auto"/>
            <w:noWrap/>
          </w:tcPr>
          <w:p w14:paraId="0037ABC5" w14:textId="6F7D9A36" w:rsidR="00E04578" w:rsidRPr="003364EA" w:rsidRDefault="00E04578" w:rsidP="00E04578">
            <w:pPr>
              <w:pStyle w:val="TextoparatabelaSAN"/>
              <w:rPr>
                <w:rFonts w:ascii="Arial" w:hAnsi="Arial" w:cs="Arial"/>
                <w:szCs w:val="18"/>
              </w:rPr>
            </w:pPr>
            <w:r w:rsidRPr="003364EA">
              <w:rPr>
                <w:rFonts w:ascii="Arial" w:hAnsi="Arial" w:cs="Arial"/>
              </w:rPr>
              <w:t>489.299</w:t>
            </w:r>
          </w:p>
        </w:tc>
        <w:tc>
          <w:tcPr>
            <w:tcW w:w="2268" w:type="dxa"/>
          </w:tcPr>
          <w:p w14:paraId="72C55CE9" w14:textId="39C538DC" w:rsidR="00E04578" w:rsidRPr="003364EA" w:rsidRDefault="00E04578" w:rsidP="00E04578">
            <w:pPr>
              <w:pStyle w:val="TextoparatabelaSAN"/>
              <w:rPr>
                <w:rFonts w:ascii="Arial" w:hAnsi="Arial" w:cs="Arial"/>
                <w:color w:val="000000"/>
                <w:szCs w:val="18"/>
              </w:rPr>
            </w:pPr>
            <w:r w:rsidRPr="003364EA">
              <w:rPr>
                <w:rFonts w:ascii="Arial" w:hAnsi="Arial" w:cs="Arial"/>
              </w:rPr>
              <w:t>6.790</w:t>
            </w:r>
          </w:p>
        </w:tc>
        <w:tc>
          <w:tcPr>
            <w:tcW w:w="2268" w:type="dxa"/>
          </w:tcPr>
          <w:p w14:paraId="188A4744" w14:textId="4BAFB6D3" w:rsidR="00E04578" w:rsidRPr="003364EA" w:rsidRDefault="00E04578" w:rsidP="00E04578">
            <w:pPr>
              <w:pStyle w:val="TextoparatabelaSAN"/>
              <w:rPr>
                <w:rFonts w:ascii="Arial" w:hAnsi="Arial" w:cs="Arial"/>
                <w:color w:val="000000"/>
                <w:szCs w:val="18"/>
              </w:rPr>
            </w:pPr>
            <w:r w:rsidRPr="003364EA">
              <w:rPr>
                <w:rFonts w:ascii="Arial" w:hAnsi="Arial" w:cs="Arial"/>
              </w:rPr>
              <w:t>1.145</w:t>
            </w:r>
          </w:p>
        </w:tc>
      </w:tr>
      <w:tr w:rsidR="00E04578" w:rsidRPr="003364EA" w14:paraId="16DF2441" w14:textId="77777777" w:rsidTr="005E3464">
        <w:trPr>
          <w:trHeight w:val="276"/>
          <w:jc w:val="center"/>
        </w:trPr>
        <w:tc>
          <w:tcPr>
            <w:tcW w:w="1417" w:type="dxa"/>
            <w:shd w:val="clear" w:color="auto" w:fill="auto"/>
            <w:noWrap/>
            <w:vAlign w:val="center"/>
          </w:tcPr>
          <w:p w14:paraId="2E6CB009"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4</w:t>
            </w:r>
          </w:p>
        </w:tc>
        <w:tc>
          <w:tcPr>
            <w:tcW w:w="2268" w:type="dxa"/>
            <w:shd w:val="clear" w:color="auto" w:fill="auto"/>
            <w:noWrap/>
          </w:tcPr>
          <w:p w14:paraId="1AAA2090" w14:textId="3E336797" w:rsidR="00E04578" w:rsidRPr="003364EA" w:rsidRDefault="00E04578" w:rsidP="00E04578">
            <w:pPr>
              <w:pStyle w:val="TextoparatabelaSAN"/>
              <w:rPr>
                <w:rFonts w:ascii="Arial" w:hAnsi="Arial" w:cs="Arial"/>
                <w:szCs w:val="18"/>
              </w:rPr>
            </w:pPr>
            <w:r w:rsidRPr="003364EA">
              <w:rPr>
                <w:rFonts w:ascii="Arial" w:hAnsi="Arial" w:cs="Arial"/>
              </w:rPr>
              <w:t>496.469</w:t>
            </w:r>
          </w:p>
        </w:tc>
        <w:tc>
          <w:tcPr>
            <w:tcW w:w="2268" w:type="dxa"/>
          </w:tcPr>
          <w:p w14:paraId="0BAFFF3F" w14:textId="047F011B" w:rsidR="00E04578" w:rsidRPr="003364EA" w:rsidRDefault="00E04578" w:rsidP="00E04578">
            <w:pPr>
              <w:pStyle w:val="TextoparatabelaSAN"/>
              <w:rPr>
                <w:rFonts w:ascii="Arial" w:hAnsi="Arial" w:cs="Arial"/>
                <w:color w:val="000000"/>
                <w:szCs w:val="18"/>
              </w:rPr>
            </w:pPr>
            <w:r w:rsidRPr="003364EA">
              <w:rPr>
                <w:rFonts w:ascii="Arial" w:hAnsi="Arial" w:cs="Arial"/>
              </w:rPr>
              <w:t>6.820</w:t>
            </w:r>
          </w:p>
        </w:tc>
        <w:tc>
          <w:tcPr>
            <w:tcW w:w="2268" w:type="dxa"/>
          </w:tcPr>
          <w:p w14:paraId="79DFB993" w14:textId="05094A56" w:rsidR="00E04578" w:rsidRPr="003364EA" w:rsidRDefault="00E04578" w:rsidP="00E04578">
            <w:pPr>
              <w:pStyle w:val="TextoparatabelaSAN"/>
              <w:rPr>
                <w:rFonts w:ascii="Arial" w:hAnsi="Arial" w:cs="Arial"/>
                <w:color w:val="000000"/>
                <w:szCs w:val="18"/>
              </w:rPr>
            </w:pPr>
            <w:r w:rsidRPr="003364EA">
              <w:rPr>
                <w:rFonts w:ascii="Arial" w:hAnsi="Arial" w:cs="Arial"/>
              </w:rPr>
              <w:t>1.160</w:t>
            </w:r>
          </w:p>
        </w:tc>
      </w:tr>
      <w:tr w:rsidR="00E04578" w:rsidRPr="003364EA" w14:paraId="2A51A2A6" w14:textId="77777777" w:rsidTr="005E3464">
        <w:trPr>
          <w:trHeight w:val="276"/>
          <w:jc w:val="center"/>
        </w:trPr>
        <w:tc>
          <w:tcPr>
            <w:tcW w:w="1417" w:type="dxa"/>
            <w:shd w:val="clear" w:color="auto" w:fill="auto"/>
            <w:noWrap/>
            <w:vAlign w:val="center"/>
          </w:tcPr>
          <w:p w14:paraId="097EA22A"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5</w:t>
            </w:r>
          </w:p>
        </w:tc>
        <w:tc>
          <w:tcPr>
            <w:tcW w:w="2268" w:type="dxa"/>
            <w:shd w:val="clear" w:color="auto" w:fill="auto"/>
            <w:noWrap/>
          </w:tcPr>
          <w:p w14:paraId="5A1FE2D9" w14:textId="5CC75842" w:rsidR="00E04578" w:rsidRPr="003364EA" w:rsidRDefault="00E04578" w:rsidP="00E04578">
            <w:pPr>
              <w:pStyle w:val="TextoparatabelaSAN"/>
              <w:rPr>
                <w:rFonts w:ascii="Arial" w:hAnsi="Arial" w:cs="Arial"/>
                <w:szCs w:val="18"/>
              </w:rPr>
            </w:pPr>
            <w:r w:rsidRPr="003364EA">
              <w:rPr>
                <w:rFonts w:ascii="Arial" w:hAnsi="Arial" w:cs="Arial"/>
              </w:rPr>
              <w:t>503.624</w:t>
            </w:r>
          </w:p>
        </w:tc>
        <w:tc>
          <w:tcPr>
            <w:tcW w:w="2268" w:type="dxa"/>
          </w:tcPr>
          <w:p w14:paraId="144E8483" w14:textId="74ABC8D4" w:rsidR="00E04578" w:rsidRPr="003364EA" w:rsidRDefault="00E04578" w:rsidP="00E04578">
            <w:pPr>
              <w:pStyle w:val="TextoparatabelaSAN"/>
              <w:rPr>
                <w:rFonts w:ascii="Arial" w:hAnsi="Arial" w:cs="Arial"/>
                <w:color w:val="000000"/>
                <w:szCs w:val="18"/>
              </w:rPr>
            </w:pPr>
            <w:r w:rsidRPr="003364EA">
              <w:rPr>
                <w:rFonts w:ascii="Arial" w:hAnsi="Arial" w:cs="Arial"/>
              </w:rPr>
              <w:t>6.850</w:t>
            </w:r>
          </w:p>
        </w:tc>
        <w:tc>
          <w:tcPr>
            <w:tcW w:w="2268" w:type="dxa"/>
          </w:tcPr>
          <w:p w14:paraId="233E5BBA" w14:textId="461AD737" w:rsidR="00E04578" w:rsidRPr="003364EA" w:rsidRDefault="00E04578" w:rsidP="00E04578">
            <w:pPr>
              <w:pStyle w:val="TextoparatabelaSAN"/>
              <w:rPr>
                <w:rFonts w:ascii="Arial" w:hAnsi="Arial" w:cs="Arial"/>
                <w:color w:val="000000"/>
                <w:szCs w:val="18"/>
              </w:rPr>
            </w:pPr>
            <w:r w:rsidRPr="003364EA">
              <w:rPr>
                <w:rFonts w:ascii="Arial" w:hAnsi="Arial" w:cs="Arial"/>
              </w:rPr>
              <w:t>1.190</w:t>
            </w:r>
          </w:p>
        </w:tc>
      </w:tr>
      <w:tr w:rsidR="00E04578" w:rsidRPr="003364EA" w14:paraId="7149E15D" w14:textId="77777777" w:rsidTr="005E3464">
        <w:trPr>
          <w:trHeight w:val="276"/>
          <w:jc w:val="center"/>
        </w:trPr>
        <w:tc>
          <w:tcPr>
            <w:tcW w:w="1417" w:type="dxa"/>
            <w:shd w:val="clear" w:color="auto" w:fill="auto"/>
            <w:noWrap/>
            <w:vAlign w:val="center"/>
          </w:tcPr>
          <w:p w14:paraId="18D97700"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6</w:t>
            </w:r>
          </w:p>
        </w:tc>
        <w:tc>
          <w:tcPr>
            <w:tcW w:w="2268" w:type="dxa"/>
            <w:shd w:val="clear" w:color="auto" w:fill="auto"/>
            <w:noWrap/>
          </w:tcPr>
          <w:p w14:paraId="69B6F36B" w14:textId="01462A17" w:rsidR="00E04578" w:rsidRPr="003364EA" w:rsidRDefault="00E04578" w:rsidP="00E04578">
            <w:pPr>
              <w:pStyle w:val="TextoparatabelaSAN"/>
              <w:rPr>
                <w:rFonts w:ascii="Arial" w:hAnsi="Arial" w:cs="Arial"/>
                <w:szCs w:val="18"/>
              </w:rPr>
            </w:pPr>
            <w:r w:rsidRPr="003364EA">
              <w:rPr>
                <w:rFonts w:ascii="Arial" w:hAnsi="Arial" w:cs="Arial"/>
              </w:rPr>
              <w:t>510.794</w:t>
            </w:r>
          </w:p>
        </w:tc>
        <w:tc>
          <w:tcPr>
            <w:tcW w:w="2268" w:type="dxa"/>
          </w:tcPr>
          <w:p w14:paraId="2AA54775" w14:textId="45CB4755" w:rsidR="00E04578" w:rsidRPr="003364EA" w:rsidRDefault="00E04578" w:rsidP="00E04578">
            <w:pPr>
              <w:pStyle w:val="TextoparatabelaSAN"/>
              <w:rPr>
                <w:rFonts w:ascii="Arial" w:hAnsi="Arial" w:cs="Arial"/>
                <w:color w:val="000000"/>
                <w:szCs w:val="18"/>
              </w:rPr>
            </w:pPr>
            <w:r w:rsidRPr="003364EA">
              <w:rPr>
                <w:rFonts w:ascii="Arial" w:hAnsi="Arial" w:cs="Arial"/>
              </w:rPr>
              <w:t>6.865</w:t>
            </w:r>
          </w:p>
        </w:tc>
        <w:tc>
          <w:tcPr>
            <w:tcW w:w="2268" w:type="dxa"/>
          </w:tcPr>
          <w:p w14:paraId="21B32973" w14:textId="55A92F82" w:rsidR="00E04578" w:rsidRPr="003364EA" w:rsidRDefault="00E04578" w:rsidP="00E04578">
            <w:pPr>
              <w:pStyle w:val="TextoparatabelaSAN"/>
              <w:rPr>
                <w:rFonts w:ascii="Arial" w:hAnsi="Arial" w:cs="Arial"/>
                <w:color w:val="000000"/>
                <w:szCs w:val="18"/>
              </w:rPr>
            </w:pPr>
            <w:r w:rsidRPr="003364EA">
              <w:rPr>
                <w:rFonts w:ascii="Arial" w:hAnsi="Arial" w:cs="Arial"/>
              </w:rPr>
              <w:t>1.205</w:t>
            </w:r>
          </w:p>
        </w:tc>
      </w:tr>
      <w:tr w:rsidR="00E04578" w:rsidRPr="003364EA" w14:paraId="3CF73E16" w14:textId="77777777" w:rsidTr="005E3464">
        <w:trPr>
          <w:trHeight w:val="276"/>
          <w:jc w:val="center"/>
        </w:trPr>
        <w:tc>
          <w:tcPr>
            <w:tcW w:w="1417" w:type="dxa"/>
            <w:shd w:val="clear" w:color="auto" w:fill="auto"/>
            <w:noWrap/>
            <w:vAlign w:val="center"/>
          </w:tcPr>
          <w:p w14:paraId="3A579CA7"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7</w:t>
            </w:r>
          </w:p>
        </w:tc>
        <w:tc>
          <w:tcPr>
            <w:tcW w:w="2268" w:type="dxa"/>
            <w:shd w:val="clear" w:color="auto" w:fill="auto"/>
            <w:noWrap/>
          </w:tcPr>
          <w:p w14:paraId="4E2193D9" w14:textId="78704A3F" w:rsidR="00E04578" w:rsidRPr="003364EA" w:rsidRDefault="00E04578" w:rsidP="00E04578">
            <w:pPr>
              <w:pStyle w:val="TextoparatabelaSAN"/>
              <w:rPr>
                <w:rFonts w:ascii="Arial" w:hAnsi="Arial" w:cs="Arial"/>
                <w:szCs w:val="18"/>
              </w:rPr>
            </w:pPr>
            <w:r w:rsidRPr="003364EA">
              <w:rPr>
                <w:rFonts w:ascii="Arial" w:hAnsi="Arial" w:cs="Arial"/>
              </w:rPr>
              <w:t>517.964</w:t>
            </w:r>
          </w:p>
        </w:tc>
        <w:tc>
          <w:tcPr>
            <w:tcW w:w="2268" w:type="dxa"/>
          </w:tcPr>
          <w:p w14:paraId="7931DC39" w14:textId="172B33A0" w:rsidR="00E04578" w:rsidRPr="003364EA" w:rsidRDefault="00E04578" w:rsidP="00E04578">
            <w:pPr>
              <w:pStyle w:val="TextoparatabelaSAN"/>
              <w:rPr>
                <w:rFonts w:ascii="Arial" w:hAnsi="Arial" w:cs="Arial"/>
                <w:color w:val="000000"/>
                <w:szCs w:val="18"/>
              </w:rPr>
            </w:pPr>
            <w:r w:rsidRPr="003364EA">
              <w:rPr>
                <w:rFonts w:ascii="Arial" w:hAnsi="Arial" w:cs="Arial"/>
              </w:rPr>
              <w:t>6.895</w:t>
            </w:r>
          </w:p>
        </w:tc>
        <w:tc>
          <w:tcPr>
            <w:tcW w:w="2268" w:type="dxa"/>
          </w:tcPr>
          <w:p w14:paraId="08DA623C" w14:textId="7C348E82" w:rsidR="00E04578" w:rsidRPr="003364EA" w:rsidRDefault="00E04578" w:rsidP="00E04578">
            <w:pPr>
              <w:pStyle w:val="TextoparatabelaSAN"/>
              <w:rPr>
                <w:rFonts w:ascii="Arial" w:hAnsi="Arial" w:cs="Arial"/>
                <w:color w:val="000000"/>
                <w:szCs w:val="18"/>
              </w:rPr>
            </w:pPr>
            <w:r w:rsidRPr="003364EA">
              <w:rPr>
                <w:rFonts w:ascii="Arial" w:hAnsi="Arial" w:cs="Arial"/>
              </w:rPr>
              <w:t>1.220</w:t>
            </w:r>
          </w:p>
        </w:tc>
      </w:tr>
      <w:tr w:rsidR="00E04578" w:rsidRPr="003364EA" w14:paraId="0123570B" w14:textId="77777777" w:rsidTr="005E3464">
        <w:trPr>
          <w:trHeight w:val="276"/>
          <w:jc w:val="center"/>
        </w:trPr>
        <w:tc>
          <w:tcPr>
            <w:tcW w:w="1417" w:type="dxa"/>
            <w:shd w:val="clear" w:color="auto" w:fill="auto"/>
            <w:noWrap/>
            <w:vAlign w:val="center"/>
          </w:tcPr>
          <w:p w14:paraId="7415A4DC"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8</w:t>
            </w:r>
          </w:p>
        </w:tc>
        <w:tc>
          <w:tcPr>
            <w:tcW w:w="2268" w:type="dxa"/>
            <w:shd w:val="clear" w:color="auto" w:fill="auto"/>
            <w:noWrap/>
          </w:tcPr>
          <w:p w14:paraId="7D628813" w14:textId="7475E357" w:rsidR="00E04578" w:rsidRPr="003364EA" w:rsidRDefault="00E04578" w:rsidP="00E04578">
            <w:pPr>
              <w:pStyle w:val="TextoparatabelaSAN"/>
              <w:rPr>
                <w:rFonts w:ascii="Arial" w:hAnsi="Arial" w:cs="Arial"/>
                <w:szCs w:val="18"/>
              </w:rPr>
            </w:pPr>
            <w:r w:rsidRPr="003364EA">
              <w:rPr>
                <w:rFonts w:ascii="Arial" w:hAnsi="Arial" w:cs="Arial"/>
              </w:rPr>
              <w:t>525.134</w:t>
            </w:r>
          </w:p>
        </w:tc>
        <w:tc>
          <w:tcPr>
            <w:tcW w:w="2268" w:type="dxa"/>
          </w:tcPr>
          <w:p w14:paraId="480B405B" w14:textId="0BDF07CF" w:rsidR="00E04578" w:rsidRPr="003364EA" w:rsidRDefault="00E04578" w:rsidP="00E04578">
            <w:pPr>
              <w:pStyle w:val="TextoparatabelaSAN"/>
              <w:rPr>
                <w:rFonts w:ascii="Arial" w:hAnsi="Arial" w:cs="Arial"/>
                <w:color w:val="000000"/>
                <w:szCs w:val="18"/>
              </w:rPr>
            </w:pPr>
            <w:r w:rsidRPr="003364EA">
              <w:rPr>
                <w:rFonts w:ascii="Arial" w:hAnsi="Arial" w:cs="Arial"/>
              </w:rPr>
              <w:t>6.925</w:t>
            </w:r>
          </w:p>
        </w:tc>
        <w:tc>
          <w:tcPr>
            <w:tcW w:w="2268" w:type="dxa"/>
          </w:tcPr>
          <w:p w14:paraId="72B0BBD9" w14:textId="0D568E80" w:rsidR="00E04578" w:rsidRPr="003364EA" w:rsidRDefault="00E04578" w:rsidP="00E04578">
            <w:pPr>
              <w:pStyle w:val="TextoparatabelaSAN"/>
              <w:rPr>
                <w:rFonts w:ascii="Arial" w:hAnsi="Arial" w:cs="Arial"/>
                <w:color w:val="000000"/>
                <w:szCs w:val="18"/>
              </w:rPr>
            </w:pPr>
            <w:r w:rsidRPr="003364EA">
              <w:rPr>
                <w:rFonts w:ascii="Arial" w:hAnsi="Arial" w:cs="Arial"/>
              </w:rPr>
              <w:t>1.235</w:t>
            </w:r>
          </w:p>
        </w:tc>
      </w:tr>
      <w:tr w:rsidR="00E04578" w:rsidRPr="003364EA" w14:paraId="1106E18F" w14:textId="77777777" w:rsidTr="005E3464">
        <w:trPr>
          <w:trHeight w:val="276"/>
          <w:jc w:val="center"/>
        </w:trPr>
        <w:tc>
          <w:tcPr>
            <w:tcW w:w="1417" w:type="dxa"/>
            <w:shd w:val="clear" w:color="auto" w:fill="auto"/>
            <w:noWrap/>
            <w:vAlign w:val="center"/>
          </w:tcPr>
          <w:p w14:paraId="43CEE0FE"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9</w:t>
            </w:r>
          </w:p>
        </w:tc>
        <w:tc>
          <w:tcPr>
            <w:tcW w:w="2268" w:type="dxa"/>
            <w:shd w:val="clear" w:color="auto" w:fill="auto"/>
            <w:noWrap/>
          </w:tcPr>
          <w:p w14:paraId="729A3941" w14:textId="25880942" w:rsidR="00E04578" w:rsidRPr="003364EA" w:rsidRDefault="00E04578" w:rsidP="00E04578">
            <w:pPr>
              <w:pStyle w:val="TextoparatabelaSAN"/>
              <w:rPr>
                <w:rFonts w:ascii="Arial" w:hAnsi="Arial" w:cs="Arial"/>
                <w:szCs w:val="18"/>
              </w:rPr>
            </w:pPr>
            <w:r w:rsidRPr="003364EA">
              <w:rPr>
                <w:rFonts w:ascii="Arial" w:hAnsi="Arial" w:cs="Arial"/>
              </w:rPr>
              <w:t>532.304</w:t>
            </w:r>
          </w:p>
        </w:tc>
        <w:tc>
          <w:tcPr>
            <w:tcW w:w="2268" w:type="dxa"/>
          </w:tcPr>
          <w:p w14:paraId="219354C6" w14:textId="2D68F573" w:rsidR="00E04578" w:rsidRPr="003364EA" w:rsidRDefault="00E04578" w:rsidP="00E04578">
            <w:pPr>
              <w:pStyle w:val="TextoparatabelaSAN"/>
              <w:rPr>
                <w:rFonts w:ascii="Arial" w:hAnsi="Arial" w:cs="Arial"/>
                <w:color w:val="000000"/>
                <w:szCs w:val="18"/>
              </w:rPr>
            </w:pPr>
            <w:r w:rsidRPr="003364EA">
              <w:rPr>
                <w:rFonts w:ascii="Arial" w:hAnsi="Arial" w:cs="Arial"/>
              </w:rPr>
              <w:t>6.955</w:t>
            </w:r>
          </w:p>
        </w:tc>
        <w:tc>
          <w:tcPr>
            <w:tcW w:w="2268" w:type="dxa"/>
          </w:tcPr>
          <w:p w14:paraId="2C27E19C" w14:textId="03D019CC" w:rsidR="00E04578" w:rsidRPr="003364EA" w:rsidRDefault="00E04578" w:rsidP="00E04578">
            <w:pPr>
              <w:pStyle w:val="TextoparatabelaSAN"/>
              <w:rPr>
                <w:rFonts w:ascii="Arial" w:hAnsi="Arial" w:cs="Arial"/>
                <w:color w:val="000000"/>
                <w:szCs w:val="18"/>
              </w:rPr>
            </w:pPr>
            <w:r w:rsidRPr="003364EA">
              <w:rPr>
                <w:rFonts w:ascii="Arial" w:hAnsi="Arial" w:cs="Arial"/>
              </w:rPr>
              <w:t>1.250</w:t>
            </w:r>
          </w:p>
        </w:tc>
      </w:tr>
      <w:tr w:rsidR="00E04578" w:rsidRPr="003364EA" w14:paraId="5F92B9D8" w14:textId="77777777" w:rsidTr="005E3464">
        <w:trPr>
          <w:trHeight w:val="276"/>
          <w:jc w:val="center"/>
        </w:trPr>
        <w:tc>
          <w:tcPr>
            <w:tcW w:w="1417" w:type="dxa"/>
            <w:shd w:val="clear" w:color="auto" w:fill="auto"/>
            <w:noWrap/>
            <w:vAlign w:val="center"/>
          </w:tcPr>
          <w:p w14:paraId="5007F427"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10</w:t>
            </w:r>
          </w:p>
        </w:tc>
        <w:tc>
          <w:tcPr>
            <w:tcW w:w="2268" w:type="dxa"/>
            <w:shd w:val="clear" w:color="auto" w:fill="auto"/>
            <w:noWrap/>
          </w:tcPr>
          <w:p w14:paraId="5C2E67C3" w14:textId="6D0E1ED5" w:rsidR="00E04578" w:rsidRPr="003364EA" w:rsidRDefault="00E04578" w:rsidP="00E04578">
            <w:pPr>
              <w:pStyle w:val="TextoparatabelaSAN"/>
              <w:rPr>
                <w:rFonts w:ascii="Arial" w:hAnsi="Arial" w:cs="Arial"/>
                <w:szCs w:val="18"/>
              </w:rPr>
            </w:pPr>
            <w:r w:rsidRPr="003364EA">
              <w:rPr>
                <w:rFonts w:ascii="Arial" w:hAnsi="Arial" w:cs="Arial"/>
              </w:rPr>
              <w:t>539.474</w:t>
            </w:r>
          </w:p>
        </w:tc>
        <w:tc>
          <w:tcPr>
            <w:tcW w:w="2268" w:type="dxa"/>
          </w:tcPr>
          <w:p w14:paraId="7B4F9DBF" w14:textId="57B96844" w:rsidR="00E04578" w:rsidRPr="003364EA" w:rsidRDefault="00E04578" w:rsidP="00E04578">
            <w:pPr>
              <w:pStyle w:val="TextoparatabelaSAN"/>
              <w:rPr>
                <w:rFonts w:ascii="Arial" w:hAnsi="Arial" w:cs="Arial"/>
                <w:color w:val="000000"/>
                <w:szCs w:val="18"/>
              </w:rPr>
            </w:pPr>
            <w:r w:rsidRPr="003364EA">
              <w:rPr>
                <w:rFonts w:ascii="Arial" w:hAnsi="Arial" w:cs="Arial"/>
              </w:rPr>
              <w:t>6.985</w:t>
            </w:r>
          </w:p>
        </w:tc>
        <w:tc>
          <w:tcPr>
            <w:tcW w:w="2268" w:type="dxa"/>
          </w:tcPr>
          <w:p w14:paraId="38639688" w14:textId="2D8D62B1" w:rsidR="00E04578" w:rsidRPr="003364EA" w:rsidRDefault="00E04578" w:rsidP="00E04578">
            <w:pPr>
              <w:pStyle w:val="TextoparatabelaSAN"/>
              <w:rPr>
                <w:rFonts w:ascii="Arial" w:hAnsi="Arial" w:cs="Arial"/>
                <w:color w:val="000000"/>
                <w:szCs w:val="18"/>
              </w:rPr>
            </w:pPr>
            <w:r w:rsidRPr="003364EA">
              <w:rPr>
                <w:rFonts w:ascii="Arial" w:hAnsi="Arial" w:cs="Arial"/>
              </w:rPr>
              <w:t>1.265</w:t>
            </w:r>
          </w:p>
        </w:tc>
      </w:tr>
      <w:tr w:rsidR="00E04578" w:rsidRPr="003364EA" w14:paraId="433FCF95" w14:textId="77777777" w:rsidTr="005E3464">
        <w:trPr>
          <w:trHeight w:val="276"/>
          <w:jc w:val="center"/>
        </w:trPr>
        <w:tc>
          <w:tcPr>
            <w:tcW w:w="1417" w:type="dxa"/>
            <w:shd w:val="clear" w:color="auto" w:fill="auto"/>
            <w:noWrap/>
            <w:vAlign w:val="center"/>
          </w:tcPr>
          <w:p w14:paraId="1AF07687"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11</w:t>
            </w:r>
          </w:p>
        </w:tc>
        <w:tc>
          <w:tcPr>
            <w:tcW w:w="2268" w:type="dxa"/>
            <w:shd w:val="clear" w:color="auto" w:fill="auto"/>
            <w:noWrap/>
          </w:tcPr>
          <w:p w14:paraId="15FFD178" w14:textId="1141ED85" w:rsidR="00E04578" w:rsidRPr="003364EA" w:rsidRDefault="00E04578" w:rsidP="00E04578">
            <w:pPr>
              <w:pStyle w:val="TextoparatabelaSAN"/>
              <w:rPr>
                <w:rFonts w:ascii="Arial" w:hAnsi="Arial" w:cs="Arial"/>
                <w:szCs w:val="18"/>
              </w:rPr>
            </w:pPr>
            <w:r w:rsidRPr="003364EA">
              <w:rPr>
                <w:rFonts w:ascii="Arial" w:hAnsi="Arial" w:cs="Arial"/>
              </w:rPr>
              <w:t>546.644</w:t>
            </w:r>
          </w:p>
        </w:tc>
        <w:tc>
          <w:tcPr>
            <w:tcW w:w="2268" w:type="dxa"/>
          </w:tcPr>
          <w:p w14:paraId="12139375" w14:textId="379378F7" w:rsidR="00E04578" w:rsidRPr="003364EA" w:rsidRDefault="00E04578" w:rsidP="00E04578">
            <w:pPr>
              <w:pStyle w:val="TextoparatabelaSAN"/>
              <w:rPr>
                <w:rFonts w:ascii="Arial" w:hAnsi="Arial" w:cs="Arial"/>
                <w:color w:val="000000"/>
                <w:szCs w:val="18"/>
              </w:rPr>
            </w:pPr>
            <w:r w:rsidRPr="003364EA">
              <w:rPr>
                <w:rFonts w:ascii="Arial" w:hAnsi="Arial" w:cs="Arial"/>
              </w:rPr>
              <w:t>7.015</w:t>
            </w:r>
          </w:p>
        </w:tc>
        <w:tc>
          <w:tcPr>
            <w:tcW w:w="2268" w:type="dxa"/>
          </w:tcPr>
          <w:p w14:paraId="140C9F16" w14:textId="12893970" w:rsidR="00E04578" w:rsidRPr="003364EA" w:rsidRDefault="00E04578" w:rsidP="00E04578">
            <w:pPr>
              <w:pStyle w:val="TextoparatabelaSAN"/>
              <w:rPr>
                <w:rFonts w:ascii="Arial" w:hAnsi="Arial" w:cs="Arial"/>
                <w:color w:val="000000"/>
                <w:szCs w:val="18"/>
              </w:rPr>
            </w:pPr>
            <w:r w:rsidRPr="003364EA">
              <w:rPr>
                <w:rFonts w:ascii="Arial" w:hAnsi="Arial" w:cs="Arial"/>
              </w:rPr>
              <w:t>1.280</w:t>
            </w:r>
          </w:p>
        </w:tc>
      </w:tr>
      <w:tr w:rsidR="00E04578" w:rsidRPr="003364EA" w14:paraId="191CF70D" w14:textId="77777777" w:rsidTr="005E3464">
        <w:trPr>
          <w:trHeight w:val="276"/>
          <w:jc w:val="center"/>
        </w:trPr>
        <w:tc>
          <w:tcPr>
            <w:tcW w:w="1417" w:type="dxa"/>
            <w:shd w:val="clear" w:color="auto" w:fill="auto"/>
            <w:noWrap/>
            <w:vAlign w:val="center"/>
          </w:tcPr>
          <w:p w14:paraId="020B50A3"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12</w:t>
            </w:r>
          </w:p>
        </w:tc>
        <w:tc>
          <w:tcPr>
            <w:tcW w:w="2268" w:type="dxa"/>
            <w:shd w:val="clear" w:color="auto" w:fill="auto"/>
            <w:noWrap/>
          </w:tcPr>
          <w:p w14:paraId="072137F6" w14:textId="5B5F9BA1" w:rsidR="00E04578" w:rsidRPr="003364EA" w:rsidRDefault="00E04578" w:rsidP="00E04578">
            <w:pPr>
              <w:pStyle w:val="TextoparatabelaSAN"/>
              <w:rPr>
                <w:rFonts w:ascii="Arial" w:hAnsi="Arial" w:cs="Arial"/>
                <w:szCs w:val="18"/>
              </w:rPr>
            </w:pPr>
            <w:r w:rsidRPr="003364EA">
              <w:rPr>
                <w:rFonts w:ascii="Arial" w:hAnsi="Arial" w:cs="Arial"/>
              </w:rPr>
              <w:t>553.814</w:t>
            </w:r>
          </w:p>
        </w:tc>
        <w:tc>
          <w:tcPr>
            <w:tcW w:w="2268" w:type="dxa"/>
          </w:tcPr>
          <w:p w14:paraId="206C9B6F" w14:textId="69646244" w:rsidR="00E04578" w:rsidRPr="003364EA" w:rsidRDefault="00E04578" w:rsidP="00E04578">
            <w:pPr>
              <w:pStyle w:val="TextoparatabelaSAN"/>
              <w:rPr>
                <w:rFonts w:ascii="Arial" w:hAnsi="Arial" w:cs="Arial"/>
                <w:color w:val="000000"/>
                <w:szCs w:val="18"/>
              </w:rPr>
            </w:pPr>
            <w:r w:rsidRPr="003364EA">
              <w:rPr>
                <w:rFonts w:ascii="Arial" w:hAnsi="Arial" w:cs="Arial"/>
              </w:rPr>
              <w:t>7.045</w:t>
            </w:r>
          </w:p>
        </w:tc>
        <w:tc>
          <w:tcPr>
            <w:tcW w:w="2268" w:type="dxa"/>
          </w:tcPr>
          <w:p w14:paraId="0193AB3D" w14:textId="3820D426" w:rsidR="00E04578" w:rsidRPr="003364EA" w:rsidRDefault="00E04578" w:rsidP="00E04578">
            <w:pPr>
              <w:pStyle w:val="TextoparatabelaSAN"/>
              <w:rPr>
                <w:rFonts w:ascii="Arial" w:hAnsi="Arial" w:cs="Arial"/>
                <w:color w:val="000000"/>
                <w:szCs w:val="18"/>
              </w:rPr>
            </w:pPr>
            <w:r w:rsidRPr="003364EA">
              <w:rPr>
                <w:rFonts w:ascii="Arial" w:hAnsi="Arial" w:cs="Arial"/>
              </w:rPr>
              <w:t>1.295</w:t>
            </w:r>
          </w:p>
        </w:tc>
      </w:tr>
      <w:tr w:rsidR="00E04578" w:rsidRPr="003364EA" w14:paraId="308A9085" w14:textId="77777777" w:rsidTr="005E3464">
        <w:trPr>
          <w:trHeight w:val="276"/>
          <w:jc w:val="center"/>
        </w:trPr>
        <w:tc>
          <w:tcPr>
            <w:tcW w:w="1417" w:type="dxa"/>
            <w:shd w:val="clear" w:color="auto" w:fill="auto"/>
            <w:noWrap/>
            <w:vAlign w:val="center"/>
          </w:tcPr>
          <w:p w14:paraId="073E6C2E"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13</w:t>
            </w:r>
          </w:p>
        </w:tc>
        <w:tc>
          <w:tcPr>
            <w:tcW w:w="2268" w:type="dxa"/>
            <w:shd w:val="clear" w:color="auto" w:fill="auto"/>
            <w:noWrap/>
          </w:tcPr>
          <w:p w14:paraId="00C8DBC2" w14:textId="70516896" w:rsidR="00E04578" w:rsidRPr="003364EA" w:rsidRDefault="00E04578" w:rsidP="00E04578">
            <w:pPr>
              <w:pStyle w:val="TextoparatabelaSAN"/>
              <w:rPr>
                <w:rFonts w:ascii="Arial" w:hAnsi="Arial" w:cs="Arial"/>
                <w:szCs w:val="18"/>
              </w:rPr>
            </w:pPr>
            <w:r w:rsidRPr="003364EA">
              <w:rPr>
                <w:rFonts w:ascii="Arial" w:hAnsi="Arial" w:cs="Arial"/>
              </w:rPr>
              <w:t>560.984</w:t>
            </w:r>
          </w:p>
        </w:tc>
        <w:tc>
          <w:tcPr>
            <w:tcW w:w="2268" w:type="dxa"/>
          </w:tcPr>
          <w:p w14:paraId="34A35A0C" w14:textId="5BF2CE74" w:rsidR="00E04578" w:rsidRPr="003364EA" w:rsidRDefault="00E04578" w:rsidP="00E04578">
            <w:pPr>
              <w:pStyle w:val="TextoparatabelaSAN"/>
              <w:rPr>
                <w:rFonts w:ascii="Arial" w:hAnsi="Arial" w:cs="Arial"/>
                <w:color w:val="000000"/>
                <w:szCs w:val="18"/>
              </w:rPr>
            </w:pPr>
            <w:r w:rsidRPr="003364EA">
              <w:rPr>
                <w:rFonts w:ascii="Arial" w:hAnsi="Arial" w:cs="Arial"/>
              </w:rPr>
              <w:t>7.075</w:t>
            </w:r>
          </w:p>
        </w:tc>
        <w:tc>
          <w:tcPr>
            <w:tcW w:w="2268" w:type="dxa"/>
          </w:tcPr>
          <w:p w14:paraId="79C25D84" w14:textId="28C94167" w:rsidR="00E04578" w:rsidRPr="003364EA" w:rsidRDefault="00E04578" w:rsidP="00E04578">
            <w:pPr>
              <w:pStyle w:val="TextoparatabelaSAN"/>
              <w:rPr>
                <w:rFonts w:ascii="Arial" w:hAnsi="Arial" w:cs="Arial"/>
                <w:color w:val="000000"/>
                <w:szCs w:val="18"/>
              </w:rPr>
            </w:pPr>
            <w:r w:rsidRPr="003364EA">
              <w:rPr>
                <w:rFonts w:ascii="Arial" w:hAnsi="Arial" w:cs="Arial"/>
              </w:rPr>
              <w:t>1.310</w:t>
            </w:r>
          </w:p>
        </w:tc>
      </w:tr>
      <w:tr w:rsidR="00E04578" w:rsidRPr="003364EA" w14:paraId="03F9C163" w14:textId="77777777" w:rsidTr="005E3464">
        <w:trPr>
          <w:trHeight w:val="276"/>
          <w:jc w:val="center"/>
        </w:trPr>
        <w:tc>
          <w:tcPr>
            <w:tcW w:w="1417" w:type="dxa"/>
            <w:shd w:val="clear" w:color="auto" w:fill="auto"/>
            <w:noWrap/>
            <w:vAlign w:val="center"/>
          </w:tcPr>
          <w:p w14:paraId="4ED70E6A"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14</w:t>
            </w:r>
          </w:p>
        </w:tc>
        <w:tc>
          <w:tcPr>
            <w:tcW w:w="2268" w:type="dxa"/>
            <w:shd w:val="clear" w:color="auto" w:fill="auto"/>
            <w:noWrap/>
          </w:tcPr>
          <w:p w14:paraId="2B50D904" w14:textId="1A7DD392" w:rsidR="00E04578" w:rsidRPr="003364EA" w:rsidRDefault="00E04578" w:rsidP="00E04578">
            <w:pPr>
              <w:pStyle w:val="TextoparatabelaSAN"/>
              <w:rPr>
                <w:rFonts w:ascii="Arial" w:hAnsi="Arial" w:cs="Arial"/>
                <w:szCs w:val="18"/>
              </w:rPr>
            </w:pPr>
            <w:r w:rsidRPr="003364EA">
              <w:rPr>
                <w:rFonts w:ascii="Arial" w:hAnsi="Arial" w:cs="Arial"/>
              </w:rPr>
              <w:t>568.139</w:t>
            </w:r>
          </w:p>
        </w:tc>
        <w:tc>
          <w:tcPr>
            <w:tcW w:w="2268" w:type="dxa"/>
          </w:tcPr>
          <w:p w14:paraId="57A2467E" w14:textId="1B91EEDA" w:rsidR="00E04578" w:rsidRPr="003364EA" w:rsidRDefault="00E04578" w:rsidP="00E04578">
            <w:pPr>
              <w:pStyle w:val="TextoparatabelaSAN"/>
              <w:rPr>
                <w:rFonts w:ascii="Arial" w:hAnsi="Arial" w:cs="Arial"/>
                <w:color w:val="000000"/>
                <w:szCs w:val="18"/>
              </w:rPr>
            </w:pPr>
            <w:r w:rsidRPr="003364EA">
              <w:rPr>
                <w:rFonts w:ascii="Arial" w:hAnsi="Arial" w:cs="Arial"/>
              </w:rPr>
              <w:t>7.105</w:t>
            </w:r>
          </w:p>
        </w:tc>
        <w:tc>
          <w:tcPr>
            <w:tcW w:w="2268" w:type="dxa"/>
          </w:tcPr>
          <w:p w14:paraId="07773A07" w14:textId="408AAB47" w:rsidR="00E04578" w:rsidRPr="003364EA" w:rsidRDefault="00E04578" w:rsidP="00E04578">
            <w:pPr>
              <w:pStyle w:val="TextoparatabelaSAN"/>
              <w:rPr>
                <w:rFonts w:ascii="Arial" w:hAnsi="Arial" w:cs="Arial"/>
                <w:color w:val="000000"/>
                <w:szCs w:val="18"/>
              </w:rPr>
            </w:pPr>
            <w:r w:rsidRPr="003364EA">
              <w:rPr>
                <w:rFonts w:ascii="Arial" w:hAnsi="Arial" w:cs="Arial"/>
              </w:rPr>
              <w:t>1.325</w:t>
            </w:r>
          </w:p>
        </w:tc>
      </w:tr>
      <w:tr w:rsidR="00E04578" w:rsidRPr="003364EA" w14:paraId="3D970A67" w14:textId="77777777" w:rsidTr="005E3464">
        <w:trPr>
          <w:trHeight w:val="276"/>
          <w:jc w:val="center"/>
        </w:trPr>
        <w:tc>
          <w:tcPr>
            <w:tcW w:w="1417" w:type="dxa"/>
            <w:shd w:val="clear" w:color="auto" w:fill="auto"/>
            <w:noWrap/>
            <w:vAlign w:val="center"/>
          </w:tcPr>
          <w:p w14:paraId="1F7CB833"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15</w:t>
            </w:r>
          </w:p>
        </w:tc>
        <w:tc>
          <w:tcPr>
            <w:tcW w:w="2268" w:type="dxa"/>
            <w:shd w:val="clear" w:color="auto" w:fill="auto"/>
            <w:noWrap/>
          </w:tcPr>
          <w:p w14:paraId="0EB35013" w14:textId="3B6D1842" w:rsidR="00E04578" w:rsidRPr="003364EA" w:rsidRDefault="00E04578" w:rsidP="00E04578">
            <w:pPr>
              <w:pStyle w:val="TextoparatabelaSAN"/>
              <w:rPr>
                <w:rFonts w:ascii="Arial" w:hAnsi="Arial" w:cs="Arial"/>
                <w:szCs w:val="18"/>
              </w:rPr>
            </w:pPr>
            <w:r w:rsidRPr="003364EA">
              <w:rPr>
                <w:rFonts w:ascii="Arial" w:hAnsi="Arial" w:cs="Arial"/>
              </w:rPr>
              <w:t>575.309</w:t>
            </w:r>
          </w:p>
        </w:tc>
        <w:tc>
          <w:tcPr>
            <w:tcW w:w="2268" w:type="dxa"/>
          </w:tcPr>
          <w:p w14:paraId="1013B0B0" w14:textId="2E5AB411" w:rsidR="00E04578" w:rsidRPr="003364EA" w:rsidRDefault="00E04578" w:rsidP="00E04578">
            <w:pPr>
              <w:pStyle w:val="TextoparatabelaSAN"/>
              <w:rPr>
                <w:rFonts w:ascii="Arial" w:hAnsi="Arial" w:cs="Arial"/>
                <w:color w:val="000000"/>
                <w:szCs w:val="18"/>
              </w:rPr>
            </w:pPr>
            <w:r w:rsidRPr="003364EA">
              <w:rPr>
                <w:rFonts w:ascii="Arial" w:hAnsi="Arial" w:cs="Arial"/>
              </w:rPr>
              <w:t>7.135</w:t>
            </w:r>
          </w:p>
        </w:tc>
        <w:tc>
          <w:tcPr>
            <w:tcW w:w="2268" w:type="dxa"/>
          </w:tcPr>
          <w:p w14:paraId="5E6E03DC" w14:textId="133ACEEE" w:rsidR="00E04578" w:rsidRPr="003364EA" w:rsidRDefault="00E04578" w:rsidP="00E04578">
            <w:pPr>
              <w:pStyle w:val="TextoparatabelaSAN"/>
              <w:rPr>
                <w:rFonts w:ascii="Arial" w:hAnsi="Arial" w:cs="Arial"/>
                <w:color w:val="000000"/>
                <w:szCs w:val="18"/>
              </w:rPr>
            </w:pPr>
            <w:r w:rsidRPr="003364EA">
              <w:rPr>
                <w:rFonts w:ascii="Arial" w:hAnsi="Arial" w:cs="Arial"/>
              </w:rPr>
              <w:t>1.355</w:t>
            </w:r>
          </w:p>
        </w:tc>
      </w:tr>
      <w:tr w:rsidR="00E04578" w:rsidRPr="003364EA" w14:paraId="67E8DE64" w14:textId="77777777" w:rsidTr="005E3464">
        <w:trPr>
          <w:trHeight w:val="276"/>
          <w:jc w:val="center"/>
        </w:trPr>
        <w:tc>
          <w:tcPr>
            <w:tcW w:w="1417" w:type="dxa"/>
            <w:shd w:val="clear" w:color="auto" w:fill="auto"/>
            <w:noWrap/>
            <w:vAlign w:val="center"/>
          </w:tcPr>
          <w:p w14:paraId="6676F871"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16</w:t>
            </w:r>
          </w:p>
        </w:tc>
        <w:tc>
          <w:tcPr>
            <w:tcW w:w="2268" w:type="dxa"/>
            <w:shd w:val="clear" w:color="auto" w:fill="auto"/>
            <w:noWrap/>
          </w:tcPr>
          <w:p w14:paraId="7D25FDE2" w14:textId="6CC8B103" w:rsidR="00E04578" w:rsidRPr="003364EA" w:rsidRDefault="00E04578" w:rsidP="00E04578">
            <w:pPr>
              <w:pStyle w:val="TextoparatabelaSAN"/>
              <w:rPr>
                <w:rFonts w:ascii="Arial" w:hAnsi="Arial" w:cs="Arial"/>
                <w:szCs w:val="18"/>
              </w:rPr>
            </w:pPr>
            <w:r w:rsidRPr="003364EA">
              <w:rPr>
                <w:rFonts w:ascii="Arial" w:hAnsi="Arial" w:cs="Arial"/>
              </w:rPr>
              <w:t>582.479</w:t>
            </w:r>
          </w:p>
        </w:tc>
        <w:tc>
          <w:tcPr>
            <w:tcW w:w="2268" w:type="dxa"/>
          </w:tcPr>
          <w:p w14:paraId="3589CA74" w14:textId="5F18E1D1" w:rsidR="00E04578" w:rsidRPr="003364EA" w:rsidRDefault="00E04578" w:rsidP="00E04578">
            <w:pPr>
              <w:pStyle w:val="TextoparatabelaSAN"/>
              <w:rPr>
                <w:rFonts w:ascii="Arial" w:hAnsi="Arial" w:cs="Arial"/>
                <w:color w:val="000000"/>
                <w:szCs w:val="18"/>
              </w:rPr>
            </w:pPr>
            <w:r w:rsidRPr="003364EA">
              <w:rPr>
                <w:rFonts w:ascii="Arial" w:hAnsi="Arial" w:cs="Arial"/>
              </w:rPr>
              <w:t>7.165</w:t>
            </w:r>
          </w:p>
        </w:tc>
        <w:tc>
          <w:tcPr>
            <w:tcW w:w="2268" w:type="dxa"/>
          </w:tcPr>
          <w:p w14:paraId="022887A8" w14:textId="5F1A2CA0" w:rsidR="00E04578" w:rsidRPr="003364EA" w:rsidRDefault="00E04578" w:rsidP="00E04578">
            <w:pPr>
              <w:pStyle w:val="TextoparatabelaSAN"/>
              <w:rPr>
                <w:rFonts w:ascii="Arial" w:hAnsi="Arial" w:cs="Arial"/>
                <w:color w:val="000000"/>
                <w:szCs w:val="18"/>
              </w:rPr>
            </w:pPr>
            <w:r w:rsidRPr="003364EA">
              <w:rPr>
                <w:rFonts w:ascii="Arial" w:hAnsi="Arial" w:cs="Arial"/>
              </w:rPr>
              <w:t>1.370</w:t>
            </w:r>
          </w:p>
        </w:tc>
      </w:tr>
      <w:tr w:rsidR="00E04578" w:rsidRPr="003364EA" w14:paraId="16304FDF" w14:textId="77777777" w:rsidTr="005E3464">
        <w:trPr>
          <w:trHeight w:val="276"/>
          <w:jc w:val="center"/>
        </w:trPr>
        <w:tc>
          <w:tcPr>
            <w:tcW w:w="1417" w:type="dxa"/>
            <w:shd w:val="clear" w:color="auto" w:fill="auto"/>
            <w:noWrap/>
            <w:vAlign w:val="center"/>
          </w:tcPr>
          <w:p w14:paraId="6BA8A288"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17</w:t>
            </w:r>
          </w:p>
        </w:tc>
        <w:tc>
          <w:tcPr>
            <w:tcW w:w="2268" w:type="dxa"/>
            <w:shd w:val="clear" w:color="auto" w:fill="auto"/>
            <w:noWrap/>
          </w:tcPr>
          <w:p w14:paraId="3F702415" w14:textId="0D47BD4C" w:rsidR="00E04578" w:rsidRPr="003364EA" w:rsidRDefault="00E04578" w:rsidP="00E04578">
            <w:pPr>
              <w:pStyle w:val="TextoparatabelaSAN"/>
              <w:rPr>
                <w:rFonts w:ascii="Arial" w:hAnsi="Arial" w:cs="Arial"/>
                <w:szCs w:val="18"/>
              </w:rPr>
            </w:pPr>
            <w:r w:rsidRPr="003364EA">
              <w:rPr>
                <w:rFonts w:ascii="Arial" w:hAnsi="Arial" w:cs="Arial"/>
              </w:rPr>
              <w:t>589.649</w:t>
            </w:r>
          </w:p>
        </w:tc>
        <w:tc>
          <w:tcPr>
            <w:tcW w:w="2268" w:type="dxa"/>
          </w:tcPr>
          <w:p w14:paraId="4C250A07" w14:textId="71402D3C" w:rsidR="00E04578" w:rsidRPr="003364EA" w:rsidRDefault="00E04578" w:rsidP="00E04578">
            <w:pPr>
              <w:pStyle w:val="TextoparatabelaSAN"/>
              <w:rPr>
                <w:rFonts w:ascii="Arial" w:hAnsi="Arial" w:cs="Arial"/>
                <w:color w:val="000000"/>
                <w:szCs w:val="18"/>
              </w:rPr>
            </w:pPr>
            <w:r w:rsidRPr="003364EA">
              <w:rPr>
                <w:rFonts w:ascii="Arial" w:hAnsi="Arial" w:cs="Arial"/>
              </w:rPr>
              <w:t>7.180</w:t>
            </w:r>
          </w:p>
        </w:tc>
        <w:tc>
          <w:tcPr>
            <w:tcW w:w="2268" w:type="dxa"/>
          </w:tcPr>
          <w:p w14:paraId="43FE8490" w14:textId="42AA945B" w:rsidR="00E04578" w:rsidRPr="003364EA" w:rsidRDefault="00E04578" w:rsidP="00E04578">
            <w:pPr>
              <w:pStyle w:val="TextoparatabelaSAN"/>
              <w:rPr>
                <w:rFonts w:ascii="Arial" w:hAnsi="Arial" w:cs="Arial"/>
                <w:color w:val="000000"/>
                <w:szCs w:val="18"/>
              </w:rPr>
            </w:pPr>
            <w:r w:rsidRPr="003364EA">
              <w:rPr>
                <w:rFonts w:ascii="Arial" w:hAnsi="Arial" w:cs="Arial"/>
              </w:rPr>
              <w:t>1.385</w:t>
            </w:r>
          </w:p>
        </w:tc>
      </w:tr>
      <w:tr w:rsidR="00E04578" w:rsidRPr="003364EA" w14:paraId="0C45B1F1" w14:textId="77777777" w:rsidTr="005E3464">
        <w:trPr>
          <w:trHeight w:val="276"/>
          <w:jc w:val="center"/>
        </w:trPr>
        <w:tc>
          <w:tcPr>
            <w:tcW w:w="1417" w:type="dxa"/>
            <w:shd w:val="clear" w:color="auto" w:fill="auto"/>
            <w:noWrap/>
            <w:vAlign w:val="center"/>
          </w:tcPr>
          <w:p w14:paraId="5674E365"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18</w:t>
            </w:r>
          </w:p>
        </w:tc>
        <w:tc>
          <w:tcPr>
            <w:tcW w:w="2268" w:type="dxa"/>
            <w:shd w:val="clear" w:color="auto" w:fill="auto"/>
            <w:noWrap/>
          </w:tcPr>
          <w:p w14:paraId="5D447B2C" w14:textId="6AF1D65D" w:rsidR="00E04578" w:rsidRPr="003364EA" w:rsidRDefault="00E04578" w:rsidP="00E04578">
            <w:pPr>
              <w:pStyle w:val="TextoparatabelaSAN"/>
              <w:rPr>
                <w:rFonts w:ascii="Arial" w:hAnsi="Arial" w:cs="Arial"/>
                <w:szCs w:val="18"/>
              </w:rPr>
            </w:pPr>
            <w:r w:rsidRPr="003364EA">
              <w:rPr>
                <w:rFonts w:ascii="Arial" w:hAnsi="Arial" w:cs="Arial"/>
              </w:rPr>
              <w:t>596.879</w:t>
            </w:r>
          </w:p>
        </w:tc>
        <w:tc>
          <w:tcPr>
            <w:tcW w:w="2268" w:type="dxa"/>
          </w:tcPr>
          <w:p w14:paraId="27362CE4" w14:textId="117219C1" w:rsidR="00E04578" w:rsidRPr="003364EA" w:rsidRDefault="00E04578" w:rsidP="00E04578">
            <w:pPr>
              <w:pStyle w:val="TextoparatabelaSAN"/>
              <w:rPr>
                <w:rFonts w:ascii="Arial" w:hAnsi="Arial" w:cs="Arial"/>
                <w:color w:val="000000"/>
                <w:szCs w:val="18"/>
              </w:rPr>
            </w:pPr>
            <w:r w:rsidRPr="003364EA">
              <w:rPr>
                <w:rFonts w:ascii="Arial" w:hAnsi="Arial" w:cs="Arial"/>
              </w:rPr>
              <w:t>7.210</w:t>
            </w:r>
          </w:p>
        </w:tc>
        <w:tc>
          <w:tcPr>
            <w:tcW w:w="2268" w:type="dxa"/>
          </w:tcPr>
          <w:p w14:paraId="6464DB80" w14:textId="1759D2DB" w:rsidR="00E04578" w:rsidRPr="003364EA" w:rsidRDefault="00E04578" w:rsidP="00E04578">
            <w:pPr>
              <w:pStyle w:val="TextoparatabelaSAN"/>
              <w:rPr>
                <w:rFonts w:ascii="Arial" w:hAnsi="Arial" w:cs="Arial"/>
                <w:color w:val="000000"/>
                <w:szCs w:val="18"/>
              </w:rPr>
            </w:pPr>
            <w:r w:rsidRPr="003364EA">
              <w:rPr>
                <w:rFonts w:ascii="Arial" w:hAnsi="Arial" w:cs="Arial"/>
              </w:rPr>
              <w:t>1.400</w:t>
            </w:r>
          </w:p>
        </w:tc>
      </w:tr>
      <w:tr w:rsidR="00E04578" w:rsidRPr="003364EA" w14:paraId="2EDDBC56" w14:textId="77777777" w:rsidTr="005E3464">
        <w:trPr>
          <w:trHeight w:val="276"/>
          <w:jc w:val="center"/>
        </w:trPr>
        <w:tc>
          <w:tcPr>
            <w:tcW w:w="1417" w:type="dxa"/>
            <w:shd w:val="clear" w:color="auto" w:fill="auto"/>
            <w:noWrap/>
            <w:vAlign w:val="center"/>
          </w:tcPr>
          <w:p w14:paraId="68C8285D"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19</w:t>
            </w:r>
          </w:p>
        </w:tc>
        <w:tc>
          <w:tcPr>
            <w:tcW w:w="2268" w:type="dxa"/>
            <w:shd w:val="clear" w:color="auto" w:fill="auto"/>
            <w:noWrap/>
          </w:tcPr>
          <w:p w14:paraId="61C1725E" w14:textId="1D7D5574" w:rsidR="00E04578" w:rsidRPr="003364EA" w:rsidRDefault="00E04578" w:rsidP="00E04578">
            <w:pPr>
              <w:pStyle w:val="TextoparatabelaSAN"/>
              <w:rPr>
                <w:rFonts w:ascii="Arial" w:hAnsi="Arial" w:cs="Arial"/>
                <w:szCs w:val="18"/>
              </w:rPr>
            </w:pPr>
            <w:r w:rsidRPr="003364EA">
              <w:rPr>
                <w:rFonts w:ascii="Arial" w:hAnsi="Arial" w:cs="Arial"/>
              </w:rPr>
              <w:t>604.184</w:t>
            </w:r>
          </w:p>
        </w:tc>
        <w:tc>
          <w:tcPr>
            <w:tcW w:w="2268" w:type="dxa"/>
          </w:tcPr>
          <w:p w14:paraId="554D6048" w14:textId="401451EE" w:rsidR="00E04578" w:rsidRPr="003364EA" w:rsidRDefault="00E04578" w:rsidP="00E04578">
            <w:pPr>
              <w:pStyle w:val="TextoparatabelaSAN"/>
              <w:rPr>
                <w:rFonts w:ascii="Arial" w:hAnsi="Arial" w:cs="Arial"/>
                <w:color w:val="000000"/>
                <w:szCs w:val="18"/>
              </w:rPr>
            </w:pPr>
            <w:r w:rsidRPr="003364EA">
              <w:rPr>
                <w:rFonts w:ascii="Arial" w:hAnsi="Arial" w:cs="Arial"/>
              </w:rPr>
              <w:t>7.240</w:t>
            </w:r>
          </w:p>
        </w:tc>
        <w:tc>
          <w:tcPr>
            <w:tcW w:w="2268" w:type="dxa"/>
          </w:tcPr>
          <w:p w14:paraId="147385B9" w14:textId="1238632D" w:rsidR="00E04578" w:rsidRPr="003364EA" w:rsidRDefault="00E04578" w:rsidP="00E04578">
            <w:pPr>
              <w:pStyle w:val="TextoparatabelaSAN"/>
              <w:rPr>
                <w:rFonts w:ascii="Arial" w:hAnsi="Arial" w:cs="Arial"/>
                <w:color w:val="000000"/>
                <w:szCs w:val="18"/>
              </w:rPr>
            </w:pPr>
            <w:r w:rsidRPr="003364EA">
              <w:rPr>
                <w:rFonts w:ascii="Arial" w:hAnsi="Arial" w:cs="Arial"/>
              </w:rPr>
              <w:t>1.415</w:t>
            </w:r>
          </w:p>
        </w:tc>
      </w:tr>
      <w:tr w:rsidR="00E04578" w:rsidRPr="003364EA" w14:paraId="5CB25FB3" w14:textId="77777777" w:rsidTr="005E3464">
        <w:trPr>
          <w:trHeight w:val="276"/>
          <w:jc w:val="center"/>
        </w:trPr>
        <w:tc>
          <w:tcPr>
            <w:tcW w:w="1417" w:type="dxa"/>
            <w:shd w:val="clear" w:color="auto" w:fill="auto"/>
            <w:noWrap/>
            <w:vAlign w:val="center"/>
          </w:tcPr>
          <w:p w14:paraId="0B8EF694"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20</w:t>
            </w:r>
          </w:p>
        </w:tc>
        <w:tc>
          <w:tcPr>
            <w:tcW w:w="2268" w:type="dxa"/>
            <w:shd w:val="clear" w:color="auto" w:fill="auto"/>
            <w:noWrap/>
          </w:tcPr>
          <w:p w14:paraId="06963C40" w14:textId="0963DA07" w:rsidR="00E04578" w:rsidRPr="003364EA" w:rsidRDefault="00E04578" w:rsidP="00E04578">
            <w:pPr>
              <w:pStyle w:val="TextoparatabelaSAN"/>
              <w:rPr>
                <w:rFonts w:ascii="Arial" w:hAnsi="Arial" w:cs="Arial"/>
                <w:szCs w:val="18"/>
              </w:rPr>
            </w:pPr>
            <w:r w:rsidRPr="003364EA">
              <w:rPr>
                <w:rFonts w:ascii="Arial" w:hAnsi="Arial" w:cs="Arial"/>
              </w:rPr>
              <w:t>611.564</w:t>
            </w:r>
          </w:p>
        </w:tc>
        <w:tc>
          <w:tcPr>
            <w:tcW w:w="2268" w:type="dxa"/>
          </w:tcPr>
          <w:p w14:paraId="4C92045E" w14:textId="6BB263EE" w:rsidR="00E04578" w:rsidRPr="003364EA" w:rsidRDefault="00E04578" w:rsidP="00E04578">
            <w:pPr>
              <w:pStyle w:val="TextoparatabelaSAN"/>
              <w:rPr>
                <w:rFonts w:ascii="Arial" w:hAnsi="Arial" w:cs="Arial"/>
                <w:color w:val="000000"/>
                <w:szCs w:val="18"/>
              </w:rPr>
            </w:pPr>
            <w:r w:rsidRPr="003364EA">
              <w:rPr>
                <w:rFonts w:ascii="Arial" w:hAnsi="Arial" w:cs="Arial"/>
              </w:rPr>
              <w:t>7.270</w:t>
            </w:r>
          </w:p>
        </w:tc>
        <w:tc>
          <w:tcPr>
            <w:tcW w:w="2268" w:type="dxa"/>
          </w:tcPr>
          <w:p w14:paraId="18BE6EEE" w14:textId="1EF5089F" w:rsidR="00E04578" w:rsidRPr="003364EA" w:rsidRDefault="00E04578" w:rsidP="00E04578">
            <w:pPr>
              <w:pStyle w:val="TextoparatabelaSAN"/>
              <w:rPr>
                <w:rFonts w:ascii="Arial" w:hAnsi="Arial" w:cs="Arial"/>
                <w:color w:val="000000"/>
                <w:szCs w:val="18"/>
              </w:rPr>
            </w:pPr>
            <w:r w:rsidRPr="003364EA">
              <w:rPr>
                <w:rFonts w:ascii="Arial" w:hAnsi="Arial" w:cs="Arial"/>
              </w:rPr>
              <w:t>1.430</w:t>
            </w:r>
          </w:p>
        </w:tc>
      </w:tr>
      <w:tr w:rsidR="00E04578" w:rsidRPr="003364EA" w14:paraId="07EEF282" w14:textId="77777777" w:rsidTr="005E3464">
        <w:trPr>
          <w:trHeight w:val="276"/>
          <w:jc w:val="center"/>
        </w:trPr>
        <w:tc>
          <w:tcPr>
            <w:tcW w:w="1417" w:type="dxa"/>
            <w:shd w:val="clear" w:color="auto" w:fill="auto"/>
            <w:noWrap/>
            <w:vAlign w:val="center"/>
          </w:tcPr>
          <w:p w14:paraId="420E3B8E"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21</w:t>
            </w:r>
          </w:p>
        </w:tc>
        <w:tc>
          <w:tcPr>
            <w:tcW w:w="2268" w:type="dxa"/>
            <w:shd w:val="clear" w:color="auto" w:fill="auto"/>
            <w:noWrap/>
          </w:tcPr>
          <w:p w14:paraId="370F9525" w14:textId="36324382" w:rsidR="00E04578" w:rsidRPr="003364EA" w:rsidRDefault="00E04578" w:rsidP="00E04578">
            <w:pPr>
              <w:pStyle w:val="TextoparatabelaSAN"/>
              <w:rPr>
                <w:rFonts w:ascii="Arial" w:hAnsi="Arial" w:cs="Arial"/>
                <w:szCs w:val="18"/>
              </w:rPr>
            </w:pPr>
            <w:r w:rsidRPr="003364EA">
              <w:rPr>
                <w:rFonts w:ascii="Arial" w:hAnsi="Arial" w:cs="Arial"/>
              </w:rPr>
              <w:t>619.049</w:t>
            </w:r>
          </w:p>
        </w:tc>
        <w:tc>
          <w:tcPr>
            <w:tcW w:w="2268" w:type="dxa"/>
          </w:tcPr>
          <w:p w14:paraId="6BD98F1F" w14:textId="5239FF78" w:rsidR="00E04578" w:rsidRPr="003364EA" w:rsidRDefault="00E04578" w:rsidP="00E04578">
            <w:pPr>
              <w:pStyle w:val="TextoparatabelaSAN"/>
              <w:rPr>
                <w:rFonts w:ascii="Arial" w:hAnsi="Arial" w:cs="Arial"/>
                <w:color w:val="000000"/>
                <w:szCs w:val="18"/>
              </w:rPr>
            </w:pPr>
            <w:r w:rsidRPr="003364EA">
              <w:rPr>
                <w:rFonts w:ascii="Arial" w:hAnsi="Arial" w:cs="Arial"/>
              </w:rPr>
              <w:t>7.300</w:t>
            </w:r>
          </w:p>
        </w:tc>
        <w:tc>
          <w:tcPr>
            <w:tcW w:w="2268" w:type="dxa"/>
          </w:tcPr>
          <w:p w14:paraId="14547A92" w14:textId="13B2A62D" w:rsidR="00E04578" w:rsidRPr="003364EA" w:rsidRDefault="00E04578" w:rsidP="00E04578">
            <w:pPr>
              <w:pStyle w:val="TextoparatabelaSAN"/>
              <w:rPr>
                <w:rFonts w:ascii="Arial" w:hAnsi="Arial" w:cs="Arial"/>
                <w:color w:val="000000"/>
                <w:szCs w:val="18"/>
              </w:rPr>
            </w:pPr>
            <w:r w:rsidRPr="003364EA">
              <w:rPr>
                <w:rFonts w:ascii="Arial" w:hAnsi="Arial" w:cs="Arial"/>
              </w:rPr>
              <w:t>1.445</w:t>
            </w:r>
          </w:p>
        </w:tc>
      </w:tr>
      <w:tr w:rsidR="00E04578" w:rsidRPr="003364EA" w14:paraId="06BB6801" w14:textId="77777777" w:rsidTr="005E3464">
        <w:trPr>
          <w:trHeight w:val="276"/>
          <w:jc w:val="center"/>
        </w:trPr>
        <w:tc>
          <w:tcPr>
            <w:tcW w:w="1417" w:type="dxa"/>
            <w:shd w:val="clear" w:color="auto" w:fill="auto"/>
            <w:noWrap/>
            <w:vAlign w:val="center"/>
          </w:tcPr>
          <w:p w14:paraId="74DA12EE"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22</w:t>
            </w:r>
          </w:p>
        </w:tc>
        <w:tc>
          <w:tcPr>
            <w:tcW w:w="2268" w:type="dxa"/>
            <w:shd w:val="clear" w:color="auto" w:fill="auto"/>
            <w:noWrap/>
          </w:tcPr>
          <w:p w14:paraId="6D152D05" w14:textId="66547120" w:rsidR="00E04578" w:rsidRPr="003364EA" w:rsidRDefault="00E04578" w:rsidP="00E04578">
            <w:pPr>
              <w:pStyle w:val="TextoparatabelaSAN"/>
              <w:rPr>
                <w:rFonts w:ascii="Arial" w:hAnsi="Arial" w:cs="Arial"/>
                <w:szCs w:val="18"/>
              </w:rPr>
            </w:pPr>
            <w:r w:rsidRPr="003364EA">
              <w:rPr>
                <w:rFonts w:ascii="Arial" w:hAnsi="Arial" w:cs="Arial"/>
              </w:rPr>
              <w:t>626.594</w:t>
            </w:r>
          </w:p>
        </w:tc>
        <w:tc>
          <w:tcPr>
            <w:tcW w:w="2268" w:type="dxa"/>
          </w:tcPr>
          <w:p w14:paraId="606CFCB2" w14:textId="2CD493D0" w:rsidR="00E04578" w:rsidRPr="003364EA" w:rsidRDefault="00E04578" w:rsidP="00E04578">
            <w:pPr>
              <w:pStyle w:val="TextoparatabelaSAN"/>
              <w:rPr>
                <w:rFonts w:ascii="Arial" w:hAnsi="Arial" w:cs="Arial"/>
                <w:color w:val="000000"/>
                <w:szCs w:val="18"/>
              </w:rPr>
            </w:pPr>
            <w:r w:rsidRPr="003364EA">
              <w:rPr>
                <w:rFonts w:ascii="Arial" w:hAnsi="Arial" w:cs="Arial"/>
              </w:rPr>
              <w:t>7.330</w:t>
            </w:r>
          </w:p>
        </w:tc>
        <w:tc>
          <w:tcPr>
            <w:tcW w:w="2268" w:type="dxa"/>
          </w:tcPr>
          <w:p w14:paraId="50271773" w14:textId="0AFA0623" w:rsidR="00E04578" w:rsidRPr="003364EA" w:rsidRDefault="00E04578" w:rsidP="00E04578">
            <w:pPr>
              <w:pStyle w:val="TextoparatabelaSAN"/>
              <w:rPr>
                <w:rFonts w:ascii="Arial" w:hAnsi="Arial" w:cs="Arial"/>
                <w:color w:val="000000"/>
                <w:szCs w:val="18"/>
              </w:rPr>
            </w:pPr>
            <w:r w:rsidRPr="003364EA">
              <w:rPr>
                <w:rFonts w:ascii="Arial" w:hAnsi="Arial" w:cs="Arial"/>
              </w:rPr>
              <w:t>1.460</w:t>
            </w:r>
          </w:p>
        </w:tc>
      </w:tr>
      <w:tr w:rsidR="00E04578" w:rsidRPr="003364EA" w14:paraId="630B3109" w14:textId="77777777" w:rsidTr="005E3464">
        <w:trPr>
          <w:trHeight w:val="276"/>
          <w:jc w:val="center"/>
        </w:trPr>
        <w:tc>
          <w:tcPr>
            <w:tcW w:w="1417" w:type="dxa"/>
            <w:shd w:val="clear" w:color="auto" w:fill="auto"/>
            <w:noWrap/>
            <w:vAlign w:val="center"/>
          </w:tcPr>
          <w:p w14:paraId="5E919DF1"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23</w:t>
            </w:r>
          </w:p>
        </w:tc>
        <w:tc>
          <w:tcPr>
            <w:tcW w:w="2268" w:type="dxa"/>
            <w:shd w:val="clear" w:color="auto" w:fill="auto"/>
            <w:noWrap/>
          </w:tcPr>
          <w:p w14:paraId="13650D81" w14:textId="0F9C7B70" w:rsidR="00E04578" w:rsidRPr="003364EA" w:rsidRDefault="00E04578" w:rsidP="00E04578">
            <w:pPr>
              <w:pStyle w:val="TextoparatabelaSAN"/>
              <w:rPr>
                <w:rFonts w:ascii="Arial" w:hAnsi="Arial" w:cs="Arial"/>
                <w:szCs w:val="18"/>
              </w:rPr>
            </w:pPr>
            <w:r w:rsidRPr="003364EA">
              <w:rPr>
                <w:rFonts w:ascii="Arial" w:hAnsi="Arial" w:cs="Arial"/>
              </w:rPr>
              <w:t>634.229</w:t>
            </w:r>
          </w:p>
        </w:tc>
        <w:tc>
          <w:tcPr>
            <w:tcW w:w="2268" w:type="dxa"/>
          </w:tcPr>
          <w:p w14:paraId="26C3D75F" w14:textId="52B3E3AF" w:rsidR="00E04578" w:rsidRPr="003364EA" w:rsidRDefault="00E04578" w:rsidP="00E04578">
            <w:pPr>
              <w:pStyle w:val="TextoparatabelaSAN"/>
              <w:rPr>
                <w:rFonts w:ascii="Arial" w:hAnsi="Arial" w:cs="Arial"/>
                <w:color w:val="000000"/>
                <w:szCs w:val="18"/>
              </w:rPr>
            </w:pPr>
            <w:r w:rsidRPr="003364EA">
              <w:rPr>
                <w:rFonts w:ascii="Arial" w:hAnsi="Arial" w:cs="Arial"/>
              </w:rPr>
              <w:t>7.375</w:t>
            </w:r>
          </w:p>
        </w:tc>
        <w:tc>
          <w:tcPr>
            <w:tcW w:w="2268" w:type="dxa"/>
          </w:tcPr>
          <w:p w14:paraId="422A1241" w14:textId="496FC767" w:rsidR="00E04578" w:rsidRPr="003364EA" w:rsidRDefault="00E04578" w:rsidP="00E04578">
            <w:pPr>
              <w:pStyle w:val="TextoparatabelaSAN"/>
              <w:rPr>
                <w:rFonts w:ascii="Arial" w:hAnsi="Arial" w:cs="Arial"/>
                <w:color w:val="000000"/>
                <w:szCs w:val="18"/>
              </w:rPr>
            </w:pPr>
            <w:r w:rsidRPr="003364EA">
              <w:rPr>
                <w:rFonts w:ascii="Arial" w:hAnsi="Arial" w:cs="Arial"/>
              </w:rPr>
              <w:t>1.475</w:t>
            </w:r>
          </w:p>
        </w:tc>
      </w:tr>
      <w:tr w:rsidR="00E04578" w:rsidRPr="003364EA" w14:paraId="3F2979EF" w14:textId="77777777" w:rsidTr="005E3464">
        <w:trPr>
          <w:trHeight w:val="276"/>
          <w:jc w:val="center"/>
        </w:trPr>
        <w:tc>
          <w:tcPr>
            <w:tcW w:w="1417" w:type="dxa"/>
            <w:shd w:val="clear" w:color="auto" w:fill="auto"/>
            <w:noWrap/>
            <w:vAlign w:val="center"/>
          </w:tcPr>
          <w:p w14:paraId="3F6515EA"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24</w:t>
            </w:r>
          </w:p>
        </w:tc>
        <w:tc>
          <w:tcPr>
            <w:tcW w:w="2268" w:type="dxa"/>
            <w:shd w:val="clear" w:color="auto" w:fill="auto"/>
            <w:noWrap/>
          </w:tcPr>
          <w:p w14:paraId="24067E36" w14:textId="63C2B195" w:rsidR="00E04578" w:rsidRPr="003364EA" w:rsidRDefault="00E04578" w:rsidP="00E04578">
            <w:pPr>
              <w:pStyle w:val="TextoparatabelaSAN"/>
              <w:rPr>
                <w:rFonts w:ascii="Arial" w:hAnsi="Arial" w:cs="Arial"/>
                <w:szCs w:val="18"/>
              </w:rPr>
            </w:pPr>
            <w:r w:rsidRPr="003364EA">
              <w:rPr>
                <w:rFonts w:ascii="Arial" w:hAnsi="Arial" w:cs="Arial"/>
              </w:rPr>
              <w:t>641.969</w:t>
            </w:r>
          </w:p>
        </w:tc>
        <w:tc>
          <w:tcPr>
            <w:tcW w:w="2268" w:type="dxa"/>
          </w:tcPr>
          <w:p w14:paraId="2824AD0B" w14:textId="62A6B724" w:rsidR="00E04578" w:rsidRPr="003364EA" w:rsidRDefault="00E04578" w:rsidP="00E04578">
            <w:pPr>
              <w:pStyle w:val="TextoparatabelaSAN"/>
              <w:rPr>
                <w:rFonts w:ascii="Arial" w:hAnsi="Arial" w:cs="Arial"/>
                <w:color w:val="000000"/>
                <w:szCs w:val="18"/>
              </w:rPr>
            </w:pPr>
            <w:r w:rsidRPr="003364EA">
              <w:rPr>
                <w:rFonts w:ascii="Arial" w:hAnsi="Arial" w:cs="Arial"/>
              </w:rPr>
              <w:t>7.405</w:t>
            </w:r>
          </w:p>
        </w:tc>
        <w:tc>
          <w:tcPr>
            <w:tcW w:w="2268" w:type="dxa"/>
          </w:tcPr>
          <w:p w14:paraId="220F4727" w14:textId="506E27CD" w:rsidR="00E04578" w:rsidRPr="003364EA" w:rsidRDefault="00E04578" w:rsidP="00E04578">
            <w:pPr>
              <w:pStyle w:val="TextoparatabelaSAN"/>
              <w:rPr>
                <w:rFonts w:ascii="Arial" w:hAnsi="Arial" w:cs="Arial"/>
                <w:color w:val="000000"/>
                <w:szCs w:val="18"/>
              </w:rPr>
            </w:pPr>
            <w:r w:rsidRPr="003364EA">
              <w:rPr>
                <w:rFonts w:ascii="Arial" w:hAnsi="Arial" w:cs="Arial"/>
              </w:rPr>
              <w:t>1.505</w:t>
            </w:r>
          </w:p>
        </w:tc>
      </w:tr>
      <w:tr w:rsidR="00E04578" w:rsidRPr="003364EA" w14:paraId="2F8D70B2" w14:textId="77777777" w:rsidTr="005E3464">
        <w:trPr>
          <w:trHeight w:val="276"/>
          <w:jc w:val="center"/>
        </w:trPr>
        <w:tc>
          <w:tcPr>
            <w:tcW w:w="1417" w:type="dxa"/>
            <w:shd w:val="clear" w:color="auto" w:fill="auto"/>
            <w:noWrap/>
            <w:vAlign w:val="center"/>
          </w:tcPr>
          <w:p w14:paraId="3537ACB4"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25</w:t>
            </w:r>
          </w:p>
        </w:tc>
        <w:tc>
          <w:tcPr>
            <w:tcW w:w="2268" w:type="dxa"/>
            <w:shd w:val="clear" w:color="auto" w:fill="auto"/>
            <w:noWrap/>
          </w:tcPr>
          <w:p w14:paraId="33E937EE" w14:textId="5175FF1B" w:rsidR="00E04578" w:rsidRPr="003364EA" w:rsidRDefault="00E04578" w:rsidP="00E04578">
            <w:pPr>
              <w:pStyle w:val="TextoparatabelaSAN"/>
              <w:rPr>
                <w:rFonts w:ascii="Arial" w:hAnsi="Arial" w:cs="Arial"/>
                <w:szCs w:val="18"/>
              </w:rPr>
            </w:pPr>
            <w:r w:rsidRPr="003364EA">
              <w:rPr>
                <w:rFonts w:ascii="Arial" w:hAnsi="Arial" w:cs="Arial"/>
              </w:rPr>
              <w:t>649.799</w:t>
            </w:r>
          </w:p>
        </w:tc>
        <w:tc>
          <w:tcPr>
            <w:tcW w:w="2268" w:type="dxa"/>
          </w:tcPr>
          <w:p w14:paraId="15136454" w14:textId="3A35F056" w:rsidR="00E04578" w:rsidRPr="003364EA" w:rsidRDefault="00E04578" w:rsidP="00E04578">
            <w:pPr>
              <w:pStyle w:val="TextoparatabelaSAN"/>
              <w:rPr>
                <w:rFonts w:ascii="Arial" w:hAnsi="Arial" w:cs="Arial"/>
                <w:color w:val="000000"/>
                <w:szCs w:val="18"/>
              </w:rPr>
            </w:pPr>
            <w:r w:rsidRPr="003364EA">
              <w:rPr>
                <w:rFonts w:ascii="Arial" w:hAnsi="Arial" w:cs="Arial"/>
              </w:rPr>
              <w:t>7.450</w:t>
            </w:r>
          </w:p>
        </w:tc>
        <w:tc>
          <w:tcPr>
            <w:tcW w:w="2268" w:type="dxa"/>
          </w:tcPr>
          <w:p w14:paraId="23FCAD34" w14:textId="04D1ECE0" w:rsidR="00E04578" w:rsidRPr="003364EA" w:rsidRDefault="00E04578" w:rsidP="00E04578">
            <w:pPr>
              <w:pStyle w:val="TextoparatabelaSAN"/>
              <w:rPr>
                <w:rFonts w:ascii="Arial" w:hAnsi="Arial" w:cs="Arial"/>
                <w:color w:val="000000"/>
                <w:szCs w:val="18"/>
              </w:rPr>
            </w:pPr>
            <w:r w:rsidRPr="003364EA">
              <w:rPr>
                <w:rFonts w:ascii="Arial" w:hAnsi="Arial" w:cs="Arial"/>
              </w:rPr>
              <w:t>1.520</w:t>
            </w:r>
          </w:p>
        </w:tc>
      </w:tr>
      <w:tr w:rsidR="00E04578" w:rsidRPr="003364EA" w14:paraId="0647357C" w14:textId="77777777" w:rsidTr="005E3464">
        <w:trPr>
          <w:trHeight w:val="276"/>
          <w:jc w:val="center"/>
        </w:trPr>
        <w:tc>
          <w:tcPr>
            <w:tcW w:w="1417" w:type="dxa"/>
            <w:shd w:val="clear" w:color="auto" w:fill="auto"/>
            <w:noWrap/>
            <w:vAlign w:val="center"/>
          </w:tcPr>
          <w:p w14:paraId="6029171B"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26</w:t>
            </w:r>
          </w:p>
        </w:tc>
        <w:tc>
          <w:tcPr>
            <w:tcW w:w="2268" w:type="dxa"/>
            <w:shd w:val="clear" w:color="auto" w:fill="auto"/>
            <w:noWrap/>
          </w:tcPr>
          <w:p w14:paraId="23685ABA" w14:textId="46A4F4AD" w:rsidR="00E04578" w:rsidRPr="003364EA" w:rsidRDefault="00E04578" w:rsidP="00E04578">
            <w:pPr>
              <w:pStyle w:val="TextoparatabelaSAN"/>
              <w:rPr>
                <w:rFonts w:ascii="Arial" w:hAnsi="Arial" w:cs="Arial"/>
                <w:szCs w:val="18"/>
              </w:rPr>
            </w:pPr>
            <w:r w:rsidRPr="003364EA">
              <w:rPr>
                <w:rFonts w:ascii="Arial" w:hAnsi="Arial" w:cs="Arial"/>
              </w:rPr>
              <w:t>657.719</w:t>
            </w:r>
          </w:p>
        </w:tc>
        <w:tc>
          <w:tcPr>
            <w:tcW w:w="2268" w:type="dxa"/>
          </w:tcPr>
          <w:p w14:paraId="756D44F8" w14:textId="59B6AAAF" w:rsidR="00E04578" w:rsidRPr="003364EA" w:rsidRDefault="00E04578" w:rsidP="00E04578">
            <w:pPr>
              <w:pStyle w:val="TextoparatabelaSAN"/>
              <w:rPr>
                <w:rFonts w:ascii="Arial" w:hAnsi="Arial" w:cs="Arial"/>
                <w:color w:val="000000"/>
                <w:szCs w:val="18"/>
              </w:rPr>
            </w:pPr>
            <w:r w:rsidRPr="003364EA">
              <w:rPr>
                <w:rFonts w:ascii="Arial" w:hAnsi="Arial" w:cs="Arial"/>
              </w:rPr>
              <w:t>7.480</w:t>
            </w:r>
          </w:p>
        </w:tc>
        <w:tc>
          <w:tcPr>
            <w:tcW w:w="2268" w:type="dxa"/>
          </w:tcPr>
          <w:p w14:paraId="7BFBCF28" w14:textId="30EEBF32" w:rsidR="00E04578" w:rsidRPr="003364EA" w:rsidRDefault="00E04578" w:rsidP="00E04578">
            <w:pPr>
              <w:pStyle w:val="TextoparatabelaSAN"/>
              <w:rPr>
                <w:rFonts w:ascii="Arial" w:hAnsi="Arial" w:cs="Arial"/>
                <w:color w:val="000000"/>
                <w:szCs w:val="18"/>
              </w:rPr>
            </w:pPr>
            <w:r w:rsidRPr="003364EA">
              <w:rPr>
                <w:rFonts w:ascii="Arial" w:hAnsi="Arial" w:cs="Arial"/>
              </w:rPr>
              <w:t>1.535</w:t>
            </w:r>
          </w:p>
        </w:tc>
      </w:tr>
      <w:tr w:rsidR="00E04578" w:rsidRPr="003364EA" w14:paraId="2A2CF8E5" w14:textId="77777777" w:rsidTr="005E3464">
        <w:trPr>
          <w:trHeight w:val="276"/>
          <w:jc w:val="center"/>
        </w:trPr>
        <w:tc>
          <w:tcPr>
            <w:tcW w:w="1417" w:type="dxa"/>
            <w:shd w:val="clear" w:color="auto" w:fill="auto"/>
            <w:noWrap/>
            <w:vAlign w:val="center"/>
          </w:tcPr>
          <w:p w14:paraId="74DB8493"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27</w:t>
            </w:r>
          </w:p>
        </w:tc>
        <w:tc>
          <w:tcPr>
            <w:tcW w:w="2268" w:type="dxa"/>
            <w:shd w:val="clear" w:color="auto" w:fill="auto"/>
            <w:noWrap/>
          </w:tcPr>
          <w:p w14:paraId="2479F3E4" w14:textId="02E46F29" w:rsidR="00E04578" w:rsidRPr="003364EA" w:rsidRDefault="00E04578" w:rsidP="00E04578">
            <w:pPr>
              <w:pStyle w:val="TextoparatabelaSAN"/>
              <w:rPr>
                <w:rFonts w:ascii="Arial" w:hAnsi="Arial" w:cs="Arial"/>
                <w:szCs w:val="18"/>
              </w:rPr>
            </w:pPr>
            <w:r w:rsidRPr="003364EA">
              <w:rPr>
                <w:rFonts w:ascii="Arial" w:hAnsi="Arial" w:cs="Arial"/>
              </w:rPr>
              <w:t>665.714</w:t>
            </w:r>
          </w:p>
        </w:tc>
        <w:tc>
          <w:tcPr>
            <w:tcW w:w="2268" w:type="dxa"/>
          </w:tcPr>
          <w:p w14:paraId="758E284C" w14:textId="667E5BA5" w:rsidR="00E04578" w:rsidRPr="003364EA" w:rsidRDefault="00E04578" w:rsidP="00E04578">
            <w:pPr>
              <w:pStyle w:val="TextoparatabelaSAN"/>
              <w:rPr>
                <w:rFonts w:ascii="Arial" w:hAnsi="Arial" w:cs="Arial"/>
                <w:color w:val="000000"/>
                <w:szCs w:val="18"/>
              </w:rPr>
            </w:pPr>
            <w:r w:rsidRPr="003364EA">
              <w:rPr>
                <w:rFonts w:ascii="Arial" w:hAnsi="Arial" w:cs="Arial"/>
              </w:rPr>
              <w:t>7.510</w:t>
            </w:r>
          </w:p>
        </w:tc>
        <w:tc>
          <w:tcPr>
            <w:tcW w:w="2268" w:type="dxa"/>
          </w:tcPr>
          <w:p w14:paraId="69ACEDD5" w14:textId="2584EC36" w:rsidR="00E04578" w:rsidRPr="003364EA" w:rsidRDefault="00E04578" w:rsidP="00E04578">
            <w:pPr>
              <w:pStyle w:val="TextoparatabelaSAN"/>
              <w:rPr>
                <w:rFonts w:ascii="Arial" w:hAnsi="Arial" w:cs="Arial"/>
                <w:color w:val="000000"/>
                <w:szCs w:val="18"/>
              </w:rPr>
            </w:pPr>
            <w:r w:rsidRPr="003364EA">
              <w:rPr>
                <w:rFonts w:ascii="Arial" w:hAnsi="Arial" w:cs="Arial"/>
              </w:rPr>
              <w:t>1.550</w:t>
            </w:r>
          </w:p>
        </w:tc>
      </w:tr>
      <w:tr w:rsidR="00E04578" w:rsidRPr="003364EA" w14:paraId="4C5BD98A" w14:textId="77777777" w:rsidTr="005E3464">
        <w:trPr>
          <w:trHeight w:val="276"/>
          <w:jc w:val="center"/>
        </w:trPr>
        <w:tc>
          <w:tcPr>
            <w:tcW w:w="1417" w:type="dxa"/>
            <w:shd w:val="clear" w:color="auto" w:fill="auto"/>
            <w:noWrap/>
            <w:vAlign w:val="center"/>
          </w:tcPr>
          <w:p w14:paraId="1A552DFA"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28</w:t>
            </w:r>
          </w:p>
        </w:tc>
        <w:tc>
          <w:tcPr>
            <w:tcW w:w="2268" w:type="dxa"/>
            <w:shd w:val="clear" w:color="auto" w:fill="auto"/>
            <w:noWrap/>
          </w:tcPr>
          <w:p w14:paraId="50D19FEB" w14:textId="789115D9" w:rsidR="00E04578" w:rsidRPr="003364EA" w:rsidRDefault="00E04578" w:rsidP="00E04578">
            <w:pPr>
              <w:pStyle w:val="TextoparatabelaSAN"/>
              <w:rPr>
                <w:rFonts w:ascii="Arial" w:hAnsi="Arial" w:cs="Arial"/>
                <w:szCs w:val="18"/>
              </w:rPr>
            </w:pPr>
            <w:r w:rsidRPr="003364EA">
              <w:rPr>
                <w:rFonts w:ascii="Arial" w:hAnsi="Arial" w:cs="Arial"/>
              </w:rPr>
              <w:t>673.814</w:t>
            </w:r>
          </w:p>
        </w:tc>
        <w:tc>
          <w:tcPr>
            <w:tcW w:w="2268" w:type="dxa"/>
          </w:tcPr>
          <w:p w14:paraId="14F0DAE2" w14:textId="35188C88" w:rsidR="00E04578" w:rsidRPr="003364EA" w:rsidRDefault="00E04578" w:rsidP="00E04578">
            <w:pPr>
              <w:pStyle w:val="TextoparatabelaSAN"/>
              <w:rPr>
                <w:rFonts w:ascii="Arial" w:hAnsi="Arial" w:cs="Arial"/>
                <w:color w:val="000000"/>
                <w:szCs w:val="18"/>
              </w:rPr>
            </w:pPr>
            <w:r w:rsidRPr="003364EA">
              <w:rPr>
                <w:rFonts w:ascii="Arial" w:hAnsi="Arial" w:cs="Arial"/>
              </w:rPr>
              <w:t>7.555</w:t>
            </w:r>
          </w:p>
        </w:tc>
        <w:tc>
          <w:tcPr>
            <w:tcW w:w="2268" w:type="dxa"/>
          </w:tcPr>
          <w:p w14:paraId="7709C1C7" w14:textId="34FD2283" w:rsidR="00E04578" w:rsidRPr="003364EA" w:rsidRDefault="00E04578" w:rsidP="00E04578">
            <w:pPr>
              <w:pStyle w:val="TextoparatabelaSAN"/>
              <w:rPr>
                <w:rFonts w:ascii="Arial" w:hAnsi="Arial" w:cs="Arial"/>
                <w:color w:val="000000"/>
                <w:szCs w:val="18"/>
              </w:rPr>
            </w:pPr>
            <w:r w:rsidRPr="003364EA">
              <w:rPr>
                <w:rFonts w:ascii="Arial" w:hAnsi="Arial" w:cs="Arial"/>
              </w:rPr>
              <w:t>1.565</w:t>
            </w:r>
          </w:p>
        </w:tc>
      </w:tr>
      <w:tr w:rsidR="00E04578" w:rsidRPr="003364EA" w14:paraId="266FE083" w14:textId="77777777" w:rsidTr="005E3464">
        <w:trPr>
          <w:trHeight w:val="276"/>
          <w:jc w:val="center"/>
        </w:trPr>
        <w:tc>
          <w:tcPr>
            <w:tcW w:w="1417" w:type="dxa"/>
            <w:tcBorders>
              <w:bottom w:val="single" w:sz="4" w:space="0" w:color="auto"/>
            </w:tcBorders>
            <w:shd w:val="clear" w:color="auto" w:fill="auto"/>
            <w:noWrap/>
            <w:vAlign w:val="center"/>
          </w:tcPr>
          <w:p w14:paraId="7AB572D9"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29</w:t>
            </w:r>
          </w:p>
        </w:tc>
        <w:tc>
          <w:tcPr>
            <w:tcW w:w="2268" w:type="dxa"/>
            <w:tcBorders>
              <w:bottom w:val="single" w:sz="4" w:space="0" w:color="auto"/>
            </w:tcBorders>
            <w:shd w:val="clear" w:color="auto" w:fill="auto"/>
            <w:noWrap/>
          </w:tcPr>
          <w:p w14:paraId="1E03E85E" w14:textId="2C83C73E" w:rsidR="00E04578" w:rsidRPr="003364EA" w:rsidRDefault="00E04578" w:rsidP="00E04578">
            <w:pPr>
              <w:pStyle w:val="TextoparatabelaSAN"/>
              <w:rPr>
                <w:rFonts w:ascii="Arial" w:hAnsi="Arial" w:cs="Arial"/>
                <w:szCs w:val="18"/>
              </w:rPr>
            </w:pPr>
            <w:r w:rsidRPr="003364EA">
              <w:rPr>
                <w:rFonts w:ascii="Arial" w:hAnsi="Arial" w:cs="Arial"/>
              </w:rPr>
              <w:t>682.004</w:t>
            </w:r>
          </w:p>
        </w:tc>
        <w:tc>
          <w:tcPr>
            <w:tcW w:w="2268" w:type="dxa"/>
            <w:tcBorders>
              <w:bottom w:val="single" w:sz="4" w:space="0" w:color="auto"/>
            </w:tcBorders>
          </w:tcPr>
          <w:p w14:paraId="16F6299B" w14:textId="29D44ED1" w:rsidR="00E04578" w:rsidRPr="003364EA" w:rsidRDefault="00E04578" w:rsidP="00E04578">
            <w:pPr>
              <w:pStyle w:val="TextoparatabelaSAN"/>
              <w:rPr>
                <w:rFonts w:ascii="Arial" w:hAnsi="Arial" w:cs="Arial"/>
                <w:color w:val="000000"/>
                <w:szCs w:val="18"/>
              </w:rPr>
            </w:pPr>
            <w:r w:rsidRPr="003364EA">
              <w:rPr>
                <w:rFonts w:ascii="Arial" w:hAnsi="Arial" w:cs="Arial"/>
              </w:rPr>
              <w:t>7.585</w:t>
            </w:r>
          </w:p>
        </w:tc>
        <w:tc>
          <w:tcPr>
            <w:tcW w:w="2268" w:type="dxa"/>
            <w:tcBorders>
              <w:bottom w:val="single" w:sz="4" w:space="0" w:color="auto"/>
            </w:tcBorders>
          </w:tcPr>
          <w:p w14:paraId="7CA6CF69" w14:textId="1F065CAD" w:rsidR="00E04578" w:rsidRPr="003364EA" w:rsidRDefault="00E04578" w:rsidP="00E04578">
            <w:pPr>
              <w:pStyle w:val="TextoparatabelaSAN"/>
              <w:rPr>
                <w:rFonts w:ascii="Arial" w:hAnsi="Arial" w:cs="Arial"/>
                <w:color w:val="000000"/>
                <w:szCs w:val="18"/>
              </w:rPr>
            </w:pPr>
            <w:r w:rsidRPr="003364EA">
              <w:rPr>
                <w:rFonts w:ascii="Arial" w:hAnsi="Arial" w:cs="Arial"/>
              </w:rPr>
              <w:t>1.580</w:t>
            </w:r>
          </w:p>
        </w:tc>
      </w:tr>
      <w:tr w:rsidR="00E04578" w:rsidRPr="003364EA" w14:paraId="75C8FE4A" w14:textId="77777777" w:rsidTr="005E3464">
        <w:trPr>
          <w:trHeight w:val="276"/>
          <w:jc w:val="center"/>
        </w:trPr>
        <w:tc>
          <w:tcPr>
            <w:tcW w:w="1417" w:type="dxa"/>
            <w:tcBorders>
              <w:bottom w:val="single" w:sz="4" w:space="0" w:color="auto"/>
            </w:tcBorders>
            <w:shd w:val="clear" w:color="auto" w:fill="auto"/>
            <w:noWrap/>
            <w:vAlign w:val="center"/>
          </w:tcPr>
          <w:p w14:paraId="2D04D4B0"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30</w:t>
            </w:r>
          </w:p>
        </w:tc>
        <w:tc>
          <w:tcPr>
            <w:tcW w:w="2268" w:type="dxa"/>
            <w:tcBorders>
              <w:bottom w:val="single" w:sz="4" w:space="0" w:color="auto"/>
            </w:tcBorders>
            <w:shd w:val="clear" w:color="auto" w:fill="auto"/>
            <w:noWrap/>
          </w:tcPr>
          <w:p w14:paraId="2D602846" w14:textId="71CED53B" w:rsidR="00E04578" w:rsidRPr="003364EA" w:rsidRDefault="00E04578" w:rsidP="00E04578">
            <w:pPr>
              <w:pStyle w:val="TextoparatabelaSAN"/>
              <w:rPr>
                <w:rFonts w:ascii="Arial" w:hAnsi="Arial" w:cs="Arial"/>
                <w:szCs w:val="18"/>
              </w:rPr>
            </w:pPr>
            <w:r w:rsidRPr="003364EA">
              <w:rPr>
                <w:rFonts w:ascii="Arial" w:hAnsi="Arial" w:cs="Arial"/>
              </w:rPr>
              <w:t>690.299</w:t>
            </w:r>
          </w:p>
        </w:tc>
        <w:tc>
          <w:tcPr>
            <w:tcW w:w="2268" w:type="dxa"/>
            <w:tcBorders>
              <w:bottom w:val="single" w:sz="4" w:space="0" w:color="auto"/>
            </w:tcBorders>
          </w:tcPr>
          <w:p w14:paraId="5CF5D214" w14:textId="4E639EF2" w:rsidR="00E04578" w:rsidRPr="003364EA" w:rsidRDefault="00E04578" w:rsidP="00E04578">
            <w:pPr>
              <w:pStyle w:val="TextoparatabelaSAN"/>
              <w:rPr>
                <w:rFonts w:ascii="Arial" w:hAnsi="Arial" w:cs="Arial"/>
                <w:color w:val="000000"/>
                <w:szCs w:val="18"/>
              </w:rPr>
            </w:pPr>
            <w:r w:rsidRPr="003364EA">
              <w:rPr>
                <w:rFonts w:ascii="Arial" w:hAnsi="Arial" w:cs="Arial"/>
              </w:rPr>
              <w:t>7.630</w:t>
            </w:r>
          </w:p>
        </w:tc>
        <w:tc>
          <w:tcPr>
            <w:tcW w:w="2268" w:type="dxa"/>
            <w:tcBorders>
              <w:bottom w:val="single" w:sz="4" w:space="0" w:color="auto"/>
            </w:tcBorders>
          </w:tcPr>
          <w:p w14:paraId="5D894280" w14:textId="67248E4E" w:rsidR="00E04578" w:rsidRPr="003364EA" w:rsidRDefault="00E04578" w:rsidP="00E04578">
            <w:pPr>
              <w:pStyle w:val="TextoparatabelaSAN"/>
              <w:rPr>
                <w:rFonts w:ascii="Arial" w:hAnsi="Arial" w:cs="Arial"/>
                <w:color w:val="000000"/>
                <w:szCs w:val="18"/>
              </w:rPr>
            </w:pPr>
            <w:r w:rsidRPr="003364EA">
              <w:rPr>
                <w:rFonts w:ascii="Arial" w:hAnsi="Arial" w:cs="Arial"/>
              </w:rPr>
              <w:t>1.595</w:t>
            </w:r>
          </w:p>
        </w:tc>
      </w:tr>
    </w:tbl>
    <w:p w14:paraId="6E25E019" w14:textId="77777777" w:rsidR="00756D6A" w:rsidRPr="003364EA" w:rsidRDefault="00756D6A" w:rsidP="009E56EE">
      <w:pPr>
        <w:rPr>
          <w:rFonts w:ascii="Arial" w:hAnsi="Arial" w:cs="Arial"/>
        </w:rPr>
      </w:pPr>
    </w:p>
    <w:p w14:paraId="3E1316BE" w14:textId="77777777" w:rsidR="00756D6A" w:rsidRPr="003364EA" w:rsidRDefault="00756D6A" w:rsidP="00D40319">
      <w:pPr>
        <w:pStyle w:val="Ttulo3"/>
        <w:rPr>
          <w:rFonts w:ascii="Arial" w:hAnsi="Arial" w:cs="Arial"/>
        </w:rPr>
      </w:pPr>
      <w:bookmarkStart w:id="244" w:name="_Toc190445525"/>
      <w:r w:rsidRPr="003364EA">
        <w:rPr>
          <w:rFonts w:ascii="Arial" w:hAnsi="Arial" w:cs="Arial"/>
        </w:rPr>
        <w:lastRenderedPageBreak/>
        <w:t>EXTENSÃO DE REDE DE ESGOTO (M)</w:t>
      </w:r>
      <w:bookmarkEnd w:id="244"/>
      <w:r w:rsidRPr="003364EA">
        <w:rPr>
          <w:rFonts w:ascii="Arial" w:hAnsi="Arial" w:cs="Arial"/>
        </w:rPr>
        <w:t xml:space="preserve"> </w:t>
      </w:r>
    </w:p>
    <w:p w14:paraId="1F193188" w14:textId="77777777" w:rsidR="009E56EE" w:rsidRPr="003364EA" w:rsidRDefault="009E56EE" w:rsidP="009E56EE">
      <w:pPr>
        <w:spacing w:after="0"/>
        <w:rPr>
          <w:rFonts w:ascii="Arial" w:hAnsi="Arial" w:cs="Arial"/>
          <w:lang w:eastAsia="pt-BR"/>
        </w:rPr>
      </w:pPr>
    </w:p>
    <w:p w14:paraId="7D5C5402" w14:textId="349DE9DB" w:rsidR="00756D6A" w:rsidRPr="003364EA" w:rsidRDefault="00756D6A" w:rsidP="009E56EE">
      <w:pPr>
        <w:pStyle w:val="AZSANTexto"/>
        <w:rPr>
          <w:rFonts w:ascii="Arial" w:hAnsi="Arial" w:cs="Arial"/>
        </w:rPr>
      </w:pPr>
      <w:r w:rsidRPr="003364EA">
        <w:rPr>
          <w:rFonts w:ascii="Arial" w:hAnsi="Arial" w:cs="Arial"/>
        </w:rPr>
        <w:t>A extensão da rede de esgoto inicial foi obtida através dos dados disponibilizados no SNIS Sistema Nacional de Informações sobre Saneamento. Apresentamos abaixo a projeção de redes para a universalização, a partir da relação rede/ligação:</w:t>
      </w:r>
    </w:p>
    <w:p w14:paraId="287392CE" w14:textId="77777777" w:rsidR="00756D6A" w:rsidRPr="003364EA" w:rsidRDefault="00756D6A" w:rsidP="00756D6A">
      <w:pPr>
        <w:pStyle w:val="Tabela123"/>
        <w:ind w:left="57"/>
        <w:rPr>
          <w:rFonts w:ascii="Arial" w:hAnsi="Arial"/>
        </w:rPr>
      </w:pPr>
      <w:bookmarkStart w:id="245" w:name="_Toc183427873"/>
      <w:bookmarkStart w:id="246" w:name="_Toc190445340"/>
      <w:r w:rsidRPr="003364EA">
        <w:rPr>
          <w:rFonts w:ascii="Arial" w:hAnsi="Arial"/>
        </w:rPr>
        <w:t>- Extensão da rede de esgoto.</w:t>
      </w:r>
      <w:bookmarkEnd w:id="245"/>
      <w:bookmarkEnd w:id="246"/>
    </w:p>
    <w:tbl>
      <w:tblPr>
        <w:tblW w:w="8221"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7"/>
        <w:gridCol w:w="2268"/>
        <w:gridCol w:w="2268"/>
        <w:gridCol w:w="2268"/>
      </w:tblGrid>
      <w:tr w:rsidR="00E04578" w:rsidRPr="003364EA" w14:paraId="2AE7830D" w14:textId="77777777" w:rsidTr="00E04578">
        <w:trPr>
          <w:trHeight w:val="454"/>
          <w:tblHeader/>
          <w:jc w:val="right"/>
        </w:trPr>
        <w:tc>
          <w:tcPr>
            <w:tcW w:w="1417" w:type="dxa"/>
            <w:shd w:val="clear" w:color="auto" w:fill="B8CCE4" w:themeFill="accent1" w:themeFillTint="66"/>
            <w:noWrap/>
            <w:vAlign w:val="center"/>
            <w:hideMark/>
          </w:tcPr>
          <w:p w14:paraId="67797289" w14:textId="77777777" w:rsidR="00E04578" w:rsidRPr="003364EA" w:rsidRDefault="00E04578" w:rsidP="005E3464">
            <w:pPr>
              <w:pStyle w:val="TextoparatabelaSAN"/>
              <w:rPr>
                <w:rFonts w:ascii="Arial" w:hAnsi="Arial" w:cs="Arial"/>
                <w:b/>
                <w:bCs/>
                <w:szCs w:val="18"/>
              </w:rPr>
            </w:pPr>
            <w:r w:rsidRPr="003364EA">
              <w:rPr>
                <w:rFonts w:ascii="Arial" w:hAnsi="Arial" w:cs="Arial"/>
                <w:b/>
                <w:bCs/>
                <w:szCs w:val="18"/>
              </w:rPr>
              <w:t>ANO</w:t>
            </w:r>
          </w:p>
        </w:tc>
        <w:tc>
          <w:tcPr>
            <w:tcW w:w="2268" w:type="dxa"/>
            <w:shd w:val="clear" w:color="auto" w:fill="B8CCE4" w:themeFill="accent1" w:themeFillTint="66"/>
            <w:noWrap/>
            <w:vAlign w:val="center"/>
            <w:hideMark/>
          </w:tcPr>
          <w:p w14:paraId="392BD679" w14:textId="30841600" w:rsidR="00E04578" w:rsidRPr="003364EA" w:rsidRDefault="00E04578" w:rsidP="005E3464">
            <w:pPr>
              <w:pStyle w:val="TextoparatabelaSAN"/>
              <w:rPr>
                <w:rFonts w:ascii="Arial" w:hAnsi="Arial" w:cs="Arial"/>
                <w:b/>
                <w:bCs/>
                <w:szCs w:val="18"/>
              </w:rPr>
            </w:pPr>
            <w:r w:rsidRPr="003364EA">
              <w:rPr>
                <w:rFonts w:ascii="Arial" w:hAnsi="Arial" w:cs="Arial"/>
                <w:b/>
                <w:bCs/>
                <w:szCs w:val="18"/>
              </w:rPr>
              <w:t>EXTENSÃO REDE DE ESGOTO SEDE (m)</w:t>
            </w:r>
          </w:p>
        </w:tc>
        <w:tc>
          <w:tcPr>
            <w:tcW w:w="2268" w:type="dxa"/>
            <w:shd w:val="clear" w:color="auto" w:fill="B8CCE4" w:themeFill="accent1" w:themeFillTint="66"/>
          </w:tcPr>
          <w:p w14:paraId="61CFBE97" w14:textId="47BF9DD9" w:rsidR="00E04578" w:rsidRPr="003364EA" w:rsidRDefault="00E04578" w:rsidP="005E3464">
            <w:pPr>
              <w:pStyle w:val="TextoparatabelaSAN"/>
              <w:rPr>
                <w:rFonts w:ascii="Arial" w:hAnsi="Arial" w:cs="Arial"/>
                <w:b/>
                <w:bCs/>
                <w:szCs w:val="18"/>
              </w:rPr>
            </w:pPr>
            <w:r w:rsidRPr="003364EA">
              <w:rPr>
                <w:rFonts w:ascii="Arial" w:hAnsi="Arial" w:cs="Arial"/>
                <w:b/>
                <w:bCs/>
                <w:szCs w:val="18"/>
              </w:rPr>
              <w:t>EXTENSÃO REDE DE ESGOTO CAPO-ERÊ (m)</w:t>
            </w:r>
          </w:p>
        </w:tc>
        <w:tc>
          <w:tcPr>
            <w:tcW w:w="2268" w:type="dxa"/>
            <w:shd w:val="clear" w:color="auto" w:fill="B8CCE4" w:themeFill="accent1" w:themeFillTint="66"/>
          </w:tcPr>
          <w:p w14:paraId="79CF9080" w14:textId="0A217C56" w:rsidR="00E04578" w:rsidRPr="003364EA" w:rsidRDefault="00E04578" w:rsidP="005E3464">
            <w:pPr>
              <w:pStyle w:val="TextoparatabelaSAN"/>
              <w:rPr>
                <w:rFonts w:ascii="Arial" w:hAnsi="Arial" w:cs="Arial"/>
                <w:b/>
                <w:bCs/>
                <w:szCs w:val="18"/>
              </w:rPr>
            </w:pPr>
            <w:r w:rsidRPr="003364EA">
              <w:rPr>
                <w:rFonts w:ascii="Arial" w:hAnsi="Arial" w:cs="Arial"/>
                <w:b/>
                <w:bCs/>
                <w:szCs w:val="18"/>
              </w:rPr>
              <w:t>EXTENSÃO REDE DE ESGOTO JAGUARETÊ (m)</w:t>
            </w:r>
          </w:p>
        </w:tc>
      </w:tr>
      <w:tr w:rsidR="00E04578" w:rsidRPr="003364EA" w14:paraId="56DF5175" w14:textId="77777777" w:rsidTr="00E04578">
        <w:trPr>
          <w:trHeight w:val="276"/>
          <w:jc w:val="right"/>
        </w:trPr>
        <w:tc>
          <w:tcPr>
            <w:tcW w:w="1417" w:type="dxa"/>
            <w:shd w:val="clear" w:color="auto" w:fill="auto"/>
            <w:noWrap/>
            <w:vAlign w:val="center"/>
          </w:tcPr>
          <w:p w14:paraId="0E9B49A4"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w:t>
            </w:r>
          </w:p>
        </w:tc>
        <w:tc>
          <w:tcPr>
            <w:tcW w:w="2268" w:type="dxa"/>
            <w:shd w:val="clear" w:color="auto" w:fill="auto"/>
            <w:noWrap/>
          </w:tcPr>
          <w:p w14:paraId="7664C9BA" w14:textId="051FF556" w:rsidR="00E04578" w:rsidRPr="003364EA" w:rsidRDefault="00E04578" w:rsidP="00E04578">
            <w:pPr>
              <w:pStyle w:val="TextoparatabelaSAN"/>
              <w:rPr>
                <w:rFonts w:ascii="Arial" w:hAnsi="Arial" w:cs="Arial"/>
                <w:szCs w:val="18"/>
              </w:rPr>
            </w:pPr>
            <w:r w:rsidRPr="003364EA">
              <w:rPr>
                <w:rFonts w:ascii="Arial" w:hAnsi="Arial" w:cs="Arial"/>
                <w:szCs w:val="18"/>
              </w:rPr>
              <w:t>-</w:t>
            </w:r>
          </w:p>
        </w:tc>
        <w:tc>
          <w:tcPr>
            <w:tcW w:w="2268" w:type="dxa"/>
          </w:tcPr>
          <w:p w14:paraId="139BEAC5" w14:textId="6643A8B5" w:rsidR="00E04578" w:rsidRPr="003364EA" w:rsidRDefault="00E04578" w:rsidP="00E04578">
            <w:pPr>
              <w:pStyle w:val="TextoparatabelaSAN"/>
              <w:rPr>
                <w:rFonts w:ascii="Arial" w:hAnsi="Arial" w:cs="Arial"/>
                <w:color w:val="000000"/>
                <w:szCs w:val="18"/>
              </w:rPr>
            </w:pPr>
            <w:r w:rsidRPr="003364EA">
              <w:rPr>
                <w:rFonts w:ascii="Arial" w:hAnsi="Arial" w:cs="Arial"/>
                <w:color w:val="000000"/>
                <w:szCs w:val="18"/>
              </w:rPr>
              <w:t>-</w:t>
            </w:r>
          </w:p>
        </w:tc>
        <w:tc>
          <w:tcPr>
            <w:tcW w:w="2268" w:type="dxa"/>
          </w:tcPr>
          <w:p w14:paraId="5F8A4754" w14:textId="7BF65393" w:rsidR="00E04578" w:rsidRPr="003364EA" w:rsidRDefault="00E04578" w:rsidP="00E04578">
            <w:pPr>
              <w:pStyle w:val="TextoparatabelaSAN"/>
              <w:rPr>
                <w:rFonts w:ascii="Arial" w:hAnsi="Arial" w:cs="Arial"/>
                <w:color w:val="000000"/>
                <w:szCs w:val="18"/>
              </w:rPr>
            </w:pPr>
            <w:r w:rsidRPr="003364EA">
              <w:rPr>
                <w:rFonts w:ascii="Arial" w:hAnsi="Arial" w:cs="Arial"/>
                <w:color w:val="000000"/>
                <w:szCs w:val="18"/>
              </w:rPr>
              <w:t>-</w:t>
            </w:r>
          </w:p>
        </w:tc>
      </w:tr>
      <w:tr w:rsidR="00E04578" w:rsidRPr="003364EA" w14:paraId="1A50B599" w14:textId="77777777" w:rsidTr="00E04578">
        <w:trPr>
          <w:trHeight w:val="276"/>
          <w:jc w:val="right"/>
        </w:trPr>
        <w:tc>
          <w:tcPr>
            <w:tcW w:w="1417" w:type="dxa"/>
            <w:shd w:val="clear" w:color="auto" w:fill="auto"/>
            <w:noWrap/>
            <w:vAlign w:val="center"/>
          </w:tcPr>
          <w:p w14:paraId="5044DD94"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w:t>
            </w:r>
          </w:p>
        </w:tc>
        <w:tc>
          <w:tcPr>
            <w:tcW w:w="2268" w:type="dxa"/>
            <w:shd w:val="clear" w:color="auto" w:fill="auto"/>
            <w:noWrap/>
          </w:tcPr>
          <w:p w14:paraId="7CF55C11" w14:textId="36138A4F" w:rsidR="00E04578" w:rsidRPr="003364EA" w:rsidRDefault="00E04578" w:rsidP="00E04578">
            <w:pPr>
              <w:pStyle w:val="TextoparatabelaSAN"/>
              <w:rPr>
                <w:rFonts w:ascii="Arial" w:hAnsi="Arial" w:cs="Arial"/>
                <w:szCs w:val="18"/>
              </w:rPr>
            </w:pPr>
            <w:r w:rsidRPr="003364EA">
              <w:rPr>
                <w:rFonts w:ascii="Arial" w:hAnsi="Arial" w:cs="Arial"/>
                <w:szCs w:val="18"/>
              </w:rPr>
              <w:t>-</w:t>
            </w:r>
          </w:p>
        </w:tc>
        <w:tc>
          <w:tcPr>
            <w:tcW w:w="2268" w:type="dxa"/>
          </w:tcPr>
          <w:p w14:paraId="6BD9E831" w14:textId="4CAC2077" w:rsidR="00E04578" w:rsidRPr="003364EA" w:rsidRDefault="00E04578" w:rsidP="00E04578">
            <w:pPr>
              <w:pStyle w:val="TextoparatabelaSAN"/>
              <w:rPr>
                <w:rFonts w:ascii="Arial" w:hAnsi="Arial" w:cs="Arial"/>
                <w:color w:val="000000"/>
                <w:szCs w:val="18"/>
              </w:rPr>
            </w:pPr>
            <w:r w:rsidRPr="003364EA">
              <w:rPr>
                <w:rFonts w:ascii="Arial" w:hAnsi="Arial" w:cs="Arial"/>
                <w:color w:val="000000"/>
                <w:szCs w:val="18"/>
              </w:rPr>
              <w:t>-</w:t>
            </w:r>
          </w:p>
        </w:tc>
        <w:tc>
          <w:tcPr>
            <w:tcW w:w="2268" w:type="dxa"/>
          </w:tcPr>
          <w:p w14:paraId="21AD8EEC" w14:textId="33F12E9B" w:rsidR="00E04578" w:rsidRPr="003364EA" w:rsidRDefault="00E04578" w:rsidP="00E04578">
            <w:pPr>
              <w:pStyle w:val="TextoparatabelaSAN"/>
              <w:rPr>
                <w:rFonts w:ascii="Arial" w:hAnsi="Arial" w:cs="Arial"/>
                <w:color w:val="000000"/>
                <w:szCs w:val="18"/>
              </w:rPr>
            </w:pPr>
            <w:r w:rsidRPr="003364EA">
              <w:rPr>
                <w:rFonts w:ascii="Arial" w:hAnsi="Arial" w:cs="Arial"/>
                <w:color w:val="000000"/>
                <w:szCs w:val="18"/>
              </w:rPr>
              <w:t>-</w:t>
            </w:r>
          </w:p>
        </w:tc>
      </w:tr>
      <w:tr w:rsidR="00E04578" w:rsidRPr="003364EA" w14:paraId="1E389809" w14:textId="77777777" w:rsidTr="00E04578">
        <w:trPr>
          <w:trHeight w:val="276"/>
          <w:jc w:val="right"/>
        </w:trPr>
        <w:tc>
          <w:tcPr>
            <w:tcW w:w="1417" w:type="dxa"/>
            <w:shd w:val="clear" w:color="auto" w:fill="auto"/>
            <w:noWrap/>
            <w:vAlign w:val="center"/>
          </w:tcPr>
          <w:p w14:paraId="25537B76"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3</w:t>
            </w:r>
          </w:p>
        </w:tc>
        <w:tc>
          <w:tcPr>
            <w:tcW w:w="2268" w:type="dxa"/>
            <w:shd w:val="clear" w:color="auto" w:fill="auto"/>
            <w:noWrap/>
          </w:tcPr>
          <w:p w14:paraId="0EB41F48" w14:textId="72214591" w:rsidR="00E04578" w:rsidRPr="003364EA" w:rsidRDefault="00E04578" w:rsidP="00E04578">
            <w:pPr>
              <w:pStyle w:val="TextoparatabelaSAN"/>
              <w:rPr>
                <w:rFonts w:ascii="Arial" w:hAnsi="Arial" w:cs="Arial"/>
                <w:szCs w:val="18"/>
              </w:rPr>
            </w:pPr>
            <w:r w:rsidRPr="003364EA">
              <w:rPr>
                <w:rFonts w:ascii="Arial" w:hAnsi="Arial" w:cs="Arial"/>
              </w:rPr>
              <w:t>75.391</w:t>
            </w:r>
          </w:p>
        </w:tc>
        <w:tc>
          <w:tcPr>
            <w:tcW w:w="2268" w:type="dxa"/>
          </w:tcPr>
          <w:p w14:paraId="2F20D696" w14:textId="4E3B2395" w:rsidR="00E04578" w:rsidRPr="003364EA" w:rsidRDefault="00E04578" w:rsidP="00E04578">
            <w:pPr>
              <w:pStyle w:val="TextoparatabelaSAN"/>
              <w:rPr>
                <w:rFonts w:ascii="Arial" w:hAnsi="Arial" w:cs="Arial"/>
                <w:color w:val="000000"/>
                <w:szCs w:val="18"/>
              </w:rPr>
            </w:pPr>
            <w:r w:rsidRPr="003364EA">
              <w:rPr>
                <w:rFonts w:ascii="Arial" w:hAnsi="Arial" w:cs="Arial"/>
              </w:rPr>
              <w:t>944</w:t>
            </w:r>
          </w:p>
        </w:tc>
        <w:tc>
          <w:tcPr>
            <w:tcW w:w="2268" w:type="dxa"/>
          </w:tcPr>
          <w:p w14:paraId="19D512A2" w14:textId="53E52385" w:rsidR="00E04578" w:rsidRPr="003364EA" w:rsidRDefault="00E04578" w:rsidP="00E04578">
            <w:pPr>
              <w:pStyle w:val="TextoparatabelaSAN"/>
              <w:rPr>
                <w:rFonts w:ascii="Arial" w:hAnsi="Arial" w:cs="Arial"/>
                <w:color w:val="000000"/>
                <w:szCs w:val="18"/>
              </w:rPr>
            </w:pPr>
            <w:r w:rsidRPr="003364EA">
              <w:rPr>
                <w:rFonts w:ascii="Arial" w:hAnsi="Arial" w:cs="Arial"/>
              </w:rPr>
              <w:t>155</w:t>
            </w:r>
          </w:p>
        </w:tc>
      </w:tr>
      <w:tr w:rsidR="00E04578" w:rsidRPr="003364EA" w14:paraId="7F05C31B" w14:textId="77777777" w:rsidTr="00E04578">
        <w:trPr>
          <w:trHeight w:val="276"/>
          <w:jc w:val="right"/>
        </w:trPr>
        <w:tc>
          <w:tcPr>
            <w:tcW w:w="1417" w:type="dxa"/>
            <w:shd w:val="clear" w:color="auto" w:fill="auto"/>
            <w:noWrap/>
            <w:vAlign w:val="center"/>
          </w:tcPr>
          <w:p w14:paraId="7C2D5A2C"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4</w:t>
            </w:r>
          </w:p>
        </w:tc>
        <w:tc>
          <w:tcPr>
            <w:tcW w:w="2268" w:type="dxa"/>
            <w:shd w:val="clear" w:color="auto" w:fill="auto"/>
            <w:noWrap/>
          </w:tcPr>
          <w:p w14:paraId="72E94012" w14:textId="46839C62" w:rsidR="00E04578" w:rsidRPr="003364EA" w:rsidRDefault="00E04578" w:rsidP="00E04578">
            <w:pPr>
              <w:pStyle w:val="TextoparatabelaSAN"/>
              <w:rPr>
                <w:rFonts w:ascii="Arial" w:hAnsi="Arial" w:cs="Arial"/>
                <w:szCs w:val="18"/>
              </w:rPr>
            </w:pPr>
            <w:r w:rsidRPr="003364EA">
              <w:rPr>
                <w:rFonts w:ascii="Arial" w:hAnsi="Arial" w:cs="Arial"/>
              </w:rPr>
              <w:t>160.264</w:t>
            </w:r>
          </w:p>
        </w:tc>
        <w:tc>
          <w:tcPr>
            <w:tcW w:w="2268" w:type="dxa"/>
          </w:tcPr>
          <w:p w14:paraId="794BD691" w14:textId="62F263FF" w:rsidR="00E04578" w:rsidRPr="003364EA" w:rsidRDefault="00E04578" w:rsidP="00E04578">
            <w:pPr>
              <w:pStyle w:val="TextoparatabelaSAN"/>
              <w:rPr>
                <w:rFonts w:ascii="Arial" w:hAnsi="Arial" w:cs="Arial"/>
                <w:color w:val="000000"/>
                <w:szCs w:val="18"/>
              </w:rPr>
            </w:pPr>
            <w:r w:rsidRPr="003364EA">
              <w:rPr>
                <w:rFonts w:ascii="Arial" w:hAnsi="Arial" w:cs="Arial"/>
              </w:rPr>
              <w:t>1.888</w:t>
            </w:r>
          </w:p>
        </w:tc>
        <w:tc>
          <w:tcPr>
            <w:tcW w:w="2268" w:type="dxa"/>
          </w:tcPr>
          <w:p w14:paraId="6D736565" w14:textId="7DD1EC04" w:rsidR="00E04578" w:rsidRPr="003364EA" w:rsidRDefault="00E04578" w:rsidP="00E04578">
            <w:pPr>
              <w:pStyle w:val="TextoparatabelaSAN"/>
              <w:rPr>
                <w:rFonts w:ascii="Arial" w:hAnsi="Arial" w:cs="Arial"/>
                <w:color w:val="000000"/>
                <w:szCs w:val="18"/>
              </w:rPr>
            </w:pPr>
            <w:r w:rsidRPr="003364EA">
              <w:rPr>
                <w:rFonts w:ascii="Arial" w:hAnsi="Arial" w:cs="Arial"/>
              </w:rPr>
              <w:t>310</w:t>
            </w:r>
          </w:p>
        </w:tc>
      </w:tr>
      <w:tr w:rsidR="00E04578" w:rsidRPr="003364EA" w14:paraId="187BA848" w14:textId="77777777" w:rsidTr="00E04578">
        <w:trPr>
          <w:trHeight w:val="276"/>
          <w:jc w:val="right"/>
        </w:trPr>
        <w:tc>
          <w:tcPr>
            <w:tcW w:w="1417" w:type="dxa"/>
            <w:shd w:val="clear" w:color="auto" w:fill="auto"/>
            <w:noWrap/>
            <w:vAlign w:val="center"/>
          </w:tcPr>
          <w:p w14:paraId="1B1AE6E9"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5</w:t>
            </w:r>
          </w:p>
        </w:tc>
        <w:tc>
          <w:tcPr>
            <w:tcW w:w="2268" w:type="dxa"/>
            <w:shd w:val="clear" w:color="auto" w:fill="auto"/>
            <w:noWrap/>
          </w:tcPr>
          <w:p w14:paraId="7219351C" w14:textId="75F32D50" w:rsidR="00E04578" w:rsidRPr="003364EA" w:rsidRDefault="00E04578" w:rsidP="00E04578">
            <w:pPr>
              <w:pStyle w:val="TextoparatabelaSAN"/>
              <w:rPr>
                <w:rFonts w:ascii="Arial" w:hAnsi="Arial" w:cs="Arial"/>
                <w:szCs w:val="18"/>
              </w:rPr>
            </w:pPr>
            <w:r w:rsidRPr="003364EA">
              <w:rPr>
                <w:rFonts w:ascii="Arial" w:hAnsi="Arial" w:cs="Arial"/>
              </w:rPr>
              <w:t>245.392</w:t>
            </w:r>
          </w:p>
        </w:tc>
        <w:tc>
          <w:tcPr>
            <w:tcW w:w="2268" w:type="dxa"/>
          </w:tcPr>
          <w:p w14:paraId="4C17636A" w14:textId="12ABF6E6" w:rsidR="00E04578" w:rsidRPr="003364EA" w:rsidRDefault="00E04578" w:rsidP="00E04578">
            <w:pPr>
              <w:pStyle w:val="TextoparatabelaSAN"/>
              <w:rPr>
                <w:rFonts w:ascii="Arial" w:hAnsi="Arial" w:cs="Arial"/>
                <w:color w:val="000000"/>
                <w:szCs w:val="18"/>
              </w:rPr>
            </w:pPr>
            <w:r w:rsidRPr="003364EA">
              <w:rPr>
                <w:rFonts w:ascii="Arial" w:hAnsi="Arial" w:cs="Arial"/>
              </w:rPr>
              <w:t>2.832</w:t>
            </w:r>
          </w:p>
        </w:tc>
        <w:tc>
          <w:tcPr>
            <w:tcW w:w="2268" w:type="dxa"/>
          </w:tcPr>
          <w:p w14:paraId="384DB73E" w14:textId="49A1E4D2" w:rsidR="00E04578" w:rsidRPr="003364EA" w:rsidRDefault="00E04578" w:rsidP="00E04578">
            <w:pPr>
              <w:pStyle w:val="TextoparatabelaSAN"/>
              <w:rPr>
                <w:rFonts w:ascii="Arial" w:hAnsi="Arial" w:cs="Arial"/>
                <w:color w:val="000000"/>
                <w:szCs w:val="18"/>
              </w:rPr>
            </w:pPr>
            <w:r w:rsidRPr="003364EA">
              <w:rPr>
                <w:rFonts w:ascii="Arial" w:hAnsi="Arial" w:cs="Arial"/>
              </w:rPr>
              <w:t>465</w:t>
            </w:r>
          </w:p>
        </w:tc>
      </w:tr>
      <w:tr w:rsidR="00E04578" w:rsidRPr="003364EA" w14:paraId="6695E3F7" w14:textId="77777777" w:rsidTr="00E04578">
        <w:trPr>
          <w:trHeight w:val="276"/>
          <w:jc w:val="right"/>
        </w:trPr>
        <w:tc>
          <w:tcPr>
            <w:tcW w:w="1417" w:type="dxa"/>
            <w:shd w:val="clear" w:color="auto" w:fill="auto"/>
            <w:noWrap/>
            <w:vAlign w:val="center"/>
          </w:tcPr>
          <w:p w14:paraId="5AF39511"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6</w:t>
            </w:r>
          </w:p>
        </w:tc>
        <w:tc>
          <w:tcPr>
            <w:tcW w:w="2268" w:type="dxa"/>
            <w:shd w:val="clear" w:color="auto" w:fill="auto"/>
            <w:noWrap/>
          </w:tcPr>
          <w:p w14:paraId="4DAA8EE2" w14:textId="5F3987F3" w:rsidR="00E04578" w:rsidRPr="003364EA" w:rsidRDefault="00E04578" w:rsidP="00E04578">
            <w:pPr>
              <w:pStyle w:val="TextoparatabelaSAN"/>
              <w:rPr>
                <w:rFonts w:ascii="Arial" w:hAnsi="Arial" w:cs="Arial"/>
                <w:szCs w:val="18"/>
              </w:rPr>
            </w:pPr>
            <w:r w:rsidRPr="003364EA">
              <w:rPr>
                <w:rFonts w:ascii="Arial" w:hAnsi="Arial" w:cs="Arial"/>
              </w:rPr>
              <w:t>330.774</w:t>
            </w:r>
          </w:p>
        </w:tc>
        <w:tc>
          <w:tcPr>
            <w:tcW w:w="2268" w:type="dxa"/>
          </w:tcPr>
          <w:p w14:paraId="2338488C" w14:textId="24CFD716" w:rsidR="00E04578" w:rsidRPr="003364EA" w:rsidRDefault="00E04578" w:rsidP="00E04578">
            <w:pPr>
              <w:pStyle w:val="TextoparatabelaSAN"/>
              <w:rPr>
                <w:rFonts w:ascii="Arial" w:hAnsi="Arial" w:cs="Arial"/>
                <w:color w:val="000000"/>
                <w:szCs w:val="18"/>
              </w:rPr>
            </w:pPr>
            <w:r w:rsidRPr="003364EA">
              <w:rPr>
                <w:rFonts w:ascii="Arial" w:hAnsi="Arial" w:cs="Arial"/>
              </w:rPr>
              <w:t>3.776</w:t>
            </w:r>
          </w:p>
        </w:tc>
        <w:tc>
          <w:tcPr>
            <w:tcW w:w="2268" w:type="dxa"/>
          </w:tcPr>
          <w:p w14:paraId="4143F189" w14:textId="7EBF1D8E" w:rsidR="00E04578" w:rsidRPr="003364EA" w:rsidRDefault="00E04578" w:rsidP="00E04578">
            <w:pPr>
              <w:pStyle w:val="TextoparatabelaSAN"/>
              <w:rPr>
                <w:rFonts w:ascii="Arial" w:hAnsi="Arial" w:cs="Arial"/>
                <w:color w:val="000000"/>
                <w:szCs w:val="18"/>
              </w:rPr>
            </w:pPr>
            <w:r w:rsidRPr="003364EA">
              <w:rPr>
                <w:rFonts w:ascii="Arial" w:hAnsi="Arial" w:cs="Arial"/>
              </w:rPr>
              <w:t>620</w:t>
            </w:r>
          </w:p>
        </w:tc>
      </w:tr>
      <w:tr w:rsidR="00E04578" w:rsidRPr="003364EA" w14:paraId="12B90E75" w14:textId="77777777" w:rsidTr="00E04578">
        <w:trPr>
          <w:trHeight w:val="276"/>
          <w:jc w:val="right"/>
        </w:trPr>
        <w:tc>
          <w:tcPr>
            <w:tcW w:w="1417" w:type="dxa"/>
            <w:shd w:val="clear" w:color="auto" w:fill="auto"/>
            <w:noWrap/>
            <w:vAlign w:val="center"/>
          </w:tcPr>
          <w:p w14:paraId="1F577AB6"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7</w:t>
            </w:r>
          </w:p>
        </w:tc>
        <w:tc>
          <w:tcPr>
            <w:tcW w:w="2268" w:type="dxa"/>
            <w:shd w:val="clear" w:color="auto" w:fill="auto"/>
            <w:noWrap/>
          </w:tcPr>
          <w:p w14:paraId="7A0B54E1" w14:textId="4432490F" w:rsidR="00E04578" w:rsidRPr="003364EA" w:rsidRDefault="00E04578" w:rsidP="00E04578">
            <w:pPr>
              <w:pStyle w:val="TextoparatabelaSAN"/>
              <w:rPr>
                <w:rFonts w:ascii="Arial" w:hAnsi="Arial" w:cs="Arial"/>
                <w:szCs w:val="18"/>
              </w:rPr>
            </w:pPr>
            <w:r w:rsidRPr="003364EA">
              <w:rPr>
                <w:rFonts w:ascii="Arial" w:hAnsi="Arial" w:cs="Arial"/>
              </w:rPr>
              <w:t>411.478</w:t>
            </w:r>
          </w:p>
        </w:tc>
        <w:tc>
          <w:tcPr>
            <w:tcW w:w="2268" w:type="dxa"/>
          </w:tcPr>
          <w:p w14:paraId="1FC447DB" w14:textId="154DF5C1" w:rsidR="00E04578" w:rsidRPr="003364EA" w:rsidRDefault="00E04578" w:rsidP="00E04578">
            <w:pPr>
              <w:pStyle w:val="TextoparatabelaSAN"/>
              <w:rPr>
                <w:rFonts w:ascii="Arial" w:hAnsi="Arial" w:cs="Arial"/>
                <w:color w:val="000000"/>
                <w:szCs w:val="18"/>
              </w:rPr>
            </w:pPr>
            <w:r w:rsidRPr="003364EA">
              <w:rPr>
                <w:rFonts w:ascii="Arial" w:hAnsi="Arial" w:cs="Arial"/>
              </w:rPr>
              <w:t>4.720</w:t>
            </w:r>
          </w:p>
        </w:tc>
        <w:tc>
          <w:tcPr>
            <w:tcW w:w="2268" w:type="dxa"/>
          </w:tcPr>
          <w:p w14:paraId="480569CF" w14:textId="4BE1EFAA" w:rsidR="00E04578" w:rsidRPr="003364EA" w:rsidRDefault="00E04578" w:rsidP="00E04578">
            <w:pPr>
              <w:pStyle w:val="TextoparatabelaSAN"/>
              <w:rPr>
                <w:rFonts w:ascii="Arial" w:hAnsi="Arial" w:cs="Arial"/>
                <w:color w:val="000000"/>
                <w:szCs w:val="18"/>
              </w:rPr>
            </w:pPr>
            <w:r w:rsidRPr="003364EA">
              <w:rPr>
                <w:rFonts w:ascii="Arial" w:hAnsi="Arial" w:cs="Arial"/>
              </w:rPr>
              <w:t>775</w:t>
            </w:r>
          </w:p>
        </w:tc>
      </w:tr>
      <w:tr w:rsidR="00E04578" w:rsidRPr="003364EA" w14:paraId="29EE5E42" w14:textId="77777777" w:rsidTr="00E04578">
        <w:trPr>
          <w:trHeight w:val="276"/>
          <w:jc w:val="right"/>
        </w:trPr>
        <w:tc>
          <w:tcPr>
            <w:tcW w:w="1417" w:type="dxa"/>
            <w:shd w:val="clear" w:color="auto" w:fill="auto"/>
            <w:noWrap/>
            <w:vAlign w:val="center"/>
          </w:tcPr>
          <w:p w14:paraId="606C5354"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8</w:t>
            </w:r>
          </w:p>
        </w:tc>
        <w:tc>
          <w:tcPr>
            <w:tcW w:w="2268" w:type="dxa"/>
            <w:shd w:val="clear" w:color="auto" w:fill="auto"/>
            <w:noWrap/>
          </w:tcPr>
          <w:p w14:paraId="36C59987" w14:textId="4F7970C1" w:rsidR="00E04578" w:rsidRPr="003364EA" w:rsidRDefault="00E04578" w:rsidP="00E04578">
            <w:pPr>
              <w:pStyle w:val="TextoparatabelaSAN"/>
              <w:rPr>
                <w:rFonts w:ascii="Arial" w:hAnsi="Arial" w:cs="Arial"/>
                <w:szCs w:val="18"/>
              </w:rPr>
            </w:pPr>
            <w:r w:rsidRPr="003364EA">
              <w:rPr>
                <w:rFonts w:ascii="Arial" w:hAnsi="Arial" w:cs="Arial"/>
              </w:rPr>
              <w:t>492.309</w:t>
            </w:r>
          </w:p>
        </w:tc>
        <w:tc>
          <w:tcPr>
            <w:tcW w:w="2268" w:type="dxa"/>
          </w:tcPr>
          <w:p w14:paraId="559FABFB" w14:textId="3CDB1108" w:rsidR="00E04578" w:rsidRPr="003364EA" w:rsidRDefault="00E04578" w:rsidP="00E04578">
            <w:pPr>
              <w:pStyle w:val="TextoparatabelaSAN"/>
              <w:rPr>
                <w:rFonts w:ascii="Arial" w:hAnsi="Arial" w:cs="Arial"/>
                <w:color w:val="000000"/>
                <w:szCs w:val="18"/>
              </w:rPr>
            </w:pPr>
            <w:r w:rsidRPr="003364EA">
              <w:rPr>
                <w:rFonts w:ascii="Arial" w:hAnsi="Arial" w:cs="Arial"/>
              </w:rPr>
              <w:t>5.664</w:t>
            </w:r>
          </w:p>
        </w:tc>
        <w:tc>
          <w:tcPr>
            <w:tcW w:w="2268" w:type="dxa"/>
          </w:tcPr>
          <w:p w14:paraId="69959126" w14:textId="5CB7DC0D" w:rsidR="00E04578" w:rsidRPr="003364EA" w:rsidRDefault="00E04578" w:rsidP="00E04578">
            <w:pPr>
              <w:pStyle w:val="TextoparatabelaSAN"/>
              <w:rPr>
                <w:rFonts w:ascii="Arial" w:hAnsi="Arial" w:cs="Arial"/>
                <w:color w:val="000000"/>
                <w:szCs w:val="18"/>
              </w:rPr>
            </w:pPr>
            <w:r w:rsidRPr="003364EA">
              <w:rPr>
                <w:rFonts w:ascii="Arial" w:hAnsi="Arial" w:cs="Arial"/>
              </w:rPr>
              <w:t>930</w:t>
            </w:r>
          </w:p>
        </w:tc>
      </w:tr>
      <w:tr w:rsidR="00E04578" w:rsidRPr="003364EA" w14:paraId="7E2CC4CA" w14:textId="77777777" w:rsidTr="00E04578">
        <w:trPr>
          <w:trHeight w:val="276"/>
          <w:jc w:val="right"/>
        </w:trPr>
        <w:tc>
          <w:tcPr>
            <w:tcW w:w="1417" w:type="dxa"/>
            <w:shd w:val="clear" w:color="auto" w:fill="auto"/>
            <w:noWrap/>
            <w:vAlign w:val="center"/>
          </w:tcPr>
          <w:p w14:paraId="38A2E2B1"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9</w:t>
            </w:r>
          </w:p>
        </w:tc>
        <w:tc>
          <w:tcPr>
            <w:tcW w:w="2268" w:type="dxa"/>
            <w:shd w:val="clear" w:color="auto" w:fill="auto"/>
            <w:noWrap/>
          </w:tcPr>
          <w:p w14:paraId="5BDF7C89" w14:textId="4993CF99" w:rsidR="00E04578" w:rsidRPr="003364EA" w:rsidRDefault="00E04578" w:rsidP="00E04578">
            <w:pPr>
              <w:pStyle w:val="TextoparatabelaSAN"/>
              <w:rPr>
                <w:rFonts w:ascii="Arial" w:hAnsi="Arial" w:cs="Arial"/>
                <w:szCs w:val="18"/>
              </w:rPr>
            </w:pPr>
            <w:r w:rsidRPr="003364EA">
              <w:rPr>
                <w:rFonts w:ascii="Arial" w:hAnsi="Arial" w:cs="Arial"/>
              </w:rPr>
              <w:t>573.268</w:t>
            </w:r>
          </w:p>
        </w:tc>
        <w:tc>
          <w:tcPr>
            <w:tcW w:w="2268" w:type="dxa"/>
          </w:tcPr>
          <w:p w14:paraId="27B9849D" w14:textId="38905AF0" w:rsidR="00E04578" w:rsidRPr="003364EA" w:rsidRDefault="00E04578" w:rsidP="00E04578">
            <w:pPr>
              <w:pStyle w:val="TextoparatabelaSAN"/>
              <w:rPr>
                <w:rFonts w:ascii="Arial" w:hAnsi="Arial" w:cs="Arial"/>
                <w:color w:val="000000"/>
                <w:szCs w:val="18"/>
              </w:rPr>
            </w:pPr>
            <w:r w:rsidRPr="003364EA">
              <w:rPr>
                <w:rFonts w:ascii="Arial" w:hAnsi="Arial" w:cs="Arial"/>
              </w:rPr>
              <w:t>6.608</w:t>
            </w:r>
          </w:p>
        </w:tc>
        <w:tc>
          <w:tcPr>
            <w:tcW w:w="2268" w:type="dxa"/>
          </w:tcPr>
          <w:p w14:paraId="132143A5" w14:textId="539A2F8E" w:rsidR="00E04578" w:rsidRPr="003364EA" w:rsidRDefault="00E04578" w:rsidP="00E04578">
            <w:pPr>
              <w:pStyle w:val="TextoparatabelaSAN"/>
              <w:rPr>
                <w:rFonts w:ascii="Arial" w:hAnsi="Arial" w:cs="Arial"/>
                <w:color w:val="000000"/>
                <w:szCs w:val="18"/>
              </w:rPr>
            </w:pPr>
            <w:r w:rsidRPr="003364EA">
              <w:rPr>
                <w:rFonts w:ascii="Arial" w:hAnsi="Arial" w:cs="Arial"/>
              </w:rPr>
              <w:t>1.085</w:t>
            </w:r>
          </w:p>
        </w:tc>
      </w:tr>
      <w:tr w:rsidR="00E04578" w:rsidRPr="003364EA" w14:paraId="2611FECD" w14:textId="77777777" w:rsidTr="00E04578">
        <w:trPr>
          <w:trHeight w:val="276"/>
          <w:jc w:val="right"/>
        </w:trPr>
        <w:tc>
          <w:tcPr>
            <w:tcW w:w="1417" w:type="dxa"/>
            <w:shd w:val="clear" w:color="auto" w:fill="auto"/>
            <w:noWrap/>
            <w:vAlign w:val="center"/>
          </w:tcPr>
          <w:p w14:paraId="16866DE6"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10</w:t>
            </w:r>
          </w:p>
        </w:tc>
        <w:tc>
          <w:tcPr>
            <w:tcW w:w="2268" w:type="dxa"/>
            <w:shd w:val="clear" w:color="auto" w:fill="auto"/>
            <w:noWrap/>
          </w:tcPr>
          <w:p w14:paraId="3E32D56A" w14:textId="1DA37192" w:rsidR="00E04578" w:rsidRPr="003364EA" w:rsidRDefault="00E04578" w:rsidP="00E04578">
            <w:pPr>
              <w:pStyle w:val="TextoparatabelaSAN"/>
              <w:rPr>
                <w:rFonts w:ascii="Arial" w:hAnsi="Arial" w:cs="Arial"/>
                <w:szCs w:val="18"/>
              </w:rPr>
            </w:pPr>
            <w:r w:rsidRPr="003364EA">
              <w:rPr>
                <w:rFonts w:ascii="Arial" w:hAnsi="Arial" w:cs="Arial"/>
              </w:rPr>
              <w:t>578.928</w:t>
            </w:r>
          </w:p>
        </w:tc>
        <w:tc>
          <w:tcPr>
            <w:tcW w:w="2268" w:type="dxa"/>
          </w:tcPr>
          <w:p w14:paraId="3F321A93" w14:textId="5B2885C4" w:rsidR="00E04578" w:rsidRPr="003364EA" w:rsidRDefault="00E04578" w:rsidP="00E04578">
            <w:pPr>
              <w:pStyle w:val="TextoparatabelaSAN"/>
              <w:rPr>
                <w:rFonts w:ascii="Arial" w:hAnsi="Arial" w:cs="Arial"/>
                <w:color w:val="000000"/>
                <w:szCs w:val="18"/>
              </w:rPr>
            </w:pPr>
            <w:r w:rsidRPr="003364EA">
              <w:rPr>
                <w:rFonts w:ascii="Arial" w:hAnsi="Arial" w:cs="Arial"/>
              </w:rPr>
              <w:t>6.614</w:t>
            </w:r>
          </w:p>
        </w:tc>
        <w:tc>
          <w:tcPr>
            <w:tcW w:w="2268" w:type="dxa"/>
          </w:tcPr>
          <w:p w14:paraId="003255CB" w14:textId="139ACF35" w:rsidR="00E04578" w:rsidRPr="003364EA" w:rsidRDefault="00E04578" w:rsidP="00E04578">
            <w:pPr>
              <w:pStyle w:val="TextoparatabelaSAN"/>
              <w:rPr>
                <w:rFonts w:ascii="Arial" w:hAnsi="Arial" w:cs="Arial"/>
                <w:color w:val="000000"/>
                <w:szCs w:val="18"/>
              </w:rPr>
            </w:pPr>
            <w:r w:rsidRPr="003364EA">
              <w:rPr>
                <w:rFonts w:ascii="Arial" w:hAnsi="Arial" w:cs="Arial"/>
              </w:rPr>
              <w:t>1.087</w:t>
            </w:r>
          </w:p>
        </w:tc>
      </w:tr>
      <w:tr w:rsidR="00E04578" w:rsidRPr="003364EA" w14:paraId="0D93357D" w14:textId="77777777" w:rsidTr="00E04578">
        <w:trPr>
          <w:trHeight w:val="276"/>
          <w:jc w:val="right"/>
        </w:trPr>
        <w:tc>
          <w:tcPr>
            <w:tcW w:w="1417" w:type="dxa"/>
            <w:shd w:val="clear" w:color="auto" w:fill="auto"/>
            <w:noWrap/>
            <w:vAlign w:val="center"/>
          </w:tcPr>
          <w:p w14:paraId="1B68BED7"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11</w:t>
            </w:r>
          </w:p>
        </w:tc>
        <w:tc>
          <w:tcPr>
            <w:tcW w:w="2268" w:type="dxa"/>
            <w:shd w:val="clear" w:color="auto" w:fill="auto"/>
            <w:noWrap/>
          </w:tcPr>
          <w:p w14:paraId="1C6E0118" w14:textId="583DCD0E" w:rsidR="00E04578" w:rsidRPr="003364EA" w:rsidRDefault="00E04578" w:rsidP="00E04578">
            <w:pPr>
              <w:pStyle w:val="TextoparatabelaSAN"/>
              <w:rPr>
                <w:rFonts w:ascii="Arial" w:hAnsi="Arial" w:cs="Arial"/>
                <w:szCs w:val="18"/>
              </w:rPr>
            </w:pPr>
            <w:r w:rsidRPr="003364EA">
              <w:rPr>
                <w:rFonts w:ascii="Arial" w:hAnsi="Arial" w:cs="Arial"/>
              </w:rPr>
              <w:t>584.592</w:t>
            </w:r>
          </w:p>
        </w:tc>
        <w:tc>
          <w:tcPr>
            <w:tcW w:w="2268" w:type="dxa"/>
          </w:tcPr>
          <w:p w14:paraId="432CB808" w14:textId="7A1B28C8" w:rsidR="00E04578" w:rsidRPr="003364EA" w:rsidRDefault="00E04578" w:rsidP="00E04578">
            <w:pPr>
              <w:pStyle w:val="TextoparatabelaSAN"/>
              <w:rPr>
                <w:rFonts w:ascii="Arial" w:hAnsi="Arial" w:cs="Arial"/>
                <w:color w:val="000000"/>
                <w:szCs w:val="18"/>
              </w:rPr>
            </w:pPr>
            <w:r w:rsidRPr="003364EA">
              <w:rPr>
                <w:rFonts w:ascii="Arial" w:hAnsi="Arial" w:cs="Arial"/>
              </w:rPr>
              <w:t>6.622</w:t>
            </w:r>
          </w:p>
        </w:tc>
        <w:tc>
          <w:tcPr>
            <w:tcW w:w="2268" w:type="dxa"/>
          </w:tcPr>
          <w:p w14:paraId="259CDB3B" w14:textId="264565BB" w:rsidR="00E04578" w:rsidRPr="003364EA" w:rsidRDefault="00E04578" w:rsidP="00E04578">
            <w:pPr>
              <w:pStyle w:val="TextoparatabelaSAN"/>
              <w:rPr>
                <w:rFonts w:ascii="Arial" w:hAnsi="Arial" w:cs="Arial"/>
                <w:color w:val="000000"/>
                <w:szCs w:val="18"/>
              </w:rPr>
            </w:pPr>
            <w:r w:rsidRPr="003364EA">
              <w:rPr>
                <w:rFonts w:ascii="Arial" w:hAnsi="Arial" w:cs="Arial"/>
              </w:rPr>
              <w:t>1.089</w:t>
            </w:r>
          </w:p>
        </w:tc>
      </w:tr>
      <w:tr w:rsidR="00E04578" w:rsidRPr="003364EA" w14:paraId="4DF03B48" w14:textId="77777777" w:rsidTr="00E04578">
        <w:trPr>
          <w:trHeight w:val="276"/>
          <w:jc w:val="right"/>
        </w:trPr>
        <w:tc>
          <w:tcPr>
            <w:tcW w:w="1417" w:type="dxa"/>
            <w:shd w:val="clear" w:color="auto" w:fill="auto"/>
            <w:noWrap/>
            <w:vAlign w:val="center"/>
          </w:tcPr>
          <w:p w14:paraId="6377A1B9"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12</w:t>
            </w:r>
          </w:p>
        </w:tc>
        <w:tc>
          <w:tcPr>
            <w:tcW w:w="2268" w:type="dxa"/>
            <w:shd w:val="clear" w:color="auto" w:fill="auto"/>
            <w:noWrap/>
          </w:tcPr>
          <w:p w14:paraId="7F842193" w14:textId="03A2B230" w:rsidR="00E04578" w:rsidRPr="003364EA" w:rsidRDefault="00E04578" w:rsidP="00E04578">
            <w:pPr>
              <w:pStyle w:val="TextoparatabelaSAN"/>
              <w:rPr>
                <w:rFonts w:ascii="Arial" w:hAnsi="Arial" w:cs="Arial"/>
                <w:szCs w:val="18"/>
              </w:rPr>
            </w:pPr>
            <w:r w:rsidRPr="003364EA">
              <w:rPr>
                <w:rFonts w:ascii="Arial" w:hAnsi="Arial" w:cs="Arial"/>
              </w:rPr>
              <w:t>590.256</w:t>
            </w:r>
          </w:p>
        </w:tc>
        <w:tc>
          <w:tcPr>
            <w:tcW w:w="2268" w:type="dxa"/>
          </w:tcPr>
          <w:p w14:paraId="0B090FC6" w14:textId="1AE7F28A" w:rsidR="00E04578" w:rsidRPr="003364EA" w:rsidRDefault="00E04578" w:rsidP="00E04578">
            <w:pPr>
              <w:pStyle w:val="TextoparatabelaSAN"/>
              <w:rPr>
                <w:rFonts w:ascii="Arial" w:hAnsi="Arial" w:cs="Arial"/>
                <w:color w:val="000000"/>
                <w:szCs w:val="18"/>
              </w:rPr>
            </w:pPr>
            <w:r w:rsidRPr="003364EA">
              <w:rPr>
                <w:rFonts w:ascii="Arial" w:hAnsi="Arial" w:cs="Arial"/>
              </w:rPr>
              <w:t>6.628</w:t>
            </w:r>
          </w:p>
        </w:tc>
        <w:tc>
          <w:tcPr>
            <w:tcW w:w="2268" w:type="dxa"/>
          </w:tcPr>
          <w:p w14:paraId="75AECCB5" w14:textId="2B84409D" w:rsidR="00E04578" w:rsidRPr="003364EA" w:rsidRDefault="00E04578" w:rsidP="00E04578">
            <w:pPr>
              <w:pStyle w:val="TextoparatabelaSAN"/>
              <w:rPr>
                <w:rFonts w:ascii="Arial" w:hAnsi="Arial" w:cs="Arial"/>
                <w:color w:val="000000"/>
                <w:szCs w:val="18"/>
              </w:rPr>
            </w:pPr>
            <w:r w:rsidRPr="003364EA">
              <w:rPr>
                <w:rFonts w:ascii="Arial" w:hAnsi="Arial" w:cs="Arial"/>
              </w:rPr>
              <w:t>1.091</w:t>
            </w:r>
          </w:p>
        </w:tc>
      </w:tr>
      <w:tr w:rsidR="00E04578" w:rsidRPr="003364EA" w14:paraId="67FAB766" w14:textId="77777777" w:rsidTr="00E04578">
        <w:trPr>
          <w:trHeight w:val="276"/>
          <w:jc w:val="right"/>
        </w:trPr>
        <w:tc>
          <w:tcPr>
            <w:tcW w:w="1417" w:type="dxa"/>
            <w:shd w:val="clear" w:color="auto" w:fill="auto"/>
            <w:noWrap/>
            <w:vAlign w:val="center"/>
          </w:tcPr>
          <w:p w14:paraId="141F18FE"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13</w:t>
            </w:r>
          </w:p>
        </w:tc>
        <w:tc>
          <w:tcPr>
            <w:tcW w:w="2268" w:type="dxa"/>
            <w:shd w:val="clear" w:color="auto" w:fill="auto"/>
            <w:noWrap/>
          </w:tcPr>
          <w:p w14:paraId="080E87F7" w14:textId="2A7DC349" w:rsidR="00E04578" w:rsidRPr="003364EA" w:rsidRDefault="00E04578" w:rsidP="00E04578">
            <w:pPr>
              <w:pStyle w:val="TextoparatabelaSAN"/>
              <w:rPr>
                <w:rFonts w:ascii="Arial" w:hAnsi="Arial" w:cs="Arial"/>
                <w:szCs w:val="18"/>
              </w:rPr>
            </w:pPr>
            <w:r w:rsidRPr="003364EA">
              <w:rPr>
                <w:rFonts w:ascii="Arial" w:hAnsi="Arial" w:cs="Arial"/>
              </w:rPr>
              <w:t>595.916</w:t>
            </w:r>
          </w:p>
        </w:tc>
        <w:tc>
          <w:tcPr>
            <w:tcW w:w="2268" w:type="dxa"/>
          </w:tcPr>
          <w:p w14:paraId="3082D158" w14:textId="571DE995" w:rsidR="00E04578" w:rsidRPr="003364EA" w:rsidRDefault="00E04578" w:rsidP="00E04578">
            <w:pPr>
              <w:pStyle w:val="TextoparatabelaSAN"/>
              <w:rPr>
                <w:rFonts w:ascii="Arial" w:hAnsi="Arial" w:cs="Arial"/>
                <w:color w:val="000000"/>
                <w:szCs w:val="18"/>
              </w:rPr>
            </w:pPr>
            <w:r w:rsidRPr="003364EA">
              <w:rPr>
                <w:rFonts w:ascii="Arial" w:hAnsi="Arial" w:cs="Arial"/>
              </w:rPr>
              <w:t>6.636</w:t>
            </w:r>
          </w:p>
        </w:tc>
        <w:tc>
          <w:tcPr>
            <w:tcW w:w="2268" w:type="dxa"/>
          </w:tcPr>
          <w:p w14:paraId="25A5E2CE" w14:textId="6A76B1A9" w:rsidR="00E04578" w:rsidRPr="003364EA" w:rsidRDefault="00E04578" w:rsidP="00E04578">
            <w:pPr>
              <w:pStyle w:val="TextoparatabelaSAN"/>
              <w:rPr>
                <w:rFonts w:ascii="Arial" w:hAnsi="Arial" w:cs="Arial"/>
                <w:color w:val="000000"/>
                <w:szCs w:val="18"/>
              </w:rPr>
            </w:pPr>
            <w:r w:rsidRPr="003364EA">
              <w:rPr>
                <w:rFonts w:ascii="Arial" w:hAnsi="Arial" w:cs="Arial"/>
              </w:rPr>
              <w:t>1.093</w:t>
            </w:r>
          </w:p>
        </w:tc>
      </w:tr>
      <w:tr w:rsidR="00E04578" w:rsidRPr="003364EA" w14:paraId="0076E939" w14:textId="77777777" w:rsidTr="00E04578">
        <w:trPr>
          <w:trHeight w:val="276"/>
          <w:jc w:val="right"/>
        </w:trPr>
        <w:tc>
          <w:tcPr>
            <w:tcW w:w="1417" w:type="dxa"/>
            <w:shd w:val="clear" w:color="auto" w:fill="auto"/>
            <w:noWrap/>
            <w:vAlign w:val="center"/>
          </w:tcPr>
          <w:p w14:paraId="185AB799"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14</w:t>
            </w:r>
          </w:p>
        </w:tc>
        <w:tc>
          <w:tcPr>
            <w:tcW w:w="2268" w:type="dxa"/>
            <w:shd w:val="clear" w:color="auto" w:fill="auto"/>
            <w:noWrap/>
          </w:tcPr>
          <w:p w14:paraId="6B421F81" w14:textId="2C45258C" w:rsidR="00E04578" w:rsidRPr="003364EA" w:rsidRDefault="00E04578" w:rsidP="00E04578">
            <w:pPr>
              <w:pStyle w:val="TextoparatabelaSAN"/>
              <w:rPr>
                <w:rFonts w:ascii="Arial" w:hAnsi="Arial" w:cs="Arial"/>
                <w:szCs w:val="18"/>
              </w:rPr>
            </w:pPr>
            <w:r w:rsidRPr="003364EA">
              <w:rPr>
                <w:rFonts w:ascii="Arial" w:hAnsi="Arial" w:cs="Arial"/>
              </w:rPr>
              <w:t>601.581</w:t>
            </w:r>
          </w:p>
        </w:tc>
        <w:tc>
          <w:tcPr>
            <w:tcW w:w="2268" w:type="dxa"/>
          </w:tcPr>
          <w:p w14:paraId="62BF772C" w14:textId="054761D1" w:rsidR="00E04578" w:rsidRPr="003364EA" w:rsidRDefault="00E04578" w:rsidP="00E04578">
            <w:pPr>
              <w:pStyle w:val="TextoparatabelaSAN"/>
              <w:rPr>
                <w:rFonts w:ascii="Arial" w:hAnsi="Arial" w:cs="Arial"/>
                <w:color w:val="000000"/>
                <w:szCs w:val="18"/>
              </w:rPr>
            </w:pPr>
            <w:r w:rsidRPr="003364EA">
              <w:rPr>
                <w:rFonts w:ascii="Arial" w:hAnsi="Arial" w:cs="Arial"/>
              </w:rPr>
              <w:t>6.642</w:t>
            </w:r>
          </w:p>
        </w:tc>
        <w:tc>
          <w:tcPr>
            <w:tcW w:w="2268" w:type="dxa"/>
          </w:tcPr>
          <w:p w14:paraId="664BAE9F" w14:textId="6A3AF90F" w:rsidR="00E04578" w:rsidRPr="003364EA" w:rsidRDefault="00E04578" w:rsidP="00E04578">
            <w:pPr>
              <w:pStyle w:val="TextoparatabelaSAN"/>
              <w:rPr>
                <w:rFonts w:ascii="Arial" w:hAnsi="Arial" w:cs="Arial"/>
                <w:color w:val="000000"/>
                <w:szCs w:val="18"/>
              </w:rPr>
            </w:pPr>
            <w:r w:rsidRPr="003364EA">
              <w:rPr>
                <w:rFonts w:ascii="Arial" w:hAnsi="Arial" w:cs="Arial"/>
              </w:rPr>
              <w:t>1.095</w:t>
            </w:r>
          </w:p>
        </w:tc>
      </w:tr>
      <w:tr w:rsidR="00E04578" w:rsidRPr="003364EA" w14:paraId="738F0FB8" w14:textId="77777777" w:rsidTr="00E04578">
        <w:trPr>
          <w:trHeight w:val="276"/>
          <w:jc w:val="right"/>
        </w:trPr>
        <w:tc>
          <w:tcPr>
            <w:tcW w:w="1417" w:type="dxa"/>
            <w:shd w:val="clear" w:color="auto" w:fill="auto"/>
            <w:noWrap/>
            <w:vAlign w:val="center"/>
          </w:tcPr>
          <w:p w14:paraId="6CDDF2EA"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15</w:t>
            </w:r>
          </w:p>
        </w:tc>
        <w:tc>
          <w:tcPr>
            <w:tcW w:w="2268" w:type="dxa"/>
            <w:shd w:val="clear" w:color="auto" w:fill="auto"/>
            <w:noWrap/>
          </w:tcPr>
          <w:p w14:paraId="19BCF897" w14:textId="60B0AD4F" w:rsidR="00E04578" w:rsidRPr="003364EA" w:rsidRDefault="00E04578" w:rsidP="00E04578">
            <w:pPr>
              <w:pStyle w:val="TextoparatabelaSAN"/>
              <w:rPr>
                <w:rFonts w:ascii="Arial" w:hAnsi="Arial" w:cs="Arial"/>
                <w:szCs w:val="18"/>
              </w:rPr>
            </w:pPr>
            <w:r w:rsidRPr="003364EA">
              <w:rPr>
                <w:rFonts w:ascii="Arial" w:hAnsi="Arial" w:cs="Arial"/>
              </w:rPr>
              <w:t>607.245</w:t>
            </w:r>
          </w:p>
        </w:tc>
        <w:tc>
          <w:tcPr>
            <w:tcW w:w="2268" w:type="dxa"/>
          </w:tcPr>
          <w:p w14:paraId="0199885C" w14:textId="3A3832D0" w:rsidR="00E04578" w:rsidRPr="003364EA" w:rsidRDefault="00E04578" w:rsidP="00E04578">
            <w:pPr>
              <w:pStyle w:val="TextoparatabelaSAN"/>
              <w:rPr>
                <w:rFonts w:ascii="Arial" w:hAnsi="Arial" w:cs="Arial"/>
                <w:color w:val="000000"/>
                <w:szCs w:val="18"/>
              </w:rPr>
            </w:pPr>
            <w:r w:rsidRPr="003364EA">
              <w:rPr>
                <w:rFonts w:ascii="Arial" w:hAnsi="Arial" w:cs="Arial"/>
              </w:rPr>
              <w:t>6.650</w:t>
            </w:r>
          </w:p>
        </w:tc>
        <w:tc>
          <w:tcPr>
            <w:tcW w:w="2268" w:type="dxa"/>
          </w:tcPr>
          <w:p w14:paraId="7A10DA2E" w14:textId="6C34DBF3" w:rsidR="00E04578" w:rsidRPr="003364EA" w:rsidRDefault="00E04578" w:rsidP="00E04578">
            <w:pPr>
              <w:pStyle w:val="TextoparatabelaSAN"/>
              <w:rPr>
                <w:rFonts w:ascii="Arial" w:hAnsi="Arial" w:cs="Arial"/>
                <w:color w:val="000000"/>
                <w:szCs w:val="18"/>
              </w:rPr>
            </w:pPr>
            <w:r w:rsidRPr="003364EA">
              <w:rPr>
                <w:rFonts w:ascii="Arial" w:hAnsi="Arial" w:cs="Arial"/>
              </w:rPr>
              <w:t>1.097</w:t>
            </w:r>
          </w:p>
        </w:tc>
      </w:tr>
      <w:tr w:rsidR="00E04578" w:rsidRPr="003364EA" w14:paraId="4B09A304" w14:textId="77777777" w:rsidTr="00E04578">
        <w:trPr>
          <w:trHeight w:val="276"/>
          <w:jc w:val="right"/>
        </w:trPr>
        <w:tc>
          <w:tcPr>
            <w:tcW w:w="1417" w:type="dxa"/>
            <w:shd w:val="clear" w:color="auto" w:fill="auto"/>
            <w:noWrap/>
            <w:vAlign w:val="center"/>
          </w:tcPr>
          <w:p w14:paraId="525AF8B5"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16</w:t>
            </w:r>
          </w:p>
        </w:tc>
        <w:tc>
          <w:tcPr>
            <w:tcW w:w="2268" w:type="dxa"/>
            <w:shd w:val="clear" w:color="auto" w:fill="auto"/>
            <w:noWrap/>
          </w:tcPr>
          <w:p w14:paraId="07042321" w14:textId="0BB2B8E9" w:rsidR="00E04578" w:rsidRPr="003364EA" w:rsidRDefault="00E04578" w:rsidP="00E04578">
            <w:pPr>
              <w:pStyle w:val="TextoparatabelaSAN"/>
              <w:rPr>
                <w:rFonts w:ascii="Arial" w:hAnsi="Arial" w:cs="Arial"/>
                <w:szCs w:val="18"/>
              </w:rPr>
            </w:pPr>
            <w:r w:rsidRPr="003364EA">
              <w:rPr>
                <w:rFonts w:ascii="Arial" w:hAnsi="Arial" w:cs="Arial"/>
              </w:rPr>
              <w:t>612.910</w:t>
            </w:r>
          </w:p>
        </w:tc>
        <w:tc>
          <w:tcPr>
            <w:tcW w:w="2268" w:type="dxa"/>
          </w:tcPr>
          <w:p w14:paraId="44C467A1" w14:textId="04880C98" w:rsidR="00E04578" w:rsidRPr="003364EA" w:rsidRDefault="00E04578" w:rsidP="00E04578">
            <w:pPr>
              <w:pStyle w:val="TextoparatabelaSAN"/>
              <w:rPr>
                <w:rFonts w:ascii="Arial" w:hAnsi="Arial" w:cs="Arial"/>
                <w:color w:val="000000"/>
                <w:szCs w:val="18"/>
              </w:rPr>
            </w:pPr>
            <w:r w:rsidRPr="003364EA">
              <w:rPr>
                <w:rFonts w:ascii="Arial" w:hAnsi="Arial" w:cs="Arial"/>
              </w:rPr>
              <w:t>6.656</w:t>
            </w:r>
          </w:p>
        </w:tc>
        <w:tc>
          <w:tcPr>
            <w:tcW w:w="2268" w:type="dxa"/>
          </w:tcPr>
          <w:p w14:paraId="3DC85FA2" w14:textId="30150B6B" w:rsidR="00E04578" w:rsidRPr="003364EA" w:rsidRDefault="00E04578" w:rsidP="00E04578">
            <w:pPr>
              <w:pStyle w:val="TextoparatabelaSAN"/>
              <w:rPr>
                <w:rFonts w:ascii="Arial" w:hAnsi="Arial" w:cs="Arial"/>
                <w:color w:val="000000"/>
                <w:szCs w:val="18"/>
              </w:rPr>
            </w:pPr>
            <w:r w:rsidRPr="003364EA">
              <w:rPr>
                <w:rFonts w:ascii="Arial" w:hAnsi="Arial" w:cs="Arial"/>
              </w:rPr>
              <w:t>1.097</w:t>
            </w:r>
          </w:p>
        </w:tc>
      </w:tr>
      <w:tr w:rsidR="00E04578" w:rsidRPr="003364EA" w14:paraId="113421DD" w14:textId="77777777" w:rsidTr="00E04578">
        <w:trPr>
          <w:trHeight w:val="276"/>
          <w:jc w:val="right"/>
        </w:trPr>
        <w:tc>
          <w:tcPr>
            <w:tcW w:w="1417" w:type="dxa"/>
            <w:shd w:val="clear" w:color="auto" w:fill="auto"/>
            <w:noWrap/>
            <w:vAlign w:val="center"/>
          </w:tcPr>
          <w:p w14:paraId="4BBFB023"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17</w:t>
            </w:r>
          </w:p>
        </w:tc>
        <w:tc>
          <w:tcPr>
            <w:tcW w:w="2268" w:type="dxa"/>
            <w:shd w:val="clear" w:color="auto" w:fill="auto"/>
            <w:noWrap/>
          </w:tcPr>
          <w:p w14:paraId="13D506D5" w14:textId="769D4DB0" w:rsidR="00E04578" w:rsidRPr="003364EA" w:rsidRDefault="00E04578" w:rsidP="00E04578">
            <w:pPr>
              <w:pStyle w:val="TextoparatabelaSAN"/>
              <w:rPr>
                <w:rFonts w:ascii="Arial" w:hAnsi="Arial" w:cs="Arial"/>
                <w:szCs w:val="18"/>
              </w:rPr>
            </w:pPr>
            <w:r w:rsidRPr="003364EA">
              <w:rPr>
                <w:rFonts w:ascii="Arial" w:hAnsi="Arial" w:cs="Arial"/>
              </w:rPr>
              <w:t>618.574</w:t>
            </w:r>
          </w:p>
        </w:tc>
        <w:tc>
          <w:tcPr>
            <w:tcW w:w="2268" w:type="dxa"/>
          </w:tcPr>
          <w:p w14:paraId="6E73E43B" w14:textId="2D6FCC60" w:rsidR="00E04578" w:rsidRPr="003364EA" w:rsidRDefault="00E04578" w:rsidP="00E04578">
            <w:pPr>
              <w:pStyle w:val="TextoparatabelaSAN"/>
              <w:rPr>
                <w:rFonts w:ascii="Arial" w:hAnsi="Arial" w:cs="Arial"/>
                <w:color w:val="000000"/>
                <w:szCs w:val="18"/>
              </w:rPr>
            </w:pPr>
            <w:r w:rsidRPr="003364EA">
              <w:rPr>
                <w:rFonts w:ascii="Arial" w:hAnsi="Arial" w:cs="Arial"/>
              </w:rPr>
              <w:t>6.664</w:t>
            </w:r>
          </w:p>
        </w:tc>
        <w:tc>
          <w:tcPr>
            <w:tcW w:w="2268" w:type="dxa"/>
          </w:tcPr>
          <w:p w14:paraId="6F0796E1" w14:textId="39925A6C" w:rsidR="00E04578" w:rsidRPr="003364EA" w:rsidRDefault="00E04578" w:rsidP="00E04578">
            <w:pPr>
              <w:pStyle w:val="TextoparatabelaSAN"/>
              <w:rPr>
                <w:rFonts w:ascii="Arial" w:hAnsi="Arial" w:cs="Arial"/>
                <w:color w:val="000000"/>
                <w:szCs w:val="18"/>
              </w:rPr>
            </w:pPr>
            <w:r w:rsidRPr="003364EA">
              <w:rPr>
                <w:rFonts w:ascii="Arial" w:hAnsi="Arial" w:cs="Arial"/>
              </w:rPr>
              <w:t>1.099</w:t>
            </w:r>
          </w:p>
        </w:tc>
      </w:tr>
      <w:tr w:rsidR="00E04578" w:rsidRPr="003364EA" w14:paraId="38AFAD90" w14:textId="77777777" w:rsidTr="00E04578">
        <w:trPr>
          <w:trHeight w:val="276"/>
          <w:jc w:val="right"/>
        </w:trPr>
        <w:tc>
          <w:tcPr>
            <w:tcW w:w="1417" w:type="dxa"/>
            <w:shd w:val="clear" w:color="auto" w:fill="auto"/>
            <w:noWrap/>
            <w:vAlign w:val="center"/>
          </w:tcPr>
          <w:p w14:paraId="1803D2F6"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18</w:t>
            </w:r>
          </w:p>
        </w:tc>
        <w:tc>
          <w:tcPr>
            <w:tcW w:w="2268" w:type="dxa"/>
            <w:shd w:val="clear" w:color="auto" w:fill="auto"/>
            <w:noWrap/>
          </w:tcPr>
          <w:p w14:paraId="65C0D944" w14:textId="06D24DA4" w:rsidR="00E04578" w:rsidRPr="003364EA" w:rsidRDefault="00E04578" w:rsidP="00E04578">
            <w:pPr>
              <w:pStyle w:val="TextoparatabelaSAN"/>
              <w:rPr>
                <w:rFonts w:ascii="Arial" w:hAnsi="Arial" w:cs="Arial"/>
                <w:szCs w:val="18"/>
              </w:rPr>
            </w:pPr>
            <w:r w:rsidRPr="003364EA">
              <w:rPr>
                <w:rFonts w:ascii="Arial" w:hAnsi="Arial" w:cs="Arial"/>
              </w:rPr>
              <w:t>624.279</w:t>
            </w:r>
          </w:p>
        </w:tc>
        <w:tc>
          <w:tcPr>
            <w:tcW w:w="2268" w:type="dxa"/>
          </w:tcPr>
          <w:p w14:paraId="325C04DC" w14:textId="656463AC" w:rsidR="00E04578" w:rsidRPr="003364EA" w:rsidRDefault="00E04578" w:rsidP="00E04578">
            <w:pPr>
              <w:pStyle w:val="TextoparatabelaSAN"/>
              <w:rPr>
                <w:rFonts w:ascii="Arial" w:hAnsi="Arial" w:cs="Arial"/>
                <w:color w:val="000000"/>
                <w:szCs w:val="18"/>
              </w:rPr>
            </w:pPr>
            <w:r w:rsidRPr="003364EA">
              <w:rPr>
                <w:rFonts w:ascii="Arial" w:hAnsi="Arial" w:cs="Arial"/>
              </w:rPr>
              <w:t>6.670</w:t>
            </w:r>
          </w:p>
        </w:tc>
        <w:tc>
          <w:tcPr>
            <w:tcW w:w="2268" w:type="dxa"/>
          </w:tcPr>
          <w:p w14:paraId="0F3328C4" w14:textId="2BB9A927" w:rsidR="00E04578" w:rsidRPr="003364EA" w:rsidRDefault="00E04578" w:rsidP="00E04578">
            <w:pPr>
              <w:pStyle w:val="TextoparatabelaSAN"/>
              <w:rPr>
                <w:rFonts w:ascii="Arial" w:hAnsi="Arial" w:cs="Arial"/>
                <w:color w:val="000000"/>
                <w:szCs w:val="18"/>
              </w:rPr>
            </w:pPr>
            <w:r w:rsidRPr="003364EA">
              <w:rPr>
                <w:rFonts w:ascii="Arial" w:hAnsi="Arial" w:cs="Arial"/>
              </w:rPr>
              <w:t>1.101</w:t>
            </w:r>
          </w:p>
        </w:tc>
      </w:tr>
      <w:tr w:rsidR="00E04578" w:rsidRPr="003364EA" w14:paraId="6273CC83" w14:textId="77777777" w:rsidTr="00E04578">
        <w:trPr>
          <w:trHeight w:val="276"/>
          <w:jc w:val="right"/>
        </w:trPr>
        <w:tc>
          <w:tcPr>
            <w:tcW w:w="1417" w:type="dxa"/>
            <w:shd w:val="clear" w:color="auto" w:fill="auto"/>
            <w:noWrap/>
            <w:vAlign w:val="center"/>
          </w:tcPr>
          <w:p w14:paraId="46A2364B"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19</w:t>
            </w:r>
          </w:p>
        </w:tc>
        <w:tc>
          <w:tcPr>
            <w:tcW w:w="2268" w:type="dxa"/>
            <w:shd w:val="clear" w:color="auto" w:fill="auto"/>
            <w:noWrap/>
          </w:tcPr>
          <w:p w14:paraId="5809B1F0" w14:textId="0F3B205C" w:rsidR="00E04578" w:rsidRPr="003364EA" w:rsidRDefault="00E04578" w:rsidP="00E04578">
            <w:pPr>
              <w:pStyle w:val="TextoparatabelaSAN"/>
              <w:rPr>
                <w:rFonts w:ascii="Arial" w:hAnsi="Arial" w:cs="Arial"/>
                <w:szCs w:val="18"/>
              </w:rPr>
            </w:pPr>
            <w:r w:rsidRPr="003364EA">
              <w:rPr>
                <w:rFonts w:ascii="Arial" w:hAnsi="Arial" w:cs="Arial"/>
              </w:rPr>
              <w:t>630.045</w:t>
            </w:r>
          </w:p>
        </w:tc>
        <w:tc>
          <w:tcPr>
            <w:tcW w:w="2268" w:type="dxa"/>
          </w:tcPr>
          <w:p w14:paraId="06FC2419" w14:textId="4E64A7CD" w:rsidR="00E04578" w:rsidRPr="003364EA" w:rsidRDefault="00E04578" w:rsidP="00E04578">
            <w:pPr>
              <w:pStyle w:val="TextoparatabelaSAN"/>
              <w:rPr>
                <w:rFonts w:ascii="Arial" w:hAnsi="Arial" w:cs="Arial"/>
                <w:color w:val="000000"/>
                <w:szCs w:val="18"/>
              </w:rPr>
            </w:pPr>
            <w:r w:rsidRPr="003364EA">
              <w:rPr>
                <w:rFonts w:ascii="Arial" w:hAnsi="Arial" w:cs="Arial"/>
              </w:rPr>
              <w:t>6.676</w:t>
            </w:r>
          </w:p>
        </w:tc>
        <w:tc>
          <w:tcPr>
            <w:tcW w:w="2268" w:type="dxa"/>
          </w:tcPr>
          <w:p w14:paraId="120199BE" w14:textId="310B84B9" w:rsidR="00E04578" w:rsidRPr="003364EA" w:rsidRDefault="00E04578" w:rsidP="00E04578">
            <w:pPr>
              <w:pStyle w:val="TextoparatabelaSAN"/>
              <w:rPr>
                <w:rFonts w:ascii="Arial" w:hAnsi="Arial" w:cs="Arial"/>
                <w:color w:val="000000"/>
                <w:szCs w:val="18"/>
              </w:rPr>
            </w:pPr>
            <w:r w:rsidRPr="003364EA">
              <w:rPr>
                <w:rFonts w:ascii="Arial" w:hAnsi="Arial" w:cs="Arial"/>
              </w:rPr>
              <w:t>1.103</w:t>
            </w:r>
          </w:p>
        </w:tc>
      </w:tr>
      <w:tr w:rsidR="00E04578" w:rsidRPr="003364EA" w14:paraId="1C5883C1" w14:textId="77777777" w:rsidTr="00E04578">
        <w:trPr>
          <w:trHeight w:val="276"/>
          <w:jc w:val="right"/>
        </w:trPr>
        <w:tc>
          <w:tcPr>
            <w:tcW w:w="1417" w:type="dxa"/>
            <w:shd w:val="clear" w:color="auto" w:fill="auto"/>
            <w:noWrap/>
            <w:vAlign w:val="center"/>
          </w:tcPr>
          <w:p w14:paraId="0F79AA2A"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20</w:t>
            </w:r>
          </w:p>
        </w:tc>
        <w:tc>
          <w:tcPr>
            <w:tcW w:w="2268" w:type="dxa"/>
            <w:shd w:val="clear" w:color="auto" w:fill="auto"/>
            <w:noWrap/>
          </w:tcPr>
          <w:p w14:paraId="4981C84D" w14:textId="5DD81A03" w:rsidR="00E04578" w:rsidRPr="003364EA" w:rsidRDefault="00E04578" w:rsidP="00E04578">
            <w:pPr>
              <w:pStyle w:val="TextoparatabelaSAN"/>
              <w:rPr>
                <w:rFonts w:ascii="Arial" w:hAnsi="Arial" w:cs="Arial"/>
                <w:szCs w:val="18"/>
              </w:rPr>
            </w:pPr>
            <w:r w:rsidRPr="003364EA">
              <w:rPr>
                <w:rFonts w:ascii="Arial" w:hAnsi="Arial" w:cs="Arial"/>
              </w:rPr>
              <w:t>635.884</w:t>
            </w:r>
          </w:p>
        </w:tc>
        <w:tc>
          <w:tcPr>
            <w:tcW w:w="2268" w:type="dxa"/>
          </w:tcPr>
          <w:p w14:paraId="12EE10E9" w14:textId="669A7B5A" w:rsidR="00E04578" w:rsidRPr="003364EA" w:rsidRDefault="00E04578" w:rsidP="00E04578">
            <w:pPr>
              <w:pStyle w:val="TextoparatabelaSAN"/>
              <w:rPr>
                <w:rFonts w:ascii="Arial" w:hAnsi="Arial" w:cs="Arial"/>
                <w:color w:val="000000"/>
                <w:szCs w:val="18"/>
              </w:rPr>
            </w:pPr>
            <w:r w:rsidRPr="003364EA">
              <w:rPr>
                <w:rFonts w:ascii="Arial" w:hAnsi="Arial" w:cs="Arial"/>
              </w:rPr>
              <w:t>6.684</w:t>
            </w:r>
          </w:p>
        </w:tc>
        <w:tc>
          <w:tcPr>
            <w:tcW w:w="2268" w:type="dxa"/>
          </w:tcPr>
          <w:p w14:paraId="520B7370" w14:textId="7CF74AB6" w:rsidR="00E04578" w:rsidRPr="003364EA" w:rsidRDefault="00E04578" w:rsidP="00E04578">
            <w:pPr>
              <w:pStyle w:val="TextoparatabelaSAN"/>
              <w:rPr>
                <w:rFonts w:ascii="Arial" w:hAnsi="Arial" w:cs="Arial"/>
                <w:color w:val="000000"/>
                <w:szCs w:val="18"/>
              </w:rPr>
            </w:pPr>
            <w:r w:rsidRPr="003364EA">
              <w:rPr>
                <w:rFonts w:ascii="Arial" w:hAnsi="Arial" w:cs="Arial"/>
              </w:rPr>
              <w:t>1.105</w:t>
            </w:r>
          </w:p>
        </w:tc>
      </w:tr>
      <w:tr w:rsidR="00E04578" w:rsidRPr="003364EA" w14:paraId="054652A1" w14:textId="77777777" w:rsidTr="00E04578">
        <w:trPr>
          <w:trHeight w:val="276"/>
          <w:jc w:val="right"/>
        </w:trPr>
        <w:tc>
          <w:tcPr>
            <w:tcW w:w="1417" w:type="dxa"/>
            <w:shd w:val="clear" w:color="auto" w:fill="auto"/>
            <w:noWrap/>
            <w:vAlign w:val="center"/>
          </w:tcPr>
          <w:p w14:paraId="0AC34474"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21</w:t>
            </w:r>
          </w:p>
        </w:tc>
        <w:tc>
          <w:tcPr>
            <w:tcW w:w="2268" w:type="dxa"/>
            <w:shd w:val="clear" w:color="auto" w:fill="auto"/>
            <w:noWrap/>
          </w:tcPr>
          <w:p w14:paraId="0025D89B" w14:textId="07F4E498" w:rsidR="00E04578" w:rsidRPr="003364EA" w:rsidRDefault="00E04578" w:rsidP="00E04578">
            <w:pPr>
              <w:pStyle w:val="TextoparatabelaSAN"/>
              <w:rPr>
                <w:rFonts w:ascii="Arial" w:hAnsi="Arial" w:cs="Arial"/>
                <w:szCs w:val="18"/>
              </w:rPr>
            </w:pPr>
            <w:r w:rsidRPr="003364EA">
              <w:rPr>
                <w:rFonts w:ascii="Arial" w:hAnsi="Arial" w:cs="Arial"/>
              </w:rPr>
              <w:t>641.788</w:t>
            </w:r>
          </w:p>
        </w:tc>
        <w:tc>
          <w:tcPr>
            <w:tcW w:w="2268" w:type="dxa"/>
          </w:tcPr>
          <w:p w14:paraId="46F36A34" w14:textId="434A287C" w:rsidR="00E04578" w:rsidRPr="003364EA" w:rsidRDefault="00E04578" w:rsidP="00E04578">
            <w:pPr>
              <w:pStyle w:val="TextoparatabelaSAN"/>
              <w:rPr>
                <w:rFonts w:ascii="Arial" w:hAnsi="Arial" w:cs="Arial"/>
                <w:color w:val="000000"/>
                <w:szCs w:val="18"/>
              </w:rPr>
            </w:pPr>
            <w:r w:rsidRPr="003364EA">
              <w:rPr>
                <w:rFonts w:ascii="Arial" w:hAnsi="Arial" w:cs="Arial"/>
              </w:rPr>
              <w:t>6.690</w:t>
            </w:r>
          </w:p>
        </w:tc>
        <w:tc>
          <w:tcPr>
            <w:tcW w:w="2268" w:type="dxa"/>
          </w:tcPr>
          <w:p w14:paraId="033E3A11" w14:textId="55602C33" w:rsidR="00E04578" w:rsidRPr="003364EA" w:rsidRDefault="00E04578" w:rsidP="00E04578">
            <w:pPr>
              <w:pStyle w:val="TextoparatabelaSAN"/>
              <w:rPr>
                <w:rFonts w:ascii="Arial" w:hAnsi="Arial" w:cs="Arial"/>
                <w:color w:val="000000"/>
                <w:szCs w:val="18"/>
              </w:rPr>
            </w:pPr>
            <w:r w:rsidRPr="003364EA">
              <w:rPr>
                <w:rFonts w:ascii="Arial" w:hAnsi="Arial" w:cs="Arial"/>
              </w:rPr>
              <w:t>1.107</w:t>
            </w:r>
          </w:p>
        </w:tc>
      </w:tr>
      <w:tr w:rsidR="00E04578" w:rsidRPr="003364EA" w14:paraId="60263CCC" w14:textId="77777777" w:rsidTr="00E04578">
        <w:trPr>
          <w:trHeight w:val="276"/>
          <w:jc w:val="right"/>
        </w:trPr>
        <w:tc>
          <w:tcPr>
            <w:tcW w:w="1417" w:type="dxa"/>
            <w:shd w:val="clear" w:color="auto" w:fill="auto"/>
            <w:noWrap/>
            <w:vAlign w:val="center"/>
          </w:tcPr>
          <w:p w14:paraId="75DCA3A8"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22</w:t>
            </w:r>
          </w:p>
        </w:tc>
        <w:tc>
          <w:tcPr>
            <w:tcW w:w="2268" w:type="dxa"/>
            <w:shd w:val="clear" w:color="auto" w:fill="auto"/>
            <w:noWrap/>
          </w:tcPr>
          <w:p w14:paraId="2C7F6B92" w14:textId="62ECF265" w:rsidR="00E04578" w:rsidRPr="003364EA" w:rsidRDefault="00E04578" w:rsidP="00E04578">
            <w:pPr>
              <w:pStyle w:val="TextoparatabelaSAN"/>
              <w:rPr>
                <w:rFonts w:ascii="Arial" w:hAnsi="Arial" w:cs="Arial"/>
                <w:szCs w:val="18"/>
              </w:rPr>
            </w:pPr>
            <w:r w:rsidRPr="003364EA">
              <w:rPr>
                <w:rFonts w:ascii="Arial" w:hAnsi="Arial" w:cs="Arial"/>
              </w:rPr>
              <w:t>647.760</w:t>
            </w:r>
          </w:p>
        </w:tc>
        <w:tc>
          <w:tcPr>
            <w:tcW w:w="2268" w:type="dxa"/>
          </w:tcPr>
          <w:p w14:paraId="2F4E7ADC" w14:textId="0DDA26B1" w:rsidR="00E04578" w:rsidRPr="003364EA" w:rsidRDefault="00E04578" w:rsidP="00E04578">
            <w:pPr>
              <w:pStyle w:val="TextoparatabelaSAN"/>
              <w:rPr>
                <w:rFonts w:ascii="Arial" w:hAnsi="Arial" w:cs="Arial"/>
                <w:color w:val="000000"/>
                <w:szCs w:val="18"/>
              </w:rPr>
            </w:pPr>
            <w:r w:rsidRPr="003364EA">
              <w:rPr>
                <w:rFonts w:ascii="Arial" w:hAnsi="Arial" w:cs="Arial"/>
              </w:rPr>
              <w:t>6.700</w:t>
            </w:r>
          </w:p>
        </w:tc>
        <w:tc>
          <w:tcPr>
            <w:tcW w:w="2268" w:type="dxa"/>
          </w:tcPr>
          <w:p w14:paraId="70CC13F3" w14:textId="583F6554" w:rsidR="00E04578" w:rsidRPr="003364EA" w:rsidRDefault="00E04578" w:rsidP="00E04578">
            <w:pPr>
              <w:pStyle w:val="TextoparatabelaSAN"/>
              <w:rPr>
                <w:rFonts w:ascii="Arial" w:hAnsi="Arial" w:cs="Arial"/>
                <w:color w:val="000000"/>
                <w:szCs w:val="18"/>
              </w:rPr>
            </w:pPr>
            <w:r w:rsidRPr="003364EA">
              <w:rPr>
                <w:rFonts w:ascii="Arial" w:hAnsi="Arial" w:cs="Arial"/>
              </w:rPr>
              <w:t>1.109</w:t>
            </w:r>
          </w:p>
        </w:tc>
      </w:tr>
      <w:tr w:rsidR="00E04578" w:rsidRPr="003364EA" w14:paraId="19A94D04" w14:textId="77777777" w:rsidTr="00E04578">
        <w:trPr>
          <w:trHeight w:val="276"/>
          <w:jc w:val="right"/>
        </w:trPr>
        <w:tc>
          <w:tcPr>
            <w:tcW w:w="1417" w:type="dxa"/>
            <w:shd w:val="clear" w:color="auto" w:fill="auto"/>
            <w:noWrap/>
            <w:vAlign w:val="center"/>
          </w:tcPr>
          <w:p w14:paraId="35F75120"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23</w:t>
            </w:r>
          </w:p>
        </w:tc>
        <w:tc>
          <w:tcPr>
            <w:tcW w:w="2268" w:type="dxa"/>
            <w:shd w:val="clear" w:color="auto" w:fill="auto"/>
            <w:noWrap/>
          </w:tcPr>
          <w:p w14:paraId="6BF00B7E" w14:textId="4692881E" w:rsidR="00E04578" w:rsidRPr="003364EA" w:rsidRDefault="00E04578" w:rsidP="00E04578">
            <w:pPr>
              <w:pStyle w:val="TextoparatabelaSAN"/>
              <w:rPr>
                <w:rFonts w:ascii="Arial" w:hAnsi="Arial" w:cs="Arial"/>
                <w:szCs w:val="18"/>
              </w:rPr>
            </w:pPr>
            <w:r w:rsidRPr="003364EA">
              <w:rPr>
                <w:rFonts w:ascii="Arial" w:hAnsi="Arial" w:cs="Arial"/>
              </w:rPr>
              <w:t>653.799</w:t>
            </w:r>
          </w:p>
        </w:tc>
        <w:tc>
          <w:tcPr>
            <w:tcW w:w="2268" w:type="dxa"/>
          </w:tcPr>
          <w:p w14:paraId="72F5DCED" w14:textId="1227FB20" w:rsidR="00E04578" w:rsidRPr="003364EA" w:rsidRDefault="00E04578" w:rsidP="00E04578">
            <w:pPr>
              <w:pStyle w:val="TextoparatabelaSAN"/>
              <w:rPr>
                <w:rFonts w:ascii="Arial" w:hAnsi="Arial" w:cs="Arial"/>
                <w:color w:val="000000"/>
                <w:szCs w:val="18"/>
              </w:rPr>
            </w:pPr>
            <w:r w:rsidRPr="003364EA">
              <w:rPr>
                <w:rFonts w:ascii="Arial" w:hAnsi="Arial" w:cs="Arial"/>
              </w:rPr>
              <w:t>6.708</w:t>
            </w:r>
          </w:p>
        </w:tc>
        <w:tc>
          <w:tcPr>
            <w:tcW w:w="2268" w:type="dxa"/>
          </w:tcPr>
          <w:p w14:paraId="5D296F8D" w14:textId="2F772D64" w:rsidR="00E04578" w:rsidRPr="003364EA" w:rsidRDefault="00E04578" w:rsidP="00E04578">
            <w:pPr>
              <w:pStyle w:val="TextoparatabelaSAN"/>
              <w:rPr>
                <w:rFonts w:ascii="Arial" w:hAnsi="Arial" w:cs="Arial"/>
                <w:color w:val="000000"/>
                <w:szCs w:val="18"/>
              </w:rPr>
            </w:pPr>
            <w:r w:rsidRPr="003364EA">
              <w:rPr>
                <w:rFonts w:ascii="Arial" w:hAnsi="Arial" w:cs="Arial"/>
              </w:rPr>
              <w:t>1.109</w:t>
            </w:r>
          </w:p>
        </w:tc>
      </w:tr>
      <w:tr w:rsidR="00E04578" w:rsidRPr="003364EA" w14:paraId="1DB55CA0" w14:textId="77777777" w:rsidTr="00E04578">
        <w:trPr>
          <w:trHeight w:val="276"/>
          <w:jc w:val="right"/>
        </w:trPr>
        <w:tc>
          <w:tcPr>
            <w:tcW w:w="1417" w:type="dxa"/>
            <w:shd w:val="clear" w:color="auto" w:fill="auto"/>
            <w:noWrap/>
            <w:vAlign w:val="center"/>
          </w:tcPr>
          <w:p w14:paraId="0EFC4F4C"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24</w:t>
            </w:r>
          </w:p>
        </w:tc>
        <w:tc>
          <w:tcPr>
            <w:tcW w:w="2268" w:type="dxa"/>
            <w:shd w:val="clear" w:color="auto" w:fill="auto"/>
            <w:noWrap/>
          </w:tcPr>
          <w:p w14:paraId="007ADCF9" w14:textId="14737365" w:rsidR="00E04578" w:rsidRPr="003364EA" w:rsidRDefault="00E04578" w:rsidP="00E04578">
            <w:pPr>
              <w:pStyle w:val="TextoparatabelaSAN"/>
              <w:rPr>
                <w:rFonts w:ascii="Arial" w:hAnsi="Arial" w:cs="Arial"/>
                <w:szCs w:val="18"/>
              </w:rPr>
            </w:pPr>
            <w:r w:rsidRPr="003364EA">
              <w:rPr>
                <w:rFonts w:ascii="Arial" w:hAnsi="Arial" w:cs="Arial"/>
              </w:rPr>
              <w:t>659.917</w:t>
            </w:r>
          </w:p>
        </w:tc>
        <w:tc>
          <w:tcPr>
            <w:tcW w:w="2268" w:type="dxa"/>
          </w:tcPr>
          <w:p w14:paraId="047BDF14" w14:textId="1477676E" w:rsidR="00E04578" w:rsidRPr="003364EA" w:rsidRDefault="00E04578" w:rsidP="00E04578">
            <w:pPr>
              <w:pStyle w:val="TextoparatabelaSAN"/>
              <w:rPr>
                <w:rFonts w:ascii="Arial" w:hAnsi="Arial" w:cs="Arial"/>
                <w:color w:val="000000"/>
                <w:szCs w:val="18"/>
              </w:rPr>
            </w:pPr>
            <w:r w:rsidRPr="003364EA">
              <w:rPr>
                <w:rFonts w:ascii="Arial" w:hAnsi="Arial" w:cs="Arial"/>
              </w:rPr>
              <w:t>6.716</w:t>
            </w:r>
          </w:p>
        </w:tc>
        <w:tc>
          <w:tcPr>
            <w:tcW w:w="2268" w:type="dxa"/>
          </w:tcPr>
          <w:p w14:paraId="1F29B299" w14:textId="689D035A" w:rsidR="00E04578" w:rsidRPr="003364EA" w:rsidRDefault="00E04578" w:rsidP="00E04578">
            <w:pPr>
              <w:pStyle w:val="TextoparatabelaSAN"/>
              <w:rPr>
                <w:rFonts w:ascii="Arial" w:hAnsi="Arial" w:cs="Arial"/>
                <w:color w:val="000000"/>
                <w:szCs w:val="18"/>
              </w:rPr>
            </w:pPr>
            <w:r w:rsidRPr="003364EA">
              <w:rPr>
                <w:rFonts w:ascii="Arial" w:hAnsi="Arial" w:cs="Arial"/>
              </w:rPr>
              <w:t>1.111</w:t>
            </w:r>
          </w:p>
        </w:tc>
      </w:tr>
      <w:tr w:rsidR="00E04578" w:rsidRPr="003364EA" w14:paraId="0947FDF2" w14:textId="77777777" w:rsidTr="00E04578">
        <w:trPr>
          <w:trHeight w:val="276"/>
          <w:jc w:val="right"/>
        </w:trPr>
        <w:tc>
          <w:tcPr>
            <w:tcW w:w="1417" w:type="dxa"/>
            <w:shd w:val="clear" w:color="auto" w:fill="auto"/>
            <w:noWrap/>
            <w:vAlign w:val="center"/>
          </w:tcPr>
          <w:p w14:paraId="51AF33CA"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25</w:t>
            </w:r>
          </w:p>
        </w:tc>
        <w:tc>
          <w:tcPr>
            <w:tcW w:w="2268" w:type="dxa"/>
            <w:shd w:val="clear" w:color="auto" w:fill="auto"/>
            <w:noWrap/>
          </w:tcPr>
          <w:p w14:paraId="49629D6B" w14:textId="2D0791BA" w:rsidR="00E04578" w:rsidRPr="003364EA" w:rsidRDefault="00E04578" w:rsidP="00E04578">
            <w:pPr>
              <w:pStyle w:val="TextoparatabelaSAN"/>
              <w:rPr>
                <w:rFonts w:ascii="Arial" w:hAnsi="Arial" w:cs="Arial"/>
                <w:szCs w:val="18"/>
              </w:rPr>
            </w:pPr>
            <w:r w:rsidRPr="003364EA">
              <w:rPr>
                <w:rFonts w:ascii="Arial" w:hAnsi="Arial" w:cs="Arial"/>
              </w:rPr>
              <w:t>666.103</w:t>
            </w:r>
          </w:p>
        </w:tc>
        <w:tc>
          <w:tcPr>
            <w:tcW w:w="2268" w:type="dxa"/>
          </w:tcPr>
          <w:p w14:paraId="673DE989" w14:textId="5CFDBB07" w:rsidR="00E04578" w:rsidRPr="003364EA" w:rsidRDefault="00E04578" w:rsidP="00E04578">
            <w:pPr>
              <w:pStyle w:val="TextoparatabelaSAN"/>
              <w:rPr>
                <w:rFonts w:ascii="Arial" w:hAnsi="Arial" w:cs="Arial"/>
                <w:color w:val="000000"/>
                <w:szCs w:val="18"/>
              </w:rPr>
            </w:pPr>
            <w:r w:rsidRPr="003364EA">
              <w:rPr>
                <w:rFonts w:ascii="Arial" w:hAnsi="Arial" w:cs="Arial"/>
              </w:rPr>
              <w:t>6.726</w:t>
            </w:r>
          </w:p>
        </w:tc>
        <w:tc>
          <w:tcPr>
            <w:tcW w:w="2268" w:type="dxa"/>
          </w:tcPr>
          <w:p w14:paraId="4D351A8A" w14:textId="2CC61AF6" w:rsidR="00E04578" w:rsidRPr="003364EA" w:rsidRDefault="00E04578" w:rsidP="00E04578">
            <w:pPr>
              <w:pStyle w:val="TextoparatabelaSAN"/>
              <w:rPr>
                <w:rFonts w:ascii="Arial" w:hAnsi="Arial" w:cs="Arial"/>
                <w:color w:val="000000"/>
                <w:szCs w:val="18"/>
              </w:rPr>
            </w:pPr>
            <w:r w:rsidRPr="003364EA">
              <w:rPr>
                <w:rFonts w:ascii="Arial" w:hAnsi="Arial" w:cs="Arial"/>
              </w:rPr>
              <w:t>1.113</w:t>
            </w:r>
          </w:p>
        </w:tc>
      </w:tr>
      <w:tr w:rsidR="00E04578" w:rsidRPr="003364EA" w14:paraId="6DFDF66F" w14:textId="77777777" w:rsidTr="00E04578">
        <w:trPr>
          <w:trHeight w:val="276"/>
          <w:jc w:val="right"/>
        </w:trPr>
        <w:tc>
          <w:tcPr>
            <w:tcW w:w="1417" w:type="dxa"/>
            <w:shd w:val="clear" w:color="auto" w:fill="auto"/>
            <w:noWrap/>
            <w:vAlign w:val="center"/>
          </w:tcPr>
          <w:p w14:paraId="29E5F047"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26</w:t>
            </w:r>
          </w:p>
        </w:tc>
        <w:tc>
          <w:tcPr>
            <w:tcW w:w="2268" w:type="dxa"/>
            <w:shd w:val="clear" w:color="auto" w:fill="auto"/>
            <w:noWrap/>
          </w:tcPr>
          <w:p w14:paraId="753F9294" w14:textId="217BBCED" w:rsidR="00E04578" w:rsidRPr="003364EA" w:rsidRDefault="00E04578" w:rsidP="00E04578">
            <w:pPr>
              <w:pStyle w:val="TextoparatabelaSAN"/>
              <w:rPr>
                <w:rFonts w:ascii="Arial" w:hAnsi="Arial" w:cs="Arial"/>
                <w:szCs w:val="18"/>
              </w:rPr>
            </w:pPr>
            <w:r w:rsidRPr="003364EA">
              <w:rPr>
                <w:rFonts w:ascii="Arial" w:hAnsi="Arial" w:cs="Arial"/>
              </w:rPr>
              <w:t>672.355</w:t>
            </w:r>
          </w:p>
        </w:tc>
        <w:tc>
          <w:tcPr>
            <w:tcW w:w="2268" w:type="dxa"/>
          </w:tcPr>
          <w:p w14:paraId="22E74036" w14:textId="5DFCBAF5" w:rsidR="00E04578" w:rsidRPr="003364EA" w:rsidRDefault="00E04578" w:rsidP="00E04578">
            <w:pPr>
              <w:pStyle w:val="TextoparatabelaSAN"/>
              <w:rPr>
                <w:rFonts w:ascii="Arial" w:hAnsi="Arial" w:cs="Arial"/>
                <w:color w:val="000000"/>
                <w:szCs w:val="18"/>
              </w:rPr>
            </w:pPr>
            <w:r w:rsidRPr="003364EA">
              <w:rPr>
                <w:rFonts w:ascii="Arial" w:hAnsi="Arial" w:cs="Arial"/>
              </w:rPr>
              <w:t>6.734</w:t>
            </w:r>
          </w:p>
        </w:tc>
        <w:tc>
          <w:tcPr>
            <w:tcW w:w="2268" w:type="dxa"/>
          </w:tcPr>
          <w:p w14:paraId="1C97289E" w14:textId="2B7DCE44" w:rsidR="00E04578" w:rsidRPr="003364EA" w:rsidRDefault="00E04578" w:rsidP="00E04578">
            <w:pPr>
              <w:pStyle w:val="TextoparatabelaSAN"/>
              <w:rPr>
                <w:rFonts w:ascii="Arial" w:hAnsi="Arial" w:cs="Arial"/>
                <w:color w:val="000000"/>
                <w:szCs w:val="18"/>
              </w:rPr>
            </w:pPr>
            <w:r w:rsidRPr="003364EA">
              <w:rPr>
                <w:rFonts w:ascii="Arial" w:hAnsi="Arial" w:cs="Arial"/>
              </w:rPr>
              <w:t>1.115</w:t>
            </w:r>
          </w:p>
        </w:tc>
      </w:tr>
      <w:tr w:rsidR="00E04578" w:rsidRPr="003364EA" w14:paraId="044AAAA7" w14:textId="77777777" w:rsidTr="00E04578">
        <w:trPr>
          <w:trHeight w:val="276"/>
          <w:jc w:val="right"/>
        </w:trPr>
        <w:tc>
          <w:tcPr>
            <w:tcW w:w="1417" w:type="dxa"/>
            <w:shd w:val="clear" w:color="auto" w:fill="auto"/>
            <w:noWrap/>
            <w:vAlign w:val="center"/>
          </w:tcPr>
          <w:p w14:paraId="42E3F3A4"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27</w:t>
            </w:r>
          </w:p>
        </w:tc>
        <w:tc>
          <w:tcPr>
            <w:tcW w:w="2268" w:type="dxa"/>
            <w:shd w:val="clear" w:color="auto" w:fill="auto"/>
            <w:noWrap/>
          </w:tcPr>
          <w:p w14:paraId="3E06A309" w14:textId="0E920FBF" w:rsidR="00E04578" w:rsidRPr="003364EA" w:rsidRDefault="00E04578" w:rsidP="00E04578">
            <w:pPr>
              <w:pStyle w:val="TextoparatabelaSAN"/>
              <w:rPr>
                <w:rFonts w:ascii="Arial" w:hAnsi="Arial" w:cs="Arial"/>
                <w:szCs w:val="18"/>
              </w:rPr>
            </w:pPr>
            <w:r w:rsidRPr="003364EA">
              <w:rPr>
                <w:rFonts w:ascii="Arial" w:hAnsi="Arial" w:cs="Arial"/>
              </w:rPr>
              <w:t>678.678</w:t>
            </w:r>
          </w:p>
        </w:tc>
        <w:tc>
          <w:tcPr>
            <w:tcW w:w="2268" w:type="dxa"/>
          </w:tcPr>
          <w:p w14:paraId="1FA95C8D" w14:textId="00373429" w:rsidR="00E04578" w:rsidRPr="003364EA" w:rsidRDefault="00E04578" w:rsidP="00E04578">
            <w:pPr>
              <w:pStyle w:val="TextoparatabelaSAN"/>
              <w:rPr>
                <w:rFonts w:ascii="Arial" w:hAnsi="Arial" w:cs="Arial"/>
                <w:color w:val="000000"/>
                <w:szCs w:val="18"/>
              </w:rPr>
            </w:pPr>
            <w:r w:rsidRPr="003364EA">
              <w:rPr>
                <w:rFonts w:ascii="Arial" w:hAnsi="Arial" w:cs="Arial"/>
              </w:rPr>
              <w:t>6.742</w:t>
            </w:r>
          </w:p>
        </w:tc>
        <w:tc>
          <w:tcPr>
            <w:tcW w:w="2268" w:type="dxa"/>
          </w:tcPr>
          <w:p w14:paraId="3F503D41" w14:textId="128C17B4" w:rsidR="00E04578" w:rsidRPr="003364EA" w:rsidRDefault="00E04578" w:rsidP="00E04578">
            <w:pPr>
              <w:pStyle w:val="TextoparatabelaSAN"/>
              <w:rPr>
                <w:rFonts w:ascii="Arial" w:hAnsi="Arial" w:cs="Arial"/>
                <w:color w:val="000000"/>
                <w:szCs w:val="18"/>
              </w:rPr>
            </w:pPr>
            <w:r w:rsidRPr="003364EA">
              <w:rPr>
                <w:rFonts w:ascii="Arial" w:hAnsi="Arial" w:cs="Arial"/>
              </w:rPr>
              <w:t>1.117</w:t>
            </w:r>
          </w:p>
        </w:tc>
      </w:tr>
      <w:tr w:rsidR="00E04578" w:rsidRPr="003364EA" w14:paraId="327F429F" w14:textId="77777777" w:rsidTr="00E04578">
        <w:trPr>
          <w:trHeight w:val="276"/>
          <w:jc w:val="right"/>
        </w:trPr>
        <w:tc>
          <w:tcPr>
            <w:tcW w:w="1417" w:type="dxa"/>
            <w:shd w:val="clear" w:color="auto" w:fill="auto"/>
            <w:noWrap/>
            <w:vAlign w:val="center"/>
          </w:tcPr>
          <w:p w14:paraId="3F817972"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28</w:t>
            </w:r>
          </w:p>
        </w:tc>
        <w:tc>
          <w:tcPr>
            <w:tcW w:w="2268" w:type="dxa"/>
            <w:shd w:val="clear" w:color="auto" w:fill="auto"/>
            <w:noWrap/>
          </w:tcPr>
          <w:p w14:paraId="651CEDC4" w14:textId="12E0F82A" w:rsidR="00E04578" w:rsidRPr="003364EA" w:rsidRDefault="00E04578" w:rsidP="00E04578">
            <w:pPr>
              <w:pStyle w:val="TextoparatabelaSAN"/>
              <w:rPr>
                <w:rFonts w:ascii="Arial" w:hAnsi="Arial" w:cs="Arial"/>
                <w:szCs w:val="18"/>
              </w:rPr>
            </w:pPr>
            <w:r w:rsidRPr="003364EA">
              <w:rPr>
                <w:rFonts w:ascii="Arial" w:hAnsi="Arial" w:cs="Arial"/>
              </w:rPr>
              <w:t>685.078</w:t>
            </w:r>
          </w:p>
        </w:tc>
        <w:tc>
          <w:tcPr>
            <w:tcW w:w="2268" w:type="dxa"/>
          </w:tcPr>
          <w:p w14:paraId="21DA72DD" w14:textId="742CEC4A" w:rsidR="00E04578" w:rsidRPr="003364EA" w:rsidRDefault="00E04578" w:rsidP="00E04578">
            <w:pPr>
              <w:pStyle w:val="TextoparatabelaSAN"/>
              <w:rPr>
                <w:rFonts w:ascii="Arial" w:hAnsi="Arial" w:cs="Arial"/>
                <w:color w:val="000000"/>
                <w:szCs w:val="18"/>
              </w:rPr>
            </w:pPr>
            <w:r w:rsidRPr="003364EA">
              <w:rPr>
                <w:rFonts w:ascii="Arial" w:hAnsi="Arial" w:cs="Arial"/>
              </w:rPr>
              <w:t>6.752</w:t>
            </w:r>
          </w:p>
        </w:tc>
        <w:tc>
          <w:tcPr>
            <w:tcW w:w="2268" w:type="dxa"/>
          </w:tcPr>
          <w:p w14:paraId="54754906" w14:textId="02D938A9" w:rsidR="00E04578" w:rsidRPr="003364EA" w:rsidRDefault="00E04578" w:rsidP="00E04578">
            <w:pPr>
              <w:pStyle w:val="TextoparatabelaSAN"/>
              <w:rPr>
                <w:rFonts w:ascii="Arial" w:hAnsi="Arial" w:cs="Arial"/>
                <w:color w:val="000000"/>
                <w:szCs w:val="18"/>
              </w:rPr>
            </w:pPr>
            <w:r w:rsidRPr="003364EA">
              <w:rPr>
                <w:rFonts w:ascii="Arial" w:hAnsi="Arial" w:cs="Arial"/>
              </w:rPr>
              <w:t>1.119</w:t>
            </w:r>
          </w:p>
        </w:tc>
      </w:tr>
      <w:tr w:rsidR="00E04578" w:rsidRPr="003364EA" w14:paraId="357C29B4" w14:textId="77777777" w:rsidTr="00E04578">
        <w:trPr>
          <w:trHeight w:val="276"/>
          <w:jc w:val="right"/>
        </w:trPr>
        <w:tc>
          <w:tcPr>
            <w:tcW w:w="1417" w:type="dxa"/>
            <w:tcBorders>
              <w:bottom w:val="single" w:sz="4" w:space="0" w:color="auto"/>
            </w:tcBorders>
            <w:shd w:val="clear" w:color="auto" w:fill="auto"/>
            <w:noWrap/>
            <w:vAlign w:val="center"/>
          </w:tcPr>
          <w:p w14:paraId="572BA6A0"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29</w:t>
            </w:r>
          </w:p>
        </w:tc>
        <w:tc>
          <w:tcPr>
            <w:tcW w:w="2268" w:type="dxa"/>
            <w:tcBorders>
              <w:bottom w:val="single" w:sz="4" w:space="0" w:color="auto"/>
            </w:tcBorders>
            <w:shd w:val="clear" w:color="auto" w:fill="auto"/>
            <w:noWrap/>
          </w:tcPr>
          <w:p w14:paraId="40A4324C" w14:textId="386C0EB5" w:rsidR="00E04578" w:rsidRPr="003364EA" w:rsidRDefault="00E04578" w:rsidP="00E04578">
            <w:pPr>
              <w:pStyle w:val="TextoparatabelaSAN"/>
              <w:rPr>
                <w:rFonts w:ascii="Arial" w:hAnsi="Arial" w:cs="Arial"/>
                <w:szCs w:val="18"/>
              </w:rPr>
            </w:pPr>
            <w:r w:rsidRPr="003364EA">
              <w:rPr>
                <w:rFonts w:ascii="Arial" w:hAnsi="Arial" w:cs="Arial"/>
              </w:rPr>
              <w:t>691.548</w:t>
            </w:r>
          </w:p>
        </w:tc>
        <w:tc>
          <w:tcPr>
            <w:tcW w:w="2268" w:type="dxa"/>
            <w:tcBorders>
              <w:bottom w:val="single" w:sz="4" w:space="0" w:color="auto"/>
            </w:tcBorders>
          </w:tcPr>
          <w:p w14:paraId="762A7635" w14:textId="784C2C4F" w:rsidR="00E04578" w:rsidRPr="003364EA" w:rsidRDefault="00E04578" w:rsidP="00E04578">
            <w:pPr>
              <w:pStyle w:val="TextoparatabelaSAN"/>
              <w:rPr>
                <w:rFonts w:ascii="Arial" w:hAnsi="Arial" w:cs="Arial"/>
                <w:color w:val="000000"/>
                <w:szCs w:val="18"/>
              </w:rPr>
            </w:pPr>
            <w:r w:rsidRPr="003364EA">
              <w:rPr>
                <w:rFonts w:ascii="Arial" w:hAnsi="Arial" w:cs="Arial"/>
              </w:rPr>
              <w:t>6.760</w:t>
            </w:r>
          </w:p>
        </w:tc>
        <w:tc>
          <w:tcPr>
            <w:tcW w:w="2268" w:type="dxa"/>
            <w:tcBorders>
              <w:bottom w:val="single" w:sz="4" w:space="0" w:color="auto"/>
            </w:tcBorders>
          </w:tcPr>
          <w:p w14:paraId="5605BEF9" w14:textId="7E93D085" w:rsidR="00E04578" w:rsidRPr="003364EA" w:rsidRDefault="00E04578" w:rsidP="00E04578">
            <w:pPr>
              <w:pStyle w:val="TextoparatabelaSAN"/>
              <w:rPr>
                <w:rFonts w:ascii="Arial" w:hAnsi="Arial" w:cs="Arial"/>
                <w:color w:val="000000"/>
                <w:szCs w:val="18"/>
              </w:rPr>
            </w:pPr>
            <w:r w:rsidRPr="003364EA">
              <w:rPr>
                <w:rFonts w:ascii="Arial" w:hAnsi="Arial" w:cs="Arial"/>
              </w:rPr>
              <w:t>1.121</w:t>
            </w:r>
          </w:p>
        </w:tc>
      </w:tr>
      <w:tr w:rsidR="00E04578" w:rsidRPr="003364EA" w14:paraId="3F93E57D" w14:textId="77777777" w:rsidTr="00E04578">
        <w:trPr>
          <w:trHeight w:val="276"/>
          <w:jc w:val="right"/>
        </w:trPr>
        <w:tc>
          <w:tcPr>
            <w:tcW w:w="1417" w:type="dxa"/>
            <w:tcBorders>
              <w:bottom w:val="single" w:sz="4" w:space="0" w:color="auto"/>
            </w:tcBorders>
            <w:shd w:val="clear" w:color="auto" w:fill="auto"/>
            <w:noWrap/>
            <w:vAlign w:val="center"/>
          </w:tcPr>
          <w:p w14:paraId="7758B0A9" w14:textId="77777777" w:rsidR="00E04578" w:rsidRPr="003364EA" w:rsidRDefault="00E04578" w:rsidP="00E04578">
            <w:pPr>
              <w:pStyle w:val="TextoparatabelaSAN"/>
              <w:rPr>
                <w:rFonts w:ascii="Arial" w:hAnsi="Arial" w:cs="Arial"/>
                <w:szCs w:val="18"/>
              </w:rPr>
            </w:pPr>
            <w:r w:rsidRPr="003364EA">
              <w:rPr>
                <w:rFonts w:ascii="Arial" w:hAnsi="Arial" w:cs="Arial"/>
                <w:color w:val="000000"/>
                <w:szCs w:val="18"/>
              </w:rPr>
              <w:t>30</w:t>
            </w:r>
          </w:p>
        </w:tc>
        <w:tc>
          <w:tcPr>
            <w:tcW w:w="2268" w:type="dxa"/>
            <w:tcBorders>
              <w:bottom w:val="single" w:sz="4" w:space="0" w:color="auto"/>
            </w:tcBorders>
            <w:shd w:val="clear" w:color="auto" w:fill="auto"/>
            <w:noWrap/>
          </w:tcPr>
          <w:p w14:paraId="207E2E2B" w14:textId="694B343D" w:rsidR="00E04578" w:rsidRPr="003364EA" w:rsidRDefault="00E04578" w:rsidP="00E04578">
            <w:pPr>
              <w:pStyle w:val="TextoparatabelaSAN"/>
              <w:rPr>
                <w:rFonts w:ascii="Arial" w:hAnsi="Arial" w:cs="Arial"/>
                <w:szCs w:val="18"/>
              </w:rPr>
            </w:pPr>
            <w:r w:rsidRPr="003364EA">
              <w:rPr>
                <w:rFonts w:ascii="Arial" w:hAnsi="Arial" w:cs="Arial"/>
              </w:rPr>
              <w:t>698.099</w:t>
            </w:r>
          </w:p>
        </w:tc>
        <w:tc>
          <w:tcPr>
            <w:tcW w:w="2268" w:type="dxa"/>
            <w:tcBorders>
              <w:bottom w:val="single" w:sz="4" w:space="0" w:color="auto"/>
            </w:tcBorders>
          </w:tcPr>
          <w:p w14:paraId="23BDFB51" w14:textId="2782F6D2" w:rsidR="00E04578" w:rsidRPr="003364EA" w:rsidRDefault="00E04578" w:rsidP="00E04578">
            <w:pPr>
              <w:pStyle w:val="TextoparatabelaSAN"/>
              <w:rPr>
                <w:rFonts w:ascii="Arial" w:hAnsi="Arial" w:cs="Arial"/>
                <w:color w:val="000000"/>
                <w:szCs w:val="18"/>
              </w:rPr>
            </w:pPr>
            <w:r w:rsidRPr="003364EA">
              <w:rPr>
                <w:rFonts w:ascii="Arial" w:hAnsi="Arial" w:cs="Arial"/>
              </w:rPr>
              <w:t>6.768</w:t>
            </w:r>
          </w:p>
        </w:tc>
        <w:tc>
          <w:tcPr>
            <w:tcW w:w="2268" w:type="dxa"/>
            <w:tcBorders>
              <w:bottom w:val="single" w:sz="4" w:space="0" w:color="auto"/>
            </w:tcBorders>
          </w:tcPr>
          <w:p w14:paraId="4A5F2825" w14:textId="0C8240A3" w:rsidR="00E04578" w:rsidRPr="003364EA" w:rsidRDefault="00E04578" w:rsidP="00E04578">
            <w:pPr>
              <w:pStyle w:val="TextoparatabelaSAN"/>
              <w:rPr>
                <w:rFonts w:ascii="Arial" w:hAnsi="Arial" w:cs="Arial"/>
                <w:color w:val="000000"/>
                <w:szCs w:val="18"/>
              </w:rPr>
            </w:pPr>
            <w:r w:rsidRPr="003364EA">
              <w:rPr>
                <w:rFonts w:ascii="Arial" w:hAnsi="Arial" w:cs="Arial"/>
              </w:rPr>
              <w:t>1.121</w:t>
            </w:r>
          </w:p>
        </w:tc>
      </w:tr>
    </w:tbl>
    <w:p w14:paraId="2ED3874B" w14:textId="4549986D" w:rsidR="00756D6A" w:rsidRPr="003364EA" w:rsidRDefault="00756D6A" w:rsidP="009E56EE">
      <w:pPr>
        <w:rPr>
          <w:rFonts w:ascii="Arial" w:hAnsi="Arial" w:cs="Arial"/>
        </w:rPr>
      </w:pPr>
    </w:p>
    <w:p w14:paraId="03FA25B0" w14:textId="77777777" w:rsidR="00756D6A" w:rsidRPr="003364EA" w:rsidRDefault="00756D6A" w:rsidP="00D40319">
      <w:pPr>
        <w:pStyle w:val="Ttulo3"/>
        <w:rPr>
          <w:rFonts w:ascii="Arial" w:hAnsi="Arial" w:cs="Arial"/>
        </w:rPr>
      </w:pPr>
      <w:bookmarkStart w:id="247" w:name="_Toc190445526"/>
      <w:r w:rsidRPr="003364EA">
        <w:rPr>
          <w:rFonts w:ascii="Arial" w:hAnsi="Arial" w:cs="Arial"/>
        </w:rPr>
        <w:lastRenderedPageBreak/>
        <w:t>VAZÃO DA ETE</w:t>
      </w:r>
      <w:bookmarkEnd w:id="247"/>
    </w:p>
    <w:p w14:paraId="599A2CD7" w14:textId="77777777" w:rsidR="009E56EE" w:rsidRPr="003364EA" w:rsidRDefault="009E56EE" w:rsidP="009E56EE">
      <w:pPr>
        <w:spacing w:after="0"/>
        <w:rPr>
          <w:rFonts w:ascii="Arial" w:hAnsi="Arial" w:cs="Arial"/>
          <w:lang w:eastAsia="pt-BR"/>
        </w:rPr>
      </w:pPr>
    </w:p>
    <w:p w14:paraId="2E847175" w14:textId="5734E8F7" w:rsidR="00756D6A" w:rsidRPr="003364EA" w:rsidRDefault="00756D6A" w:rsidP="009E56EE">
      <w:pPr>
        <w:pStyle w:val="AZSANTexto"/>
        <w:rPr>
          <w:rFonts w:ascii="Arial" w:hAnsi="Arial" w:cs="Arial"/>
        </w:rPr>
      </w:pPr>
      <w:r w:rsidRPr="003364EA">
        <w:rPr>
          <w:rFonts w:ascii="Arial" w:hAnsi="Arial" w:cs="Arial"/>
        </w:rPr>
        <w:t>A vazão de tratamento das ETE refere-se à capacidade de tratamento de esgoto do sistema. A vazão é expressa em litros por segundo e corresponde ao somatório da capacidade da ETE instalada e ativa no município.</w:t>
      </w:r>
    </w:p>
    <w:p w14:paraId="24E60699" w14:textId="77777777" w:rsidR="00021E14" w:rsidRPr="003364EA" w:rsidRDefault="00021E14" w:rsidP="009E56EE">
      <w:pPr>
        <w:pStyle w:val="AZSANTexto"/>
        <w:rPr>
          <w:rFonts w:ascii="Arial" w:hAnsi="Arial" w:cs="Arial"/>
        </w:rPr>
      </w:pPr>
    </w:p>
    <w:p w14:paraId="24B67F4F" w14:textId="49CB6C7B" w:rsidR="009E56EE" w:rsidRPr="003364EA" w:rsidRDefault="00E91AE1" w:rsidP="00E91AE1">
      <w:pPr>
        <w:pStyle w:val="Tabela123"/>
        <w:rPr>
          <w:rFonts w:ascii="Arial" w:hAnsi="Arial"/>
        </w:rPr>
      </w:pPr>
      <w:bookmarkStart w:id="248" w:name="_Toc190445341"/>
      <w:r w:rsidRPr="003364EA">
        <w:rPr>
          <w:rFonts w:ascii="Arial" w:hAnsi="Arial"/>
        </w:rPr>
        <w:t>Capacidade de tratamento</w:t>
      </w:r>
      <w:r w:rsidR="005F54D9" w:rsidRPr="003364EA">
        <w:rPr>
          <w:rFonts w:ascii="Arial" w:hAnsi="Arial"/>
        </w:rPr>
        <w:t xml:space="preserve"> Sede</w:t>
      </w:r>
      <w:bookmarkEnd w:id="248"/>
    </w:p>
    <w:tbl>
      <w:tblPr>
        <w:tblW w:w="7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8"/>
        <w:gridCol w:w="2126"/>
        <w:gridCol w:w="2190"/>
        <w:gridCol w:w="1921"/>
      </w:tblGrid>
      <w:tr w:rsidR="005F54D9" w:rsidRPr="003364EA" w14:paraId="03B31F0A" w14:textId="165588CF" w:rsidTr="005F54D9">
        <w:trPr>
          <w:trHeight w:val="454"/>
          <w:tblHeader/>
          <w:jc w:val="center"/>
        </w:trPr>
        <w:tc>
          <w:tcPr>
            <w:tcW w:w="988" w:type="dxa"/>
            <w:shd w:val="clear" w:color="auto" w:fill="B8CCE4" w:themeFill="accent1" w:themeFillTint="66"/>
            <w:noWrap/>
            <w:vAlign w:val="center"/>
            <w:hideMark/>
          </w:tcPr>
          <w:p w14:paraId="49DAA3F0" w14:textId="77777777" w:rsidR="005F54D9" w:rsidRPr="003364EA" w:rsidRDefault="005F54D9" w:rsidP="005F54D9">
            <w:pPr>
              <w:pStyle w:val="TextoparatabelaSAN"/>
              <w:rPr>
                <w:rFonts w:ascii="Arial" w:hAnsi="Arial" w:cs="Arial"/>
                <w:b/>
                <w:bCs/>
                <w:szCs w:val="18"/>
              </w:rPr>
            </w:pPr>
            <w:r w:rsidRPr="003364EA">
              <w:rPr>
                <w:rFonts w:ascii="Arial" w:hAnsi="Arial" w:cs="Arial"/>
                <w:b/>
                <w:bCs/>
                <w:szCs w:val="18"/>
              </w:rPr>
              <w:t>ANO</w:t>
            </w:r>
          </w:p>
        </w:tc>
        <w:tc>
          <w:tcPr>
            <w:tcW w:w="2126" w:type="dxa"/>
            <w:shd w:val="clear" w:color="auto" w:fill="B8CCE4" w:themeFill="accent1" w:themeFillTint="66"/>
            <w:noWrap/>
            <w:hideMark/>
          </w:tcPr>
          <w:p w14:paraId="63D01AFB" w14:textId="0E1D4763" w:rsidR="005F54D9" w:rsidRPr="003364EA" w:rsidRDefault="005F54D9" w:rsidP="005F54D9">
            <w:pPr>
              <w:pStyle w:val="TextoparatabelaSAN"/>
              <w:rPr>
                <w:rFonts w:ascii="Arial" w:hAnsi="Arial" w:cs="Arial"/>
                <w:b/>
                <w:bCs/>
                <w:szCs w:val="18"/>
              </w:rPr>
            </w:pPr>
            <w:r w:rsidRPr="003364EA">
              <w:rPr>
                <w:rFonts w:ascii="Arial" w:hAnsi="Arial" w:cs="Arial"/>
                <w:b/>
                <w:bCs/>
              </w:rPr>
              <w:t>CAPACIDADE DE TRATAMENTO (l/s)</w:t>
            </w:r>
          </w:p>
        </w:tc>
        <w:tc>
          <w:tcPr>
            <w:tcW w:w="2339" w:type="dxa"/>
            <w:shd w:val="clear" w:color="auto" w:fill="B8CCE4" w:themeFill="accent1" w:themeFillTint="66"/>
          </w:tcPr>
          <w:p w14:paraId="41A8057F" w14:textId="2198C80E" w:rsidR="005F54D9" w:rsidRPr="003364EA" w:rsidRDefault="005F54D9" w:rsidP="005F54D9">
            <w:pPr>
              <w:pStyle w:val="TextoparatabelaSAN"/>
              <w:rPr>
                <w:rFonts w:ascii="Arial" w:hAnsi="Arial" w:cs="Arial"/>
                <w:b/>
                <w:bCs/>
                <w:szCs w:val="18"/>
              </w:rPr>
            </w:pPr>
            <w:r w:rsidRPr="003364EA">
              <w:rPr>
                <w:rFonts w:ascii="Arial" w:hAnsi="Arial" w:cs="Arial"/>
                <w:b/>
                <w:bCs/>
              </w:rPr>
              <w:t>INCREMENTO DE TRATAMENTO (l/s)</w:t>
            </w:r>
          </w:p>
        </w:tc>
        <w:tc>
          <w:tcPr>
            <w:tcW w:w="1772" w:type="dxa"/>
            <w:shd w:val="clear" w:color="auto" w:fill="B8CCE4" w:themeFill="accent1" w:themeFillTint="66"/>
          </w:tcPr>
          <w:p w14:paraId="65E7ABB5" w14:textId="09AAAF12" w:rsidR="005F54D9" w:rsidRPr="003364EA" w:rsidRDefault="005F54D9" w:rsidP="005F54D9">
            <w:pPr>
              <w:pStyle w:val="TextoparatabelaSAN"/>
              <w:rPr>
                <w:rFonts w:ascii="Arial" w:hAnsi="Arial" w:cs="Arial"/>
                <w:b/>
                <w:bCs/>
                <w:szCs w:val="18"/>
              </w:rPr>
            </w:pPr>
            <w:r w:rsidRPr="003364EA">
              <w:rPr>
                <w:rFonts w:ascii="Arial" w:hAnsi="Arial" w:cs="Arial"/>
                <w:b/>
                <w:bCs/>
              </w:rPr>
              <w:t>DÉFICIT/SUPERÁVIT DE PRODUÇÃO (%)</w:t>
            </w:r>
          </w:p>
        </w:tc>
      </w:tr>
      <w:tr w:rsidR="005F54D9" w:rsidRPr="003364EA" w14:paraId="71E3D3AD" w14:textId="2032C424" w:rsidTr="005F54D9">
        <w:trPr>
          <w:trHeight w:val="276"/>
          <w:jc w:val="center"/>
        </w:trPr>
        <w:tc>
          <w:tcPr>
            <w:tcW w:w="988" w:type="dxa"/>
            <w:shd w:val="clear" w:color="auto" w:fill="auto"/>
            <w:noWrap/>
            <w:vAlign w:val="center"/>
          </w:tcPr>
          <w:p w14:paraId="09BA85C6"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w:t>
            </w:r>
          </w:p>
        </w:tc>
        <w:tc>
          <w:tcPr>
            <w:tcW w:w="2126" w:type="dxa"/>
            <w:shd w:val="clear" w:color="auto" w:fill="auto"/>
            <w:noWrap/>
          </w:tcPr>
          <w:p w14:paraId="53AAA6D0" w14:textId="34E68024" w:rsidR="005F54D9" w:rsidRPr="003364EA" w:rsidRDefault="005F54D9" w:rsidP="005F54D9">
            <w:pPr>
              <w:pStyle w:val="TextoparatabelaSAN"/>
              <w:rPr>
                <w:rFonts w:ascii="Arial" w:hAnsi="Arial" w:cs="Arial"/>
                <w:szCs w:val="18"/>
              </w:rPr>
            </w:pPr>
            <w:r w:rsidRPr="003364EA">
              <w:rPr>
                <w:rFonts w:ascii="Arial" w:hAnsi="Arial" w:cs="Arial"/>
              </w:rPr>
              <w:t xml:space="preserve"> -   </w:t>
            </w:r>
          </w:p>
        </w:tc>
        <w:tc>
          <w:tcPr>
            <w:tcW w:w="2339" w:type="dxa"/>
          </w:tcPr>
          <w:p w14:paraId="54CE6801" w14:textId="5AAA589D"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tcPr>
          <w:p w14:paraId="0D78E487" w14:textId="78005F2F" w:rsidR="005F54D9" w:rsidRPr="003364EA" w:rsidRDefault="005F54D9" w:rsidP="005F54D9">
            <w:pPr>
              <w:pStyle w:val="TextoparatabelaSAN"/>
              <w:rPr>
                <w:rFonts w:ascii="Arial" w:hAnsi="Arial" w:cs="Arial"/>
                <w:color w:val="000000"/>
                <w:szCs w:val="18"/>
              </w:rPr>
            </w:pPr>
            <w:r w:rsidRPr="003364EA">
              <w:rPr>
                <w:rFonts w:ascii="Arial" w:hAnsi="Arial" w:cs="Arial"/>
              </w:rPr>
              <w:t xml:space="preserve"> -   </w:t>
            </w:r>
          </w:p>
        </w:tc>
      </w:tr>
      <w:tr w:rsidR="005F54D9" w:rsidRPr="003364EA" w14:paraId="523CDFEA" w14:textId="1F41F059" w:rsidTr="005F54D9">
        <w:trPr>
          <w:trHeight w:val="276"/>
          <w:jc w:val="center"/>
        </w:trPr>
        <w:tc>
          <w:tcPr>
            <w:tcW w:w="988" w:type="dxa"/>
            <w:shd w:val="clear" w:color="auto" w:fill="auto"/>
            <w:noWrap/>
            <w:vAlign w:val="center"/>
          </w:tcPr>
          <w:p w14:paraId="4C3C7C5F"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w:t>
            </w:r>
          </w:p>
        </w:tc>
        <w:tc>
          <w:tcPr>
            <w:tcW w:w="2126" w:type="dxa"/>
            <w:shd w:val="clear" w:color="auto" w:fill="auto"/>
            <w:noWrap/>
          </w:tcPr>
          <w:p w14:paraId="477C3156" w14:textId="4721F190" w:rsidR="005F54D9" w:rsidRPr="003364EA" w:rsidRDefault="005F54D9" w:rsidP="005F54D9">
            <w:pPr>
              <w:pStyle w:val="TextoparatabelaSAN"/>
              <w:rPr>
                <w:rFonts w:ascii="Arial" w:hAnsi="Arial" w:cs="Arial"/>
                <w:szCs w:val="18"/>
              </w:rPr>
            </w:pPr>
            <w:r w:rsidRPr="003364EA">
              <w:rPr>
                <w:rFonts w:ascii="Arial" w:hAnsi="Arial" w:cs="Arial"/>
              </w:rPr>
              <w:t xml:space="preserve"> -   </w:t>
            </w:r>
          </w:p>
        </w:tc>
        <w:tc>
          <w:tcPr>
            <w:tcW w:w="2339" w:type="dxa"/>
          </w:tcPr>
          <w:p w14:paraId="027D8E82" w14:textId="490EC944"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tcPr>
          <w:p w14:paraId="25D0B1AC" w14:textId="19E0B17C" w:rsidR="005F54D9" w:rsidRPr="003364EA" w:rsidRDefault="005F54D9" w:rsidP="005F54D9">
            <w:pPr>
              <w:pStyle w:val="TextoparatabelaSAN"/>
              <w:rPr>
                <w:rFonts w:ascii="Arial" w:hAnsi="Arial" w:cs="Arial"/>
                <w:color w:val="000000"/>
                <w:szCs w:val="18"/>
              </w:rPr>
            </w:pPr>
            <w:r w:rsidRPr="003364EA">
              <w:rPr>
                <w:rFonts w:ascii="Arial" w:hAnsi="Arial" w:cs="Arial"/>
              </w:rPr>
              <w:t xml:space="preserve"> -   </w:t>
            </w:r>
          </w:p>
        </w:tc>
      </w:tr>
      <w:tr w:rsidR="005F54D9" w:rsidRPr="003364EA" w14:paraId="72D81CF2" w14:textId="19629215" w:rsidTr="005F54D9">
        <w:trPr>
          <w:trHeight w:val="276"/>
          <w:jc w:val="center"/>
        </w:trPr>
        <w:tc>
          <w:tcPr>
            <w:tcW w:w="988" w:type="dxa"/>
            <w:shd w:val="clear" w:color="auto" w:fill="auto"/>
            <w:noWrap/>
            <w:vAlign w:val="center"/>
          </w:tcPr>
          <w:p w14:paraId="0466E8FB"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3</w:t>
            </w:r>
          </w:p>
        </w:tc>
        <w:tc>
          <w:tcPr>
            <w:tcW w:w="2126" w:type="dxa"/>
            <w:shd w:val="clear" w:color="auto" w:fill="auto"/>
            <w:noWrap/>
          </w:tcPr>
          <w:p w14:paraId="7B0497E8" w14:textId="5E543B32" w:rsidR="005F54D9" w:rsidRPr="003364EA" w:rsidRDefault="005F54D9" w:rsidP="005F54D9">
            <w:pPr>
              <w:pStyle w:val="TextoparatabelaSAN"/>
              <w:rPr>
                <w:rFonts w:ascii="Arial" w:hAnsi="Arial" w:cs="Arial"/>
                <w:szCs w:val="18"/>
              </w:rPr>
            </w:pPr>
            <w:r w:rsidRPr="003364EA">
              <w:rPr>
                <w:rFonts w:ascii="Arial" w:hAnsi="Arial" w:cs="Arial"/>
              </w:rPr>
              <w:t xml:space="preserve"> -   </w:t>
            </w:r>
          </w:p>
        </w:tc>
        <w:tc>
          <w:tcPr>
            <w:tcW w:w="2339" w:type="dxa"/>
          </w:tcPr>
          <w:p w14:paraId="7A449E5B" w14:textId="3A914A47" w:rsidR="005F54D9" w:rsidRPr="003364EA" w:rsidRDefault="005F54D9" w:rsidP="005F54D9">
            <w:pPr>
              <w:pStyle w:val="TextoparatabelaSAN"/>
              <w:rPr>
                <w:rFonts w:ascii="Arial" w:hAnsi="Arial" w:cs="Arial"/>
                <w:color w:val="000000"/>
                <w:szCs w:val="18"/>
              </w:rPr>
            </w:pPr>
            <w:r w:rsidRPr="003364EA">
              <w:rPr>
                <w:rFonts w:ascii="Arial" w:hAnsi="Arial" w:cs="Arial"/>
              </w:rPr>
              <w:t>110,00</w:t>
            </w:r>
          </w:p>
        </w:tc>
        <w:tc>
          <w:tcPr>
            <w:tcW w:w="1772" w:type="dxa"/>
            <w:shd w:val="clear" w:color="auto" w:fill="00B050"/>
          </w:tcPr>
          <w:p w14:paraId="357C0BA9" w14:textId="64F65B43"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110,00 </w:t>
            </w:r>
          </w:p>
        </w:tc>
      </w:tr>
      <w:tr w:rsidR="005F54D9" w:rsidRPr="003364EA" w14:paraId="11DC480C" w14:textId="6D0C0AE8" w:rsidTr="005F54D9">
        <w:trPr>
          <w:trHeight w:val="276"/>
          <w:jc w:val="center"/>
        </w:trPr>
        <w:tc>
          <w:tcPr>
            <w:tcW w:w="988" w:type="dxa"/>
            <w:shd w:val="clear" w:color="auto" w:fill="auto"/>
            <w:noWrap/>
            <w:vAlign w:val="center"/>
          </w:tcPr>
          <w:p w14:paraId="67DB65D9"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4</w:t>
            </w:r>
          </w:p>
        </w:tc>
        <w:tc>
          <w:tcPr>
            <w:tcW w:w="2126" w:type="dxa"/>
            <w:shd w:val="clear" w:color="auto" w:fill="auto"/>
            <w:noWrap/>
          </w:tcPr>
          <w:p w14:paraId="66DF3270" w14:textId="684B4A2B" w:rsidR="005F54D9" w:rsidRPr="003364EA" w:rsidRDefault="005F54D9" w:rsidP="005F54D9">
            <w:pPr>
              <w:pStyle w:val="TextoparatabelaSAN"/>
              <w:rPr>
                <w:rFonts w:ascii="Arial" w:hAnsi="Arial" w:cs="Arial"/>
                <w:szCs w:val="18"/>
              </w:rPr>
            </w:pPr>
            <w:r w:rsidRPr="003364EA">
              <w:rPr>
                <w:rFonts w:ascii="Arial" w:hAnsi="Arial" w:cs="Arial"/>
              </w:rPr>
              <w:t xml:space="preserve"> 110,00 </w:t>
            </w:r>
          </w:p>
        </w:tc>
        <w:tc>
          <w:tcPr>
            <w:tcW w:w="2339" w:type="dxa"/>
          </w:tcPr>
          <w:p w14:paraId="1B9ECF27" w14:textId="7F96FBCA"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67DC430" w14:textId="51915D9E"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57,93 </w:t>
            </w:r>
          </w:p>
        </w:tc>
      </w:tr>
      <w:tr w:rsidR="005F54D9" w:rsidRPr="003364EA" w14:paraId="44BC21A9" w14:textId="0AA0F236" w:rsidTr="005F54D9">
        <w:trPr>
          <w:trHeight w:val="276"/>
          <w:jc w:val="center"/>
        </w:trPr>
        <w:tc>
          <w:tcPr>
            <w:tcW w:w="988" w:type="dxa"/>
            <w:shd w:val="clear" w:color="auto" w:fill="auto"/>
            <w:noWrap/>
            <w:vAlign w:val="center"/>
          </w:tcPr>
          <w:p w14:paraId="4AC4A955"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5</w:t>
            </w:r>
          </w:p>
        </w:tc>
        <w:tc>
          <w:tcPr>
            <w:tcW w:w="2126" w:type="dxa"/>
            <w:shd w:val="clear" w:color="auto" w:fill="auto"/>
            <w:noWrap/>
          </w:tcPr>
          <w:p w14:paraId="75A10BD3" w14:textId="2178399F" w:rsidR="005F54D9" w:rsidRPr="003364EA" w:rsidRDefault="005F54D9" w:rsidP="005F54D9">
            <w:pPr>
              <w:pStyle w:val="TextoparatabelaSAN"/>
              <w:rPr>
                <w:rFonts w:ascii="Arial" w:hAnsi="Arial" w:cs="Arial"/>
                <w:szCs w:val="18"/>
              </w:rPr>
            </w:pPr>
            <w:r w:rsidRPr="003364EA">
              <w:rPr>
                <w:rFonts w:ascii="Arial" w:hAnsi="Arial" w:cs="Arial"/>
              </w:rPr>
              <w:t xml:space="preserve"> 110,00 </w:t>
            </w:r>
          </w:p>
        </w:tc>
        <w:tc>
          <w:tcPr>
            <w:tcW w:w="2339" w:type="dxa"/>
          </w:tcPr>
          <w:p w14:paraId="3E4F97B6" w14:textId="764E85C4"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0E7BF6EA" w14:textId="58980CF1"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11,69 </w:t>
            </w:r>
          </w:p>
        </w:tc>
      </w:tr>
      <w:tr w:rsidR="005F54D9" w:rsidRPr="003364EA" w14:paraId="7AE5F8FF" w14:textId="40E7E0F6" w:rsidTr="005F54D9">
        <w:trPr>
          <w:trHeight w:val="276"/>
          <w:jc w:val="center"/>
        </w:trPr>
        <w:tc>
          <w:tcPr>
            <w:tcW w:w="988" w:type="dxa"/>
            <w:shd w:val="clear" w:color="auto" w:fill="auto"/>
            <w:noWrap/>
            <w:vAlign w:val="center"/>
          </w:tcPr>
          <w:p w14:paraId="00642225"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6</w:t>
            </w:r>
          </w:p>
        </w:tc>
        <w:tc>
          <w:tcPr>
            <w:tcW w:w="2126" w:type="dxa"/>
            <w:shd w:val="clear" w:color="auto" w:fill="auto"/>
            <w:noWrap/>
          </w:tcPr>
          <w:p w14:paraId="1C7E9F70" w14:textId="053D0FF6" w:rsidR="005F54D9" w:rsidRPr="003364EA" w:rsidRDefault="005F54D9" w:rsidP="005F54D9">
            <w:pPr>
              <w:pStyle w:val="TextoparatabelaSAN"/>
              <w:rPr>
                <w:rFonts w:ascii="Arial" w:hAnsi="Arial" w:cs="Arial"/>
                <w:szCs w:val="18"/>
              </w:rPr>
            </w:pPr>
            <w:r w:rsidRPr="003364EA">
              <w:rPr>
                <w:rFonts w:ascii="Arial" w:hAnsi="Arial" w:cs="Arial"/>
              </w:rPr>
              <w:t xml:space="preserve"> 110,00 </w:t>
            </w:r>
          </w:p>
        </w:tc>
        <w:tc>
          <w:tcPr>
            <w:tcW w:w="2339" w:type="dxa"/>
          </w:tcPr>
          <w:p w14:paraId="40B755CB" w14:textId="386A3476" w:rsidR="005F54D9" w:rsidRPr="003364EA" w:rsidRDefault="005F54D9" w:rsidP="005F54D9">
            <w:pPr>
              <w:pStyle w:val="TextoparatabelaSAN"/>
              <w:rPr>
                <w:rFonts w:ascii="Arial" w:hAnsi="Arial" w:cs="Arial"/>
                <w:color w:val="000000"/>
                <w:szCs w:val="18"/>
              </w:rPr>
            </w:pPr>
            <w:r w:rsidRPr="003364EA">
              <w:rPr>
                <w:rFonts w:ascii="Arial" w:hAnsi="Arial" w:cs="Arial"/>
              </w:rPr>
              <w:t>110,00</w:t>
            </w:r>
          </w:p>
        </w:tc>
        <w:tc>
          <w:tcPr>
            <w:tcW w:w="1772" w:type="dxa"/>
            <w:shd w:val="clear" w:color="auto" w:fill="00B050"/>
          </w:tcPr>
          <w:p w14:paraId="54632742" w14:textId="7D83C9EE"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74,79 </w:t>
            </w:r>
          </w:p>
        </w:tc>
      </w:tr>
      <w:tr w:rsidR="005F54D9" w:rsidRPr="003364EA" w14:paraId="671D0EB0" w14:textId="24BA128C" w:rsidTr="005F54D9">
        <w:trPr>
          <w:trHeight w:val="276"/>
          <w:jc w:val="center"/>
        </w:trPr>
        <w:tc>
          <w:tcPr>
            <w:tcW w:w="988" w:type="dxa"/>
            <w:shd w:val="clear" w:color="auto" w:fill="auto"/>
            <w:noWrap/>
            <w:vAlign w:val="center"/>
          </w:tcPr>
          <w:p w14:paraId="638E4FA9"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7</w:t>
            </w:r>
          </w:p>
        </w:tc>
        <w:tc>
          <w:tcPr>
            <w:tcW w:w="2126" w:type="dxa"/>
            <w:shd w:val="clear" w:color="auto" w:fill="auto"/>
            <w:noWrap/>
          </w:tcPr>
          <w:p w14:paraId="6592FE81" w14:textId="046F389D" w:rsidR="005F54D9" w:rsidRPr="003364EA" w:rsidRDefault="005F54D9" w:rsidP="005F54D9">
            <w:pPr>
              <w:pStyle w:val="TextoparatabelaSAN"/>
              <w:rPr>
                <w:rFonts w:ascii="Arial" w:hAnsi="Arial" w:cs="Arial"/>
                <w:szCs w:val="18"/>
              </w:rPr>
            </w:pPr>
            <w:r w:rsidRPr="003364EA">
              <w:rPr>
                <w:rFonts w:ascii="Arial" w:hAnsi="Arial" w:cs="Arial"/>
              </w:rPr>
              <w:t xml:space="preserve"> 220,00 </w:t>
            </w:r>
          </w:p>
        </w:tc>
        <w:tc>
          <w:tcPr>
            <w:tcW w:w="2339" w:type="dxa"/>
          </w:tcPr>
          <w:p w14:paraId="533A7B38" w14:textId="3873930C"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059603D1" w14:textId="6C73302D"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46,33 </w:t>
            </w:r>
          </w:p>
        </w:tc>
      </w:tr>
      <w:tr w:rsidR="005F54D9" w:rsidRPr="003364EA" w14:paraId="6813107B" w14:textId="1C9FA97B" w:rsidTr="005F54D9">
        <w:trPr>
          <w:trHeight w:val="276"/>
          <w:jc w:val="center"/>
        </w:trPr>
        <w:tc>
          <w:tcPr>
            <w:tcW w:w="988" w:type="dxa"/>
            <w:shd w:val="clear" w:color="auto" w:fill="auto"/>
            <w:noWrap/>
            <w:vAlign w:val="center"/>
          </w:tcPr>
          <w:p w14:paraId="60C964C1"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8</w:t>
            </w:r>
          </w:p>
        </w:tc>
        <w:tc>
          <w:tcPr>
            <w:tcW w:w="2126" w:type="dxa"/>
            <w:shd w:val="clear" w:color="auto" w:fill="auto"/>
            <w:noWrap/>
          </w:tcPr>
          <w:p w14:paraId="292B32C1" w14:textId="5CD3720A" w:rsidR="005F54D9" w:rsidRPr="003364EA" w:rsidRDefault="005F54D9" w:rsidP="005F54D9">
            <w:pPr>
              <w:pStyle w:val="TextoparatabelaSAN"/>
              <w:rPr>
                <w:rFonts w:ascii="Arial" w:hAnsi="Arial" w:cs="Arial"/>
                <w:szCs w:val="18"/>
              </w:rPr>
            </w:pPr>
            <w:r w:rsidRPr="003364EA">
              <w:rPr>
                <w:rFonts w:ascii="Arial" w:hAnsi="Arial" w:cs="Arial"/>
              </w:rPr>
              <w:t xml:space="preserve"> 220,00 </w:t>
            </w:r>
          </w:p>
        </w:tc>
        <w:tc>
          <w:tcPr>
            <w:tcW w:w="2339" w:type="dxa"/>
          </w:tcPr>
          <w:p w14:paraId="7946EC81" w14:textId="1E0CCFDC"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0EBFB43" w14:textId="44496EF0"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17,36 </w:t>
            </w:r>
          </w:p>
        </w:tc>
      </w:tr>
      <w:tr w:rsidR="005F54D9" w:rsidRPr="003364EA" w14:paraId="41FD15F5" w14:textId="07BF5CD7" w:rsidTr="005F54D9">
        <w:trPr>
          <w:trHeight w:val="276"/>
          <w:jc w:val="center"/>
        </w:trPr>
        <w:tc>
          <w:tcPr>
            <w:tcW w:w="988" w:type="dxa"/>
            <w:shd w:val="clear" w:color="auto" w:fill="auto"/>
            <w:noWrap/>
            <w:vAlign w:val="center"/>
          </w:tcPr>
          <w:p w14:paraId="3E6C220A"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9</w:t>
            </w:r>
          </w:p>
        </w:tc>
        <w:tc>
          <w:tcPr>
            <w:tcW w:w="2126" w:type="dxa"/>
            <w:shd w:val="clear" w:color="auto" w:fill="auto"/>
            <w:noWrap/>
          </w:tcPr>
          <w:p w14:paraId="5562ADED" w14:textId="1E90C188" w:rsidR="005F54D9" w:rsidRPr="003364EA" w:rsidRDefault="005F54D9" w:rsidP="005F54D9">
            <w:pPr>
              <w:pStyle w:val="TextoparatabelaSAN"/>
              <w:rPr>
                <w:rFonts w:ascii="Arial" w:hAnsi="Arial" w:cs="Arial"/>
                <w:szCs w:val="18"/>
              </w:rPr>
            </w:pPr>
            <w:r w:rsidRPr="003364EA">
              <w:rPr>
                <w:rFonts w:ascii="Arial" w:hAnsi="Arial" w:cs="Arial"/>
              </w:rPr>
              <w:t xml:space="preserve"> 220,00 </w:t>
            </w:r>
          </w:p>
        </w:tc>
        <w:tc>
          <w:tcPr>
            <w:tcW w:w="2339" w:type="dxa"/>
          </w:tcPr>
          <w:p w14:paraId="45B74433" w14:textId="3D5DB09E" w:rsidR="005F54D9" w:rsidRPr="003364EA" w:rsidRDefault="005F54D9" w:rsidP="005F54D9">
            <w:pPr>
              <w:pStyle w:val="TextoparatabelaSAN"/>
              <w:rPr>
                <w:rFonts w:ascii="Arial" w:hAnsi="Arial" w:cs="Arial"/>
                <w:color w:val="000000"/>
                <w:szCs w:val="18"/>
              </w:rPr>
            </w:pPr>
            <w:r w:rsidRPr="003364EA">
              <w:rPr>
                <w:rFonts w:ascii="Arial" w:hAnsi="Arial" w:cs="Arial"/>
              </w:rPr>
              <w:t>110,00</w:t>
            </w:r>
          </w:p>
        </w:tc>
        <w:tc>
          <w:tcPr>
            <w:tcW w:w="1772" w:type="dxa"/>
            <w:shd w:val="clear" w:color="auto" w:fill="00B050"/>
          </w:tcPr>
          <w:p w14:paraId="22C02FF9" w14:textId="0C433814"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97,89 </w:t>
            </w:r>
          </w:p>
        </w:tc>
      </w:tr>
      <w:tr w:rsidR="005F54D9" w:rsidRPr="003364EA" w14:paraId="69C24E7B" w14:textId="2844E0FD" w:rsidTr="005F54D9">
        <w:trPr>
          <w:trHeight w:val="276"/>
          <w:jc w:val="center"/>
        </w:trPr>
        <w:tc>
          <w:tcPr>
            <w:tcW w:w="988" w:type="dxa"/>
            <w:shd w:val="clear" w:color="auto" w:fill="auto"/>
            <w:noWrap/>
            <w:vAlign w:val="center"/>
          </w:tcPr>
          <w:p w14:paraId="2540422E"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10</w:t>
            </w:r>
          </w:p>
        </w:tc>
        <w:tc>
          <w:tcPr>
            <w:tcW w:w="2126" w:type="dxa"/>
            <w:shd w:val="clear" w:color="auto" w:fill="auto"/>
            <w:noWrap/>
          </w:tcPr>
          <w:p w14:paraId="2D37A0F3" w14:textId="4D6DAC70"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4A2653A2" w14:textId="70BB81B7"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B634106" w14:textId="2628F4CB"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95,13 </w:t>
            </w:r>
          </w:p>
        </w:tc>
      </w:tr>
      <w:tr w:rsidR="005F54D9" w:rsidRPr="003364EA" w14:paraId="23830AC9" w14:textId="1A7C6B65" w:rsidTr="005F54D9">
        <w:trPr>
          <w:trHeight w:val="276"/>
          <w:jc w:val="center"/>
        </w:trPr>
        <w:tc>
          <w:tcPr>
            <w:tcW w:w="988" w:type="dxa"/>
            <w:shd w:val="clear" w:color="auto" w:fill="auto"/>
            <w:noWrap/>
            <w:vAlign w:val="center"/>
          </w:tcPr>
          <w:p w14:paraId="5E49B393"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11</w:t>
            </w:r>
          </w:p>
        </w:tc>
        <w:tc>
          <w:tcPr>
            <w:tcW w:w="2126" w:type="dxa"/>
            <w:shd w:val="clear" w:color="auto" w:fill="auto"/>
            <w:noWrap/>
          </w:tcPr>
          <w:p w14:paraId="4C7B0803" w14:textId="214E74BB"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26EF2D5D" w14:textId="25A5D3C5"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40AC0D32" w14:textId="2BDF7D9A"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92,37 </w:t>
            </w:r>
          </w:p>
        </w:tc>
      </w:tr>
      <w:tr w:rsidR="005F54D9" w:rsidRPr="003364EA" w14:paraId="3145716D" w14:textId="11F380AD" w:rsidTr="005F54D9">
        <w:trPr>
          <w:trHeight w:val="276"/>
          <w:jc w:val="center"/>
        </w:trPr>
        <w:tc>
          <w:tcPr>
            <w:tcW w:w="988" w:type="dxa"/>
            <w:shd w:val="clear" w:color="auto" w:fill="auto"/>
            <w:noWrap/>
            <w:vAlign w:val="center"/>
          </w:tcPr>
          <w:p w14:paraId="75418FC4"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12</w:t>
            </w:r>
          </w:p>
        </w:tc>
        <w:tc>
          <w:tcPr>
            <w:tcW w:w="2126" w:type="dxa"/>
            <w:shd w:val="clear" w:color="auto" w:fill="auto"/>
            <w:noWrap/>
          </w:tcPr>
          <w:p w14:paraId="6F354EBB" w14:textId="7FC0DEDB"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6B1A57F0" w14:textId="18CDCC2F"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6CAC83B4" w14:textId="7D513DC7"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89,61 </w:t>
            </w:r>
          </w:p>
        </w:tc>
      </w:tr>
      <w:tr w:rsidR="005F54D9" w:rsidRPr="003364EA" w14:paraId="50B69003" w14:textId="1174231F" w:rsidTr="005F54D9">
        <w:trPr>
          <w:trHeight w:val="276"/>
          <w:jc w:val="center"/>
        </w:trPr>
        <w:tc>
          <w:tcPr>
            <w:tcW w:w="988" w:type="dxa"/>
            <w:shd w:val="clear" w:color="auto" w:fill="auto"/>
            <w:noWrap/>
            <w:vAlign w:val="center"/>
          </w:tcPr>
          <w:p w14:paraId="501D1EC4"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13</w:t>
            </w:r>
          </w:p>
        </w:tc>
        <w:tc>
          <w:tcPr>
            <w:tcW w:w="2126" w:type="dxa"/>
            <w:shd w:val="clear" w:color="auto" w:fill="auto"/>
            <w:noWrap/>
          </w:tcPr>
          <w:p w14:paraId="08321993" w14:textId="3721E382"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050BE41D" w14:textId="6B3A3564"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43AD97E" w14:textId="4FC7C4BE"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86,85 </w:t>
            </w:r>
          </w:p>
        </w:tc>
      </w:tr>
      <w:tr w:rsidR="005F54D9" w:rsidRPr="003364EA" w14:paraId="0D17221B" w14:textId="12E89332" w:rsidTr="005F54D9">
        <w:trPr>
          <w:trHeight w:val="276"/>
          <w:jc w:val="center"/>
        </w:trPr>
        <w:tc>
          <w:tcPr>
            <w:tcW w:w="988" w:type="dxa"/>
            <w:shd w:val="clear" w:color="auto" w:fill="auto"/>
            <w:noWrap/>
            <w:vAlign w:val="center"/>
          </w:tcPr>
          <w:p w14:paraId="06BFA9BF"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14</w:t>
            </w:r>
          </w:p>
        </w:tc>
        <w:tc>
          <w:tcPr>
            <w:tcW w:w="2126" w:type="dxa"/>
            <w:shd w:val="clear" w:color="auto" w:fill="auto"/>
            <w:noWrap/>
          </w:tcPr>
          <w:p w14:paraId="01DFB206" w14:textId="77FAB1AB"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7DBD350A" w14:textId="0A24492F"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5EA8CEEC" w14:textId="1662EFB8"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84,08 </w:t>
            </w:r>
          </w:p>
        </w:tc>
      </w:tr>
      <w:tr w:rsidR="005F54D9" w:rsidRPr="003364EA" w14:paraId="74091675" w14:textId="2E0E38C8" w:rsidTr="005F54D9">
        <w:trPr>
          <w:trHeight w:val="276"/>
          <w:jc w:val="center"/>
        </w:trPr>
        <w:tc>
          <w:tcPr>
            <w:tcW w:w="988" w:type="dxa"/>
            <w:shd w:val="clear" w:color="auto" w:fill="auto"/>
            <w:noWrap/>
            <w:vAlign w:val="center"/>
          </w:tcPr>
          <w:p w14:paraId="4B842EA3"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15</w:t>
            </w:r>
          </w:p>
        </w:tc>
        <w:tc>
          <w:tcPr>
            <w:tcW w:w="2126" w:type="dxa"/>
            <w:shd w:val="clear" w:color="auto" w:fill="auto"/>
            <w:noWrap/>
          </w:tcPr>
          <w:p w14:paraId="28FE1256" w14:textId="61399C3A"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36122F08" w14:textId="6B4D279E"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2A30BD0" w14:textId="36D6E574"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81,32 </w:t>
            </w:r>
          </w:p>
        </w:tc>
      </w:tr>
      <w:tr w:rsidR="005F54D9" w:rsidRPr="003364EA" w14:paraId="3983F904" w14:textId="439BAFFC" w:rsidTr="005F54D9">
        <w:trPr>
          <w:trHeight w:val="276"/>
          <w:jc w:val="center"/>
        </w:trPr>
        <w:tc>
          <w:tcPr>
            <w:tcW w:w="988" w:type="dxa"/>
            <w:shd w:val="clear" w:color="auto" w:fill="auto"/>
            <w:noWrap/>
            <w:vAlign w:val="center"/>
          </w:tcPr>
          <w:p w14:paraId="1BAF75ED"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16</w:t>
            </w:r>
          </w:p>
        </w:tc>
        <w:tc>
          <w:tcPr>
            <w:tcW w:w="2126" w:type="dxa"/>
            <w:shd w:val="clear" w:color="auto" w:fill="auto"/>
            <w:noWrap/>
          </w:tcPr>
          <w:p w14:paraId="354BBC78" w14:textId="00846456"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358A2A5A" w14:textId="025E9C6F"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1087819C" w14:textId="6861AD18"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78,56 </w:t>
            </w:r>
          </w:p>
        </w:tc>
      </w:tr>
      <w:tr w:rsidR="005F54D9" w:rsidRPr="003364EA" w14:paraId="415F8E5C" w14:textId="14CC2831" w:rsidTr="005F54D9">
        <w:trPr>
          <w:trHeight w:val="276"/>
          <w:jc w:val="center"/>
        </w:trPr>
        <w:tc>
          <w:tcPr>
            <w:tcW w:w="988" w:type="dxa"/>
            <w:shd w:val="clear" w:color="auto" w:fill="auto"/>
            <w:noWrap/>
            <w:vAlign w:val="center"/>
          </w:tcPr>
          <w:p w14:paraId="16F4E2E6"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17</w:t>
            </w:r>
          </w:p>
        </w:tc>
        <w:tc>
          <w:tcPr>
            <w:tcW w:w="2126" w:type="dxa"/>
            <w:shd w:val="clear" w:color="auto" w:fill="auto"/>
            <w:noWrap/>
          </w:tcPr>
          <w:p w14:paraId="4BB1603B" w14:textId="087C4D92"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6EC586A1" w14:textId="7C1C5B79"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2ACACE78" w14:textId="597F3379"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75,80 </w:t>
            </w:r>
          </w:p>
        </w:tc>
      </w:tr>
      <w:tr w:rsidR="005F54D9" w:rsidRPr="003364EA" w14:paraId="1E47C712" w14:textId="55136B94" w:rsidTr="005F54D9">
        <w:trPr>
          <w:trHeight w:val="276"/>
          <w:jc w:val="center"/>
        </w:trPr>
        <w:tc>
          <w:tcPr>
            <w:tcW w:w="988" w:type="dxa"/>
            <w:shd w:val="clear" w:color="auto" w:fill="auto"/>
            <w:noWrap/>
            <w:vAlign w:val="center"/>
          </w:tcPr>
          <w:p w14:paraId="09E5452E"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18</w:t>
            </w:r>
          </w:p>
        </w:tc>
        <w:tc>
          <w:tcPr>
            <w:tcW w:w="2126" w:type="dxa"/>
            <w:shd w:val="clear" w:color="auto" w:fill="auto"/>
            <w:noWrap/>
          </w:tcPr>
          <w:p w14:paraId="3B9B9C73" w14:textId="4A5CB076"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5BCDBE18" w14:textId="1DB84E58"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F028225" w14:textId="64EA176E"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73,01 </w:t>
            </w:r>
          </w:p>
        </w:tc>
      </w:tr>
      <w:tr w:rsidR="005F54D9" w:rsidRPr="003364EA" w14:paraId="42F4A097" w14:textId="235900A2" w:rsidTr="005F54D9">
        <w:trPr>
          <w:trHeight w:val="276"/>
          <w:jc w:val="center"/>
        </w:trPr>
        <w:tc>
          <w:tcPr>
            <w:tcW w:w="988" w:type="dxa"/>
            <w:shd w:val="clear" w:color="auto" w:fill="auto"/>
            <w:noWrap/>
            <w:vAlign w:val="center"/>
          </w:tcPr>
          <w:p w14:paraId="42ACBA4E"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19</w:t>
            </w:r>
          </w:p>
        </w:tc>
        <w:tc>
          <w:tcPr>
            <w:tcW w:w="2126" w:type="dxa"/>
            <w:shd w:val="clear" w:color="auto" w:fill="auto"/>
            <w:noWrap/>
          </w:tcPr>
          <w:p w14:paraId="77742816" w14:textId="07EAB221"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3E32C775" w14:textId="5B98442D"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D1AA9E6" w14:textId="6A2D62FD"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70,20 </w:t>
            </w:r>
          </w:p>
        </w:tc>
      </w:tr>
      <w:tr w:rsidR="005F54D9" w:rsidRPr="003364EA" w14:paraId="6142EEBC" w14:textId="6FE33C5E" w:rsidTr="005F54D9">
        <w:trPr>
          <w:trHeight w:val="276"/>
          <w:jc w:val="center"/>
        </w:trPr>
        <w:tc>
          <w:tcPr>
            <w:tcW w:w="988" w:type="dxa"/>
            <w:shd w:val="clear" w:color="auto" w:fill="auto"/>
            <w:noWrap/>
            <w:vAlign w:val="center"/>
          </w:tcPr>
          <w:p w14:paraId="3DC197FF"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20</w:t>
            </w:r>
          </w:p>
        </w:tc>
        <w:tc>
          <w:tcPr>
            <w:tcW w:w="2126" w:type="dxa"/>
            <w:shd w:val="clear" w:color="auto" w:fill="auto"/>
            <w:noWrap/>
          </w:tcPr>
          <w:p w14:paraId="46F0F4FE" w14:textId="03BED275"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24F38892" w14:textId="7405E63F"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2DCB09C7" w14:textId="52CEF9B9"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67,35 </w:t>
            </w:r>
          </w:p>
        </w:tc>
      </w:tr>
      <w:tr w:rsidR="005F54D9" w:rsidRPr="003364EA" w14:paraId="0BBDCC8E" w14:textId="57DA803D" w:rsidTr="005F54D9">
        <w:trPr>
          <w:trHeight w:val="276"/>
          <w:jc w:val="center"/>
        </w:trPr>
        <w:tc>
          <w:tcPr>
            <w:tcW w:w="988" w:type="dxa"/>
            <w:shd w:val="clear" w:color="auto" w:fill="auto"/>
            <w:noWrap/>
            <w:vAlign w:val="center"/>
          </w:tcPr>
          <w:p w14:paraId="5FCD7B29"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21</w:t>
            </w:r>
          </w:p>
        </w:tc>
        <w:tc>
          <w:tcPr>
            <w:tcW w:w="2126" w:type="dxa"/>
            <w:shd w:val="clear" w:color="auto" w:fill="auto"/>
            <w:noWrap/>
          </w:tcPr>
          <w:p w14:paraId="68FABE11" w14:textId="1BA07BBF"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765A7AC6" w14:textId="0B603625"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0824EDA7" w14:textId="64398E64"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64,47 </w:t>
            </w:r>
          </w:p>
        </w:tc>
      </w:tr>
      <w:tr w:rsidR="005F54D9" w:rsidRPr="003364EA" w14:paraId="28269A92" w14:textId="00709BD1" w:rsidTr="005F54D9">
        <w:trPr>
          <w:trHeight w:val="276"/>
          <w:jc w:val="center"/>
        </w:trPr>
        <w:tc>
          <w:tcPr>
            <w:tcW w:w="988" w:type="dxa"/>
            <w:shd w:val="clear" w:color="auto" w:fill="auto"/>
            <w:noWrap/>
            <w:vAlign w:val="center"/>
          </w:tcPr>
          <w:p w14:paraId="0B5D0F7F"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22</w:t>
            </w:r>
          </w:p>
        </w:tc>
        <w:tc>
          <w:tcPr>
            <w:tcW w:w="2126" w:type="dxa"/>
            <w:shd w:val="clear" w:color="auto" w:fill="auto"/>
            <w:noWrap/>
          </w:tcPr>
          <w:p w14:paraId="0C283F8D" w14:textId="3739BC73"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7F1AB17A" w14:textId="2A28D4E7"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E178A6F" w14:textId="6F6B6CC1"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61,56 </w:t>
            </w:r>
          </w:p>
        </w:tc>
      </w:tr>
      <w:tr w:rsidR="005F54D9" w:rsidRPr="003364EA" w14:paraId="6AE91845" w14:textId="1F696ADB" w:rsidTr="005F54D9">
        <w:trPr>
          <w:trHeight w:val="276"/>
          <w:jc w:val="center"/>
        </w:trPr>
        <w:tc>
          <w:tcPr>
            <w:tcW w:w="988" w:type="dxa"/>
            <w:shd w:val="clear" w:color="auto" w:fill="auto"/>
            <w:noWrap/>
            <w:vAlign w:val="center"/>
          </w:tcPr>
          <w:p w14:paraId="6C048923"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23</w:t>
            </w:r>
          </w:p>
        </w:tc>
        <w:tc>
          <w:tcPr>
            <w:tcW w:w="2126" w:type="dxa"/>
            <w:shd w:val="clear" w:color="auto" w:fill="auto"/>
            <w:noWrap/>
          </w:tcPr>
          <w:p w14:paraId="050DE31A" w14:textId="0C2B2E52"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00CE18C4" w14:textId="6987AA05"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D98D324" w14:textId="50DB2AC9"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58,61 </w:t>
            </w:r>
          </w:p>
        </w:tc>
      </w:tr>
      <w:tr w:rsidR="005F54D9" w:rsidRPr="003364EA" w14:paraId="63A9BB16" w14:textId="53218A7D" w:rsidTr="005F54D9">
        <w:trPr>
          <w:trHeight w:val="276"/>
          <w:jc w:val="center"/>
        </w:trPr>
        <w:tc>
          <w:tcPr>
            <w:tcW w:w="988" w:type="dxa"/>
            <w:shd w:val="clear" w:color="auto" w:fill="auto"/>
            <w:noWrap/>
            <w:vAlign w:val="center"/>
          </w:tcPr>
          <w:p w14:paraId="0B54EEC1"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24</w:t>
            </w:r>
          </w:p>
        </w:tc>
        <w:tc>
          <w:tcPr>
            <w:tcW w:w="2126" w:type="dxa"/>
            <w:shd w:val="clear" w:color="auto" w:fill="auto"/>
            <w:noWrap/>
          </w:tcPr>
          <w:p w14:paraId="545813F1" w14:textId="7A98DCA0"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5201D65F" w14:textId="3434D747"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2B89E1D7" w14:textId="5933E7DB"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55,63 </w:t>
            </w:r>
          </w:p>
        </w:tc>
      </w:tr>
      <w:tr w:rsidR="005F54D9" w:rsidRPr="003364EA" w14:paraId="7FE88CDD" w14:textId="2349AAE8" w:rsidTr="005F54D9">
        <w:trPr>
          <w:trHeight w:val="276"/>
          <w:jc w:val="center"/>
        </w:trPr>
        <w:tc>
          <w:tcPr>
            <w:tcW w:w="988" w:type="dxa"/>
            <w:shd w:val="clear" w:color="auto" w:fill="auto"/>
            <w:noWrap/>
            <w:vAlign w:val="center"/>
          </w:tcPr>
          <w:p w14:paraId="017B2DDD"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25</w:t>
            </w:r>
          </w:p>
        </w:tc>
        <w:tc>
          <w:tcPr>
            <w:tcW w:w="2126" w:type="dxa"/>
            <w:shd w:val="clear" w:color="auto" w:fill="auto"/>
            <w:noWrap/>
          </w:tcPr>
          <w:p w14:paraId="6D9B15DA" w14:textId="7AECC459"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71A25098" w14:textId="6616BDDC"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AFABB18" w14:textId="40ECC653"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52,61 </w:t>
            </w:r>
          </w:p>
        </w:tc>
      </w:tr>
      <w:tr w:rsidR="005F54D9" w:rsidRPr="003364EA" w14:paraId="0E2581E4" w14:textId="78F3E4E6" w:rsidTr="005F54D9">
        <w:trPr>
          <w:trHeight w:val="276"/>
          <w:jc w:val="center"/>
        </w:trPr>
        <w:tc>
          <w:tcPr>
            <w:tcW w:w="988" w:type="dxa"/>
            <w:shd w:val="clear" w:color="auto" w:fill="auto"/>
            <w:noWrap/>
            <w:vAlign w:val="center"/>
          </w:tcPr>
          <w:p w14:paraId="1770F1F3"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26</w:t>
            </w:r>
          </w:p>
        </w:tc>
        <w:tc>
          <w:tcPr>
            <w:tcW w:w="2126" w:type="dxa"/>
            <w:shd w:val="clear" w:color="auto" w:fill="auto"/>
            <w:noWrap/>
          </w:tcPr>
          <w:p w14:paraId="62FEADE6" w14:textId="362E3E5E"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5F623A5A" w14:textId="64845154"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56657AD1" w14:textId="485A732F"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49,56 </w:t>
            </w:r>
          </w:p>
        </w:tc>
      </w:tr>
      <w:tr w:rsidR="005F54D9" w:rsidRPr="003364EA" w14:paraId="4BA09342" w14:textId="27887E62" w:rsidTr="005F54D9">
        <w:trPr>
          <w:trHeight w:val="276"/>
          <w:jc w:val="center"/>
        </w:trPr>
        <w:tc>
          <w:tcPr>
            <w:tcW w:w="988" w:type="dxa"/>
            <w:shd w:val="clear" w:color="auto" w:fill="auto"/>
            <w:noWrap/>
            <w:vAlign w:val="center"/>
          </w:tcPr>
          <w:p w14:paraId="4FF4B2C3"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27</w:t>
            </w:r>
          </w:p>
        </w:tc>
        <w:tc>
          <w:tcPr>
            <w:tcW w:w="2126" w:type="dxa"/>
            <w:shd w:val="clear" w:color="auto" w:fill="auto"/>
            <w:noWrap/>
          </w:tcPr>
          <w:p w14:paraId="797ABFBF" w14:textId="4624B916"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751B0B94" w14:textId="0E6DB279"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29981D16" w14:textId="28E6A693"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46,48 </w:t>
            </w:r>
          </w:p>
        </w:tc>
      </w:tr>
      <w:tr w:rsidR="005F54D9" w:rsidRPr="003364EA" w14:paraId="38480EA0" w14:textId="5A15E5B3" w:rsidTr="005F54D9">
        <w:trPr>
          <w:trHeight w:val="276"/>
          <w:jc w:val="center"/>
        </w:trPr>
        <w:tc>
          <w:tcPr>
            <w:tcW w:w="988" w:type="dxa"/>
            <w:shd w:val="clear" w:color="auto" w:fill="auto"/>
            <w:noWrap/>
            <w:vAlign w:val="center"/>
          </w:tcPr>
          <w:p w14:paraId="6A3E22A4"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28</w:t>
            </w:r>
          </w:p>
        </w:tc>
        <w:tc>
          <w:tcPr>
            <w:tcW w:w="2126" w:type="dxa"/>
            <w:shd w:val="clear" w:color="auto" w:fill="auto"/>
            <w:noWrap/>
          </w:tcPr>
          <w:p w14:paraId="6CC3DB58" w14:textId="600B3A85"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Pr>
          <w:p w14:paraId="30C2C325" w14:textId="4C28A3E2"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AC525CD" w14:textId="55C8ABBF"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43,36 </w:t>
            </w:r>
          </w:p>
        </w:tc>
      </w:tr>
      <w:tr w:rsidR="005F54D9" w:rsidRPr="003364EA" w14:paraId="1F273CF1" w14:textId="1BEB84A0" w:rsidTr="005F54D9">
        <w:trPr>
          <w:trHeight w:val="276"/>
          <w:jc w:val="center"/>
        </w:trPr>
        <w:tc>
          <w:tcPr>
            <w:tcW w:w="988" w:type="dxa"/>
            <w:tcBorders>
              <w:bottom w:val="single" w:sz="4" w:space="0" w:color="auto"/>
            </w:tcBorders>
            <w:shd w:val="clear" w:color="auto" w:fill="auto"/>
            <w:noWrap/>
            <w:vAlign w:val="center"/>
          </w:tcPr>
          <w:p w14:paraId="3F65F235"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29</w:t>
            </w:r>
          </w:p>
        </w:tc>
        <w:tc>
          <w:tcPr>
            <w:tcW w:w="2126" w:type="dxa"/>
            <w:tcBorders>
              <w:bottom w:val="single" w:sz="4" w:space="0" w:color="auto"/>
            </w:tcBorders>
            <w:shd w:val="clear" w:color="auto" w:fill="auto"/>
            <w:noWrap/>
          </w:tcPr>
          <w:p w14:paraId="4509AC2D" w14:textId="35E9E641"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Borders>
              <w:bottom w:val="single" w:sz="4" w:space="0" w:color="auto"/>
            </w:tcBorders>
          </w:tcPr>
          <w:p w14:paraId="1F1F1AC8" w14:textId="6798A2AF"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tcBorders>
              <w:bottom w:val="single" w:sz="4" w:space="0" w:color="auto"/>
            </w:tcBorders>
            <w:shd w:val="clear" w:color="auto" w:fill="00B050"/>
          </w:tcPr>
          <w:p w14:paraId="07533BBC" w14:textId="2E2F3807"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40,20 </w:t>
            </w:r>
          </w:p>
        </w:tc>
      </w:tr>
      <w:tr w:rsidR="005F54D9" w:rsidRPr="003364EA" w14:paraId="1420D652" w14:textId="33C528A0" w:rsidTr="005F54D9">
        <w:trPr>
          <w:trHeight w:val="276"/>
          <w:jc w:val="center"/>
        </w:trPr>
        <w:tc>
          <w:tcPr>
            <w:tcW w:w="988" w:type="dxa"/>
            <w:tcBorders>
              <w:bottom w:val="single" w:sz="4" w:space="0" w:color="auto"/>
            </w:tcBorders>
            <w:shd w:val="clear" w:color="auto" w:fill="auto"/>
            <w:noWrap/>
            <w:vAlign w:val="center"/>
          </w:tcPr>
          <w:p w14:paraId="3F59B262"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30</w:t>
            </w:r>
          </w:p>
        </w:tc>
        <w:tc>
          <w:tcPr>
            <w:tcW w:w="2126" w:type="dxa"/>
            <w:tcBorders>
              <w:bottom w:val="single" w:sz="4" w:space="0" w:color="auto"/>
            </w:tcBorders>
            <w:shd w:val="clear" w:color="auto" w:fill="auto"/>
            <w:noWrap/>
          </w:tcPr>
          <w:p w14:paraId="6F1D225B" w14:textId="65C87201" w:rsidR="005F54D9" w:rsidRPr="003364EA" w:rsidRDefault="005F54D9" w:rsidP="005F54D9">
            <w:pPr>
              <w:pStyle w:val="TextoparatabelaSAN"/>
              <w:rPr>
                <w:rFonts w:ascii="Arial" w:hAnsi="Arial" w:cs="Arial"/>
                <w:szCs w:val="18"/>
              </w:rPr>
            </w:pPr>
            <w:r w:rsidRPr="003364EA">
              <w:rPr>
                <w:rFonts w:ascii="Arial" w:hAnsi="Arial" w:cs="Arial"/>
              </w:rPr>
              <w:t xml:space="preserve"> 330,00 </w:t>
            </w:r>
          </w:p>
        </w:tc>
        <w:tc>
          <w:tcPr>
            <w:tcW w:w="2339" w:type="dxa"/>
            <w:tcBorders>
              <w:bottom w:val="single" w:sz="4" w:space="0" w:color="auto"/>
            </w:tcBorders>
          </w:tcPr>
          <w:p w14:paraId="4BBBE535" w14:textId="568C02AF"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tcBorders>
              <w:bottom w:val="single" w:sz="4" w:space="0" w:color="auto"/>
            </w:tcBorders>
            <w:shd w:val="clear" w:color="auto" w:fill="00B050"/>
          </w:tcPr>
          <w:p w14:paraId="02550EAE" w14:textId="15FAFC80"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37,01 </w:t>
            </w:r>
          </w:p>
        </w:tc>
      </w:tr>
    </w:tbl>
    <w:p w14:paraId="46029DE3" w14:textId="77777777" w:rsidR="00E91AE1" w:rsidRPr="003364EA" w:rsidRDefault="00E91AE1" w:rsidP="00E91AE1">
      <w:pPr>
        <w:pStyle w:val="AZSANTexto"/>
        <w:rPr>
          <w:rFonts w:ascii="Arial" w:hAnsi="Arial" w:cs="Arial"/>
          <w:lang w:eastAsia="pt-BR"/>
        </w:rPr>
      </w:pPr>
    </w:p>
    <w:p w14:paraId="4D20802C" w14:textId="77777777" w:rsidR="005F54D9" w:rsidRPr="003364EA" w:rsidRDefault="005F54D9" w:rsidP="00E91AE1">
      <w:pPr>
        <w:pStyle w:val="AZSANTexto"/>
        <w:rPr>
          <w:rFonts w:ascii="Arial" w:hAnsi="Arial" w:cs="Arial"/>
          <w:lang w:eastAsia="pt-BR"/>
        </w:rPr>
      </w:pPr>
    </w:p>
    <w:p w14:paraId="60016917" w14:textId="130A3867" w:rsidR="005F54D9" w:rsidRPr="003364EA" w:rsidRDefault="005F54D9" w:rsidP="005F54D9">
      <w:pPr>
        <w:pStyle w:val="Tabela123"/>
        <w:rPr>
          <w:rFonts w:ascii="Arial" w:hAnsi="Arial"/>
        </w:rPr>
      </w:pPr>
      <w:bookmarkStart w:id="249" w:name="_Toc190445342"/>
      <w:r w:rsidRPr="003364EA">
        <w:rPr>
          <w:rFonts w:ascii="Arial" w:hAnsi="Arial"/>
        </w:rPr>
        <w:lastRenderedPageBreak/>
        <w:t>Capacidade de tratamento Capo-Erê.</w:t>
      </w:r>
      <w:bookmarkEnd w:id="249"/>
    </w:p>
    <w:tbl>
      <w:tblPr>
        <w:tblW w:w="7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8"/>
        <w:gridCol w:w="2126"/>
        <w:gridCol w:w="2190"/>
        <w:gridCol w:w="1921"/>
      </w:tblGrid>
      <w:tr w:rsidR="005F54D9" w:rsidRPr="003364EA" w14:paraId="3CBB55AD" w14:textId="77777777" w:rsidTr="005F54D9">
        <w:trPr>
          <w:trHeight w:val="454"/>
          <w:tblHeader/>
          <w:jc w:val="center"/>
        </w:trPr>
        <w:tc>
          <w:tcPr>
            <w:tcW w:w="988" w:type="dxa"/>
            <w:shd w:val="clear" w:color="auto" w:fill="B8CCE4" w:themeFill="accent1" w:themeFillTint="66"/>
            <w:noWrap/>
            <w:vAlign w:val="center"/>
            <w:hideMark/>
          </w:tcPr>
          <w:p w14:paraId="53F7138B" w14:textId="77777777" w:rsidR="005F54D9" w:rsidRPr="003364EA" w:rsidRDefault="005F54D9" w:rsidP="00E25528">
            <w:pPr>
              <w:pStyle w:val="TextoparatabelaSAN"/>
              <w:rPr>
                <w:rFonts w:ascii="Arial" w:hAnsi="Arial" w:cs="Arial"/>
                <w:b/>
                <w:bCs/>
                <w:szCs w:val="18"/>
              </w:rPr>
            </w:pPr>
            <w:r w:rsidRPr="003364EA">
              <w:rPr>
                <w:rFonts w:ascii="Arial" w:hAnsi="Arial" w:cs="Arial"/>
                <w:b/>
                <w:bCs/>
                <w:szCs w:val="18"/>
              </w:rPr>
              <w:t>ANO</w:t>
            </w:r>
          </w:p>
        </w:tc>
        <w:tc>
          <w:tcPr>
            <w:tcW w:w="2126" w:type="dxa"/>
            <w:shd w:val="clear" w:color="auto" w:fill="B8CCE4" w:themeFill="accent1" w:themeFillTint="66"/>
            <w:noWrap/>
            <w:hideMark/>
          </w:tcPr>
          <w:p w14:paraId="48B5A6CB" w14:textId="77777777" w:rsidR="005F54D9" w:rsidRPr="003364EA" w:rsidRDefault="005F54D9" w:rsidP="00E25528">
            <w:pPr>
              <w:pStyle w:val="TextoparatabelaSAN"/>
              <w:rPr>
                <w:rFonts w:ascii="Arial" w:hAnsi="Arial" w:cs="Arial"/>
                <w:b/>
                <w:bCs/>
                <w:szCs w:val="18"/>
              </w:rPr>
            </w:pPr>
            <w:r w:rsidRPr="003364EA">
              <w:rPr>
                <w:rFonts w:ascii="Arial" w:hAnsi="Arial" w:cs="Arial"/>
                <w:b/>
                <w:bCs/>
              </w:rPr>
              <w:t>CAPACIDADE DE TRATAMENTO (l/s)</w:t>
            </w:r>
          </w:p>
        </w:tc>
        <w:tc>
          <w:tcPr>
            <w:tcW w:w="2339" w:type="dxa"/>
            <w:shd w:val="clear" w:color="auto" w:fill="B8CCE4" w:themeFill="accent1" w:themeFillTint="66"/>
          </w:tcPr>
          <w:p w14:paraId="7BCC97C7" w14:textId="77777777" w:rsidR="005F54D9" w:rsidRPr="003364EA" w:rsidRDefault="005F54D9" w:rsidP="00E25528">
            <w:pPr>
              <w:pStyle w:val="TextoparatabelaSAN"/>
              <w:rPr>
                <w:rFonts w:ascii="Arial" w:hAnsi="Arial" w:cs="Arial"/>
                <w:b/>
                <w:bCs/>
                <w:szCs w:val="18"/>
              </w:rPr>
            </w:pPr>
            <w:r w:rsidRPr="003364EA">
              <w:rPr>
                <w:rFonts w:ascii="Arial" w:hAnsi="Arial" w:cs="Arial"/>
                <w:b/>
                <w:bCs/>
              </w:rPr>
              <w:t>INCREMENTO DE TRATAMENTO (l/s)</w:t>
            </w:r>
          </w:p>
        </w:tc>
        <w:tc>
          <w:tcPr>
            <w:tcW w:w="1772" w:type="dxa"/>
            <w:shd w:val="clear" w:color="auto" w:fill="B8CCE4" w:themeFill="accent1" w:themeFillTint="66"/>
          </w:tcPr>
          <w:p w14:paraId="72E7ABEB" w14:textId="77777777" w:rsidR="005F54D9" w:rsidRPr="003364EA" w:rsidRDefault="005F54D9" w:rsidP="00E25528">
            <w:pPr>
              <w:pStyle w:val="TextoparatabelaSAN"/>
              <w:rPr>
                <w:rFonts w:ascii="Arial" w:hAnsi="Arial" w:cs="Arial"/>
                <w:b/>
                <w:bCs/>
                <w:szCs w:val="18"/>
              </w:rPr>
            </w:pPr>
            <w:r w:rsidRPr="003364EA">
              <w:rPr>
                <w:rFonts w:ascii="Arial" w:hAnsi="Arial" w:cs="Arial"/>
                <w:b/>
                <w:bCs/>
              </w:rPr>
              <w:t>DÉFICIT/SUPERÁVIT DE PRODUÇÃO (%)</w:t>
            </w:r>
          </w:p>
        </w:tc>
      </w:tr>
      <w:tr w:rsidR="005F54D9" w:rsidRPr="003364EA" w14:paraId="53AB975E" w14:textId="77777777" w:rsidTr="005F54D9">
        <w:trPr>
          <w:trHeight w:val="276"/>
          <w:jc w:val="center"/>
        </w:trPr>
        <w:tc>
          <w:tcPr>
            <w:tcW w:w="988" w:type="dxa"/>
            <w:shd w:val="clear" w:color="auto" w:fill="auto"/>
            <w:noWrap/>
            <w:vAlign w:val="center"/>
          </w:tcPr>
          <w:p w14:paraId="79D298B3"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w:t>
            </w:r>
          </w:p>
        </w:tc>
        <w:tc>
          <w:tcPr>
            <w:tcW w:w="2126" w:type="dxa"/>
            <w:shd w:val="clear" w:color="auto" w:fill="auto"/>
            <w:noWrap/>
          </w:tcPr>
          <w:p w14:paraId="1F38F67A" w14:textId="248631FC" w:rsidR="005F54D9" w:rsidRPr="003364EA" w:rsidRDefault="005F54D9" w:rsidP="005F54D9">
            <w:pPr>
              <w:pStyle w:val="TextoparatabelaSAN"/>
              <w:rPr>
                <w:rFonts w:ascii="Arial" w:hAnsi="Arial" w:cs="Arial"/>
                <w:szCs w:val="18"/>
              </w:rPr>
            </w:pPr>
            <w:r w:rsidRPr="003364EA">
              <w:rPr>
                <w:rFonts w:ascii="Arial" w:hAnsi="Arial" w:cs="Arial"/>
              </w:rPr>
              <w:t xml:space="preserve"> -   </w:t>
            </w:r>
          </w:p>
        </w:tc>
        <w:tc>
          <w:tcPr>
            <w:tcW w:w="2339" w:type="dxa"/>
          </w:tcPr>
          <w:p w14:paraId="67546C14" w14:textId="48DB68BF"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tcPr>
          <w:p w14:paraId="2CC3193A" w14:textId="6B84C495" w:rsidR="005F54D9" w:rsidRPr="003364EA" w:rsidRDefault="005F54D9" w:rsidP="005F54D9">
            <w:pPr>
              <w:pStyle w:val="TextoparatabelaSAN"/>
              <w:rPr>
                <w:rFonts w:ascii="Arial" w:hAnsi="Arial" w:cs="Arial"/>
                <w:color w:val="000000"/>
                <w:szCs w:val="18"/>
              </w:rPr>
            </w:pPr>
            <w:r w:rsidRPr="003364EA">
              <w:rPr>
                <w:rFonts w:ascii="Arial" w:hAnsi="Arial" w:cs="Arial"/>
              </w:rPr>
              <w:t xml:space="preserve"> -   </w:t>
            </w:r>
          </w:p>
        </w:tc>
      </w:tr>
      <w:tr w:rsidR="005F54D9" w:rsidRPr="003364EA" w14:paraId="66CB9A23" w14:textId="77777777" w:rsidTr="005F54D9">
        <w:trPr>
          <w:trHeight w:val="276"/>
          <w:jc w:val="center"/>
        </w:trPr>
        <w:tc>
          <w:tcPr>
            <w:tcW w:w="988" w:type="dxa"/>
            <w:shd w:val="clear" w:color="auto" w:fill="auto"/>
            <w:noWrap/>
            <w:vAlign w:val="center"/>
          </w:tcPr>
          <w:p w14:paraId="78DACE0E"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w:t>
            </w:r>
          </w:p>
        </w:tc>
        <w:tc>
          <w:tcPr>
            <w:tcW w:w="2126" w:type="dxa"/>
            <w:shd w:val="clear" w:color="auto" w:fill="auto"/>
            <w:noWrap/>
          </w:tcPr>
          <w:p w14:paraId="7D1FF847" w14:textId="5E119C63" w:rsidR="005F54D9" w:rsidRPr="003364EA" w:rsidRDefault="005F54D9" w:rsidP="005F54D9">
            <w:pPr>
              <w:pStyle w:val="TextoparatabelaSAN"/>
              <w:rPr>
                <w:rFonts w:ascii="Arial" w:hAnsi="Arial" w:cs="Arial"/>
                <w:szCs w:val="18"/>
              </w:rPr>
            </w:pPr>
            <w:r w:rsidRPr="003364EA">
              <w:rPr>
                <w:rFonts w:ascii="Arial" w:hAnsi="Arial" w:cs="Arial"/>
              </w:rPr>
              <w:t xml:space="preserve"> -   </w:t>
            </w:r>
          </w:p>
        </w:tc>
        <w:tc>
          <w:tcPr>
            <w:tcW w:w="2339" w:type="dxa"/>
          </w:tcPr>
          <w:p w14:paraId="4E84AC1C" w14:textId="534A3BF1"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tcPr>
          <w:p w14:paraId="52CB92CD" w14:textId="7AF91E62" w:rsidR="005F54D9" w:rsidRPr="003364EA" w:rsidRDefault="005F54D9" w:rsidP="005F54D9">
            <w:pPr>
              <w:pStyle w:val="TextoparatabelaSAN"/>
              <w:rPr>
                <w:rFonts w:ascii="Arial" w:hAnsi="Arial" w:cs="Arial"/>
                <w:color w:val="000000"/>
                <w:szCs w:val="18"/>
              </w:rPr>
            </w:pPr>
            <w:r w:rsidRPr="003364EA">
              <w:rPr>
                <w:rFonts w:ascii="Arial" w:hAnsi="Arial" w:cs="Arial"/>
              </w:rPr>
              <w:t xml:space="preserve"> -   </w:t>
            </w:r>
          </w:p>
        </w:tc>
      </w:tr>
      <w:tr w:rsidR="005F54D9" w:rsidRPr="003364EA" w14:paraId="6970D6C7" w14:textId="77777777" w:rsidTr="005F54D9">
        <w:trPr>
          <w:trHeight w:val="276"/>
          <w:jc w:val="center"/>
        </w:trPr>
        <w:tc>
          <w:tcPr>
            <w:tcW w:w="988" w:type="dxa"/>
            <w:shd w:val="clear" w:color="auto" w:fill="auto"/>
            <w:noWrap/>
            <w:vAlign w:val="center"/>
          </w:tcPr>
          <w:p w14:paraId="2BE51E7D"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3</w:t>
            </w:r>
          </w:p>
        </w:tc>
        <w:tc>
          <w:tcPr>
            <w:tcW w:w="2126" w:type="dxa"/>
            <w:shd w:val="clear" w:color="auto" w:fill="auto"/>
            <w:noWrap/>
          </w:tcPr>
          <w:p w14:paraId="0FCF58DC" w14:textId="676F1A22" w:rsidR="005F54D9" w:rsidRPr="003364EA" w:rsidRDefault="005F54D9" w:rsidP="005F54D9">
            <w:pPr>
              <w:pStyle w:val="TextoparatabelaSAN"/>
              <w:rPr>
                <w:rFonts w:ascii="Arial" w:hAnsi="Arial" w:cs="Arial"/>
                <w:szCs w:val="18"/>
              </w:rPr>
            </w:pPr>
            <w:r w:rsidRPr="003364EA">
              <w:rPr>
                <w:rFonts w:ascii="Arial" w:hAnsi="Arial" w:cs="Arial"/>
              </w:rPr>
              <w:t xml:space="preserve"> -   </w:t>
            </w:r>
          </w:p>
        </w:tc>
        <w:tc>
          <w:tcPr>
            <w:tcW w:w="2339" w:type="dxa"/>
          </w:tcPr>
          <w:p w14:paraId="2090B349" w14:textId="428CDCF0" w:rsidR="005F54D9" w:rsidRPr="003364EA" w:rsidRDefault="005F54D9" w:rsidP="005F54D9">
            <w:pPr>
              <w:pStyle w:val="TextoparatabelaSAN"/>
              <w:rPr>
                <w:rFonts w:ascii="Arial" w:hAnsi="Arial" w:cs="Arial"/>
                <w:color w:val="000000"/>
                <w:szCs w:val="18"/>
              </w:rPr>
            </w:pPr>
            <w:r w:rsidRPr="003364EA">
              <w:rPr>
                <w:rFonts w:ascii="Arial" w:hAnsi="Arial" w:cs="Arial"/>
              </w:rPr>
              <w:t>2,00</w:t>
            </w:r>
          </w:p>
        </w:tc>
        <w:tc>
          <w:tcPr>
            <w:tcW w:w="1772" w:type="dxa"/>
            <w:shd w:val="clear" w:color="auto" w:fill="00B050"/>
          </w:tcPr>
          <w:p w14:paraId="6A3AB64F" w14:textId="200ACDBD"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2,00 </w:t>
            </w:r>
          </w:p>
        </w:tc>
      </w:tr>
      <w:tr w:rsidR="005F54D9" w:rsidRPr="003364EA" w14:paraId="5A354278" w14:textId="77777777" w:rsidTr="005F54D9">
        <w:trPr>
          <w:trHeight w:val="276"/>
          <w:jc w:val="center"/>
        </w:trPr>
        <w:tc>
          <w:tcPr>
            <w:tcW w:w="988" w:type="dxa"/>
            <w:shd w:val="clear" w:color="auto" w:fill="auto"/>
            <w:noWrap/>
            <w:vAlign w:val="center"/>
          </w:tcPr>
          <w:p w14:paraId="28EC8795"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4</w:t>
            </w:r>
          </w:p>
        </w:tc>
        <w:tc>
          <w:tcPr>
            <w:tcW w:w="2126" w:type="dxa"/>
            <w:shd w:val="clear" w:color="auto" w:fill="auto"/>
            <w:noWrap/>
          </w:tcPr>
          <w:p w14:paraId="151A1934" w14:textId="29711CAF"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25458A9A" w14:textId="3203950E"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7E2FDF3" w14:textId="3B3BC9B4"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1,70 </w:t>
            </w:r>
          </w:p>
        </w:tc>
      </w:tr>
      <w:tr w:rsidR="005F54D9" w:rsidRPr="003364EA" w14:paraId="4FF81DFC" w14:textId="77777777" w:rsidTr="005F54D9">
        <w:trPr>
          <w:trHeight w:val="276"/>
          <w:jc w:val="center"/>
        </w:trPr>
        <w:tc>
          <w:tcPr>
            <w:tcW w:w="988" w:type="dxa"/>
            <w:shd w:val="clear" w:color="auto" w:fill="auto"/>
            <w:noWrap/>
            <w:vAlign w:val="center"/>
          </w:tcPr>
          <w:p w14:paraId="4843E4B6"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5</w:t>
            </w:r>
          </w:p>
        </w:tc>
        <w:tc>
          <w:tcPr>
            <w:tcW w:w="2126" w:type="dxa"/>
            <w:shd w:val="clear" w:color="auto" w:fill="auto"/>
            <w:noWrap/>
          </w:tcPr>
          <w:p w14:paraId="6FAA0244" w14:textId="7CA872F3"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6825D6F9" w14:textId="1B2650D9"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0EB4FA6F" w14:textId="7DC0D06D"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1,50 </w:t>
            </w:r>
          </w:p>
        </w:tc>
      </w:tr>
      <w:tr w:rsidR="005F54D9" w:rsidRPr="003364EA" w14:paraId="0DE1F0FB" w14:textId="77777777" w:rsidTr="005F54D9">
        <w:trPr>
          <w:trHeight w:val="276"/>
          <w:jc w:val="center"/>
        </w:trPr>
        <w:tc>
          <w:tcPr>
            <w:tcW w:w="988" w:type="dxa"/>
            <w:shd w:val="clear" w:color="auto" w:fill="auto"/>
            <w:noWrap/>
            <w:vAlign w:val="center"/>
          </w:tcPr>
          <w:p w14:paraId="7CA32615"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6</w:t>
            </w:r>
          </w:p>
        </w:tc>
        <w:tc>
          <w:tcPr>
            <w:tcW w:w="2126" w:type="dxa"/>
            <w:shd w:val="clear" w:color="auto" w:fill="auto"/>
            <w:noWrap/>
          </w:tcPr>
          <w:p w14:paraId="19F8F628" w14:textId="1242BF3B"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7F082030" w14:textId="42AD7808"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5C7D276" w14:textId="7A3E54E4"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1,29 </w:t>
            </w:r>
          </w:p>
        </w:tc>
      </w:tr>
      <w:tr w:rsidR="005F54D9" w:rsidRPr="003364EA" w14:paraId="02316025" w14:textId="77777777" w:rsidTr="005F54D9">
        <w:trPr>
          <w:trHeight w:val="276"/>
          <w:jc w:val="center"/>
        </w:trPr>
        <w:tc>
          <w:tcPr>
            <w:tcW w:w="988" w:type="dxa"/>
            <w:shd w:val="clear" w:color="auto" w:fill="auto"/>
            <w:noWrap/>
            <w:vAlign w:val="center"/>
          </w:tcPr>
          <w:p w14:paraId="2FE68741"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7</w:t>
            </w:r>
          </w:p>
        </w:tc>
        <w:tc>
          <w:tcPr>
            <w:tcW w:w="2126" w:type="dxa"/>
            <w:shd w:val="clear" w:color="auto" w:fill="auto"/>
            <w:noWrap/>
          </w:tcPr>
          <w:p w14:paraId="39DF99B0" w14:textId="23FFD4D4"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5217BCF1" w14:textId="66783CEA"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3B858BE" w14:textId="16C7C034"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1,14 </w:t>
            </w:r>
          </w:p>
        </w:tc>
      </w:tr>
      <w:tr w:rsidR="005F54D9" w:rsidRPr="003364EA" w14:paraId="2DB29CD6" w14:textId="77777777" w:rsidTr="005F54D9">
        <w:trPr>
          <w:trHeight w:val="276"/>
          <w:jc w:val="center"/>
        </w:trPr>
        <w:tc>
          <w:tcPr>
            <w:tcW w:w="988" w:type="dxa"/>
            <w:shd w:val="clear" w:color="auto" w:fill="auto"/>
            <w:noWrap/>
            <w:vAlign w:val="center"/>
          </w:tcPr>
          <w:p w14:paraId="3B422D4E"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8</w:t>
            </w:r>
          </w:p>
        </w:tc>
        <w:tc>
          <w:tcPr>
            <w:tcW w:w="2126" w:type="dxa"/>
            <w:shd w:val="clear" w:color="auto" w:fill="auto"/>
            <w:noWrap/>
          </w:tcPr>
          <w:p w14:paraId="74D0D636" w14:textId="188B85AD"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0AB6D466" w14:textId="36E2A036"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22FF0D6C" w14:textId="54B23122"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0,98 </w:t>
            </w:r>
          </w:p>
        </w:tc>
      </w:tr>
      <w:tr w:rsidR="005F54D9" w:rsidRPr="003364EA" w14:paraId="1FC1B019" w14:textId="77777777" w:rsidTr="005F54D9">
        <w:trPr>
          <w:trHeight w:val="276"/>
          <w:jc w:val="center"/>
        </w:trPr>
        <w:tc>
          <w:tcPr>
            <w:tcW w:w="988" w:type="dxa"/>
            <w:shd w:val="clear" w:color="auto" w:fill="auto"/>
            <w:noWrap/>
            <w:vAlign w:val="center"/>
          </w:tcPr>
          <w:p w14:paraId="383784DA"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9</w:t>
            </w:r>
          </w:p>
        </w:tc>
        <w:tc>
          <w:tcPr>
            <w:tcW w:w="2126" w:type="dxa"/>
            <w:shd w:val="clear" w:color="auto" w:fill="auto"/>
            <w:noWrap/>
          </w:tcPr>
          <w:p w14:paraId="44F06122" w14:textId="3918DB46"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54CB2932" w14:textId="7AF6EA86"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10F846D2" w14:textId="487AB3ED"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0,83 </w:t>
            </w:r>
          </w:p>
        </w:tc>
      </w:tr>
      <w:tr w:rsidR="005F54D9" w:rsidRPr="003364EA" w14:paraId="7EC521A6" w14:textId="77777777" w:rsidTr="005F54D9">
        <w:trPr>
          <w:trHeight w:val="276"/>
          <w:jc w:val="center"/>
        </w:trPr>
        <w:tc>
          <w:tcPr>
            <w:tcW w:w="988" w:type="dxa"/>
            <w:shd w:val="clear" w:color="auto" w:fill="auto"/>
            <w:noWrap/>
            <w:vAlign w:val="center"/>
          </w:tcPr>
          <w:p w14:paraId="648D5F55"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10</w:t>
            </w:r>
          </w:p>
        </w:tc>
        <w:tc>
          <w:tcPr>
            <w:tcW w:w="2126" w:type="dxa"/>
            <w:shd w:val="clear" w:color="auto" w:fill="auto"/>
            <w:noWrap/>
          </w:tcPr>
          <w:p w14:paraId="1E8F3F2F" w14:textId="3336B212"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7877B8D9" w14:textId="21A05309"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23FB67AD" w14:textId="3A27CA89"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0,82 </w:t>
            </w:r>
          </w:p>
        </w:tc>
      </w:tr>
      <w:tr w:rsidR="005F54D9" w:rsidRPr="003364EA" w14:paraId="68D2B0DA" w14:textId="77777777" w:rsidTr="005F54D9">
        <w:trPr>
          <w:trHeight w:val="276"/>
          <w:jc w:val="center"/>
        </w:trPr>
        <w:tc>
          <w:tcPr>
            <w:tcW w:w="988" w:type="dxa"/>
            <w:shd w:val="clear" w:color="auto" w:fill="auto"/>
            <w:noWrap/>
            <w:vAlign w:val="center"/>
          </w:tcPr>
          <w:p w14:paraId="6BA8DA48"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11</w:t>
            </w:r>
          </w:p>
        </w:tc>
        <w:tc>
          <w:tcPr>
            <w:tcW w:w="2126" w:type="dxa"/>
            <w:shd w:val="clear" w:color="auto" w:fill="auto"/>
            <w:noWrap/>
          </w:tcPr>
          <w:p w14:paraId="47CAFB76" w14:textId="2B0CBDB5"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511DA8B8" w14:textId="1B401FE6"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9DE864A" w14:textId="5AF02201"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0,81 </w:t>
            </w:r>
          </w:p>
        </w:tc>
      </w:tr>
      <w:tr w:rsidR="005F54D9" w:rsidRPr="003364EA" w14:paraId="66F2D926" w14:textId="77777777" w:rsidTr="005F54D9">
        <w:trPr>
          <w:trHeight w:val="276"/>
          <w:jc w:val="center"/>
        </w:trPr>
        <w:tc>
          <w:tcPr>
            <w:tcW w:w="988" w:type="dxa"/>
            <w:shd w:val="clear" w:color="auto" w:fill="auto"/>
            <w:noWrap/>
            <w:vAlign w:val="center"/>
          </w:tcPr>
          <w:p w14:paraId="75D791A7"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12</w:t>
            </w:r>
          </w:p>
        </w:tc>
        <w:tc>
          <w:tcPr>
            <w:tcW w:w="2126" w:type="dxa"/>
            <w:shd w:val="clear" w:color="auto" w:fill="auto"/>
            <w:noWrap/>
          </w:tcPr>
          <w:p w14:paraId="69FBBA89" w14:textId="6DC52848"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7930182C" w14:textId="0C695AB7"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451C3A3C" w14:textId="177A6D58"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0,81 </w:t>
            </w:r>
          </w:p>
        </w:tc>
      </w:tr>
      <w:tr w:rsidR="005F54D9" w:rsidRPr="003364EA" w14:paraId="07BA7592" w14:textId="77777777" w:rsidTr="005F54D9">
        <w:trPr>
          <w:trHeight w:val="276"/>
          <w:jc w:val="center"/>
        </w:trPr>
        <w:tc>
          <w:tcPr>
            <w:tcW w:w="988" w:type="dxa"/>
            <w:shd w:val="clear" w:color="auto" w:fill="auto"/>
            <w:noWrap/>
            <w:vAlign w:val="center"/>
          </w:tcPr>
          <w:p w14:paraId="0D818057"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13</w:t>
            </w:r>
          </w:p>
        </w:tc>
        <w:tc>
          <w:tcPr>
            <w:tcW w:w="2126" w:type="dxa"/>
            <w:shd w:val="clear" w:color="auto" w:fill="auto"/>
            <w:noWrap/>
          </w:tcPr>
          <w:p w14:paraId="3C2554E9" w14:textId="73876847"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7F37372C" w14:textId="36CF6CF1"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044C8C99" w14:textId="01946494"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0,80 </w:t>
            </w:r>
          </w:p>
        </w:tc>
      </w:tr>
      <w:tr w:rsidR="005F54D9" w:rsidRPr="003364EA" w14:paraId="00189D40" w14:textId="77777777" w:rsidTr="005F54D9">
        <w:trPr>
          <w:trHeight w:val="276"/>
          <w:jc w:val="center"/>
        </w:trPr>
        <w:tc>
          <w:tcPr>
            <w:tcW w:w="988" w:type="dxa"/>
            <w:shd w:val="clear" w:color="auto" w:fill="auto"/>
            <w:noWrap/>
            <w:vAlign w:val="center"/>
          </w:tcPr>
          <w:p w14:paraId="173D070E"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14</w:t>
            </w:r>
          </w:p>
        </w:tc>
        <w:tc>
          <w:tcPr>
            <w:tcW w:w="2126" w:type="dxa"/>
            <w:shd w:val="clear" w:color="auto" w:fill="auto"/>
            <w:noWrap/>
          </w:tcPr>
          <w:p w14:paraId="1B447396" w14:textId="0D7B264F"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2C13109E" w14:textId="73CC65D9"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271500B" w14:textId="65E9910D"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0,79 </w:t>
            </w:r>
          </w:p>
        </w:tc>
      </w:tr>
      <w:tr w:rsidR="005F54D9" w:rsidRPr="003364EA" w14:paraId="2A000537" w14:textId="77777777" w:rsidTr="005F54D9">
        <w:trPr>
          <w:trHeight w:val="276"/>
          <w:jc w:val="center"/>
        </w:trPr>
        <w:tc>
          <w:tcPr>
            <w:tcW w:w="988" w:type="dxa"/>
            <w:shd w:val="clear" w:color="auto" w:fill="auto"/>
            <w:noWrap/>
            <w:vAlign w:val="center"/>
          </w:tcPr>
          <w:p w14:paraId="4B555F6A"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15</w:t>
            </w:r>
          </w:p>
        </w:tc>
        <w:tc>
          <w:tcPr>
            <w:tcW w:w="2126" w:type="dxa"/>
            <w:shd w:val="clear" w:color="auto" w:fill="auto"/>
            <w:noWrap/>
          </w:tcPr>
          <w:p w14:paraId="253A4412" w14:textId="485C56E7"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4752307E" w14:textId="2D2983FC"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71B3654" w14:textId="583B2A37"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0,79 </w:t>
            </w:r>
          </w:p>
        </w:tc>
      </w:tr>
      <w:tr w:rsidR="005F54D9" w:rsidRPr="003364EA" w14:paraId="261230AB" w14:textId="77777777" w:rsidTr="005F54D9">
        <w:trPr>
          <w:trHeight w:val="276"/>
          <w:jc w:val="center"/>
        </w:trPr>
        <w:tc>
          <w:tcPr>
            <w:tcW w:w="988" w:type="dxa"/>
            <w:shd w:val="clear" w:color="auto" w:fill="auto"/>
            <w:noWrap/>
            <w:vAlign w:val="center"/>
          </w:tcPr>
          <w:p w14:paraId="5DD4DA82"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16</w:t>
            </w:r>
          </w:p>
        </w:tc>
        <w:tc>
          <w:tcPr>
            <w:tcW w:w="2126" w:type="dxa"/>
            <w:shd w:val="clear" w:color="auto" w:fill="auto"/>
            <w:noWrap/>
          </w:tcPr>
          <w:p w14:paraId="49CF8AA9" w14:textId="5C990BC3"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3A0762A4" w14:textId="21FBE880"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486000F9" w14:textId="75CA849F"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0,78 </w:t>
            </w:r>
          </w:p>
        </w:tc>
      </w:tr>
      <w:tr w:rsidR="005F54D9" w:rsidRPr="003364EA" w14:paraId="08D9246A" w14:textId="77777777" w:rsidTr="005F54D9">
        <w:trPr>
          <w:trHeight w:val="276"/>
          <w:jc w:val="center"/>
        </w:trPr>
        <w:tc>
          <w:tcPr>
            <w:tcW w:w="988" w:type="dxa"/>
            <w:shd w:val="clear" w:color="auto" w:fill="auto"/>
            <w:noWrap/>
            <w:vAlign w:val="center"/>
          </w:tcPr>
          <w:p w14:paraId="22E1CC4A"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17</w:t>
            </w:r>
          </w:p>
        </w:tc>
        <w:tc>
          <w:tcPr>
            <w:tcW w:w="2126" w:type="dxa"/>
            <w:shd w:val="clear" w:color="auto" w:fill="auto"/>
            <w:noWrap/>
          </w:tcPr>
          <w:p w14:paraId="4B670740" w14:textId="6A995DA1"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4A8E1052" w14:textId="485D49A5"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4714ED1C" w14:textId="35BD6030"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0,77 </w:t>
            </w:r>
          </w:p>
        </w:tc>
      </w:tr>
      <w:tr w:rsidR="005F54D9" w:rsidRPr="003364EA" w14:paraId="2D695588" w14:textId="77777777" w:rsidTr="005F54D9">
        <w:trPr>
          <w:trHeight w:val="276"/>
          <w:jc w:val="center"/>
        </w:trPr>
        <w:tc>
          <w:tcPr>
            <w:tcW w:w="988" w:type="dxa"/>
            <w:shd w:val="clear" w:color="auto" w:fill="auto"/>
            <w:noWrap/>
            <w:vAlign w:val="center"/>
          </w:tcPr>
          <w:p w14:paraId="0D56B6CD"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18</w:t>
            </w:r>
          </w:p>
        </w:tc>
        <w:tc>
          <w:tcPr>
            <w:tcW w:w="2126" w:type="dxa"/>
            <w:shd w:val="clear" w:color="auto" w:fill="auto"/>
            <w:noWrap/>
          </w:tcPr>
          <w:p w14:paraId="52AF841A" w14:textId="0A6FAD0A"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326BCB0A" w14:textId="447DC576"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6C590031" w14:textId="1A130141"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0,77 </w:t>
            </w:r>
          </w:p>
        </w:tc>
      </w:tr>
      <w:tr w:rsidR="005F54D9" w:rsidRPr="003364EA" w14:paraId="0E4438C2" w14:textId="77777777" w:rsidTr="005F54D9">
        <w:trPr>
          <w:trHeight w:val="276"/>
          <w:jc w:val="center"/>
        </w:trPr>
        <w:tc>
          <w:tcPr>
            <w:tcW w:w="988" w:type="dxa"/>
            <w:shd w:val="clear" w:color="auto" w:fill="auto"/>
            <w:noWrap/>
            <w:vAlign w:val="center"/>
          </w:tcPr>
          <w:p w14:paraId="3D031474"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19</w:t>
            </w:r>
          </w:p>
        </w:tc>
        <w:tc>
          <w:tcPr>
            <w:tcW w:w="2126" w:type="dxa"/>
            <w:shd w:val="clear" w:color="auto" w:fill="auto"/>
            <w:noWrap/>
          </w:tcPr>
          <w:p w14:paraId="3A347C02" w14:textId="0A9FAC40"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0A8638B7" w14:textId="4E5E21D4"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5A3A6BBE" w14:textId="3FE5292E"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0,76 </w:t>
            </w:r>
          </w:p>
        </w:tc>
      </w:tr>
      <w:tr w:rsidR="005F54D9" w:rsidRPr="003364EA" w14:paraId="2D1275FF" w14:textId="77777777" w:rsidTr="005F54D9">
        <w:trPr>
          <w:trHeight w:val="276"/>
          <w:jc w:val="center"/>
        </w:trPr>
        <w:tc>
          <w:tcPr>
            <w:tcW w:w="988" w:type="dxa"/>
            <w:shd w:val="clear" w:color="auto" w:fill="auto"/>
            <w:noWrap/>
            <w:vAlign w:val="center"/>
          </w:tcPr>
          <w:p w14:paraId="6A42310F"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20</w:t>
            </w:r>
          </w:p>
        </w:tc>
        <w:tc>
          <w:tcPr>
            <w:tcW w:w="2126" w:type="dxa"/>
            <w:shd w:val="clear" w:color="auto" w:fill="auto"/>
            <w:noWrap/>
          </w:tcPr>
          <w:p w14:paraId="0860EA57" w14:textId="4DA64D12"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090AAF93" w14:textId="71255E33"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9FE5511" w14:textId="0E72D411"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0,75 </w:t>
            </w:r>
          </w:p>
        </w:tc>
      </w:tr>
      <w:tr w:rsidR="005F54D9" w:rsidRPr="003364EA" w14:paraId="2BDE30C9" w14:textId="77777777" w:rsidTr="005F54D9">
        <w:trPr>
          <w:trHeight w:val="276"/>
          <w:jc w:val="center"/>
        </w:trPr>
        <w:tc>
          <w:tcPr>
            <w:tcW w:w="988" w:type="dxa"/>
            <w:shd w:val="clear" w:color="auto" w:fill="auto"/>
            <w:noWrap/>
            <w:vAlign w:val="center"/>
          </w:tcPr>
          <w:p w14:paraId="38458530"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21</w:t>
            </w:r>
          </w:p>
        </w:tc>
        <w:tc>
          <w:tcPr>
            <w:tcW w:w="2126" w:type="dxa"/>
            <w:shd w:val="clear" w:color="auto" w:fill="auto"/>
            <w:noWrap/>
          </w:tcPr>
          <w:p w14:paraId="5E135C33" w14:textId="7E31C9C6"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27C50199" w14:textId="1EB57E95"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4BDB01BB" w14:textId="4A5E7796"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0,75 </w:t>
            </w:r>
          </w:p>
        </w:tc>
      </w:tr>
      <w:tr w:rsidR="005F54D9" w:rsidRPr="003364EA" w14:paraId="0365CF48" w14:textId="77777777" w:rsidTr="005F54D9">
        <w:trPr>
          <w:trHeight w:val="276"/>
          <w:jc w:val="center"/>
        </w:trPr>
        <w:tc>
          <w:tcPr>
            <w:tcW w:w="988" w:type="dxa"/>
            <w:shd w:val="clear" w:color="auto" w:fill="auto"/>
            <w:noWrap/>
            <w:vAlign w:val="center"/>
          </w:tcPr>
          <w:p w14:paraId="06025E4C"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22</w:t>
            </w:r>
          </w:p>
        </w:tc>
        <w:tc>
          <w:tcPr>
            <w:tcW w:w="2126" w:type="dxa"/>
            <w:shd w:val="clear" w:color="auto" w:fill="auto"/>
            <w:noWrap/>
          </w:tcPr>
          <w:p w14:paraId="23E843D5" w14:textId="220E4ECD"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207EFB07" w14:textId="6D08DDA9"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4270FB4F" w14:textId="2E9AF822"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0,74 </w:t>
            </w:r>
          </w:p>
        </w:tc>
      </w:tr>
      <w:tr w:rsidR="005F54D9" w:rsidRPr="003364EA" w14:paraId="6DF28910" w14:textId="77777777" w:rsidTr="005F54D9">
        <w:trPr>
          <w:trHeight w:val="276"/>
          <w:jc w:val="center"/>
        </w:trPr>
        <w:tc>
          <w:tcPr>
            <w:tcW w:w="988" w:type="dxa"/>
            <w:shd w:val="clear" w:color="auto" w:fill="auto"/>
            <w:noWrap/>
            <w:vAlign w:val="center"/>
          </w:tcPr>
          <w:p w14:paraId="73CDBEDE"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23</w:t>
            </w:r>
          </w:p>
        </w:tc>
        <w:tc>
          <w:tcPr>
            <w:tcW w:w="2126" w:type="dxa"/>
            <w:shd w:val="clear" w:color="auto" w:fill="auto"/>
            <w:noWrap/>
          </w:tcPr>
          <w:p w14:paraId="37202FF4" w14:textId="1F0E1C3B"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68DC6D4B" w14:textId="580A9A1D"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6B59C54A" w14:textId="592FB882"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0,73 </w:t>
            </w:r>
          </w:p>
        </w:tc>
      </w:tr>
      <w:tr w:rsidR="005F54D9" w:rsidRPr="003364EA" w14:paraId="23F2ADAE" w14:textId="77777777" w:rsidTr="005F54D9">
        <w:trPr>
          <w:trHeight w:val="276"/>
          <w:jc w:val="center"/>
        </w:trPr>
        <w:tc>
          <w:tcPr>
            <w:tcW w:w="988" w:type="dxa"/>
            <w:shd w:val="clear" w:color="auto" w:fill="auto"/>
            <w:noWrap/>
            <w:vAlign w:val="center"/>
          </w:tcPr>
          <w:p w14:paraId="0C811B49"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24</w:t>
            </w:r>
          </w:p>
        </w:tc>
        <w:tc>
          <w:tcPr>
            <w:tcW w:w="2126" w:type="dxa"/>
            <w:shd w:val="clear" w:color="auto" w:fill="auto"/>
            <w:noWrap/>
          </w:tcPr>
          <w:p w14:paraId="5000655C" w14:textId="4F92CA9E"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3A3D49D9" w14:textId="74378A47"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5C46D1FD" w14:textId="27178BD3"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0,72 </w:t>
            </w:r>
          </w:p>
        </w:tc>
      </w:tr>
      <w:tr w:rsidR="005F54D9" w:rsidRPr="003364EA" w14:paraId="28F5DF98" w14:textId="77777777" w:rsidTr="005F54D9">
        <w:trPr>
          <w:trHeight w:val="276"/>
          <w:jc w:val="center"/>
        </w:trPr>
        <w:tc>
          <w:tcPr>
            <w:tcW w:w="988" w:type="dxa"/>
            <w:shd w:val="clear" w:color="auto" w:fill="auto"/>
            <w:noWrap/>
            <w:vAlign w:val="center"/>
          </w:tcPr>
          <w:p w14:paraId="2FFDACBA"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25</w:t>
            </w:r>
          </w:p>
        </w:tc>
        <w:tc>
          <w:tcPr>
            <w:tcW w:w="2126" w:type="dxa"/>
            <w:shd w:val="clear" w:color="auto" w:fill="auto"/>
            <w:noWrap/>
          </w:tcPr>
          <w:p w14:paraId="31D81E1C" w14:textId="56D18C64"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4B07D709" w14:textId="6B636FEF"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06D15D53" w14:textId="438D6C78"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0,71 </w:t>
            </w:r>
          </w:p>
        </w:tc>
      </w:tr>
      <w:tr w:rsidR="005F54D9" w:rsidRPr="003364EA" w14:paraId="5201323A" w14:textId="77777777" w:rsidTr="005F54D9">
        <w:trPr>
          <w:trHeight w:val="276"/>
          <w:jc w:val="center"/>
        </w:trPr>
        <w:tc>
          <w:tcPr>
            <w:tcW w:w="988" w:type="dxa"/>
            <w:shd w:val="clear" w:color="auto" w:fill="auto"/>
            <w:noWrap/>
            <w:vAlign w:val="center"/>
          </w:tcPr>
          <w:p w14:paraId="7B8F84A9"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26</w:t>
            </w:r>
          </w:p>
        </w:tc>
        <w:tc>
          <w:tcPr>
            <w:tcW w:w="2126" w:type="dxa"/>
            <w:shd w:val="clear" w:color="auto" w:fill="auto"/>
            <w:noWrap/>
          </w:tcPr>
          <w:p w14:paraId="4BE13B4F" w14:textId="0E86CE94"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1AAD1F8A" w14:textId="459F657A"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E9FC2CD" w14:textId="48B52B97"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0,71 </w:t>
            </w:r>
          </w:p>
        </w:tc>
      </w:tr>
      <w:tr w:rsidR="005F54D9" w:rsidRPr="003364EA" w14:paraId="5C803118" w14:textId="77777777" w:rsidTr="005F54D9">
        <w:trPr>
          <w:trHeight w:val="276"/>
          <w:jc w:val="center"/>
        </w:trPr>
        <w:tc>
          <w:tcPr>
            <w:tcW w:w="988" w:type="dxa"/>
            <w:shd w:val="clear" w:color="auto" w:fill="auto"/>
            <w:noWrap/>
            <w:vAlign w:val="center"/>
          </w:tcPr>
          <w:p w14:paraId="12F0A960"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27</w:t>
            </w:r>
          </w:p>
        </w:tc>
        <w:tc>
          <w:tcPr>
            <w:tcW w:w="2126" w:type="dxa"/>
            <w:shd w:val="clear" w:color="auto" w:fill="auto"/>
            <w:noWrap/>
          </w:tcPr>
          <w:p w14:paraId="359E743C" w14:textId="2777EF96"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1ADDE9A8" w14:textId="0E49E1F6"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4E598CED" w14:textId="79820B14"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0,70 </w:t>
            </w:r>
          </w:p>
        </w:tc>
      </w:tr>
      <w:tr w:rsidR="005F54D9" w:rsidRPr="003364EA" w14:paraId="1C9B013C" w14:textId="77777777" w:rsidTr="005F54D9">
        <w:trPr>
          <w:trHeight w:val="276"/>
          <w:jc w:val="center"/>
        </w:trPr>
        <w:tc>
          <w:tcPr>
            <w:tcW w:w="988" w:type="dxa"/>
            <w:shd w:val="clear" w:color="auto" w:fill="auto"/>
            <w:noWrap/>
            <w:vAlign w:val="center"/>
          </w:tcPr>
          <w:p w14:paraId="3CE84D1F"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28</w:t>
            </w:r>
          </w:p>
        </w:tc>
        <w:tc>
          <w:tcPr>
            <w:tcW w:w="2126" w:type="dxa"/>
            <w:shd w:val="clear" w:color="auto" w:fill="auto"/>
            <w:noWrap/>
          </w:tcPr>
          <w:p w14:paraId="36E36B37" w14:textId="6BB4CDED"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4D94E55C" w14:textId="2B038E4F"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642FE618" w14:textId="73E598CB"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0,69 </w:t>
            </w:r>
          </w:p>
        </w:tc>
      </w:tr>
      <w:tr w:rsidR="005F54D9" w:rsidRPr="003364EA" w14:paraId="6AC6A3C3" w14:textId="77777777" w:rsidTr="005F54D9">
        <w:trPr>
          <w:trHeight w:val="276"/>
          <w:jc w:val="center"/>
        </w:trPr>
        <w:tc>
          <w:tcPr>
            <w:tcW w:w="988" w:type="dxa"/>
            <w:tcBorders>
              <w:bottom w:val="single" w:sz="4" w:space="0" w:color="auto"/>
            </w:tcBorders>
            <w:shd w:val="clear" w:color="auto" w:fill="auto"/>
            <w:noWrap/>
            <w:vAlign w:val="center"/>
          </w:tcPr>
          <w:p w14:paraId="018B1E76"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29</w:t>
            </w:r>
          </w:p>
        </w:tc>
        <w:tc>
          <w:tcPr>
            <w:tcW w:w="2126" w:type="dxa"/>
            <w:tcBorders>
              <w:bottom w:val="single" w:sz="4" w:space="0" w:color="auto"/>
            </w:tcBorders>
            <w:shd w:val="clear" w:color="auto" w:fill="auto"/>
            <w:noWrap/>
          </w:tcPr>
          <w:p w14:paraId="511C492B" w14:textId="5504CB0F"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Borders>
              <w:bottom w:val="single" w:sz="4" w:space="0" w:color="auto"/>
            </w:tcBorders>
          </w:tcPr>
          <w:p w14:paraId="452FC838" w14:textId="6F6D63B6"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tcBorders>
              <w:bottom w:val="single" w:sz="4" w:space="0" w:color="auto"/>
            </w:tcBorders>
            <w:shd w:val="clear" w:color="auto" w:fill="00B050"/>
          </w:tcPr>
          <w:p w14:paraId="5520EA3A" w14:textId="0F492244"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0,68 </w:t>
            </w:r>
          </w:p>
        </w:tc>
      </w:tr>
      <w:tr w:rsidR="005F54D9" w:rsidRPr="003364EA" w14:paraId="3B278B61" w14:textId="77777777" w:rsidTr="005F54D9">
        <w:trPr>
          <w:trHeight w:val="276"/>
          <w:jc w:val="center"/>
        </w:trPr>
        <w:tc>
          <w:tcPr>
            <w:tcW w:w="988" w:type="dxa"/>
            <w:tcBorders>
              <w:bottom w:val="single" w:sz="4" w:space="0" w:color="auto"/>
            </w:tcBorders>
            <w:shd w:val="clear" w:color="auto" w:fill="auto"/>
            <w:noWrap/>
            <w:vAlign w:val="center"/>
          </w:tcPr>
          <w:p w14:paraId="618550DF"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30</w:t>
            </w:r>
          </w:p>
        </w:tc>
        <w:tc>
          <w:tcPr>
            <w:tcW w:w="2126" w:type="dxa"/>
            <w:tcBorders>
              <w:bottom w:val="single" w:sz="4" w:space="0" w:color="auto"/>
            </w:tcBorders>
            <w:shd w:val="clear" w:color="auto" w:fill="auto"/>
            <w:noWrap/>
          </w:tcPr>
          <w:p w14:paraId="527C5D8B" w14:textId="35B0D1A6"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Borders>
              <w:bottom w:val="single" w:sz="4" w:space="0" w:color="auto"/>
            </w:tcBorders>
          </w:tcPr>
          <w:p w14:paraId="081D71DE" w14:textId="32EE6354"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tcBorders>
              <w:bottom w:val="single" w:sz="4" w:space="0" w:color="auto"/>
            </w:tcBorders>
            <w:shd w:val="clear" w:color="auto" w:fill="00B050"/>
          </w:tcPr>
          <w:p w14:paraId="6CA6195A" w14:textId="134EFED4"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0,67 </w:t>
            </w:r>
          </w:p>
        </w:tc>
      </w:tr>
    </w:tbl>
    <w:p w14:paraId="69050706" w14:textId="32159CCD" w:rsidR="005F54D9" w:rsidRPr="003364EA" w:rsidRDefault="005F54D9" w:rsidP="005F54D9">
      <w:pPr>
        <w:pStyle w:val="AZSANTexto"/>
        <w:rPr>
          <w:rFonts w:ascii="Arial" w:hAnsi="Arial" w:cs="Arial"/>
          <w:lang w:eastAsia="pt-BR"/>
        </w:rPr>
      </w:pPr>
      <w:r w:rsidRPr="003364EA">
        <w:rPr>
          <w:rFonts w:ascii="Arial" w:hAnsi="Arial" w:cs="Arial"/>
          <w:lang w:eastAsia="pt-BR"/>
        </w:rPr>
        <w:br w:type="page"/>
      </w:r>
    </w:p>
    <w:p w14:paraId="120169AC" w14:textId="77777777" w:rsidR="005F54D9" w:rsidRPr="003364EA" w:rsidRDefault="005F54D9" w:rsidP="005F54D9">
      <w:pPr>
        <w:pStyle w:val="Tabela123"/>
        <w:rPr>
          <w:rFonts w:ascii="Arial" w:hAnsi="Arial"/>
        </w:rPr>
      </w:pPr>
      <w:bookmarkStart w:id="250" w:name="_Toc190445343"/>
      <w:r w:rsidRPr="003364EA">
        <w:rPr>
          <w:rFonts w:ascii="Arial" w:hAnsi="Arial"/>
        </w:rPr>
        <w:lastRenderedPageBreak/>
        <w:t>Capacidade de tratamento Capo-Erê.</w:t>
      </w:r>
      <w:bookmarkEnd w:id="250"/>
    </w:p>
    <w:tbl>
      <w:tblPr>
        <w:tblW w:w="7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8"/>
        <w:gridCol w:w="2126"/>
        <w:gridCol w:w="2190"/>
        <w:gridCol w:w="1921"/>
      </w:tblGrid>
      <w:tr w:rsidR="005F54D9" w:rsidRPr="003364EA" w14:paraId="7134C90B" w14:textId="77777777" w:rsidTr="005F54D9">
        <w:trPr>
          <w:trHeight w:val="454"/>
          <w:tblHeader/>
          <w:jc w:val="center"/>
        </w:trPr>
        <w:tc>
          <w:tcPr>
            <w:tcW w:w="988" w:type="dxa"/>
            <w:shd w:val="clear" w:color="auto" w:fill="B8CCE4" w:themeFill="accent1" w:themeFillTint="66"/>
            <w:noWrap/>
            <w:vAlign w:val="center"/>
            <w:hideMark/>
          </w:tcPr>
          <w:p w14:paraId="6278C30D" w14:textId="77777777" w:rsidR="005F54D9" w:rsidRPr="003364EA" w:rsidRDefault="005F54D9" w:rsidP="00E25528">
            <w:pPr>
              <w:pStyle w:val="TextoparatabelaSAN"/>
              <w:rPr>
                <w:rFonts w:ascii="Arial" w:hAnsi="Arial" w:cs="Arial"/>
                <w:b/>
                <w:bCs/>
                <w:szCs w:val="18"/>
              </w:rPr>
            </w:pPr>
            <w:r w:rsidRPr="003364EA">
              <w:rPr>
                <w:rFonts w:ascii="Arial" w:hAnsi="Arial" w:cs="Arial"/>
                <w:b/>
                <w:bCs/>
                <w:szCs w:val="18"/>
              </w:rPr>
              <w:t>ANO</w:t>
            </w:r>
          </w:p>
        </w:tc>
        <w:tc>
          <w:tcPr>
            <w:tcW w:w="2126" w:type="dxa"/>
            <w:shd w:val="clear" w:color="auto" w:fill="B8CCE4" w:themeFill="accent1" w:themeFillTint="66"/>
            <w:noWrap/>
            <w:hideMark/>
          </w:tcPr>
          <w:p w14:paraId="4DDFBF82" w14:textId="77777777" w:rsidR="005F54D9" w:rsidRPr="003364EA" w:rsidRDefault="005F54D9" w:rsidP="00E25528">
            <w:pPr>
              <w:pStyle w:val="TextoparatabelaSAN"/>
              <w:rPr>
                <w:rFonts w:ascii="Arial" w:hAnsi="Arial" w:cs="Arial"/>
                <w:b/>
                <w:bCs/>
                <w:szCs w:val="18"/>
              </w:rPr>
            </w:pPr>
            <w:r w:rsidRPr="003364EA">
              <w:rPr>
                <w:rFonts w:ascii="Arial" w:hAnsi="Arial" w:cs="Arial"/>
                <w:b/>
                <w:bCs/>
              </w:rPr>
              <w:t>CAPACIDADE DE TRATAMENTO (l/s)</w:t>
            </w:r>
          </w:p>
        </w:tc>
        <w:tc>
          <w:tcPr>
            <w:tcW w:w="2339" w:type="dxa"/>
            <w:shd w:val="clear" w:color="auto" w:fill="B8CCE4" w:themeFill="accent1" w:themeFillTint="66"/>
          </w:tcPr>
          <w:p w14:paraId="1BC2CCC0" w14:textId="77777777" w:rsidR="005F54D9" w:rsidRPr="003364EA" w:rsidRDefault="005F54D9" w:rsidP="00E25528">
            <w:pPr>
              <w:pStyle w:val="TextoparatabelaSAN"/>
              <w:rPr>
                <w:rFonts w:ascii="Arial" w:hAnsi="Arial" w:cs="Arial"/>
                <w:b/>
                <w:bCs/>
                <w:szCs w:val="18"/>
              </w:rPr>
            </w:pPr>
            <w:r w:rsidRPr="003364EA">
              <w:rPr>
                <w:rFonts w:ascii="Arial" w:hAnsi="Arial" w:cs="Arial"/>
                <w:b/>
                <w:bCs/>
              </w:rPr>
              <w:t>INCREMENTO DE TRATAMENTO (l/s)</w:t>
            </w:r>
          </w:p>
        </w:tc>
        <w:tc>
          <w:tcPr>
            <w:tcW w:w="1772" w:type="dxa"/>
            <w:shd w:val="clear" w:color="auto" w:fill="B8CCE4" w:themeFill="accent1" w:themeFillTint="66"/>
          </w:tcPr>
          <w:p w14:paraId="1B359228" w14:textId="77777777" w:rsidR="005F54D9" w:rsidRPr="003364EA" w:rsidRDefault="005F54D9" w:rsidP="00E25528">
            <w:pPr>
              <w:pStyle w:val="TextoparatabelaSAN"/>
              <w:rPr>
                <w:rFonts w:ascii="Arial" w:hAnsi="Arial" w:cs="Arial"/>
                <w:b/>
                <w:bCs/>
                <w:szCs w:val="18"/>
              </w:rPr>
            </w:pPr>
            <w:r w:rsidRPr="003364EA">
              <w:rPr>
                <w:rFonts w:ascii="Arial" w:hAnsi="Arial" w:cs="Arial"/>
                <w:b/>
                <w:bCs/>
              </w:rPr>
              <w:t>DÉFICIT/SUPERÁVIT DE PRODUÇÃO (%)</w:t>
            </w:r>
          </w:p>
        </w:tc>
      </w:tr>
      <w:tr w:rsidR="005F54D9" w:rsidRPr="003364EA" w14:paraId="661CF493" w14:textId="77777777" w:rsidTr="005F54D9">
        <w:trPr>
          <w:trHeight w:val="276"/>
          <w:jc w:val="center"/>
        </w:trPr>
        <w:tc>
          <w:tcPr>
            <w:tcW w:w="988" w:type="dxa"/>
            <w:shd w:val="clear" w:color="auto" w:fill="auto"/>
            <w:noWrap/>
            <w:vAlign w:val="center"/>
          </w:tcPr>
          <w:p w14:paraId="111193E6"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w:t>
            </w:r>
          </w:p>
        </w:tc>
        <w:tc>
          <w:tcPr>
            <w:tcW w:w="2126" w:type="dxa"/>
            <w:shd w:val="clear" w:color="auto" w:fill="auto"/>
            <w:noWrap/>
          </w:tcPr>
          <w:p w14:paraId="6A639D6B" w14:textId="4B178D01" w:rsidR="005F54D9" w:rsidRPr="003364EA" w:rsidRDefault="005F54D9" w:rsidP="005F54D9">
            <w:pPr>
              <w:pStyle w:val="TextoparatabelaSAN"/>
              <w:rPr>
                <w:rFonts w:ascii="Arial" w:hAnsi="Arial" w:cs="Arial"/>
                <w:szCs w:val="18"/>
              </w:rPr>
            </w:pPr>
            <w:r w:rsidRPr="003364EA">
              <w:rPr>
                <w:rFonts w:ascii="Arial" w:hAnsi="Arial" w:cs="Arial"/>
              </w:rPr>
              <w:t xml:space="preserve"> -   </w:t>
            </w:r>
          </w:p>
        </w:tc>
        <w:tc>
          <w:tcPr>
            <w:tcW w:w="2339" w:type="dxa"/>
          </w:tcPr>
          <w:p w14:paraId="0A9AFAED" w14:textId="691C4949"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tcPr>
          <w:p w14:paraId="7698FC88" w14:textId="5B7C0697" w:rsidR="005F54D9" w:rsidRPr="003364EA" w:rsidRDefault="005F54D9" w:rsidP="005F54D9">
            <w:pPr>
              <w:pStyle w:val="TextoparatabelaSAN"/>
              <w:rPr>
                <w:rFonts w:ascii="Arial" w:hAnsi="Arial" w:cs="Arial"/>
                <w:color w:val="000000"/>
                <w:szCs w:val="18"/>
              </w:rPr>
            </w:pPr>
            <w:r w:rsidRPr="003364EA">
              <w:rPr>
                <w:rFonts w:ascii="Arial" w:hAnsi="Arial" w:cs="Arial"/>
              </w:rPr>
              <w:t xml:space="preserve"> -   </w:t>
            </w:r>
          </w:p>
        </w:tc>
      </w:tr>
      <w:tr w:rsidR="005F54D9" w:rsidRPr="003364EA" w14:paraId="6A5DA081" w14:textId="77777777" w:rsidTr="005F54D9">
        <w:trPr>
          <w:trHeight w:val="276"/>
          <w:jc w:val="center"/>
        </w:trPr>
        <w:tc>
          <w:tcPr>
            <w:tcW w:w="988" w:type="dxa"/>
            <w:shd w:val="clear" w:color="auto" w:fill="auto"/>
            <w:noWrap/>
            <w:vAlign w:val="center"/>
          </w:tcPr>
          <w:p w14:paraId="7FDF9F50"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w:t>
            </w:r>
          </w:p>
        </w:tc>
        <w:tc>
          <w:tcPr>
            <w:tcW w:w="2126" w:type="dxa"/>
            <w:shd w:val="clear" w:color="auto" w:fill="auto"/>
            <w:noWrap/>
          </w:tcPr>
          <w:p w14:paraId="40EFC031" w14:textId="1E50D429" w:rsidR="005F54D9" w:rsidRPr="003364EA" w:rsidRDefault="005F54D9" w:rsidP="005F54D9">
            <w:pPr>
              <w:pStyle w:val="TextoparatabelaSAN"/>
              <w:rPr>
                <w:rFonts w:ascii="Arial" w:hAnsi="Arial" w:cs="Arial"/>
                <w:szCs w:val="18"/>
              </w:rPr>
            </w:pPr>
            <w:r w:rsidRPr="003364EA">
              <w:rPr>
                <w:rFonts w:ascii="Arial" w:hAnsi="Arial" w:cs="Arial"/>
              </w:rPr>
              <w:t xml:space="preserve"> -   </w:t>
            </w:r>
          </w:p>
        </w:tc>
        <w:tc>
          <w:tcPr>
            <w:tcW w:w="2339" w:type="dxa"/>
          </w:tcPr>
          <w:p w14:paraId="48ACE2A7" w14:textId="64C425C0"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tcPr>
          <w:p w14:paraId="2B800C1E" w14:textId="2F45417E" w:rsidR="005F54D9" w:rsidRPr="003364EA" w:rsidRDefault="005F54D9" w:rsidP="005F54D9">
            <w:pPr>
              <w:pStyle w:val="TextoparatabelaSAN"/>
              <w:rPr>
                <w:rFonts w:ascii="Arial" w:hAnsi="Arial" w:cs="Arial"/>
                <w:color w:val="000000"/>
                <w:szCs w:val="18"/>
              </w:rPr>
            </w:pPr>
            <w:r w:rsidRPr="003364EA">
              <w:rPr>
                <w:rFonts w:ascii="Arial" w:hAnsi="Arial" w:cs="Arial"/>
              </w:rPr>
              <w:t xml:space="preserve"> -   </w:t>
            </w:r>
          </w:p>
        </w:tc>
      </w:tr>
      <w:tr w:rsidR="005F54D9" w:rsidRPr="003364EA" w14:paraId="20728351" w14:textId="77777777" w:rsidTr="005F54D9">
        <w:trPr>
          <w:trHeight w:val="276"/>
          <w:jc w:val="center"/>
        </w:trPr>
        <w:tc>
          <w:tcPr>
            <w:tcW w:w="988" w:type="dxa"/>
            <w:shd w:val="clear" w:color="auto" w:fill="auto"/>
            <w:noWrap/>
            <w:vAlign w:val="center"/>
          </w:tcPr>
          <w:p w14:paraId="24E36B41"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3</w:t>
            </w:r>
          </w:p>
        </w:tc>
        <w:tc>
          <w:tcPr>
            <w:tcW w:w="2126" w:type="dxa"/>
            <w:shd w:val="clear" w:color="auto" w:fill="auto"/>
            <w:noWrap/>
          </w:tcPr>
          <w:p w14:paraId="43964FCA" w14:textId="6988082B" w:rsidR="005F54D9" w:rsidRPr="003364EA" w:rsidRDefault="005F54D9" w:rsidP="005F54D9">
            <w:pPr>
              <w:pStyle w:val="TextoparatabelaSAN"/>
              <w:rPr>
                <w:rFonts w:ascii="Arial" w:hAnsi="Arial" w:cs="Arial"/>
                <w:szCs w:val="18"/>
              </w:rPr>
            </w:pPr>
            <w:r w:rsidRPr="003364EA">
              <w:rPr>
                <w:rFonts w:ascii="Arial" w:hAnsi="Arial" w:cs="Arial"/>
              </w:rPr>
              <w:t xml:space="preserve"> -   </w:t>
            </w:r>
          </w:p>
        </w:tc>
        <w:tc>
          <w:tcPr>
            <w:tcW w:w="2339" w:type="dxa"/>
          </w:tcPr>
          <w:p w14:paraId="787FD48B" w14:textId="15234C0D" w:rsidR="005F54D9" w:rsidRPr="003364EA" w:rsidRDefault="005F54D9" w:rsidP="005F54D9">
            <w:pPr>
              <w:pStyle w:val="TextoparatabelaSAN"/>
              <w:rPr>
                <w:rFonts w:ascii="Arial" w:hAnsi="Arial" w:cs="Arial"/>
                <w:color w:val="000000"/>
                <w:szCs w:val="18"/>
              </w:rPr>
            </w:pPr>
            <w:r w:rsidRPr="003364EA">
              <w:rPr>
                <w:rFonts w:ascii="Arial" w:hAnsi="Arial" w:cs="Arial"/>
              </w:rPr>
              <w:t>2,00</w:t>
            </w:r>
          </w:p>
        </w:tc>
        <w:tc>
          <w:tcPr>
            <w:tcW w:w="1772" w:type="dxa"/>
            <w:shd w:val="clear" w:color="auto" w:fill="00B050"/>
          </w:tcPr>
          <w:p w14:paraId="5B09C25E" w14:textId="7B2A8A2D"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2,00 </w:t>
            </w:r>
          </w:p>
        </w:tc>
      </w:tr>
      <w:tr w:rsidR="005F54D9" w:rsidRPr="003364EA" w14:paraId="4B1836AE" w14:textId="77777777" w:rsidTr="005F54D9">
        <w:trPr>
          <w:trHeight w:val="276"/>
          <w:jc w:val="center"/>
        </w:trPr>
        <w:tc>
          <w:tcPr>
            <w:tcW w:w="988" w:type="dxa"/>
            <w:shd w:val="clear" w:color="auto" w:fill="auto"/>
            <w:noWrap/>
            <w:vAlign w:val="center"/>
          </w:tcPr>
          <w:p w14:paraId="642474DE"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4</w:t>
            </w:r>
          </w:p>
        </w:tc>
        <w:tc>
          <w:tcPr>
            <w:tcW w:w="2126" w:type="dxa"/>
            <w:shd w:val="clear" w:color="auto" w:fill="auto"/>
            <w:noWrap/>
          </w:tcPr>
          <w:p w14:paraId="65A45C8F" w14:textId="6E607A48"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6D7FDA13" w14:textId="638CF2C0"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5CDDFBF8" w14:textId="726E9B21"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1,95 </w:t>
            </w:r>
          </w:p>
        </w:tc>
      </w:tr>
      <w:tr w:rsidR="005F54D9" w:rsidRPr="003364EA" w14:paraId="07DC1B7C" w14:textId="77777777" w:rsidTr="005F54D9">
        <w:trPr>
          <w:trHeight w:val="276"/>
          <w:jc w:val="center"/>
        </w:trPr>
        <w:tc>
          <w:tcPr>
            <w:tcW w:w="988" w:type="dxa"/>
            <w:shd w:val="clear" w:color="auto" w:fill="auto"/>
            <w:noWrap/>
            <w:vAlign w:val="center"/>
          </w:tcPr>
          <w:p w14:paraId="7AF68607"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5</w:t>
            </w:r>
          </w:p>
        </w:tc>
        <w:tc>
          <w:tcPr>
            <w:tcW w:w="2126" w:type="dxa"/>
            <w:shd w:val="clear" w:color="auto" w:fill="auto"/>
            <w:noWrap/>
          </w:tcPr>
          <w:p w14:paraId="5E80AC0F" w14:textId="3FC6323E"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09559C7C" w14:textId="6DA9471A"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460FD24" w14:textId="7E8682E1"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1,92 </w:t>
            </w:r>
          </w:p>
        </w:tc>
      </w:tr>
      <w:tr w:rsidR="005F54D9" w:rsidRPr="003364EA" w14:paraId="2BE81B18" w14:textId="77777777" w:rsidTr="005F54D9">
        <w:trPr>
          <w:trHeight w:val="276"/>
          <w:jc w:val="center"/>
        </w:trPr>
        <w:tc>
          <w:tcPr>
            <w:tcW w:w="988" w:type="dxa"/>
            <w:shd w:val="clear" w:color="auto" w:fill="auto"/>
            <w:noWrap/>
            <w:vAlign w:val="center"/>
          </w:tcPr>
          <w:p w14:paraId="22170983"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6</w:t>
            </w:r>
          </w:p>
        </w:tc>
        <w:tc>
          <w:tcPr>
            <w:tcW w:w="2126" w:type="dxa"/>
            <w:shd w:val="clear" w:color="auto" w:fill="auto"/>
            <w:noWrap/>
          </w:tcPr>
          <w:p w14:paraId="68D4B989" w14:textId="0C6B2D94"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43DE9988" w14:textId="15736620"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4DB4CB4D" w14:textId="2C62D94D"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1,89 </w:t>
            </w:r>
          </w:p>
        </w:tc>
      </w:tr>
      <w:tr w:rsidR="005F54D9" w:rsidRPr="003364EA" w14:paraId="58827C80" w14:textId="77777777" w:rsidTr="005F54D9">
        <w:trPr>
          <w:trHeight w:val="276"/>
          <w:jc w:val="center"/>
        </w:trPr>
        <w:tc>
          <w:tcPr>
            <w:tcW w:w="988" w:type="dxa"/>
            <w:shd w:val="clear" w:color="auto" w:fill="auto"/>
            <w:noWrap/>
            <w:vAlign w:val="center"/>
          </w:tcPr>
          <w:p w14:paraId="0264448F"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7</w:t>
            </w:r>
          </w:p>
        </w:tc>
        <w:tc>
          <w:tcPr>
            <w:tcW w:w="2126" w:type="dxa"/>
            <w:shd w:val="clear" w:color="auto" w:fill="auto"/>
            <w:noWrap/>
          </w:tcPr>
          <w:p w14:paraId="5BA6D772" w14:textId="4A550EB6"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2AA424C8" w14:textId="085A1FB9"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623DA81" w14:textId="2FE2D100"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1,86 </w:t>
            </w:r>
          </w:p>
        </w:tc>
      </w:tr>
      <w:tr w:rsidR="005F54D9" w:rsidRPr="003364EA" w14:paraId="74E050AB" w14:textId="77777777" w:rsidTr="005F54D9">
        <w:trPr>
          <w:trHeight w:val="276"/>
          <w:jc w:val="center"/>
        </w:trPr>
        <w:tc>
          <w:tcPr>
            <w:tcW w:w="988" w:type="dxa"/>
            <w:shd w:val="clear" w:color="auto" w:fill="auto"/>
            <w:noWrap/>
            <w:vAlign w:val="center"/>
          </w:tcPr>
          <w:p w14:paraId="20EF1B3C"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8</w:t>
            </w:r>
          </w:p>
        </w:tc>
        <w:tc>
          <w:tcPr>
            <w:tcW w:w="2126" w:type="dxa"/>
            <w:shd w:val="clear" w:color="auto" w:fill="auto"/>
            <w:noWrap/>
          </w:tcPr>
          <w:p w14:paraId="0FF49362" w14:textId="50EFF49E"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34C6CE20" w14:textId="229C3896"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49DE6BF4" w14:textId="7A3FA5E8"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1,83 </w:t>
            </w:r>
          </w:p>
        </w:tc>
      </w:tr>
      <w:tr w:rsidR="005F54D9" w:rsidRPr="003364EA" w14:paraId="2082074D" w14:textId="77777777" w:rsidTr="005F54D9">
        <w:trPr>
          <w:trHeight w:val="276"/>
          <w:jc w:val="center"/>
        </w:trPr>
        <w:tc>
          <w:tcPr>
            <w:tcW w:w="988" w:type="dxa"/>
            <w:shd w:val="clear" w:color="auto" w:fill="auto"/>
            <w:noWrap/>
            <w:vAlign w:val="center"/>
          </w:tcPr>
          <w:p w14:paraId="5C83B8F0"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9</w:t>
            </w:r>
          </w:p>
        </w:tc>
        <w:tc>
          <w:tcPr>
            <w:tcW w:w="2126" w:type="dxa"/>
            <w:shd w:val="clear" w:color="auto" w:fill="auto"/>
            <w:noWrap/>
          </w:tcPr>
          <w:p w14:paraId="445AC31A" w14:textId="280D3458"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68FB9635" w14:textId="49BCA94B"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16BE6053" w14:textId="494E7E9D"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1,81 </w:t>
            </w:r>
          </w:p>
        </w:tc>
      </w:tr>
      <w:tr w:rsidR="005F54D9" w:rsidRPr="003364EA" w14:paraId="24645B79" w14:textId="77777777" w:rsidTr="005F54D9">
        <w:trPr>
          <w:trHeight w:val="276"/>
          <w:jc w:val="center"/>
        </w:trPr>
        <w:tc>
          <w:tcPr>
            <w:tcW w:w="988" w:type="dxa"/>
            <w:shd w:val="clear" w:color="auto" w:fill="auto"/>
            <w:noWrap/>
            <w:vAlign w:val="center"/>
          </w:tcPr>
          <w:p w14:paraId="375EE2D3"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10</w:t>
            </w:r>
          </w:p>
        </w:tc>
        <w:tc>
          <w:tcPr>
            <w:tcW w:w="2126" w:type="dxa"/>
            <w:shd w:val="clear" w:color="auto" w:fill="auto"/>
            <w:noWrap/>
          </w:tcPr>
          <w:p w14:paraId="4E3087ED" w14:textId="638B172E"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36DB6FAE" w14:textId="6397A687"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1B584539" w14:textId="625CB7AA"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1,81 </w:t>
            </w:r>
          </w:p>
        </w:tc>
      </w:tr>
      <w:tr w:rsidR="005F54D9" w:rsidRPr="003364EA" w14:paraId="5AD4A43F" w14:textId="77777777" w:rsidTr="005F54D9">
        <w:trPr>
          <w:trHeight w:val="276"/>
          <w:jc w:val="center"/>
        </w:trPr>
        <w:tc>
          <w:tcPr>
            <w:tcW w:w="988" w:type="dxa"/>
            <w:shd w:val="clear" w:color="auto" w:fill="auto"/>
            <w:noWrap/>
            <w:vAlign w:val="center"/>
          </w:tcPr>
          <w:p w14:paraId="3915FA8A"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11</w:t>
            </w:r>
          </w:p>
        </w:tc>
        <w:tc>
          <w:tcPr>
            <w:tcW w:w="2126" w:type="dxa"/>
            <w:shd w:val="clear" w:color="auto" w:fill="auto"/>
            <w:noWrap/>
          </w:tcPr>
          <w:p w14:paraId="1B3941D9" w14:textId="64BD9666"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7E9FE0C5" w14:textId="208A0F23"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567ED595" w14:textId="451A992E"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1,80 </w:t>
            </w:r>
          </w:p>
        </w:tc>
      </w:tr>
      <w:tr w:rsidR="005F54D9" w:rsidRPr="003364EA" w14:paraId="0324AA08" w14:textId="77777777" w:rsidTr="005F54D9">
        <w:trPr>
          <w:trHeight w:val="276"/>
          <w:jc w:val="center"/>
        </w:trPr>
        <w:tc>
          <w:tcPr>
            <w:tcW w:w="988" w:type="dxa"/>
            <w:shd w:val="clear" w:color="auto" w:fill="auto"/>
            <w:noWrap/>
            <w:vAlign w:val="center"/>
          </w:tcPr>
          <w:p w14:paraId="2AADED0A"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12</w:t>
            </w:r>
          </w:p>
        </w:tc>
        <w:tc>
          <w:tcPr>
            <w:tcW w:w="2126" w:type="dxa"/>
            <w:shd w:val="clear" w:color="auto" w:fill="auto"/>
            <w:noWrap/>
          </w:tcPr>
          <w:p w14:paraId="6D6B5E8A" w14:textId="6ADA9F95"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4B16C007" w14:textId="21CD3C82"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42D1BBF6" w14:textId="1504C48D"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1,80 </w:t>
            </w:r>
          </w:p>
        </w:tc>
      </w:tr>
      <w:tr w:rsidR="005F54D9" w:rsidRPr="003364EA" w14:paraId="482F10BC" w14:textId="77777777" w:rsidTr="005F54D9">
        <w:trPr>
          <w:trHeight w:val="276"/>
          <w:jc w:val="center"/>
        </w:trPr>
        <w:tc>
          <w:tcPr>
            <w:tcW w:w="988" w:type="dxa"/>
            <w:shd w:val="clear" w:color="auto" w:fill="auto"/>
            <w:noWrap/>
            <w:vAlign w:val="center"/>
          </w:tcPr>
          <w:p w14:paraId="309BAA55"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13</w:t>
            </w:r>
          </w:p>
        </w:tc>
        <w:tc>
          <w:tcPr>
            <w:tcW w:w="2126" w:type="dxa"/>
            <w:shd w:val="clear" w:color="auto" w:fill="auto"/>
            <w:noWrap/>
          </w:tcPr>
          <w:p w14:paraId="5EE245E9" w14:textId="3D9DA9BA"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29A0F3FB" w14:textId="5F2953A1"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1EBCB316" w14:textId="1DBEC9C6"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1,80 </w:t>
            </w:r>
          </w:p>
        </w:tc>
      </w:tr>
      <w:tr w:rsidR="005F54D9" w:rsidRPr="003364EA" w14:paraId="55EEE048" w14:textId="77777777" w:rsidTr="005F54D9">
        <w:trPr>
          <w:trHeight w:val="276"/>
          <w:jc w:val="center"/>
        </w:trPr>
        <w:tc>
          <w:tcPr>
            <w:tcW w:w="988" w:type="dxa"/>
            <w:shd w:val="clear" w:color="auto" w:fill="auto"/>
            <w:noWrap/>
            <w:vAlign w:val="center"/>
          </w:tcPr>
          <w:p w14:paraId="50A1C98C"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14</w:t>
            </w:r>
          </w:p>
        </w:tc>
        <w:tc>
          <w:tcPr>
            <w:tcW w:w="2126" w:type="dxa"/>
            <w:shd w:val="clear" w:color="auto" w:fill="auto"/>
            <w:noWrap/>
          </w:tcPr>
          <w:p w14:paraId="69BDE41C" w14:textId="7107ED39"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34E507B9" w14:textId="11ADE804"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51662038" w14:textId="447F72E3"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1,80 </w:t>
            </w:r>
          </w:p>
        </w:tc>
      </w:tr>
      <w:tr w:rsidR="005F54D9" w:rsidRPr="003364EA" w14:paraId="34CB7BE6" w14:textId="77777777" w:rsidTr="005F54D9">
        <w:trPr>
          <w:trHeight w:val="276"/>
          <w:jc w:val="center"/>
        </w:trPr>
        <w:tc>
          <w:tcPr>
            <w:tcW w:w="988" w:type="dxa"/>
            <w:shd w:val="clear" w:color="auto" w:fill="auto"/>
            <w:noWrap/>
            <w:vAlign w:val="center"/>
          </w:tcPr>
          <w:p w14:paraId="481EFF20"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15</w:t>
            </w:r>
          </w:p>
        </w:tc>
        <w:tc>
          <w:tcPr>
            <w:tcW w:w="2126" w:type="dxa"/>
            <w:shd w:val="clear" w:color="auto" w:fill="auto"/>
            <w:noWrap/>
          </w:tcPr>
          <w:p w14:paraId="682E47B6" w14:textId="5ACCA6D9"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52821032" w14:textId="717EB7E7"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62B42A66" w14:textId="4005C506"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1,80 </w:t>
            </w:r>
          </w:p>
        </w:tc>
      </w:tr>
      <w:tr w:rsidR="005F54D9" w:rsidRPr="003364EA" w14:paraId="270BA529" w14:textId="77777777" w:rsidTr="005F54D9">
        <w:trPr>
          <w:trHeight w:val="276"/>
          <w:jc w:val="center"/>
        </w:trPr>
        <w:tc>
          <w:tcPr>
            <w:tcW w:w="988" w:type="dxa"/>
            <w:shd w:val="clear" w:color="auto" w:fill="auto"/>
            <w:noWrap/>
            <w:vAlign w:val="center"/>
          </w:tcPr>
          <w:p w14:paraId="7D5CEF28"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16</w:t>
            </w:r>
          </w:p>
        </w:tc>
        <w:tc>
          <w:tcPr>
            <w:tcW w:w="2126" w:type="dxa"/>
            <w:shd w:val="clear" w:color="auto" w:fill="auto"/>
            <w:noWrap/>
          </w:tcPr>
          <w:p w14:paraId="714FD21B" w14:textId="7DA4460B"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1E3C4A53" w14:textId="41E4EF2C"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09FC1704" w14:textId="642CDBBB"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1,80 </w:t>
            </w:r>
          </w:p>
        </w:tc>
      </w:tr>
      <w:tr w:rsidR="005F54D9" w:rsidRPr="003364EA" w14:paraId="2D7588CE" w14:textId="77777777" w:rsidTr="005F54D9">
        <w:trPr>
          <w:trHeight w:val="276"/>
          <w:jc w:val="center"/>
        </w:trPr>
        <w:tc>
          <w:tcPr>
            <w:tcW w:w="988" w:type="dxa"/>
            <w:shd w:val="clear" w:color="auto" w:fill="auto"/>
            <w:noWrap/>
            <w:vAlign w:val="center"/>
          </w:tcPr>
          <w:p w14:paraId="04CBCBEC"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17</w:t>
            </w:r>
          </w:p>
        </w:tc>
        <w:tc>
          <w:tcPr>
            <w:tcW w:w="2126" w:type="dxa"/>
            <w:shd w:val="clear" w:color="auto" w:fill="auto"/>
            <w:noWrap/>
          </w:tcPr>
          <w:p w14:paraId="195ACECA" w14:textId="367FB705"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4BBBDBBF" w14:textId="129B5248"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00EA095B" w14:textId="66B5ACA1"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1,79 </w:t>
            </w:r>
          </w:p>
        </w:tc>
      </w:tr>
      <w:tr w:rsidR="005F54D9" w:rsidRPr="003364EA" w14:paraId="57F6DF6B" w14:textId="77777777" w:rsidTr="005F54D9">
        <w:trPr>
          <w:trHeight w:val="276"/>
          <w:jc w:val="center"/>
        </w:trPr>
        <w:tc>
          <w:tcPr>
            <w:tcW w:w="988" w:type="dxa"/>
            <w:shd w:val="clear" w:color="auto" w:fill="auto"/>
            <w:noWrap/>
            <w:vAlign w:val="center"/>
          </w:tcPr>
          <w:p w14:paraId="110E08C7"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18</w:t>
            </w:r>
          </w:p>
        </w:tc>
        <w:tc>
          <w:tcPr>
            <w:tcW w:w="2126" w:type="dxa"/>
            <w:shd w:val="clear" w:color="auto" w:fill="auto"/>
            <w:noWrap/>
          </w:tcPr>
          <w:p w14:paraId="62737346" w14:textId="12E18587"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021A36BD" w14:textId="6845D09F"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42B2947A" w14:textId="06BDDDFF"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1,79 </w:t>
            </w:r>
          </w:p>
        </w:tc>
      </w:tr>
      <w:tr w:rsidR="005F54D9" w:rsidRPr="003364EA" w14:paraId="75C4C588" w14:textId="77777777" w:rsidTr="005F54D9">
        <w:trPr>
          <w:trHeight w:val="276"/>
          <w:jc w:val="center"/>
        </w:trPr>
        <w:tc>
          <w:tcPr>
            <w:tcW w:w="988" w:type="dxa"/>
            <w:shd w:val="clear" w:color="auto" w:fill="auto"/>
            <w:noWrap/>
            <w:vAlign w:val="center"/>
          </w:tcPr>
          <w:p w14:paraId="34E5E736"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19</w:t>
            </w:r>
          </w:p>
        </w:tc>
        <w:tc>
          <w:tcPr>
            <w:tcW w:w="2126" w:type="dxa"/>
            <w:shd w:val="clear" w:color="auto" w:fill="auto"/>
            <w:noWrap/>
          </w:tcPr>
          <w:p w14:paraId="72E3C633" w14:textId="63378BD9"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27378C96" w14:textId="547D5965"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19192C4A" w14:textId="66F2BC20"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1,79 </w:t>
            </w:r>
          </w:p>
        </w:tc>
      </w:tr>
      <w:tr w:rsidR="005F54D9" w:rsidRPr="003364EA" w14:paraId="7BA29868" w14:textId="77777777" w:rsidTr="005F54D9">
        <w:trPr>
          <w:trHeight w:val="276"/>
          <w:jc w:val="center"/>
        </w:trPr>
        <w:tc>
          <w:tcPr>
            <w:tcW w:w="988" w:type="dxa"/>
            <w:shd w:val="clear" w:color="auto" w:fill="auto"/>
            <w:noWrap/>
            <w:vAlign w:val="center"/>
          </w:tcPr>
          <w:p w14:paraId="18DAEA85"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20</w:t>
            </w:r>
          </w:p>
        </w:tc>
        <w:tc>
          <w:tcPr>
            <w:tcW w:w="2126" w:type="dxa"/>
            <w:shd w:val="clear" w:color="auto" w:fill="auto"/>
            <w:noWrap/>
          </w:tcPr>
          <w:p w14:paraId="2163AA63" w14:textId="5D1F2BA0"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078C690B" w14:textId="24C2F7E7"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0A66CA4" w14:textId="1C1C9E30"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1,79 </w:t>
            </w:r>
          </w:p>
        </w:tc>
      </w:tr>
      <w:tr w:rsidR="005F54D9" w:rsidRPr="003364EA" w14:paraId="69B65D80" w14:textId="77777777" w:rsidTr="005F54D9">
        <w:trPr>
          <w:trHeight w:val="276"/>
          <w:jc w:val="center"/>
        </w:trPr>
        <w:tc>
          <w:tcPr>
            <w:tcW w:w="988" w:type="dxa"/>
            <w:shd w:val="clear" w:color="auto" w:fill="auto"/>
            <w:noWrap/>
            <w:vAlign w:val="center"/>
          </w:tcPr>
          <w:p w14:paraId="27BDBCE7"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21</w:t>
            </w:r>
          </w:p>
        </w:tc>
        <w:tc>
          <w:tcPr>
            <w:tcW w:w="2126" w:type="dxa"/>
            <w:shd w:val="clear" w:color="auto" w:fill="auto"/>
            <w:noWrap/>
          </w:tcPr>
          <w:p w14:paraId="3504ABC8" w14:textId="7C25F03E"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0F3EE489" w14:textId="4D4E0248"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7AD21D2E" w14:textId="3E7DDCBF"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1,79 </w:t>
            </w:r>
          </w:p>
        </w:tc>
      </w:tr>
      <w:tr w:rsidR="005F54D9" w:rsidRPr="003364EA" w14:paraId="63885220" w14:textId="77777777" w:rsidTr="005F54D9">
        <w:trPr>
          <w:trHeight w:val="276"/>
          <w:jc w:val="center"/>
        </w:trPr>
        <w:tc>
          <w:tcPr>
            <w:tcW w:w="988" w:type="dxa"/>
            <w:shd w:val="clear" w:color="auto" w:fill="auto"/>
            <w:noWrap/>
            <w:vAlign w:val="center"/>
          </w:tcPr>
          <w:p w14:paraId="142DF801"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22</w:t>
            </w:r>
          </w:p>
        </w:tc>
        <w:tc>
          <w:tcPr>
            <w:tcW w:w="2126" w:type="dxa"/>
            <w:shd w:val="clear" w:color="auto" w:fill="auto"/>
            <w:noWrap/>
          </w:tcPr>
          <w:p w14:paraId="4290058C" w14:textId="40D319D2"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2A3194C4" w14:textId="74C4AC12"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4B24F2ED" w14:textId="78CA0B1D"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1,79 </w:t>
            </w:r>
          </w:p>
        </w:tc>
      </w:tr>
      <w:tr w:rsidR="005F54D9" w:rsidRPr="003364EA" w14:paraId="5114C35C" w14:textId="77777777" w:rsidTr="005F54D9">
        <w:trPr>
          <w:trHeight w:val="276"/>
          <w:jc w:val="center"/>
        </w:trPr>
        <w:tc>
          <w:tcPr>
            <w:tcW w:w="988" w:type="dxa"/>
            <w:shd w:val="clear" w:color="auto" w:fill="auto"/>
            <w:noWrap/>
            <w:vAlign w:val="center"/>
          </w:tcPr>
          <w:p w14:paraId="7FC38244"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23</w:t>
            </w:r>
          </w:p>
        </w:tc>
        <w:tc>
          <w:tcPr>
            <w:tcW w:w="2126" w:type="dxa"/>
            <w:shd w:val="clear" w:color="auto" w:fill="auto"/>
            <w:noWrap/>
          </w:tcPr>
          <w:p w14:paraId="0A697972" w14:textId="37EBEF22"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0B64BEF1" w14:textId="7F7C6568"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2FDE3B1" w14:textId="7AF51A0D"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1,78 </w:t>
            </w:r>
          </w:p>
        </w:tc>
      </w:tr>
      <w:tr w:rsidR="005F54D9" w:rsidRPr="003364EA" w14:paraId="70A89208" w14:textId="77777777" w:rsidTr="005F54D9">
        <w:trPr>
          <w:trHeight w:val="276"/>
          <w:jc w:val="center"/>
        </w:trPr>
        <w:tc>
          <w:tcPr>
            <w:tcW w:w="988" w:type="dxa"/>
            <w:shd w:val="clear" w:color="auto" w:fill="auto"/>
            <w:noWrap/>
            <w:vAlign w:val="center"/>
          </w:tcPr>
          <w:p w14:paraId="249773E5"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24</w:t>
            </w:r>
          </w:p>
        </w:tc>
        <w:tc>
          <w:tcPr>
            <w:tcW w:w="2126" w:type="dxa"/>
            <w:shd w:val="clear" w:color="auto" w:fill="auto"/>
            <w:noWrap/>
          </w:tcPr>
          <w:p w14:paraId="6145D901" w14:textId="0C9DC4E1"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4FA2D9C6" w14:textId="7D5567EA"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58955AD" w14:textId="6C945080"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1,78 </w:t>
            </w:r>
          </w:p>
        </w:tc>
      </w:tr>
      <w:tr w:rsidR="005F54D9" w:rsidRPr="003364EA" w14:paraId="761F3B2E" w14:textId="77777777" w:rsidTr="005F54D9">
        <w:trPr>
          <w:trHeight w:val="276"/>
          <w:jc w:val="center"/>
        </w:trPr>
        <w:tc>
          <w:tcPr>
            <w:tcW w:w="988" w:type="dxa"/>
            <w:shd w:val="clear" w:color="auto" w:fill="auto"/>
            <w:noWrap/>
            <w:vAlign w:val="center"/>
          </w:tcPr>
          <w:p w14:paraId="0DF721FD"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25</w:t>
            </w:r>
          </w:p>
        </w:tc>
        <w:tc>
          <w:tcPr>
            <w:tcW w:w="2126" w:type="dxa"/>
            <w:shd w:val="clear" w:color="auto" w:fill="auto"/>
            <w:noWrap/>
          </w:tcPr>
          <w:p w14:paraId="5CDF9BBC" w14:textId="2C43704F"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09665750" w14:textId="358F1A51"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6304DA3" w14:textId="4254B4BB"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1,78 </w:t>
            </w:r>
          </w:p>
        </w:tc>
      </w:tr>
      <w:tr w:rsidR="005F54D9" w:rsidRPr="003364EA" w14:paraId="642DDD3F" w14:textId="77777777" w:rsidTr="005F54D9">
        <w:trPr>
          <w:trHeight w:val="276"/>
          <w:jc w:val="center"/>
        </w:trPr>
        <w:tc>
          <w:tcPr>
            <w:tcW w:w="988" w:type="dxa"/>
            <w:shd w:val="clear" w:color="auto" w:fill="auto"/>
            <w:noWrap/>
            <w:vAlign w:val="center"/>
          </w:tcPr>
          <w:p w14:paraId="272E532A"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26</w:t>
            </w:r>
          </w:p>
        </w:tc>
        <w:tc>
          <w:tcPr>
            <w:tcW w:w="2126" w:type="dxa"/>
            <w:shd w:val="clear" w:color="auto" w:fill="auto"/>
            <w:noWrap/>
          </w:tcPr>
          <w:p w14:paraId="37394B0C" w14:textId="705B18F1"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2C00EE91" w14:textId="21CD357E"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3ACCF709" w14:textId="3D658A78"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1,78 </w:t>
            </w:r>
          </w:p>
        </w:tc>
      </w:tr>
      <w:tr w:rsidR="005F54D9" w:rsidRPr="003364EA" w14:paraId="27E526FB" w14:textId="77777777" w:rsidTr="005F54D9">
        <w:trPr>
          <w:trHeight w:val="276"/>
          <w:jc w:val="center"/>
        </w:trPr>
        <w:tc>
          <w:tcPr>
            <w:tcW w:w="988" w:type="dxa"/>
            <w:shd w:val="clear" w:color="auto" w:fill="auto"/>
            <w:noWrap/>
            <w:vAlign w:val="center"/>
          </w:tcPr>
          <w:p w14:paraId="4E8DB6F1"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27</w:t>
            </w:r>
          </w:p>
        </w:tc>
        <w:tc>
          <w:tcPr>
            <w:tcW w:w="2126" w:type="dxa"/>
            <w:shd w:val="clear" w:color="auto" w:fill="auto"/>
            <w:noWrap/>
          </w:tcPr>
          <w:p w14:paraId="2DB01B76" w14:textId="2C955776"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581A4486" w14:textId="25AFCDAC"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02C3AD8A" w14:textId="07DADB7C"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1,78 </w:t>
            </w:r>
          </w:p>
        </w:tc>
      </w:tr>
      <w:tr w:rsidR="005F54D9" w:rsidRPr="003364EA" w14:paraId="71817C30" w14:textId="77777777" w:rsidTr="005F54D9">
        <w:trPr>
          <w:trHeight w:val="276"/>
          <w:jc w:val="center"/>
        </w:trPr>
        <w:tc>
          <w:tcPr>
            <w:tcW w:w="988" w:type="dxa"/>
            <w:shd w:val="clear" w:color="auto" w:fill="auto"/>
            <w:noWrap/>
            <w:vAlign w:val="center"/>
          </w:tcPr>
          <w:p w14:paraId="1D15263B"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28</w:t>
            </w:r>
          </w:p>
        </w:tc>
        <w:tc>
          <w:tcPr>
            <w:tcW w:w="2126" w:type="dxa"/>
            <w:shd w:val="clear" w:color="auto" w:fill="auto"/>
            <w:noWrap/>
          </w:tcPr>
          <w:p w14:paraId="4F687502" w14:textId="3CDE4AEC"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Pr>
          <w:p w14:paraId="755DA3D1" w14:textId="409EF237"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shd w:val="clear" w:color="auto" w:fill="00B050"/>
          </w:tcPr>
          <w:p w14:paraId="24627DD1" w14:textId="33688CFC"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1,78 </w:t>
            </w:r>
          </w:p>
        </w:tc>
      </w:tr>
      <w:tr w:rsidR="005F54D9" w:rsidRPr="003364EA" w14:paraId="405D858D" w14:textId="77777777" w:rsidTr="005F54D9">
        <w:trPr>
          <w:trHeight w:val="276"/>
          <w:jc w:val="center"/>
        </w:trPr>
        <w:tc>
          <w:tcPr>
            <w:tcW w:w="988" w:type="dxa"/>
            <w:tcBorders>
              <w:bottom w:val="single" w:sz="4" w:space="0" w:color="auto"/>
            </w:tcBorders>
            <w:shd w:val="clear" w:color="auto" w:fill="auto"/>
            <w:noWrap/>
            <w:vAlign w:val="center"/>
          </w:tcPr>
          <w:p w14:paraId="0F861F4C"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29</w:t>
            </w:r>
          </w:p>
        </w:tc>
        <w:tc>
          <w:tcPr>
            <w:tcW w:w="2126" w:type="dxa"/>
            <w:tcBorders>
              <w:bottom w:val="single" w:sz="4" w:space="0" w:color="auto"/>
            </w:tcBorders>
            <w:shd w:val="clear" w:color="auto" w:fill="auto"/>
            <w:noWrap/>
          </w:tcPr>
          <w:p w14:paraId="276B62C7" w14:textId="7DC63916"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Borders>
              <w:bottom w:val="single" w:sz="4" w:space="0" w:color="auto"/>
            </w:tcBorders>
          </w:tcPr>
          <w:p w14:paraId="5DB940A9" w14:textId="78D205FF"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tcBorders>
              <w:bottom w:val="single" w:sz="4" w:space="0" w:color="auto"/>
            </w:tcBorders>
            <w:shd w:val="clear" w:color="auto" w:fill="00B050"/>
          </w:tcPr>
          <w:p w14:paraId="26F28177" w14:textId="3C70F422"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1,77 </w:t>
            </w:r>
          </w:p>
        </w:tc>
      </w:tr>
      <w:tr w:rsidR="005F54D9" w:rsidRPr="003364EA" w14:paraId="524F1CCF" w14:textId="77777777" w:rsidTr="005F54D9">
        <w:trPr>
          <w:trHeight w:val="276"/>
          <w:jc w:val="center"/>
        </w:trPr>
        <w:tc>
          <w:tcPr>
            <w:tcW w:w="988" w:type="dxa"/>
            <w:tcBorders>
              <w:bottom w:val="single" w:sz="4" w:space="0" w:color="auto"/>
            </w:tcBorders>
            <w:shd w:val="clear" w:color="auto" w:fill="auto"/>
            <w:noWrap/>
            <w:vAlign w:val="center"/>
          </w:tcPr>
          <w:p w14:paraId="5ED94B76" w14:textId="77777777" w:rsidR="005F54D9" w:rsidRPr="003364EA" w:rsidRDefault="005F54D9" w:rsidP="005F54D9">
            <w:pPr>
              <w:pStyle w:val="TextoparatabelaSAN"/>
              <w:rPr>
                <w:rFonts w:ascii="Arial" w:hAnsi="Arial" w:cs="Arial"/>
                <w:szCs w:val="18"/>
              </w:rPr>
            </w:pPr>
            <w:r w:rsidRPr="003364EA">
              <w:rPr>
                <w:rFonts w:ascii="Arial" w:hAnsi="Arial" w:cs="Arial"/>
                <w:color w:val="000000"/>
                <w:szCs w:val="18"/>
              </w:rPr>
              <w:t>30</w:t>
            </w:r>
          </w:p>
        </w:tc>
        <w:tc>
          <w:tcPr>
            <w:tcW w:w="2126" w:type="dxa"/>
            <w:tcBorders>
              <w:bottom w:val="single" w:sz="4" w:space="0" w:color="auto"/>
            </w:tcBorders>
            <w:shd w:val="clear" w:color="auto" w:fill="auto"/>
            <w:noWrap/>
          </w:tcPr>
          <w:p w14:paraId="5130D485" w14:textId="7C30EBCF" w:rsidR="005F54D9" w:rsidRPr="003364EA" w:rsidRDefault="005F54D9" w:rsidP="005F54D9">
            <w:pPr>
              <w:pStyle w:val="TextoparatabelaSAN"/>
              <w:rPr>
                <w:rFonts w:ascii="Arial" w:hAnsi="Arial" w:cs="Arial"/>
                <w:szCs w:val="18"/>
              </w:rPr>
            </w:pPr>
            <w:r w:rsidRPr="003364EA">
              <w:rPr>
                <w:rFonts w:ascii="Arial" w:hAnsi="Arial" w:cs="Arial"/>
              </w:rPr>
              <w:t xml:space="preserve"> 2,00 </w:t>
            </w:r>
          </w:p>
        </w:tc>
        <w:tc>
          <w:tcPr>
            <w:tcW w:w="2339" w:type="dxa"/>
            <w:tcBorders>
              <w:bottom w:val="single" w:sz="4" w:space="0" w:color="auto"/>
            </w:tcBorders>
          </w:tcPr>
          <w:p w14:paraId="5955C64F" w14:textId="78BF6994" w:rsidR="005F54D9" w:rsidRPr="003364EA" w:rsidRDefault="005F54D9" w:rsidP="005F54D9">
            <w:pPr>
              <w:pStyle w:val="TextoparatabelaSAN"/>
              <w:rPr>
                <w:rFonts w:ascii="Arial" w:hAnsi="Arial" w:cs="Arial"/>
                <w:color w:val="000000"/>
                <w:szCs w:val="18"/>
              </w:rPr>
            </w:pPr>
            <w:r w:rsidRPr="003364EA">
              <w:rPr>
                <w:rFonts w:ascii="Arial" w:hAnsi="Arial" w:cs="Arial"/>
              </w:rPr>
              <w:t>0,00</w:t>
            </w:r>
          </w:p>
        </w:tc>
        <w:tc>
          <w:tcPr>
            <w:tcW w:w="1772" w:type="dxa"/>
            <w:tcBorders>
              <w:bottom w:val="single" w:sz="4" w:space="0" w:color="auto"/>
            </w:tcBorders>
            <w:shd w:val="clear" w:color="auto" w:fill="00B050"/>
          </w:tcPr>
          <w:p w14:paraId="4AA5B64A" w14:textId="222E6B9B" w:rsidR="005F54D9" w:rsidRPr="003364EA" w:rsidRDefault="005F54D9" w:rsidP="005F54D9">
            <w:pPr>
              <w:pStyle w:val="TextoparatabelaSAN"/>
              <w:rPr>
                <w:rFonts w:ascii="Arial" w:hAnsi="Arial" w:cs="Arial"/>
                <w:b/>
                <w:bCs/>
                <w:color w:val="000000"/>
                <w:szCs w:val="18"/>
              </w:rPr>
            </w:pPr>
            <w:r w:rsidRPr="003364EA">
              <w:rPr>
                <w:rFonts w:ascii="Arial" w:hAnsi="Arial" w:cs="Arial"/>
                <w:b/>
                <w:bCs/>
              </w:rPr>
              <w:t xml:space="preserve"> 1,77 </w:t>
            </w:r>
          </w:p>
        </w:tc>
      </w:tr>
    </w:tbl>
    <w:p w14:paraId="60810FC4" w14:textId="3FED8921" w:rsidR="005F54D9" w:rsidRPr="003364EA" w:rsidRDefault="005F54D9" w:rsidP="005F54D9">
      <w:pPr>
        <w:pStyle w:val="AZSANTexto"/>
        <w:rPr>
          <w:rFonts w:ascii="Arial" w:hAnsi="Arial" w:cs="Arial"/>
          <w:lang w:eastAsia="pt-BR"/>
        </w:rPr>
      </w:pPr>
      <w:r w:rsidRPr="003364EA">
        <w:rPr>
          <w:rFonts w:ascii="Arial" w:hAnsi="Arial" w:cs="Arial"/>
          <w:lang w:eastAsia="pt-BR"/>
        </w:rPr>
        <w:br w:type="page"/>
      </w:r>
    </w:p>
    <w:p w14:paraId="2A0168E7" w14:textId="572CD254" w:rsidR="00756D6A" w:rsidRPr="003364EA" w:rsidRDefault="00756D6A" w:rsidP="00D40319">
      <w:pPr>
        <w:pStyle w:val="Ttulo3"/>
        <w:rPr>
          <w:rFonts w:ascii="Arial" w:hAnsi="Arial" w:cs="Arial"/>
        </w:rPr>
      </w:pPr>
      <w:bookmarkStart w:id="251" w:name="_Toc190445527"/>
      <w:r w:rsidRPr="003364EA">
        <w:rPr>
          <w:rFonts w:ascii="Arial" w:hAnsi="Arial" w:cs="Arial"/>
        </w:rPr>
        <w:lastRenderedPageBreak/>
        <w:t>NÚMERO DE LIGAÇÕES DE ESGOTO (UN)</w:t>
      </w:r>
      <w:bookmarkEnd w:id="251"/>
    </w:p>
    <w:p w14:paraId="69ED8D57" w14:textId="77777777" w:rsidR="009E56EE" w:rsidRPr="003364EA" w:rsidRDefault="009E56EE" w:rsidP="009E56EE">
      <w:pPr>
        <w:spacing w:after="0"/>
        <w:rPr>
          <w:rFonts w:ascii="Arial" w:hAnsi="Arial" w:cs="Arial"/>
          <w:lang w:eastAsia="pt-BR"/>
        </w:rPr>
      </w:pPr>
    </w:p>
    <w:p w14:paraId="13221FC4" w14:textId="77777777" w:rsidR="00756D6A" w:rsidRPr="003364EA" w:rsidRDefault="00756D6A" w:rsidP="009E56EE">
      <w:pPr>
        <w:pStyle w:val="AZSANTexto"/>
        <w:rPr>
          <w:rFonts w:ascii="Arial" w:hAnsi="Arial" w:cs="Arial"/>
        </w:rPr>
      </w:pPr>
      <w:r w:rsidRPr="003364EA">
        <w:rPr>
          <w:rFonts w:ascii="Arial" w:hAnsi="Arial" w:cs="Arial"/>
        </w:rPr>
        <w:t>A projeção do número de ligações de esgoto foi obtida a partir de estudos internos que analisaram as características gerais dos domicílios:</w:t>
      </w:r>
    </w:p>
    <w:p w14:paraId="1F295E5F" w14:textId="21FE25DB" w:rsidR="00756D6A" w:rsidRPr="003364EA" w:rsidRDefault="00756D6A" w:rsidP="00756D6A">
      <w:pPr>
        <w:pStyle w:val="AZSANTexto"/>
        <w:rPr>
          <w:rFonts w:ascii="Arial" w:hAnsi="Arial" w:cs="Arial"/>
        </w:rPr>
      </w:pPr>
    </w:p>
    <w:p w14:paraId="2ADDD5AC" w14:textId="77777777" w:rsidR="00E91AE1" w:rsidRPr="003364EA" w:rsidRDefault="00E91AE1" w:rsidP="00756D6A">
      <w:pPr>
        <w:pStyle w:val="AZSANTexto"/>
        <w:rPr>
          <w:rFonts w:ascii="Arial" w:hAnsi="Arial" w:cs="Arial"/>
        </w:rPr>
      </w:pPr>
    </w:p>
    <w:p w14:paraId="111636E2" w14:textId="18424C37" w:rsidR="00756D6A" w:rsidRPr="003364EA" w:rsidRDefault="00756D6A" w:rsidP="00756D6A">
      <w:pPr>
        <w:pStyle w:val="Tabela123"/>
        <w:ind w:left="57"/>
        <w:rPr>
          <w:rFonts w:ascii="Arial" w:hAnsi="Arial"/>
        </w:rPr>
      </w:pPr>
      <w:r w:rsidRPr="003364EA">
        <w:rPr>
          <w:rFonts w:ascii="Arial" w:hAnsi="Arial"/>
        </w:rPr>
        <w:t xml:space="preserve"> </w:t>
      </w:r>
      <w:bookmarkStart w:id="252" w:name="_Toc183427874"/>
      <w:bookmarkStart w:id="253" w:name="_Toc190445344"/>
      <w:r w:rsidRPr="003364EA">
        <w:rPr>
          <w:rFonts w:ascii="Arial" w:hAnsi="Arial"/>
        </w:rPr>
        <w:t>Ligações de esgoto.</w:t>
      </w:r>
      <w:bookmarkEnd w:id="252"/>
      <w:bookmarkEnd w:id="253"/>
    </w:p>
    <w:tbl>
      <w:tblPr>
        <w:tblW w:w="8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7"/>
        <w:gridCol w:w="2268"/>
        <w:gridCol w:w="2268"/>
        <w:gridCol w:w="2268"/>
      </w:tblGrid>
      <w:tr w:rsidR="009F0D98" w:rsidRPr="003364EA" w14:paraId="6FF855F9" w14:textId="77777777" w:rsidTr="005E3464">
        <w:trPr>
          <w:trHeight w:val="454"/>
          <w:tblHeader/>
          <w:jc w:val="center"/>
        </w:trPr>
        <w:tc>
          <w:tcPr>
            <w:tcW w:w="1417" w:type="dxa"/>
            <w:shd w:val="clear" w:color="auto" w:fill="B8CCE4" w:themeFill="accent1" w:themeFillTint="66"/>
            <w:noWrap/>
            <w:vAlign w:val="center"/>
            <w:hideMark/>
          </w:tcPr>
          <w:p w14:paraId="35DC390B" w14:textId="77777777" w:rsidR="009F0D98" w:rsidRPr="003364EA" w:rsidRDefault="009F0D98" w:rsidP="005E3464">
            <w:pPr>
              <w:pStyle w:val="TextoparatabelaSAN"/>
              <w:rPr>
                <w:rFonts w:ascii="Arial" w:hAnsi="Arial" w:cs="Arial"/>
                <w:b/>
                <w:bCs/>
                <w:szCs w:val="18"/>
              </w:rPr>
            </w:pPr>
            <w:r w:rsidRPr="003364EA">
              <w:rPr>
                <w:rFonts w:ascii="Arial" w:hAnsi="Arial" w:cs="Arial"/>
                <w:b/>
                <w:bCs/>
                <w:szCs w:val="18"/>
              </w:rPr>
              <w:t>ANO</w:t>
            </w:r>
          </w:p>
        </w:tc>
        <w:tc>
          <w:tcPr>
            <w:tcW w:w="2268" w:type="dxa"/>
            <w:shd w:val="clear" w:color="auto" w:fill="B8CCE4" w:themeFill="accent1" w:themeFillTint="66"/>
            <w:noWrap/>
            <w:vAlign w:val="center"/>
            <w:hideMark/>
          </w:tcPr>
          <w:p w14:paraId="5C853B81" w14:textId="77777777" w:rsidR="009F0D98" w:rsidRPr="003364EA" w:rsidRDefault="009F0D98" w:rsidP="005E3464">
            <w:pPr>
              <w:pStyle w:val="TextoparatabelaSAN"/>
              <w:rPr>
                <w:rFonts w:ascii="Arial" w:hAnsi="Arial" w:cs="Arial"/>
                <w:b/>
                <w:bCs/>
                <w:szCs w:val="18"/>
              </w:rPr>
            </w:pPr>
            <w:r w:rsidRPr="003364EA">
              <w:rPr>
                <w:rFonts w:ascii="Arial" w:hAnsi="Arial" w:cs="Arial"/>
                <w:b/>
                <w:bCs/>
                <w:szCs w:val="18"/>
              </w:rPr>
              <w:t>NÚMERO DE LIGAÇÕES SEDE</w:t>
            </w:r>
          </w:p>
        </w:tc>
        <w:tc>
          <w:tcPr>
            <w:tcW w:w="2268" w:type="dxa"/>
            <w:shd w:val="clear" w:color="auto" w:fill="B8CCE4" w:themeFill="accent1" w:themeFillTint="66"/>
          </w:tcPr>
          <w:p w14:paraId="7E489BE7" w14:textId="77777777" w:rsidR="009F0D98" w:rsidRPr="003364EA" w:rsidRDefault="009F0D98" w:rsidP="005E3464">
            <w:pPr>
              <w:pStyle w:val="TextoparatabelaSAN"/>
              <w:rPr>
                <w:rFonts w:ascii="Arial" w:hAnsi="Arial" w:cs="Arial"/>
                <w:b/>
                <w:bCs/>
                <w:szCs w:val="18"/>
              </w:rPr>
            </w:pPr>
            <w:r w:rsidRPr="003364EA">
              <w:rPr>
                <w:rFonts w:ascii="Arial" w:hAnsi="Arial" w:cs="Arial"/>
                <w:b/>
                <w:bCs/>
                <w:szCs w:val="18"/>
              </w:rPr>
              <w:t>NÚMERO DE LIGAÇÕES CAPO-ERÊ</w:t>
            </w:r>
          </w:p>
        </w:tc>
        <w:tc>
          <w:tcPr>
            <w:tcW w:w="2268" w:type="dxa"/>
            <w:shd w:val="clear" w:color="auto" w:fill="B8CCE4" w:themeFill="accent1" w:themeFillTint="66"/>
          </w:tcPr>
          <w:p w14:paraId="4291D72B" w14:textId="77777777" w:rsidR="009F0D98" w:rsidRPr="003364EA" w:rsidRDefault="009F0D98" w:rsidP="005E3464">
            <w:pPr>
              <w:pStyle w:val="TextoparatabelaSAN"/>
              <w:rPr>
                <w:rFonts w:ascii="Arial" w:hAnsi="Arial" w:cs="Arial"/>
                <w:b/>
                <w:bCs/>
                <w:szCs w:val="18"/>
              </w:rPr>
            </w:pPr>
            <w:r w:rsidRPr="003364EA">
              <w:rPr>
                <w:rFonts w:ascii="Arial" w:hAnsi="Arial" w:cs="Arial"/>
                <w:b/>
                <w:bCs/>
                <w:szCs w:val="18"/>
              </w:rPr>
              <w:t>NÚMERO DE LIGAÇÕES JAGUARETÊ</w:t>
            </w:r>
          </w:p>
        </w:tc>
      </w:tr>
      <w:tr w:rsidR="00A13714" w:rsidRPr="003364EA" w14:paraId="5A7C993C" w14:textId="77777777" w:rsidTr="005E3464">
        <w:trPr>
          <w:trHeight w:val="276"/>
          <w:jc w:val="center"/>
        </w:trPr>
        <w:tc>
          <w:tcPr>
            <w:tcW w:w="1417" w:type="dxa"/>
            <w:shd w:val="clear" w:color="auto" w:fill="auto"/>
            <w:noWrap/>
            <w:vAlign w:val="center"/>
          </w:tcPr>
          <w:p w14:paraId="25072AFE"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1</w:t>
            </w:r>
          </w:p>
        </w:tc>
        <w:tc>
          <w:tcPr>
            <w:tcW w:w="2268" w:type="dxa"/>
            <w:shd w:val="clear" w:color="auto" w:fill="auto"/>
            <w:noWrap/>
          </w:tcPr>
          <w:p w14:paraId="1F091DBB" w14:textId="34EE5257" w:rsidR="00A13714" w:rsidRPr="003364EA" w:rsidRDefault="00A13714" w:rsidP="00A13714">
            <w:pPr>
              <w:pStyle w:val="TextoparatabelaSAN"/>
              <w:rPr>
                <w:rFonts w:ascii="Arial" w:hAnsi="Arial" w:cs="Arial"/>
                <w:szCs w:val="18"/>
              </w:rPr>
            </w:pPr>
          </w:p>
        </w:tc>
        <w:tc>
          <w:tcPr>
            <w:tcW w:w="2268" w:type="dxa"/>
          </w:tcPr>
          <w:p w14:paraId="3BC63F0A" w14:textId="7B8787EE" w:rsidR="00A13714" w:rsidRPr="003364EA" w:rsidRDefault="00A13714" w:rsidP="00A13714">
            <w:pPr>
              <w:pStyle w:val="TextoparatabelaSAN"/>
              <w:rPr>
                <w:rFonts w:ascii="Arial" w:hAnsi="Arial" w:cs="Arial"/>
                <w:color w:val="000000"/>
                <w:szCs w:val="18"/>
              </w:rPr>
            </w:pPr>
            <w:r w:rsidRPr="003364EA">
              <w:rPr>
                <w:rFonts w:ascii="Arial" w:hAnsi="Arial" w:cs="Arial"/>
                <w:color w:val="000000"/>
                <w:szCs w:val="18"/>
              </w:rPr>
              <w:t>-</w:t>
            </w:r>
          </w:p>
        </w:tc>
        <w:tc>
          <w:tcPr>
            <w:tcW w:w="2268" w:type="dxa"/>
          </w:tcPr>
          <w:p w14:paraId="3F6D2DA3" w14:textId="773E6DDE" w:rsidR="00A13714" w:rsidRPr="003364EA" w:rsidRDefault="00A13714" w:rsidP="00A13714">
            <w:pPr>
              <w:pStyle w:val="TextoparatabelaSAN"/>
              <w:rPr>
                <w:rFonts w:ascii="Arial" w:hAnsi="Arial" w:cs="Arial"/>
                <w:color w:val="000000"/>
                <w:szCs w:val="18"/>
              </w:rPr>
            </w:pPr>
            <w:r w:rsidRPr="003364EA">
              <w:rPr>
                <w:rFonts w:ascii="Arial" w:hAnsi="Arial" w:cs="Arial"/>
                <w:color w:val="000000"/>
                <w:szCs w:val="18"/>
              </w:rPr>
              <w:t>-</w:t>
            </w:r>
          </w:p>
        </w:tc>
      </w:tr>
      <w:tr w:rsidR="00A13714" w:rsidRPr="003364EA" w14:paraId="1FFD7543" w14:textId="77777777" w:rsidTr="005E3464">
        <w:trPr>
          <w:trHeight w:val="276"/>
          <w:jc w:val="center"/>
        </w:trPr>
        <w:tc>
          <w:tcPr>
            <w:tcW w:w="1417" w:type="dxa"/>
            <w:shd w:val="clear" w:color="auto" w:fill="auto"/>
            <w:noWrap/>
            <w:vAlign w:val="center"/>
          </w:tcPr>
          <w:p w14:paraId="790F7686"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2</w:t>
            </w:r>
          </w:p>
        </w:tc>
        <w:tc>
          <w:tcPr>
            <w:tcW w:w="2268" w:type="dxa"/>
            <w:shd w:val="clear" w:color="auto" w:fill="auto"/>
            <w:noWrap/>
          </w:tcPr>
          <w:p w14:paraId="6142E9D0" w14:textId="35D99060" w:rsidR="00A13714" w:rsidRPr="003364EA" w:rsidRDefault="00A13714" w:rsidP="00A13714">
            <w:pPr>
              <w:pStyle w:val="TextoparatabelaSAN"/>
              <w:rPr>
                <w:rFonts w:ascii="Arial" w:hAnsi="Arial" w:cs="Arial"/>
                <w:szCs w:val="18"/>
              </w:rPr>
            </w:pPr>
          </w:p>
        </w:tc>
        <w:tc>
          <w:tcPr>
            <w:tcW w:w="2268" w:type="dxa"/>
          </w:tcPr>
          <w:p w14:paraId="5F10C992" w14:textId="116219E1" w:rsidR="00A13714" w:rsidRPr="003364EA" w:rsidRDefault="00A13714" w:rsidP="00A13714">
            <w:pPr>
              <w:pStyle w:val="TextoparatabelaSAN"/>
              <w:rPr>
                <w:rFonts w:ascii="Arial" w:hAnsi="Arial" w:cs="Arial"/>
                <w:color w:val="000000"/>
                <w:szCs w:val="18"/>
              </w:rPr>
            </w:pPr>
            <w:r w:rsidRPr="003364EA">
              <w:rPr>
                <w:rFonts w:ascii="Arial" w:hAnsi="Arial" w:cs="Arial"/>
                <w:color w:val="000000"/>
                <w:szCs w:val="18"/>
              </w:rPr>
              <w:t>-</w:t>
            </w:r>
          </w:p>
        </w:tc>
        <w:tc>
          <w:tcPr>
            <w:tcW w:w="2268" w:type="dxa"/>
          </w:tcPr>
          <w:p w14:paraId="2211CD4B" w14:textId="3109D96E" w:rsidR="00A13714" w:rsidRPr="003364EA" w:rsidRDefault="00A13714" w:rsidP="00A13714">
            <w:pPr>
              <w:pStyle w:val="TextoparatabelaSAN"/>
              <w:rPr>
                <w:rFonts w:ascii="Arial" w:hAnsi="Arial" w:cs="Arial"/>
                <w:color w:val="000000"/>
                <w:szCs w:val="18"/>
              </w:rPr>
            </w:pPr>
            <w:r w:rsidRPr="003364EA">
              <w:rPr>
                <w:rFonts w:ascii="Arial" w:hAnsi="Arial" w:cs="Arial"/>
                <w:color w:val="000000"/>
                <w:szCs w:val="18"/>
              </w:rPr>
              <w:t>-</w:t>
            </w:r>
          </w:p>
        </w:tc>
      </w:tr>
      <w:tr w:rsidR="00A13714" w:rsidRPr="003364EA" w14:paraId="76DCF0DD" w14:textId="77777777" w:rsidTr="005E3464">
        <w:trPr>
          <w:trHeight w:val="276"/>
          <w:jc w:val="center"/>
        </w:trPr>
        <w:tc>
          <w:tcPr>
            <w:tcW w:w="1417" w:type="dxa"/>
            <w:shd w:val="clear" w:color="auto" w:fill="auto"/>
            <w:noWrap/>
            <w:vAlign w:val="center"/>
          </w:tcPr>
          <w:p w14:paraId="59885BF6"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3</w:t>
            </w:r>
          </w:p>
        </w:tc>
        <w:tc>
          <w:tcPr>
            <w:tcW w:w="2268" w:type="dxa"/>
            <w:shd w:val="clear" w:color="auto" w:fill="auto"/>
            <w:noWrap/>
          </w:tcPr>
          <w:p w14:paraId="5F3CD74A" w14:textId="76847243" w:rsidR="00A13714" w:rsidRPr="003364EA" w:rsidRDefault="00A13714" w:rsidP="00A13714">
            <w:pPr>
              <w:pStyle w:val="TextoparatabelaSAN"/>
              <w:rPr>
                <w:rFonts w:ascii="Arial" w:hAnsi="Arial" w:cs="Arial"/>
                <w:szCs w:val="18"/>
              </w:rPr>
            </w:pPr>
          </w:p>
        </w:tc>
        <w:tc>
          <w:tcPr>
            <w:tcW w:w="2268" w:type="dxa"/>
          </w:tcPr>
          <w:p w14:paraId="3C1C1371" w14:textId="1976A256" w:rsidR="00A13714" w:rsidRPr="003364EA" w:rsidRDefault="00A13714" w:rsidP="00A13714">
            <w:pPr>
              <w:pStyle w:val="TextoparatabelaSAN"/>
              <w:rPr>
                <w:rFonts w:ascii="Arial" w:hAnsi="Arial" w:cs="Arial"/>
                <w:color w:val="000000"/>
                <w:szCs w:val="18"/>
              </w:rPr>
            </w:pPr>
            <w:r w:rsidRPr="003364EA">
              <w:rPr>
                <w:rFonts w:ascii="Arial" w:hAnsi="Arial" w:cs="Arial"/>
                <w:color w:val="000000"/>
                <w:szCs w:val="18"/>
              </w:rPr>
              <w:t>-</w:t>
            </w:r>
          </w:p>
        </w:tc>
        <w:tc>
          <w:tcPr>
            <w:tcW w:w="2268" w:type="dxa"/>
          </w:tcPr>
          <w:p w14:paraId="1C229C90" w14:textId="61E72D7F" w:rsidR="00A13714" w:rsidRPr="003364EA" w:rsidRDefault="00A13714" w:rsidP="00A13714">
            <w:pPr>
              <w:pStyle w:val="TextoparatabelaSAN"/>
              <w:rPr>
                <w:rFonts w:ascii="Arial" w:hAnsi="Arial" w:cs="Arial"/>
                <w:color w:val="000000"/>
                <w:szCs w:val="18"/>
              </w:rPr>
            </w:pPr>
            <w:r w:rsidRPr="003364EA">
              <w:rPr>
                <w:rFonts w:ascii="Arial" w:hAnsi="Arial" w:cs="Arial"/>
                <w:color w:val="000000"/>
                <w:szCs w:val="18"/>
              </w:rPr>
              <w:t>-</w:t>
            </w:r>
          </w:p>
        </w:tc>
      </w:tr>
      <w:tr w:rsidR="00A13714" w:rsidRPr="003364EA" w14:paraId="23F61DDE" w14:textId="77777777" w:rsidTr="005E3464">
        <w:trPr>
          <w:trHeight w:val="276"/>
          <w:jc w:val="center"/>
        </w:trPr>
        <w:tc>
          <w:tcPr>
            <w:tcW w:w="1417" w:type="dxa"/>
            <w:shd w:val="clear" w:color="auto" w:fill="auto"/>
            <w:noWrap/>
            <w:vAlign w:val="center"/>
          </w:tcPr>
          <w:p w14:paraId="1511431A"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4</w:t>
            </w:r>
          </w:p>
        </w:tc>
        <w:tc>
          <w:tcPr>
            <w:tcW w:w="2268" w:type="dxa"/>
            <w:shd w:val="clear" w:color="auto" w:fill="auto"/>
            <w:noWrap/>
          </w:tcPr>
          <w:p w14:paraId="5247F6D0" w14:textId="403B203B" w:rsidR="00A13714" w:rsidRPr="003364EA" w:rsidRDefault="00A13714" w:rsidP="00A13714">
            <w:pPr>
              <w:pStyle w:val="TextoparatabelaSAN"/>
              <w:rPr>
                <w:rFonts w:ascii="Arial" w:hAnsi="Arial" w:cs="Arial"/>
                <w:szCs w:val="18"/>
              </w:rPr>
            </w:pPr>
            <w:r w:rsidRPr="003364EA">
              <w:rPr>
                <w:rFonts w:ascii="Arial" w:hAnsi="Arial" w:cs="Arial"/>
              </w:rPr>
              <w:t>6.838</w:t>
            </w:r>
          </w:p>
        </w:tc>
        <w:tc>
          <w:tcPr>
            <w:tcW w:w="2268" w:type="dxa"/>
          </w:tcPr>
          <w:p w14:paraId="2DD47682" w14:textId="0339FF63" w:rsidR="00A13714" w:rsidRPr="003364EA" w:rsidRDefault="00A13714" w:rsidP="00A13714">
            <w:pPr>
              <w:pStyle w:val="TextoparatabelaSAN"/>
              <w:rPr>
                <w:rFonts w:ascii="Arial" w:hAnsi="Arial" w:cs="Arial"/>
                <w:color w:val="000000"/>
                <w:szCs w:val="18"/>
              </w:rPr>
            </w:pPr>
            <w:r w:rsidRPr="003364EA">
              <w:rPr>
                <w:rFonts w:ascii="Arial" w:hAnsi="Arial" w:cs="Arial"/>
              </w:rPr>
              <w:t>30</w:t>
            </w:r>
          </w:p>
        </w:tc>
        <w:tc>
          <w:tcPr>
            <w:tcW w:w="2268" w:type="dxa"/>
          </w:tcPr>
          <w:p w14:paraId="4AD3371D" w14:textId="6307222C" w:rsidR="00A13714" w:rsidRPr="003364EA" w:rsidRDefault="00A13714" w:rsidP="00A13714">
            <w:pPr>
              <w:pStyle w:val="TextoparatabelaSAN"/>
              <w:rPr>
                <w:rFonts w:ascii="Arial" w:hAnsi="Arial" w:cs="Arial"/>
                <w:color w:val="000000"/>
                <w:szCs w:val="18"/>
              </w:rPr>
            </w:pPr>
            <w:r w:rsidRPr="003364EA">
              <w:rPr>
                <w:rFonts w:ascii="Arial" w:hAnsi="Arial" w:cs="Arial"/>
              </w:rPr>
              <w:t>11</w:t>
            </w:r>
          </w:p>
        </w:tc>
      </w:tr>
      <w:tr w:rsidR="00A13714" w:rsidRPr="003364EA" w14:paraId="1E265D40" w14:textId="77777777" w:rsidTr="005E3464">
        <w:trPr>
          <w:trHeight w:val="276"/>
          <w:jc w:val="center"/>
        </w:trPr>
        <w:tc>
          <w:tcPr>
            <w:tcW w:w="1417" w:type="dxa"/>
            <w:shd w:val="clear" w:color="auto" w:fill="auto"/>
            <w:noWrap/>
            <w:vAlign w:val="center"/>
          </w:tcPr>
          <w:p w14:paraId="33E48851"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5</w:t>
            </w:r>
          </w:p>
        </w:tc>
        <w:tc>
          <w:tcPr>
            <w:tcW w:w="2268" w:type="dxa"/>
            <w:shd w:val="clear" w:color="auto" w:fill="auto"/>
            <w:noWrap/>
          </w:tcPr>
          <w:p w14:paraId="614E6DE1" w14:textId="1C0641BD" w:rsidR="00A13714" w:rsidRPr="003364EA" w:rsidRDefault="00A13714" w:rsidP="00A13714">
            <w:pPr>
              <w:pStyle w:val="TextoparatabelaSAN"/>
              <w:rPr>
                <w:rFonts w:ascii="Arial" w:hAnsi="Arial" w:cs="Arial"/>
                <w:szCs w:val="18"/>
              </w:rPr>
            </w:pPr>
            <w:r w:rsidRPr="003364EA">
              <w:rPr>
                <w:rFonts w:ascii="Arial" w:hAnsi="Arial" w:cs="Arial"/>
              </w:rPr>
              <w:t>13.861</w:t>
            </w:r>
          </w:p>
        </w:tc>
        <w:tc>
          <w:tcPr>
            <w:tcW w:w="2268" w:type="dxa"/>
          </w:tcPr>
          <w:p w14:paraId="18DA4481" w14:textId="3BE64A94" w:rsidR="00A13714" w:rsidRPr="003364EA" w:rsidRDefault="00A13714" w:rsidP="00A13714">
            <w:pPr>
              <w:pStyle w:val="TextoparatabelaSAN"/>
              <w:rPr>
                <w:rFonts w:ascii="Arial" w:hAnsi="Arial" w:cs="Arial"/>
                <w:color w:val="000000"/>
                <w:szCs w:val="18"/>
              </w:rPr>
            </w:pPr>
            <w:r w:rsidRPr="003364EA">
              <w:rPr>
                <w:rFonts w:ascii="Arial" w:hAnsi="Arial" w:cs="Arial"/>
              </w:rPr>
              <w:t>60</w:t>
            </w:r>
          </w:p>
        </w:tc>
        <w:tc>
          <w:tcPr>
            <w:tcW w:w="2268" w:type="dxa"/>
          </w:tcPr>
          <w:p w14:paraId="0882D4B2" w14:textId="0CC7EE54" w:rsidR="00A13714" w:rsidRPr="003364EA" w:rsidRDefault="00A13714" w:rsidP="00A13714">
            <w:pPr>
              <w:pStyle w:val="TextoparatabelaSAN"/>
              <w:rPr>
                <w:rFonts w:ascii="Arial" w:hAnsi="Arial" w:cs="Arial"/>
                <w:color w:val="000000"/>
                <w:szCs w:val="18"/>
              </w:rPr>
            </w:pPr>
            <w:r w:rsidRPr="003364EA">
              <w:rPr>
                <w:rFonts w:ascii="Arial" w:hAnsi="Arial" w:cs="Arial"/>
              </w:rPr>
              <w:t>22</w:t>
            </w:r>
          </w:p>
        </w:tc>
      </w:tr>
      <w:tr w:rsidR="00A13714" w:rsidRPr="003364EA" w14:paraId="28290F04" w14:textId="77777777" w:rsidTr="005E3464">
        <w:trPr>
          <w:trHeight w:val="276"/>
          <w:jc w:val="center"/>
        </w:trPr>
        <w:tc>
          <w:tcPr>
            <w:tcW w:w="1417" w:type="dxa"/>
            <w:shd w:val="clear" w:color="auto" w:fill="auto"/>
            <w:noWrap/>
            <w:vAlign w:val="center"/>
          </w:tcPr>
          <w:p w14:paraId="40D416A6"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6</w:t>
            </w:r>
          </w:p>
        </w:tc>
        <w:tc>
          <w:tcPr>
            <w:tcW w:w="2268" w:type="dxa"/>
            <w:shd w:val="clear" w:color="auto" w:fill="auto"/>
            <w:noWrap/>
          </w:tcPr>
          <w:p w14:paraId="2375B333" w14:textId="2F3056F7" w:rsidR="00A13714" w:rsidRPr="003364EA" w:rsidRDefault="00A13714" w:rsidP="00A13714">
            <w:pPr>
              <w:pStyle w:val="TextoparatabelaSAN"/>
              <w:rPr>
                <w:rFonts w:ascii="Arial" w:hAnsi="Arial" w:cs="Arial"/>
                <w:szCs w:val="18"/>
              </w:rPr>
            </w:pPr>
            <w:r w:rsidRPr="003364EA">
              <w:rPr>
                <w:rFonts w:ascii="Arial" w:hAnsi="Arial" w:cs="Arial"/>
              </w:rPr>
              <w:t>21.066</w:t>
            </w:r>
          </w:p>
        </w:tc>
        <w:tc>
          <w:tcPr>
            <w:tcW w:w="2268" w:type="dxa"/>
          </w:tcPr>
          <w:p w14:paraId="75687DA5" w14:textId="6B3B75AF" w:rsidR="00A13714" w:rsidRPr="003364EA" w:rsidRDefault="00A13714" w:rsidP="00A13714">
            <w:pPr>
              <w:pStyle w:val="TextoparatabelaSAN"/>
              <w:rPr>
                <w:rFonts w:ascii="Arial" w:hAnsi="Arial" w:cs="Arial"/>
                <w:color w:val="000000"/>
                <w:szCs w:val="18"/>
              </w:rPr>
            </w:pPr>
            <w:r w:rsidRPr="003364EA">
              <w:rPr>
                <w:rFonts w:ascii="Arial" w:hAnsi="Arial" w:cs="Arial"/>
              </w:rPr>
              <w:t>91</w:t>
            </w:r>
          </w:p>
        </w:tc>
        <w:tc>
          <w:tcPr>
            <w:tcW w:w="2268" w:type="dxa"/>
          </w:tcPr>
          <w:p w14:paraId="44A92624" w14:textId="631EA066" w:rsidR="00A13714" w:rsidRPr="003364EA" w:rsidRDefault="00A13714" w:rsidP="00A13714">
            <w:pPr>
              <w:pStyle w:val="TextoparatabelaSAN"/>
              <w:rPr>
                <w:rFonts w:ascii="Arial" w:hAnsi="Arial" w:cs="Arial"/>
                <w:color w:val="000000"/>
                <w:szCs w:val="18"/>
              </w:rPr>
            </w:pPr>
            <w:r w:rsidRPr="003364EA">
              <w:rPr>
                <w:rFonts w:ascii="Arial" w:hAnsi="Arial" w:cs="Arial"/>
              </w:rPr>
              <w:t>34</w:t>
            </w:r>
          </w:p>
        </w:tc>
      </w:tr>
      <w:tr w:rsidR="00A13714" w:rsidRPr="003364EA" w14:paraId="0EC2CFF2" w14:textId="77777777" w:rsidTr="005E3464">
        <w:trPr>
          <w:trHeight w:val="276"/>
          <w:jc w:val="center"/>
        </w:trPr>
        <w:tc>
          <w:tcPr>
            <w:tcW w:w="1417" w:type="dxa"/>
            <w:shd w:val="clear" w:color="auto" w:fill="auto"/>
            <w:noWrap/>
            <w:vAlign w:val="center"/>
          </w:tcPr>
          <w:p w14:paraId="4A31E16C"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7</w:t>
            </w:r>
          </w:p>
        </w:tc>
        <w:tc>
          <w:tcPr>
            <w:tcW w:w="2268" w:type="dxa"/>
            <w:shd w:val="clear" w:color="auto" w:fill="auto"/>
            <w:noWrap/>
          </w:tcPr>
          <w:p w14:paraId="76A1C552" w14:textId="45BC8D09" w:rsidR="00A13714" w:rsidRPr="003364EA" w:rsidRDefault="00A13714" w:rsidP="00A13714">
            <w:pPr>
              <w:pStyle w:val="TextoparatabelaSAN"/>
              <w:rPr>
                <w:rFonts w:ascii="Arial" w:hAnsi="Arial" w:cs="Arial"/>
                <w:szCs w:val="18"/>
              </w:rPr>
            </w:pPr>
            <w:r w:rsidRPr="003364EA">
              <w:rPr>
                <w:rFonts w:ascii="Arial" w:hAnsi="Arial" w:cs="Arial"/>
              </w:rPr>
              <w:t>24.898</w:t>
            </w:r>
          </w:p>
        </w:tc>
        <w:tc>
          <w:tcPr>
            <w:tcW w:w="2268" w:type="dxa"/>
          </w:tcPr>
          <w:p w14:paraId="371BD9DE" w14:textId="75846479" w:rsidR="00A13714" w:rsidRPr="003364EA" w:rsidRDefault="00A13714" w:rsidP="00A13714">
            <w:pPr>
              <w:pStyle w:val="TextoparatabelaSAN"/>
              <w:rPr>
                <w:rFonts w:ascii="Arial" w:hAnsi="Arial" w:cs="Arial"/>
                <w:color w:val="000000"/>
                <w:szCs w:val="18"/>
              </w:rPr>
            </w:pPr>
            <w:r w:rsidRPr="003364EA">
              <w:rPr>
                <w:rFonts w:ascii="Arial" w:hAnsi="Arial" w:cs="Arial"/>
              </w:rPr>
              <w:t>108</w:t>
            </w:r>
          </w:p>
        </w:tc>
        <w:tc>
          <w:tcPr>
            <w:tcW w:w="2268" w:type="dxa"/>
          </w:tcPr>
          <w:p w14:paraId="4281F5E3" w14:textId="730F7C00" w:rsidR="00A13714" w:rsidRPr="003364EA" w:rsidRDefault="00A13714" w:rsidP="00A13714">
            <w:pPr>
              <w:pStyle w:val="TextoparatabelaSAN"/>
              <w:rPr>
                <w:rFonts w:ascii="Arial" w:hAnsi="Arial" w:cs="Arial"/>
                <w:color w:val="000000"/>
                <w:szCs w:val="18"/>
              </w:rPr>
            </w:pPr>
            <w:r w:rsidRPr="003364EA">
              <w:rPr>
                <w:rFonts w:ascii="Arial" w:hAnsi="Arial" w:cs="Arial"/>
              </w:rPr>
              <w:t>40</w:t>
            </w:r>
          </w:p>
        </w:tc>
      </w:tr>
      <w:tr w:rsidR="00A13714" w:rsidRPr="003364EA" w14:paraId="3EE2648C" w14:textId="77777777" w:rsidTr="005E3464">
        <w:trPr>
          <w:trHeight w:val="276"/>
          <w:jc w:val="center"/>
        </w:trPr>
        <w:tc>
          <w:tcPr>
            <w:tcW w:w="1417" w:type="dxa"/>
            <w:shd w:val="clear" w:color="auto" w:fill="auto"/>
            <w:noWrap/>
            <w:vAlign w:val="center"/>
          </w:tcPr>
          <w:p w14:paraId="62B03F85"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8</w:t>
            </w:r>
          </w:p>
        </w:tc>
        <w:tc>
          <w:tcPr>
            <w:tcW w:w="2268" w:type="dxa"/>
            <w:shd w:val="clear" w:color="auto" w:fill="auto"/>
            <w:noWrap/>
          </w:tcPr>
          <w:p w14:paraId="1E81AB88" w14:textId="32CCC166" w:rsidR="00A13714" w:rsidRPr="003364EA" w:rsidRDefault="00A13714" w:rsidP="00A13714">
            <w:pPr>
              <w:pStyle w:val="TextoparatabelaSAN"/>
              <w:rPr>
                <w:rFonts w:ascii="Arial" w:hAnsi="Arial" w:cs="Arial"/>
                <w:szCs w:val="18"/>
              </w:rPr>
            </w:pPr>
            <w:r w:rsidRPr="003364EA">
              <w:rPr>
                <w:rFonts w:ascii="Arial" w:hAnsi="Arial" w:cs="Arial"/>
              </w:rPr>
              <w:t>28.822</w:t>
            </w:r>
          </w:p>
        </w:tc>
        <w:tc>
          <w:tcPr>
            <w:tcW w:w="2268" w:type="dxa"/>
          </w:tcPr>
          <w:p w14:paraId="6F9E4E8E" w14:textId="2642BB7C" w:rsidR="00A13714" w:rsidRPr="003364EA" w:rsidRDefault="00A13714" w:rsidP="00A13714">
            <w:pPr>
              <w:pStyle w:val="TextoparatabelaSAN"/>
              <w:rPr>
                <w:rFonts w:ascii="Arial" w:hAnsi="Arial" w:cs="Arial"/>
                <w:color w:val="000000"/>
                <w:szCs w:val="18"/>
              </w:rPr>
            </w:pPr>
            <w:r w:rsidRPr="003364EA">
              <w:rPr>
                <w:rFonts w:ascii="Arial" w:hAnsi="Arial" w:cs="Arial"/>
              </w:rPr>
              <w:t>125</w:t>
            </w:r>
          </w:p>
        </w:tc>
        <w:tc>
          <w:tcPr>
            <w:tcW w:w="2268" w:type="dxa"/>
          </w:tcPr>
          <w:p w14:paraId="273888BC" w14:textId="691F4BFA" w:rsidR="00A13714" w:rsidRPr="003364EA" w:rsidRDefault="00A13714" w:rsidP="00A13714">
            <w:pPr>
              <w:pStyle w:val="TextoparatabelaSAN"/>
              <w:rPr>
                <w:rFonts w:ascii="Arial" w:hAnsi="Arial" w:cs="Arial"/>
                <w:color w:val="000000"/>
                <w:szCs w:val="18"/>
              </w:rPr>
            </w:pPr>
            <w:r w:rsidRPr="003364EA">
              <w:rPr>
                <w:rFonts w:ascii="Arial" w:hAnsi="Arial" w:cs="Arial"/>
              </w:rPr>
              <w:t>47</w:t>
            </w:r>
          </w:p>
        </w:tc>
      </w:tr>
      <w:tr w:rsidR="00A13714" w:rsidRPr="003364EA" w14:paraId="69862B61" w14:textId="77777777" w:rsidTr="005E3464">
        <w:trPr>
          <w:trHeight w:val="276"/>
          <w:jc w:val="center"/>
        </w:trPr>
        <w:tc>
          <w:tcPr>
            <w:tcW w:w="1417" w:type="dxa"/>
            <w:shd w:val="clear" w:color="auto" w:fill="auto"/>
            <w:noWrap/>
            <w:vAlign w:val="center"/>
          </w:tcPr>
          <w:p w14:paraId="0E3816F2"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9</w:t>
            </w:r>
          </w:p>
        </w:tc>
        <w:tc>
          <w:tcPr>
            <w:tcW w:w="2268" w:type="dxa"/>
            <w:shd w:val="clear" w:color="auto" w:fill="auto"/>
            <w:noWrap/>
          </w:tcPr>
          <w:p w14:paraId="18D4EB5A" w14:textId="29923575" w:rsidR="00A13714" w:rsidRPr="003364EA" w:rsidRDefault="00A13714" w:rsidP="00A13714">
            <w:pPr>
              <w:pStyle w:val="TextoparatabelaSAN"/>
              <w:rPr>
                <w:rFonts w:ascii="Arial" w:hAnsi="Arial" w:cs="Arial"/>
                <w:szCs w:val="18"/>
              </w:rPr>
            </w:pPr>
            <w:r w:rsidRPr="003364EA">
              <w:rPr>
                <w:rFonts w:ascii="Arial" w:hAnsi="Arial" w:cs="Arial"/>
              </w:rPr>
              <w:t>32.837</w:t>
            </w:r>
          </w:p>
        </w:tc>
        <w:tc>
          <w:tcPr>
            <w:tcW w:w="2268" w:type="dxa"/>
          </w:tcPr>
          <w:p w14:paraId="3B55A055" w14:textId="0F65FF3D" w:rsidR="00A13714" w:rsidRPr="003364EA" w:rsidRDefault="00A13714" w:rsidP="00A13714">
            <w:pPr>
              <w:pStyle w:val="TextoparatabelaSAN"/>
              <w:rPr>
                <w:rFonts w:ascii="Arial" w:hAnsi="Arial" w:cs="Arial"/>
                <w:color w:val="000000"/>
                <w:szCs w:val="18"/>
              </w:rPr>
            </w:pPr>
            <w:r w:rsidRPr="003364EA">
              <w:rPr>
                <w:rFonts w:ascii="Arial" w:hAnsi="Arial" w:cs="Arial"/>
              </w:rPr>
              <w:t>142</w:t>
            </w:r>
          </w:p>
        </w:tc>
        <w:tc>
          <w:tcPr>
            <w:tcW w:w="2268" w:type="dxa"/>
          </w:tcPr>
          <w:p w14:paraId="5EF49F0A" w14:textId="56FD88B9" w:rsidR="00A13714" w:rsidRPr="003364EA" w:rsidRDefault="00A13714" w:rsidP="00A13714">
            <w:pPr>
              <w:pStyle w:val="TextoparatabelaSAN"/>
              <w:rPr>
                <w:rFonts w:ascii="Arial" w:hAnsi="Arial" w:cs="Arial"/>
                <w:color w:val="000000"/>
                <w:szCs w:val="18"/>
              </w:rPr>
            </w:pPr>
            <w:r w:rsidRPr="003364EA">
              <w:rPr>
                <w:rFonts w:ascii="Arial" w:hAnsi="Arial" w:cs="Arial"/>
              </w:rPr>
              <w:t>53</w:t>
            </w:r>
          </w:p>
        </w:tc>
      </w:tr>
      <w:tr w:rsidR="00A13714" w:rsidRPr="003364EA" w14:paraId="66292F67" w14:textId="77777777" w:rsidTr="005E3464">
        <w:trPr>
          <w:trHeight w:val="276"/>
          <w:jc w:val="center"/>
        </w:trPr>
        <w:tc>
          <w:tcPr>
            <w:tcW w:w="1417" w:type="dxa"/>
            <w:shd w:val="clear" w:color="auto" w:fill="auto"/>
            <w:noWrap/>
            <w:vAlign w:val="center"/>
          </w:tcPr>
          <w:p w14:paraId="5B3B25E4"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10</w:t>
            </w:r>
          </w:p>
        </w:tc>
        <w:tc>
          <w:tcPr>
            <w:tcW w:w="2268" w:type="dxa"/>
            <w:shd w:val="clear" w:color="auto" w:fill="auto"/>
            <w:noWrap/>
          </w:tcPr>
          <w:p w14:paraId="07298D20" w14:textId="14DED833" w:rsidR="00A13714" w:rsidRPr="003364EA" w:rsidRDefault="00A13714" w:rsidP="00A13714">
            <w:pPr>
              <w:pStyle w:val="TextoparatabelaSAN"/>
              <w:rPr>
                <w:rFonts w:ascii="Arial" w:hAnsi="Arial" w:cs="Arial"/>
                <w:szCs w:val="18"/>
              </w:rPr>
            </w:pPr>
            <w:r w:rsidRPr="003364EA">
              <w:rPr>
                <w:rFonts w:ascii="Arial" w:hAnsi="Arial" w:cs="Arial"/>
              </w:rPr>
              <w:t>33.249</w:t>
            </w:r>
          </w:p>
        </w:tc>
        <w:tc>
          <w:tcPr>
            <w:tcW w:w="2268" w:type="dxa"/>
          </w:tcPr>
          <w:p w14:paraId="6017AA50" w14:textId="70B6F14C" w:rsidR="00A13714" w:rsidRPr="003364EA" w:rsidRDefault="00A13714" w:rsidP="00A13714">
            <w:pPr>
              <w:pStyle w:val="TextoparatabelaSAN"/>
              <w:rPr>
                <w:rFonts w:ascii="Arial" w:hAnsi="Arial" w:cs="Arial"/>
                <w:color w:val="000000"/>
                <w:szCs w:val="18"/>
              </w:rPr>
            </w:pPr>
            <w:r w:rsidRPr="003364EA">
              <w:rPr>
                <w:rFonts w:ascii="Arial" w:hAnsi="Arial" w:cs="Arial"/>
              </w:rPr>
              <w:t>143</w:t>
            </w:r>
          </w:p>
        </w:tc>
        <w:tc>
          <w:tcPr>
            <w:tcW w:w="2268" w:type="dxa"/>
          </w:tcPr>
          <w:p w14:paraId="06EDA6EB" w14:textId="3553DEE8" w:rsidR="00A13714" w:rsidRPr="003364EA" w:rsidRDefault="00A13714" w:rsidP="00A13714">
            <w:pPr>
              <w:pStyle w:val="TextoparatabelaSAN"/>
              <w:rPr>
                <w:rFonts w:ascii="Arial" w:hAnsi="Arial" w:cs="Arial"/>
                <w:color w:val="000000"/>
                <w:szCs w:val="18"/>
              </w:rPr>
            </w:pPr>
            <w:r w:rsidRPr="003364EA">
              <w:rPr>
                <w:rFonts w:ascii="Arial" w:hAnsi="Arial" w:cs="Arial"/>
              </w:rPr>
              <w:t>54</w:t>
            </w:r>
          </w:p>
        </w:tc>
      </w:tr>
      <w:tr w:rsidR="00A13714" w:rsidRPr="003364EA" w14:paraId="516E03C3" w14:textId="77777777" w:rsidTr="005E3464">
        <w:trPr>
          <w:trHeight w:val="276"/>
          <w:jc w:val="center"/>
        </w:trPr>
        <w:tc>
          <w:tcPr>
            <w:tcW w:w="1417" w:type="dxa"/>
            <w:shd w:val="clear" w:color="auto" w:fill="auto"/>
            <w:noWrap/>
            <w:vAlign w:val="center"/>
          </w:tcPr>
          <w:p w14:paraId="550C7ECC"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11</w:t>
            </w:r>
          </w:p>
        </w:tc>
        <w:tc>
          <w:tcPr>
            <w:tcW w:w="2268" w:type="dxa"/>
            <w:shd w:val="clear" w:color="auto" w:fill="auto"/>
            <w:noWrap/>
          </w:tcPr>
          <w:p w14:paraId="5B694607" w14:textId="0815BAD9" w:rsidR="00A13714" w:rsidRPr="003364EA" w:rsidRDefault="00A13714" w:rsidP="00A13714">
            <w:pPr>
              <w:pStyle w:val="TextoparatabelaSAN"/>
              <w:rPr>
                <w:rFonts w:ascii="Arial" w:hAnsi="Arial" w:cs="Arial"/>
                <w:szCs w:val="18"/>
              </w:rPr>
            </w:pPr>
            <w:r w:rsidRPr="003364EA">
              <w:rPr>
                <w:rFonts w:ascii="Arial" w:hAnsi="Arial" w:cs="Arial"/>
              </w:rPr>
              <w:t>33.661</w:t>
            </w:r>
          </w:p>
        </w:tc>
        <w:tc>
          <w:tcPr>
            <w:tcW w:w="2268" w:type="dxa"/>
          </w:tcPr>
          <w:p w14:paraId="70B0664A" w14:textId="74F95451" w:rsidR="00A13714" w:rsidRPr="003364EA" w:rsidRDefault="00A13714" w:rsidP="00A13714">
            <w:pPr>
              <w:pStyle w:val="TextoparatabelaSAN"/>
              <w:rPr>
                <w:rFonts w:ascii="Arial" w:hAnsi="Arial" w:cs="Arial"/>
                <w:color w:val="000000"/>
                <w:szCs w:val="18"/>
              </w:rPr>
            </w:pPr>
            <w:r w:rsidRPr="003364EA">
              <w:rPr>
                <w:rFonts w:ascii="Arial" w:hAnsi="Arial" w:cs="Arial"/>
              </w:rPr>
              <w:t>145</w:t>
            </w:r>
          </w:p>
        </w:tc>
        <w:tc>
          <w:tcPr>
            <w:tcW w:w="2268" w:type="dxa"/>
          </w:tcPr>
          <w:p w14:paraId="3A51065D" w14:textId="1C248F5B" w:rsidR="00A13714" w:rsidRPr="003364EA" w:rsidRDefault="00A13714" w:rsidP="00A13714">
            <w:pPr>
              <w:pStyle w:val="TextoparatabelaSAN"/>
              <w:rPr>
                <w:rFonts w:ascii="Arial" w:hAnsi="Arial" w:cs="Arial"/>
                <w:color w:val="000000"/>
                <w:szCs w:val="18"/>
              </w:rPr>
            </w:pPr>
            <w:r w:rsidRPr="003364EA">
              <w:rPr>
                <w:rFonts w:ascii="Arial" w:hAnsi="Arial" w:cs="Arial"/>
              </w:rPr>
              <w:t>55</w:t>
            </w:r>
          </w:p>
        </w:tc>
      </w:tr>
      <w:tr w:rsidR="00A13714" w:rsidRPr="003364EA" w14:paraId="417A0AF9" w14:textId="77777777" w:rsidTr="005E3464">
        <w:trPr>
          <w:trHeight w:val="276"/>
          <w:jc w:val="center"/>
        </w:trPr>
        <w:tc>
          <w:tcPr>
            <w:tcW w:w="1417" w:type="dxa"/>
            <w:shd w:val="clear" w:color="auto" w:fill="auto"/>
            <w:noWrap/>
            <w:vAlign w:val="center"/>
          </w:tcPr>
          <w:p w14:paraId="049331DA"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12</w:t>
            </w:r>
          </w:p>
        </w:tc>
        <w:tc>
          <w:tcPr>
            <w:tcW w:w="2268" w:type="dxa"/>
            <w:shd w:val="clear" w:color="auto" w:fill="auto"/>
            <w:noWrap/>
          </w:tcPr>
          <w:p w14:paraId="1DEC1BCA" w14:textId="5A65084D" w:rsidR="00A13714" w:rsidRPr="003364EA" w:rsidRDefault="00A13714" w:rsidP="00A13714">
            <w:pPr>
              <w:pStyle w:val="TextoparatabelaSAN"/>
              <w:rPr>
                <w:rFonts w:ascii="Arial" w:hAnsi="Arial" w:cs="Arial"/>
                <w:szCs w:val="18"/>
              </w:rPr>
            </w:pPr>
            <w:r w:rsidRPr="003364EA">
              <w:rPr>
                <w:rFonts w:ascii="Arial" w:hAnsi="Arial" w:cs="Arial"/>
              </w:rPr>
              <w:t>34.074</w:t>
            </w:r>
          </w:p>
        </w:tc>
        <w:tc>
          <w:tcPr>
            <w:tcW w:w="2268" w:type="dxa"/>
          </w:tcPr>
          <w:p w14:paraId="05F2D294" w14:textId="2361E295" w:rsidR="00A13714" w:rsidRPr="003364EA" w:rsidRDefault="00A13714" w:rsidP="00A13714">
            <w:pPr>
              <w:pStyle w:val="TextoparatabelaSAN"/>
              <w:rPr>
                <w:rFonts w:ascii="Arial" w:hAnsi="Arial" w:cs="Arial"/>
                <w:color w:val="000000"/>
                <w:szCs w:val="18"/>
              </w:rPr>
            </w:pPr>
            <w:r w:rsidRPr="003364EA">
              <w:rPr>
                <w:rFonts w:ascii="Arial" w:hAnsi="Arial" w:cs="Arial"/>
              </w:rPr>
              <w:t>147</w:t>
            </w:r>
          </w:p>
        </w:tc>
        <w:tc>
          <w:tcPr>
            <w:tcW w:w="2268" w:type="dxa"/>
          </w:tcPr>
          <w:p w14:paraId="4F852219" w14:textId="7D3E31F0" w:rsidR="00A13714" w:rsidRPr="003364EA" w:rsidRDefault="00A13714" w:rsidP="00A13714">
            <w:pPr>
              <w:pStyle w:val="TextoparatabelaSAN"/>
              <w:rPr>
                <w:rFonts w:ascii="Arial" w:hAnsi="Arial" w:cs="Arial"/>
                <w:color w:val="000000"/>
                <w:szCs w:val="18"/>
              </w:rPr>
            </w:pPr>
            <w:r w:rsidRPr="003364EA">
              <w:rPr>
                <w:rFonts w:ascii="Arial" w:hAnsi="Arial" w:cs="Arial"/>
              </w:rPr>
              <w:t>56</w:t>
            </w:r>
          </w:p>
        </w:tc>
      </w:tr>
      <w:tr w:rsidR="00A13714" w:rsidRPr="003364EA" w14:paraId="5DBB86C1" w14:textId="77777777" w:rsidTr="005E3464">
        <w:trPr>
          <w:trHeight w:val="276"/>
          <w:jc w:val="center"/>
        </w:trPr>
        <w:tc>
          <w:tcPr>
            <w:tcW w:w="1417" w:type="dxa"/>
            <w:shd w:val="clear" w:color="auto" w:fill="auto"/>
            <w:noWrap/>
            <w:vAlign w:val="center"/>
          </w:tcPr>
          <w:p w14:paraId="0203CFE6"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13</w:t>
            </w:r>
          </w:p>
        </w:tc>
        <w:tc>
          <w:tcPr>
            <w:tcW w:w="2268" w:type="dxa"/>
            <w:shd w:val="clear" w:color="auto" w:fill="auto"/>
            <w:noWrap/>
          </w:tcPr>
          <w:p w14:paraId="674B4B12" w14:textId="1B81EA64" w:rsidR="00A13714" w:rsidRPr="003364EA" w:rsidRDefault="00A13714" w:rsidP="00A13714">
            <w:pPr>
              <w:pStyle w:val="TextoparatabelaSAN"/>
              <w:rPr>
                <w:rFonts w:ascii="Arial" w:hAnsi="Arial" w:cs="Arial"/>
                <w:szCs w:val="18"/>
              </w:rPr>
            </w:pPr>
            <w:r w:rsidRPr="003364EA">
              <w:rPr>
                <w:rFonts w:ascii="Arial" w:hAnsi="Arial" w:cs="Arial"/>
              </w:rPr>
              <w:t>34.487</w:t>
            </w:r>
          </w:p>
        </w:tc>
        <w:tc>
          <w:tcPr>
            <w:tcW w:w="2268" w:type="dxa"/>
          </w:tcPr>
          <w:p w14:paraId="4E8BEB4D" w14:textId="0C078ABE" w:rsidR="00A13714" w:rsidRPr="003364EA" w:rsidRDefault="00A13714" w:rsidP="00A13714">
            <w:pPr>
              <w:pStyle w:val="TextoparatabelaSAN"/>
              <w:rPr>
                <w:rFonts w:ascii="Arial" w:hAnsi="Arial" w:cs="Arial"/>
                <w:color w:val="000000"/>
                <w:szCs w:val="18"/>
              </w:rPr>
            </w:pPr>
            <w:r w:rsidRPr="003364EA">
              <w:rPr>
                <w:rFonts w:ascii="Arial" w:hAnsi="Arial" w:cs="Arial"/>
              </w:rPr>
              <w:t>148</w:t>
            </w:r>
          </w:p>
        </w:tc>
        <w:tc>
          <w:tcPr>
            <w:tcW w:w="2268" w:type="dxa"/>
          </w:tcPr>
          <w:p w14:paraId="68CEB9D1" w14:textId="186247D5" w:rsidR="00A13714" w:rsidRPr="003364EA" w:rsidRDefault="00A13714" w:rsidP="00A13714">
            <w:pPr>
              <w:pStyle w:val="TextoparatabelaSAN"/>
              <w:rPr>
                <w:rFonts w:ascii="Arial" w:hAnsi="Arial" w:cs="Arial"/>
                <w:color w:val="000000"/>
                <w:szCs w:val="18"/>
              </w:rPr>
            </w:pPr>
            <w:r w:rsidRPr="003364EA">
              <w:rPr>
                <w:rFonts w:ascii="Arial" w:hAnsi="Arial" w:cs="Arial"/>
              </w:rPr>
              <w:t>57</w:t>
            </w:r>
          </w:p>
        </w:tc>
      </w:tr>
      <w:tr w:rsidR="00A13714" w:rsidRPr="003364EA" w14:paraId="2AA2FC06" w14:textId="77777777" w:rsidTr="005E3464">
        <w:trPr>
          <w:trHeight w:val="276"/>
          <w:jc w:val="center"/>
        </w:trPr>
        <w:tc>
          <w:tcPr>
            <w:tcW w:w="1417" w:type="dxa"/>
            <w:shd w:val="clear" w:color="auto" w:fill="auto"/>
            <w:noWrap/>
            <w:vAlign w:val="center"/>
          </w:tcPr>
          <w:p w14:paraId="7E2D6F4E"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14</w:t>
            </w:r>
          </w:p>
        </w:tc>
        <w:tc>
          <w:tcPr>
            <w:tcW w:w="2268" w:type="dxa"/>
            <w:shd w:val="clear" w:color="auto" w:fill="auto"/>
            <w:noWrap/>
          </w:tcPr>
          <w:p w14:paraId="3013F155" w14:textId="29E872A5" w:rsidR="00A13714" w:rsidRPr="003364EA" w:rsidRDefault="00A13714" w:rsidP="00A13714">
            <w:pPr>
              <w:pStyle w:val="TextoparatabelaSAN"/>
              <w:rPr>
                <w:rFonts w:ascii="Arial" w:hAnsi="Arial" w:cs="Arial"/>
                <w:szCs w:val="18"/>
              </w:rPr>
            </w:pPr>
            <w:r w:rsidRPr="003364EA">
              <w:rPr>
                <w:rFonts w:ascii="Arial" w:hAnsi="Arial" w:cs="Arial"/>
              </w:rPr>
              <w:t>34.899</w:t>
            </w:r>
          </w:p>
        </w:tc>
        <w:tc>
          <w:tcPr>
            <w:tcW w:w="2268" w:type="dxa"/>
          </w:tcPr>
          <w:p w14:paraId="081E163C" w14:textId="49FDDF1B" w:rsidR="00A13714" w:rsidRPr="003364EA" w:rsidRDefault="00A13714" w:rsidP="00A13714">
            <w:pPr>
              <w:pStyle w:val="TextoparatabelaSAN"/>
              <w:rPr>
                <w:rFonts w:ascii="Arial" w:hAnsi="Arial" w:cs="Arial"/>
                <w:color w:val="000000"/>
                <w:szCs w:val="18"/>
              </w:rPr>
            </w:pPr>
            <w:r w:rsidRPr="003364EA">
              <w:rPr>
                <w:rFonts w:ascii="Arial" w:hAnsi="Arial" w:cs="Arial"/>
              </w:rPr>
              <w:t>150</w:t>
            </w:r>
          </w:p>
        </w:tc>
        <w:tc>
          <w:tcPr>
            <w:tcW w:w="2268" w:type="dxa"/>
          </w:tcPr>
          <w:p w14:paraId="0547B2CC" w14:textId="2B64E20E" w:rsidR="00A13714" w:rsidRPr="003364EA" w:rsidRDefault="00A13714" w:rsidP="00A13714">
            <w:pPr>
              <w:pStyle w:val="TextoparatabelaSAN"/>
              <w:rPr>
                <w:rFonts w:ascii="Arial" w:hAnsi="Arial" w:cs="Arial"/>
                <w:color w:val="000000"/>
                <w:szCs w:val="18"/>
              </w:rPr>
            </w:pPr>
            <w:r w:rsidRPr="003364EA">
              <w:rPr>
                <w:rFonts w:ascii="Arial" w:hAnsi="Arial" w:cs="Arial"/>
              </w:rPr>
              <w:t>58</w:t>
            </w:r>
          </w:p>
        </w:tc>
      </w:tr>
      <w:tr w:rsidR="00A13714" w:rsidRPr="003364EA" w14:paraId="5E694D57" w14:textId="77777777" w:rsidTr="005E3464">
        <w:trPr>
          <w:trHeight w:val="276"/>
          <w:jc w:val="center"/>
        </w:trPr>
        <w:tc>
          <w:tcPr>
            <w:tcW w:w="1417" w:type="dxa"/>
            <w:shd w:val="clear" w:color="auto" w:fill="auto"/>
            <w:noWrap/>
            <w:vAlign w:val="center"/>
          </w:tcPr>
          <w:p w14:paraId="49AB49B2"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15</w:t>
            </w:r>
          </w:p>
        </w:tc>
        <w:tc>
          <w:tcPr>
            <w:tcW w:w="2268" w:type="dxa"/>
            <w:shd w:val="clear" w:color="auto" w:fill="auto"/>
            <w:noWrap/>
          </w:tcPr>
          <w:p w14:paraId="4B37117F" w14:textId="1D1AF5A9" w:rsidR="00A13714" w:rsidRPr="003364EA" w:rsidRDefault="00A13714" w:rsidP="00A13714">
            <w:pPr>
              <w:pStyle w:val="TextoparatabelaSAN"/>
              <w:rPr>
                <w:rFonts w:ascii="Arial" w:hAnsi="Arial" w:cs="Arial"/>
                <w:szCs w:val="18"/>
              </w:rPr>
            </w:pPr>
            <w:r w:rsidRPr="003364EA">
              <w:rPr>
                <w:rFonts w:ascii="Arial" w:hAnsi="Arial" w:cs="Arial"/>
              </w:rPr>
              <w:t>35.312</w:t>
            </w:r>
          </w:p>
        </w:tc>
        <w:tc>
          <w:tcPr>
            <w:tcW w:w="2268" w:type="dxa"/>
          </w:tcPr>
          <w:p w14:paraId="1AA71B31" w14:textId="51775ED5" w:rsidR="00A13714" w:rsidRPr="003364EA" w:rsidRDefault="00A13714" w:rsidP="00A13714">
            <w:pPr>
              <w:pStyle w:val="TextoparatabelaSAN"/>
              <w:rPr>
                <w:rFonts w:ascii="Arial" w:hAnsi="Arial" w:cs="Arial"/>
                <w:color w:val="000000"/>
                <w:szCs w:val="18"/>
              </w:rPr>
            </w:pPr>
            <w:r w:rsidRPr="003364EA">
              <w:rPr>
                <w:rFonts w:ascii="Arial" w:hAnsi="Arial" w:cs="Arial"/>
              </w:rPr>
              <w:t>152</w:t>
            </w:r>
          </w:p>
        </w:tc>
        <w:tc>
          <w:tcPr>
            <w:tcW w:w="2268" w:type="dxa"/>
          </w:tcPr>
          <w:p w14:paraId="17CAE96A" w14:textId="6B7DE4FF" w:rsidR="00A13714" w:rsidRPr="003364EA" w:rsidRDefault="00A13714" w:rsidP="00A13714">
            <w:pPr>
              <w:pStyle w:val="TextoparatabelaSAN"/>
              <w:rPr>
                <w:rFonts w:ascii="Arial" w:hAnsi="Arial" w:cs="Arial"/>
                <w:color w:val="000000"/>
                <w:szCs w:val="18"/>
              </w:rPr>
            </w:pPr>
            <w:r w:rsidRPr="003364EA">
              <w:rPr>
                <w:rFonts w:ascii="Arial" w:hAnsi="Arial" w:cs="Arial"/>
              </w:rPr>
              <w:t>59</w:t>
            </w:r>
          </w:p>
        </w:tc>
      </w:tr>
      <w:tr w:rsidR="00A13714" w:rsidRPr="003364EA" w14:paraId="693EA861" w14:textId="77777777" w:rsidTr="005E3464">
        <w:trPr>
          <w:trHeight w:val="276"/>
          <w:jc w:val="center"/>
        </w:trPr>
        <w:tc>
          <w:tcPr>
            <w:tcW w:w="1417" w:type="dxa"/>
            <w:shd w:val="clear" w:color="auto" w:fill="auto"/>
            <w:noWrap/>
            <w:vAlign w:val="center"/>
          </w:tcPr>
          <w:p w14:paraId="08C8E78A"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16</w:t>
            </w:r>
          </w:p>
        </w:tc>
        <w:tc>
          <w:tcPr>
            <w:tcW w:w="2268" w:type="dxa"/>
            <w:shd w:val="clear" w:color="auto" w:fill="auto"/>
            <w:noWrap/>
          </w:tcPr>
          <w:p w14:paraId="1E673FF3" w14:textId="287ACCDC" w:rsidR="00A13714" w:rsidRPr="003364EA" w:rsidRDefault="00A13714" w:rsidP="00A13714">
            <w:pPr>
              <w:pStyle w:val="TextoparatabelaSAN"/>
              <w:rPr>
                <w:rFonts w:ascii="Arial" w:hAnsi="Arial" w:cs="Arial"/>
                <w:szCs w:val="18"/>
              </w:rPr>
            </w:pPr>
            <w:r w:rsidRPr="003364EA">
              <w:rPr>
                <w:rFonts w:ascii="Arial" w:hAnsi="Arial" w:cs="Arial"/>
              </w:rPr>
              <w:t>35.725</w:t>
            </w:r>
          </w:p>
        </w:tc>
        <w:tc>
          <w:tcPr>
            <w:tcW w:w="2268" w:type="dxa"/>
          </w:tcPr>
          <w:p w14:paraId="7A0D0432" w14:textId="084E3EFF" w:rsidR="00A13714" w:rsidRPr="003364EA" w:rsidRDefault="00A13714" w:rsidP="00A13714">
            <w:pPr>
              <w:pStyle w:val="TextoparatabelaSAN"/>
              <w:rPr>
                <w:rFonts w:ascii="Arial" w:hAnsi="Arial" w:cs="Arial"/>
                <w:color w:val="000000"/>
                <w:szCs w:val="18"/>
              </w:rPr>
            </w:pPr>
            <w:r w:rsidRPr="003364EA">
              <w:rPr>
                <w:rFonts w:ascii="Arial" w:hAnsi="Arial" w:cs="Arial"/>
              </w:rPr>
              <w:t>153</w:t>
            </w:r>
          </w:p>
        </w:tc>
        <w:tc>
          <w:tcPr>
            <w:tcW w:w="2268" w:type="dxa"/>
          </w:tcPr>
          <w:p w14:paraId="6066F7D6" w14:textId="3CD372BC" w:rsidR="00A13714" w:rsidRPr="003364EA" w:rsidRDefault="00A13714" w:rsidP="00A13714">
            <w:pPr>
              <w:pStyle w:val="TextoparatabelaSAN"/>
              <w:rPr>
                <w:rFonts w:ascii="Arial" w:hAnsi="Arial" w:cs="Arial"/>
                <w:color w:val="000000"/>
                <w:szCs w:val="18"/>
              </w:rPr>
            </w:pPr>
            <w:r w:rsidRPr="003364EA">
              <w:rPr>
                <w:rFonts w:ascii="Arial" w:hAnsi="Arial" w:cs="Arial"/>
              </w:rPr>
              <w:t>60</w:t>
            </w:r>
          </w:p>
        </w:tc>
      </w:tr>
      <w:tr w:rsidR="00A13714" w:rsidRPr="003364EA" w14:paraId="268DDEC7" w14:textId="77777777" w:rsidTr="005E3464">
        <w:trPr>
          <w:trHeight w:val="276"/>
          <w:jc w:val="center"/>
        </w:trPr>
        <w:tc>
          <w:tcPr>
            <w:tcW w:w="1417" w:type="dxa"/>
            <w:shd w:val="clear" w:color="auto" w:fill="auto"/>
            <w:noWrap/>
            <w:vAlign w:val="center"/>
          </w:tcPr>
          <w:p w14:paraId="23CE70B3"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17</w:t>
            </w:r>
          </w:p>
        </w:tc>
        <w:tc>
          <w:tcPr>
            <w:tcW w:w="2268" w:type="dxa"/>
            <w:shd w:val="clear" w:color="auto" w:fill="auto"/>
            <w:noWrap/>
          </w:tcPr>
          <w:p w14:paraId="41C6463D" w14:textId="68BF12D8" w:rsidR="00A13714" w:rsidRPr="003364EA" w:rsidRDefault="00A13714" w:rsidP="00A13714">
            <w:pPr>
              <w:pStyle w:val="TextoparatabelaSAN"/>
              <w:rPr>
                <w:rFonts w:ascii="Arial" w:hAnsi="Arial" w:cs="Arial"/>
                <w:szCs w:val="18"/>
              </w:rPr>
            </w:pPr>
            <w:r w:rsidRPr="003364EA">
              <w:rPr>
                <w:rFonts w:ascii="Arial" w:hAnsi="Arial" w:cs="Arial"/>
              </w:rPr>
              <w:t>36.137</w:t>
            </w:r>
          </w:p>
        </w:tc>
        <w:tc>
          <w:tcPr>
            <w:tcW w:w="2268" w:type="dxa"/>
          </w:tcPr>
          <w:p w14:paraId="6E816960" w14:textId="7BE076D0" w:rsidR="00A13714" w:rsidRPr="003364EA" w:rsidRDefault="00A13714" w:rsidP="00A13714">
            <w:pPr>
              <w:pStyle w:val="TextoparatabelaSAN"/>
              <w:rPr>
                <w:rFonts w:ascii="Arial" w:hAnsi="Arial" w:cs="Arial"/>
                <w:color w:val="000000"/>
                <w:szCs w:val="18"/>
              </w:rPr>
            </w:pPr>
            <w:r w:rsidRPr="003364EA">
              <w:rPr>
                <w:rFonts w:ascii="Arial" w:hAnsi="Arial" w:cs="Arial"/>
              </w:rPr>
              <w:t>155</w:t>
            </w:r>
          </w:p>
        </w:tc>
        <w:tc>
          <w:tcPr>
            <w:tcW w:w="2268" w:type="dxa"/>
          </w:tcPr>
          <w:p w14:paraId="75B47232" w14:textId="6D3B0B43" w:rsidR="00A13714" w:rsidRPr="003364EA" w:rsidRDefault="00A13714" w:rsidP="00A13714">
            <w:pPr>
              <w:pStyle w:val="TextoparatabelaSAN"/>
              <w:rPr>
                <w:rFonts w:ascii="Arial" w:hAnsi="Arial" w:cs="Arial"/>
                <w:color w:val="000000"/>
                <w:szCs w:val="18"/>
              </w:rPr>
            </w:pPr>
            <w:r w:rsidRPr="003364EA">
              <w:rPr>
                <w:rFonts w:ascii="Arial" w:hAnsi="Arial" w:cs="Arial"/>
              </w:rPr>
              <w:t>61</w:t>
            </w:r>
          </w:p>
        </w:tc>
      </w:tr>
      <w:tr w:rsidR="00A13714" w:rsidRPr="003364EA" w14:paraId="66C75F3E" w14:textId="77777777" w:rsidTr="005E3464">
        <w:trPr>
          <w:trHeight w:val="276"/>
          <w:jc w:val="center"/>
        </w:trPr>
        <w:tc>
          <w:tcPr>
            <w:tcW w:w="1417" w:type="dxa"/>
            <w:shd w:val="clear" w:color="auto" w:fill="auto"/>
            <w:noWrap/>
            <w:vAlign w:val="center"/>
          </w:tcPr>
          <w:p w14:paraId="2BA84073"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18</w:t>
            </w:r>
          </w:p>
        </w:tc>
        <w:tc>
          <w:tcPr>
            <w:tcW w:w="2268" w:type="dxa"/>
            <w:shd w:val="clear" w:color="auto" w:fill="auto"/>
            <w:noWrap/>
          </w:tcPr>
          <w:p w14:paraId="70BD528B" w14:textId="6EE58E32" w:rsidR="00A13714" w:rsidRPr="003364EA" w:rsidRDefault="00A13714" w:rsidP="00A13714">
            <w:pPr>
              <w:pStyle w:val="TextoparatabelaSAN"/>
              <w:rPr>
                <w:rFonts w:ascii="Arial" w:hAnsi="Arial" w:cs="Arial"/>
                <w:szCs w:val="18"/>
              </w:rPr>
            </w:pPr>
            <w:r w:rsidRPr="003364EA">
              <w:rPr>
                <w:rFonts w:ascii="Arial" w:hAnsi="Arial" w:cs="Arial"/>
              </w:rPr>
              <w:t>36.553</w:t>
            </w:r>
          </w:p>
        </w:tc>
        <w:tc>
          <w:tcPr>
            <w:tcW w:w="2268" w:type="dxa"/>
          </w:tcPr>
          <w:p w14:paraId="2A148560" w14:textId="6A241185" w:rsidR="00A13714" w:rsidRPr="003364EA" w:rsidRDefault="00A13714" w:rsidP="00A13714">
            <w:pPr>
              <w:pStyle w:val="TextoparatabelaSAN"/>
              <w:rPr>
                <w:rFonts w:ascii="Arial" w:hAnsi="Arial" w:cs="Arial"/>
                <w:color w:val="000000"/>
                <w:szCs w:val="18"/>
              </w:rPr>
            </w:pPr>
            <w:r w:rsidRPr="003364EA">
              <w:rPr>
                <w:rFonts w:ascii="Arial" w:hAnsi="Arial" w:cs="Arial"/>
              </w:rPr>
              <w:t>157</w:t>
            </w:r>
          </w:p>
        </w:tc>
        <w:tc>
          <w:tcPr>
            <w:tcW w:w="2268" w:type="dxa"/>
          </w:tcPr>
          <w:p w14:paraId="704D767C" w14:textId="04C11A40" w:rsidR="00A13714" w:rsidRPr="003364EA" w:rsidRDefault="00A13714" w:rsidP="00A13714">
            <w:pPr>
              <w:pStyle w:val="TextoparatabelaSAN"/>
              <w:rPr>
                <w:rFonts w:ascii="Arial" w:hAnsi="Arial" w:cs="Arial"/>
                <w:color w:val="000000"/>
                <w:szCs w:val="18"/>
              </w:rPr>
            </w:pPr>
            <w:r w:rsidRPr="003364EA">
              <w:rPr>
                <w:rFonts w:ascii="Arial" w:hAnsi="Arial" w:cs="Arial"/>
              </w:rPr>
              <w:t>62</w:t>
            </w:r>
          </w:p>
        </w:tc>
      </w:tr>
      <w:tr w:rsidR="00A13714" w:rsidRPr="003364EA" w14:paraId="0F7CF63E" w14:textId="77777777" w:rsidTr="005E3464">
        <w:trPr>
          <w:trHeight w:val="276"/>
          <w:jc w:val="center"/>
        </w:trPr>
        <w:tc>
          <w:tcPr>
            <w:tcW w:w="1417" w:type="dxa"/>
            <w:shd w:val="clear" w:color="auto" w:fill="auto"/>
            <w:noWrap/>
            <w:vAlign w:val="center"/>
          </w:tcPr>
          <w:p w14:paraId="099DB275"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19</w:t>
            </w:r>
          </w:p>
        </w:tc>
        <w:tc>
          <w:tcPr>
            <w:tcW w:w="2268" w:type="dxa"/>
            <w:shd w:val="clear" w:color="auto" w:fill="auto"/>
            <w:noWrap/>
          </w:tcPr>
          <w:p w14:paraId="01D3D952" w14:textId="75E69ED9" w:rsidR="00A13714" w:rsidRPr="003364EA" w:rsidRDefault="00A13714" w:rsidP="00A13714">
            <w:pPr>
              <w:pStyle w:val="TextoparatabelaSAN"/>
              <w:rPr>
                <w:rFonts w:ascii="Arial" w:hAnsi="Arial" w:cs="Arial"/>
                <w:szCs w:val="18"/>
              </w:rPr>
            </w:pPr>
            <w:r w:rsidRPr="003364EA">
              <w:rPr>
                <w:rFonts w:ascii="Arial" w:hAnsi="Arial" w:cs="Arial"/>
              </w:rPr>
              <w:t>36.973</w:t>
            </w:r>
          </w:p>
        </w:tc>
        <w:tc>
          <w:tcPr>
            <w:tcW w:w="2268" w:type="dxa"/>
          </w:tcPr>
          <w:p w14:paraId="3744D5B6" w14:textId="71525128" w:rsidR="00A13714" w:rsidRPr="003364EA" w:rsidRDefault="00A13714" w:rsidP="00A13714">
            <w:pPr>
              <w:pStyle w:val="TextoparatabelaSAN"/>
              <w:rPr>
                <w:rFonts w:ascii="Arial" w:hAnsi="Arial" w:cs="Arial"/>
                <w:color w:val="000000"/>
                <w:szCs w:val="18"/>
              </w:rPr>
            </w:pPr>
            <w:r w:rsidRPr="003364EA">
              <w:rPr>
                <w:rFonts w:ascii="Arial" w:hAnsi="Arial" w:cs="Arial"/>
              </w:rPr>
              <w:t>158</w:t>
            </w:r>
          </w:p>
        </w:tc>
        <w:tc>
          <w:tcPr>
            <w:tcW w:w="2268" w:type="dxa"/>
          </w:tcPr>
          <w:p w14:paraId="66C7866D" w14:textId="7E0059BF" w:rsidR="00A13714" w:rsidRPr="003364EA" w:rsidRDefault="00A13714" w:rsidP="00A13714">
            <w:pPr>
              <w:pStyle w:val="TextoparatabelaSAN"/>
              <w:rPr>
                <w:rFonts w:ascii="Arial" w:hAnsi="Arial" w:cs="Arial"/>
                <w:color w:val="000000"/>
                <w:szCs w:val="18"/>
              </w:rPr>
            </w:pPr>
            <w:r w:rsidRPr="003364EA">
              <w:rPr>
                <w:rFonts w:ascii="Arial" w:hAnsi="Arial" w:cs="Arial"/>
              </w:rPr>
              <w:t>63</w:t>
            </w:r>
          </w:p>
        </w:tc>
      </w:tr>
      <w:tr w:rsidR="00A13714" w:rsidRPr="003364EA" w14:paraId="74EBB7B9" w14:textId="77777777" w:rsidTr="005E3464">
        <w:trPr>
          <w:trHeight w:val="276"/>
          <w:jc w:val="center"/>
        </w:trPr>
        <w:tc>
          <w:tcPr>
            <w:tcW w:w="1417" w:type="dxa"/>
            <w:shd w:val="clear" w:color="auto" w:fill="auto"/>
            <w:noWrap/>
            <w:vAlign w:val="center"/>
          </w:tcPr>
          <w:p w14:paraId="47FF588D"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20</w:t>
            </w:r>
          </w:p>
        </w:tc>
        <w:tc>
          <w:tcPr>
            <w:tcW w:w="2268" w:type="dxa"/>
            <w:shd w:val="clear" w:color="auto" w:fill="auto"/>
            <w:noWrap/>
          </w:tcPr>
          <w:p w14:paraId="29F5039F" w14:textId="7027EB61" w:rsidR="00A13714" w:rsidRPr="003364EA" w:rsidRDefault="00A13714" w:rsidP="00A13714">
            <w:pPr>
              <w:pStyle w:val="TextoparatabelaSAN"/>
              <w:rPr>
                <w:rFonts w:ascii="Arial" w:hAnsi="Arial" w:cs="Arial"/>
                <w:szCs w:val="18"/>
              </w:rPr>
            </w:pPr>
            <w:r w:rsidRPr="003364EA">
              <w:rPr>
                <w:rFonts w:ascii="Arial" w:hAnsi="Arial" w:cs="Arial"/>
              </w:rPr>
              <w:t>37.398</w:t>
            </w:r>
          </w:p>
        </w:tc>
        <w:tc>
          <w:tcPr>
            <w:tcW w:w="2268" w:type="dxa"/>
          </w:tcPr>
          <w:p w14:paraId="3798C1E7" w14:textId="3EF689AC" w:rsidR="00A13714" w:rsidRPr="003364EA" w:rsidRDefault="00A13714" w:rsidP="00A13714">
            <w:pPr>
              <w:pStyle w:val="TextoparatabelaSAN"/>
              <w:rPr>
                <w:rFonts w:ascii="Arial" w:hAnsi="Arial" w:cs="Arial"/>
                <w:color w:val="000000"/>
                <w:szCs w:val="18"/>
              </w:rPr>
            </w:pPr>
            <w:r w:rsidRPr="003364EA">
              <w:rPr>
                <w:rFonts w:ascii="Arial" w:hAnsi="Arial" w:cs="Arial"/>
              </w:rPr>
              <w:t>160</w:t>
            </w:r>
          </w:p>
        </w:tc>
        <w:tc>
          <w:tcPr>
            <w:tcW w:w="2268" w:type="dxa"/>
          </w:tcPr>
          <w:p w14:paraId="7A539E45" w14:textId="130C4F73" w:rsidR="00A13714" w:rsidRPr="003364EA" w:rsidRDefault="00A13714" w:rsidP="00A13714">
            <w:pPr>
              <w:pStyle w:val="TextoparatabelaSAN"/>
              <w:rPr>
                <w:rFonts w:ascii="Arial" w:hAnsi="Arial" w:cs="Arial"/>
                <w:color w:val="000000"/>
                <w:szCs w:val="18"/>
              </w:rPr>
            </w:pPr>
            <w:r w:rsidRPr="003364EA">
              <w:rPr>
                <w:rFonts w:ascii="Arial" w:hAnsi="Arial" w:cs="Arial"/>
              </w:rPr>
              <w:t>64</w:t>
            </w:r>
          </w:p>
        </w:tc>
      </w:tr>
      <w:tr w:rsidR="00A13714" w:rsidRPr="003364EA" w14:paraId="00DCAA62" w14:textId="77777777" w:rsidTr="005E3464">
        <w:trPr>
          <w:trHeight w:val="276"/>
          <w:jc w:val="center"/>
        </w:trPr>
        <w:tc>
          <w:tcPr>
            <w:tcW w:w="1417" w:type="dxa"/>
            <w:shd w:val="clear" w:color="auto" w:fill="auto"/>
            <w:noWrap/>
            <w:vAlign w:val="center"/>
          </w:tcPr>
          <w:p w14:paraId="11F41B63"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21</w:t>
            </w:r>
          </w:p>
        </w:tc>
        <w:tc>
          <w:tcPr>
            <w:tcW w:w="2268" w:type="dxa"/>
            <w:shd w:val="clear" w:color="auto" w:fill="auto"/>
            <w:noWrap/>
          </w:tcPr>
          <w:p w14:paraId="5CCB5D16" w14:textId="66A1705A" w:rsidR="00A13714" w:rsidRPr="003364EA" w:rsidRDefault="00A13714" w:rsidP="00A13714">
            <w:pPr>
              <w:pStyle w:val="TextoparatabelaSAN"/>
              <w:rPr>
                <w:rFonts w:ascii="Arial" w:hAnsi="Arial" w:cs="Arial"/>
                <w:szCs w:val="18"/>
              </w:rPr>
            </w:pPr>
            <w:r w:rsidRPr="003364EA">
              <w:rPr>
                <w:rFonts w:ascii="Arial" w:hAnsi="Arial" w:cs="Arial"/>
              </w:rPr>
              <w:t>37.829</w:t>
            </w:r>
          </w:p>
        </w:tc>
        <w:tc>
          <w:tcPr>
            <w:tcW w:w="2268" w:type="dxa"/>
          </w:tcPr>
          <w:p w14:paraId="00BEF0B5" w14:textId="60FA99F7" w:rsidR="00A13714" w:rsidRPr="003364EA" w:rsidRDefault="00A13714" w:rsidP="00A13714">
            <w:pPr>
              <w:pStyle w:val="TextoparatabelaSAN"/>
              <w:rPr>
                <w:rFonts w:ascii="Arial" w:hAnsi="Arial" w:cs="Arial"/>
                <w:color w:val="000000"/>
                <w:szCs w:val="18"/>
              </w:rPr>
            </w:pPr>
            <w:r w:rsidRPr="003364EA">
              <w:rPr>
                <w:rFonts w:ascii="Arial" w:hAnsi="Arial" w:cs="Arial"/>
              </w:rPr>
              <w:t>162</w:t>
            </w:r>
          </w:p>
        </w:tc>
        <w:tc>
          <w:tcPr>
            <w:tcW w:w="2268" w:type="dxa"/>
          </w:tcPr>
          <w:p w14:paraId="38250FD2" w14:textId="08F19304" w:rsidR="00A13714" w:rsidRPr="003364EA" w:rsidRDefault="00A13714" w:rsidP="00A13714">
            <w:pPr>
              <w:pStyle w:val="TextoparatabelaSAN"/>
              <w:rPr>
                <w:rFonts w:ascii="Arial" w:hAnsi="Arial" w:cs="Arial"/>
                <w:color w:val="000000"/>
                <w:szCs w:val="18"/>
              </w:rPr>
            </w:pPr>
            <w:r w:rsidRPr="003364EA">
              <w:rPr>
                <w:rFonts w:ascii="Arial" w:hAnsi="Arial" w:cs="Arial"/>
              </w:rPr>
              <w:t>65</w:t>
            </w:r>
          </w:p>
        </w:tc>
      </w:tr>
      <w:tr w:rsidR="00A13714" w:rsidRPr="003364EA" w14:paraId="46B00891" w14:textId="77777777" w:rsidTr="005E3464">
        <w:trPr>
          <w:trHeight w:val="276"/>
          <w:jc w:val="center"/>
        </w:trPr>
        <w:tc>
          <w:tcPr>
            <w:tcW w:w="1417" w:type="dxa"/>
            <w:shd w:val="clear" w:color="auto" w:fill="auto"/>
            <w:noWrap/>
            <w:vAlign w:val="center"/>
          </w:tcPr>
          <w:p w14:paraId="2C812E4C"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22</w:t>
            </w:r>
          </w:p>
        </w:tc>
        <w:tc>
          <w:tcPr>
            <w:tcW w:w="2268" w:type="dxa"/>
            <w:shd w:val="clear" w:color="auto" w:fill="auto"/>
            <w:noWrap/>
          </w:tcPr>
          <w:p w14:paraId="72D9D207" w14:textId="32C791D8" w:rsidR="00A13714" w:rsidRPr="003364EA" w:rsidRDefault="00A13714" w:rsidP="00A13714">
            <w:pPr>
              <w:pStyle w:val="TextoparatabelaSAN"/>
              <w:rPr>
                <w:rFonts w:ascii="Arial" w:hAnsi="Arial" w:cs="Arial"/>
                <w:szCs w:val="18"/>
              </w:rPr>
            </w:pPr>
            <w:r w:rsidRPr="003364EA">
              <w:rPr>
                <w:rFonts w:ascii="Arial" w:hAnsi="Arial" w:cs="Arial"/>
              </w:rPr>
              <w:t>38.263</w:t>
            </w:r>
          </w:p>
        </w:tc>
        <w:tc>
          <w:tcPr>
            <w:tcW w:w="2268" w:type="dxa"/>
          </w:tcPr>
          <w:p w14:paraId="295B59A2" w14:textId="77046629" w:rsidR="00A13714" w:rsidRPr="003364EA" w:rsidRDefault="00A13714" w:rsidP="00A13714">
            <w:pPr>
              <w:pStyle w:val="TextoparatabelaSAN"/>
              <w:rPr>
                <w:rFonts w:ascii="Arial" w:hAnsi="Arial" w:cs="Arial"/>
                <w:color w:val="000000"/>
                <w:szCs w:val="18"/>
              </w:rPr>
            </w:pPr>
            <w:r w:rsidRPr="003364EA">
              <w:rPr>
                <w:rFonts w:ascii="Arial" w:hAnsi="Arial" w:cs="Arial"/>
              </w:rPr>
              <w:t>164</w:t>
            </w:r>
          </w:p>
        </w:tc>
        <w:tc>
          <w:tcPr>
            <w:tcW w:w="2268" w:type="dxa"/>
          </w:tcPr>
          <w:p w14:paraId="308A5A1E" w14:textId="7ED0303F" w:rsidR="00A13714" w:rsidRPr="003364EA" w:rsidRDefault="00A13714" w:rsidP="00A13714">
            <w:pPr>
              <w:pStyle w:val="TextoparatabelaSAN"/>
              <w:rPr>
                <w:rFonts w:ascii="Arial" w:hAnsi="Arial" w:cs="Arial"/>
                <w:color w:val="000000"/>
                <w:szCs w:val="18"/>
              </w:rPr>
            </w:pPr>
            <w:r w:rsidRPr="003364EA">
              <w:rPr>
                <w:rFonts w:ascii="Arial" w:hAnsi="Arial" w:cs="Arial"/>
              </w:rPr>
              <w:t>66</w:t>
            </w:r>
          </w:p>
        </w:tc>
      </w:tr>
      <w:tr w:rsidR="00A13714" w:rsidRPr="003364EA" w14:paraId="2C191DB1" w14:textId="77777777" w:rsidTr="005E3464">
        <w:trPr>
          <w:trHeight w:val="276"/>
          <w:jc w:val="center"/>
        </w:trPr>
        <w:tc>
          <w:tcPr>
            <w:tcW w:w="1417" w:type="dxa"/>
            <w:shd w:val="clear" w:color="auto" w:fill="auto"/>
            <w:noWrap/>
            <w:vAlign w:val="center"/>
          </w:tcPr>
          <w:p w14:paraId="6A456A15"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23</w:t>
            </w:r>
          </w:p>
        </w:tc>
        <w:tc>
          <w:tcPr>
            <w:tcW w:w="2268" w:type="dxa"/>
            <w:shd w:val="clear" w:color="auto" w:fill="auto"/>
            <w:noWrap/>
          </w:tcPr>
          <w:p w14:paraId="04038571" w14:textId="14DBB624" w:rsidR="00A13714" w:rsidRPr="003364EA" w:rsidRDefault="00A13714" w:rsidP="00A13714">
            <w:pPr>
              <w:pStyle w:val="TextoparatabelaSAN"/>
              <w:rPr>
                <w:rFonts w:ascii="Arial" w:hAnsi="Arial" w:cs="Arial"/>
                <w:szCs w:val="18"/>
              </w:rPr>
            </w:pPr>
            <w:r w:rsidRPr="003364EA">
              <w:rPr>
                <w:rFonts w:ascii="Arial" w:hAnsi="Arial" w:cs="Arial"/>
              </w:rPr>
              <w:t>38.703</w:t>
            </w:r>
          </w:p>
        </w:tc>
        <w:tc>
          <w:tcPr>
            <w:tcW w:w="2268" w:type="dxa"/>
          </w:tcPr>
          <w:p w14:paraId="1623036A" w14:textId="5B3C489A" w:rsidR="00A13714" w:rsidRPr="003364EA" w:rsidRDefault="00A13714" w:rsidP="00A13714">
            <w:pPr>
              <w:pStyle w:val="TextoparatabelaSAN"/>
              <w:rPr>
                <w:rFonts w:ascii="Arial" w:hAnsi="Arial" w:cs="Arial"/>
                <w:color w:val="000000"/>
                <w:szCs w:val="18"/>
              </w:rPr>
            </w:pPr>
            <w:r w:rsidRPr="003364EA">
              <w:rPr>
                <w:rFonts w:ascii="Arial" w:hAnsi="Arial" w:cs="Arial"/>
              </w:rPr>
              <w:t>166</w:t>
            </w:r>
          </w:p>
        </w:tc>
        <w:tc>
          <w:tcPr>
            <w:tcW w:w="2268" w:type="dxa"/>
          </w:tcPr>
          <w:p w14:paraId="5846B84C" w14:textId="32BA2525" w:rsidR="00A13714" w:rsidRPr="003364EA" w:rsidRDefault="00A13714" w:rsidP="00A13714">
            <w:pPr>
              <w:pStyle w:val="TextoparatabelaSAN"/>
              <w:rPr>
                <w:rFonts w:ascii="Arial" w:hAnsi="Arial" w:cs="Arial"/>
                <w:color w:val="000000"/>
                <w:szCs w:val="18"/>
              </w:rPr>
            </w:pPr>
            <w:r w:rsidRPr="003364EA">
              <w:rPr>
                <w:rFonts w:ascii="Arial" w:hAnsi="Arial" w:cs="Arial"/>
              </w:rPr>
              <w:t>67</w:t>
            </w:r>
          </w:p>
        </w:tc>
      </w:tr>
      <w:tr w:rsidR="00A13714" w:rsidRPr="003364EA" w14:paraId="7F70042D" w14:textId="77777777" w:rsidTr="005E3464">
        <w:trPr>
          <w:trHeight w:val="276"/>
          <w:jc w:val="center"/>
        </w:trPr>
        <w:tc>
          <w:tcPr>
            <w:tcW w:w="1417" w:type="dxa"/>
            <w:shd w:val="clear" w:color="auto" w:fill="auto"/>
            <w:noWrap/>
            <w:vAlign w:val="center"/>
          </w:tcPr>
          <w:p w14:paraId="5A94E039"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24</w:t>
            </w:r>
          </w:p>
        </w:tc>
        <w:tc>
          <w:tcPr>
            <w:tcW w:w="2268" w:type="dxa"/>
            <w:shd w:val="clear" w:color="auto" w:fill="auto"/>
            <w:noWrap/>
          </w:tcPr>
          <w:p w14:paraId="1C6ACB24" w14:textId="01E24337" w:rsidR="00A13714" w:rsidRPr="003364EA" w:rsidRDefault="00A13714" w:rsidP="00A13714">
            <w:pPr>
              <w:pStyle w:val="TextoparatabelaSAN"/>
              <w:rPr>
                <w:rFonts w:ascii="Arial" w:hAnsi="Arial" w:cs="Arial"/>
                <w:szCs w:val="18"/>
              </w:rPr>
            </w:pPr>
            <w:r w:rsidRPr="003364EA">
              <w:rPr>
                <w:rFonts w:ascii="Arial" w:hAnsi="Arial" w:cs="Arial"/>
              </w:rPr>
              <w:t>39.149</w:t>
            </w:r>
          </w:p>
        </w:tc>
        <w:tc>
          <w:tcPr>
            <w:tcW w:w="2268" w:type="dxa"/>
          </w:tcPr>
          <w:p w14:paraId="47FFF526" w14:textId="085ED848" w:rsidR="00A13714" w:rsidRPr="003364EA" w:rsidRDefault="00A13714" w:rsidP="00A13714">
            <w:pPr>
              <w:pStyle w:val="TextoparatabelaSAN"/>
              <w:rPr>
                <w:rFonts w:ascii="Arial" w:hAnsi="Arial" w:cs="Arial"/>
                <w:color w:val="000000"/>
                <w:szCs w:val="18"/>
              </w:rPr>
            </w:pPr>
            <w:r w:rsidRPr="003364EA">
              <w:rPr>
                <w:rFonts w:ascii="Arial" w:hAnsi="Arial" w:cs="Arial"/>
              </w:rPr>
              <w:t>168</w:t>
            </w:r>
          </w:p>
        </w:tc>
        <w:tc>
          <w:tcPr>
            <w:tcW w:w="2268" w:type="dxa"/>
          </w:tcPr>
          <w:p w14:paraId="416CA12D" w14:textId="399BEA18" w:rsidR="00A13714" w:rsidRPr="003364EA" w:rsidRDefault="00A13714" w:rsidP="00A13714">
            <w:pPr>
              <w:pStyle w:val="TextoparatabelaSAN"/>
              <w:rPr>
                <w:rFonts w:ascii="Arial" w:hAnsi="Arial" w:cs="Arial"/>
                <w:color w:val="000000"/>
                <w:szCs w:val="18"/>
              </w:rPr>
            </w:pPr>
            <w:r w:rsidRPr="003364EA">
              <w:rPr>
                <w:rFonts w:ascii="Arial" w:hAnsi="Arial" w:cs="Arial"/>
              </w:rPr>
              <w:t>68</w:t>
            </w:r>
          </w:p>
        </w:tc>
      </w:tr>
      <w:tr w:rsidR="00A13714" w:rsidRPr="003364EA" w14:paraId="0EEDCEE3" w14:textId="77777777" w:rsidTr="005E3464">
        <w:trPr>
          <w:trHeight w:val="276"/>
          <w:jc w:val="center"/>
        </w:trPr>
        <w:tc>
          <w:tcPr>
            <w:tcW w:w="1417" w:type="dxa"/>
            <w:shd w:val="clear" w:color="auto" w:fill="auto"/>
            <w:noWrap/>
            <w:vAlign w:val="center"/>
          </w:tcPr>
          <w:p w14:paraId="075D2178"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25</w:t>
            </w:r>
          </w:p>
        </w:tc>
        <w:tc>
          <w:tcPr>
            <w:tcW w:w="2268" w:type="dxa"/>
            <w:shd w:val="clear" w:color="auto" w:fill="auto"/>
            <w:noWrap/>
          </w:tcPr>
          <w:p w14:paraId="1AD9BA75" w14:textId="128ECBCF" w:rsidR="00A13714" w:rsidRPr="003364EA" w:rsidRDefault="00A13714" w:rsidP="00A13714">
            <w:pPr>
              <w:pStyle w:val="TextoparatabelaSAN"/>
              <w:rPr>
                <w:rFonts w:ascii="Arial" w:hAnsi="Arial" w:cs="Arial"/>
                <w:szCs w:val="18"/>
              </w:rPr>
            </w:pPr>
            <w:r w:rsidRPr="003364EA">
              <w:rPr>
                <w:rFonts w:ascii="Arial" w:hAnsi="Arial" w:cs="Arial"/>
              </w:rPr>
              <w:t>39.600</w:t>
            </w:r>
          </w:p>
        </w:tc>
        <w:tc>
          <w:tcPr>
            <w:tcW w:w="2268" w:type="dxa"/>
          </w:tcPr>
          <w:p w14:paraId="2DD2E762" w14:textId="4D234FE8" w:rsidR="00A13714" w:rsidRPr="003364EA" w:rsidRDefault="00A13714" w:rsidP="00A13714">
            <w:pPr>
              <w:pStyle w:val="TextoparatabelaSAN"/>
              <w:rPr>
                <w:rFonts w:ascii="Arial" w:hAnsi="Arial" w:cs="Arial"/>
                <w:color w:val="000000"/>
                <w:szCs w:val="18"/>
              </w:rPr>
            </w:pPr>
            <w:r w:rsidRPr="003364EA">
              <w:rPr>
                <w:rFonts w:ascii="Arial" w:hAnsi="Arial" w:cs="Arial"/>
              </w:rPr>
              <w:t>170</w:t>
            </w:r>
          </w:p>
        </w:tc>
        <w:tc>
          <w:tcPr>
            <w:tcW w:w="2268" w:type="dxa"/>
          </w:tcPr>
          <w:p w14:paraId="0F035C04" w14:textId="5EBD5889" w:rsidR="00A13714" w:rsidRPr="003364EA" w:rsidRDefault="00A13714" w:rsidP="00A13714">
            <w:pPr>
              <w:pStyle w:val="TextoparatabelaSAN"/>
              <w:rPr>
                <w:rFonts w:ascii="Arial" w:hAnsi="Arial" w:cs="Arial"/>
                <w:color w:val="000000"/>
                <w:szCs w:val="18"/>
              </w:rPr>
            </w:pPr>
            <w:r w:rsidRPr="003364EA">
              <w:rPr>
                <w:rFonts w:ascii="Arial" w:hAnsi="Arial" w:cs="Arial"/>
              </w:rPr>
              <w:t>69</w:t>
            </w:r>
          </w:p>
        </w:tc>
      </w:tr>
      <w:tr w:rsidR="00A13714" w:rsidRPr="003364EA" w14:paraId="400D84EE" w14:textId="77777777" w:rsidTr="005E3464">
        <w:trPr>
          <w:trHeight w:val="276"/>
          <w:jc w:val="center"/>
        </w:trPr>
        <w:tc>
          <w:tcPr>
            <w:tcW w:w="1417" w:type="dxa"/>
            <w:shd w:val="clear" w:color="auto" w:fill="auto"/>
            <w:noWrap/>
            <w:vAlign w:val="center"/>
          </w:tcPr>
          <w:p w14:paraId="54268E3D"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26</w:t>
            </w:r>
          </w:p>
        </w:tc>
        <w:tc>
          <w:tcPr>
            <w:tcW w:w="2268" w:type="dxa"/>
            <w:shd w:val="clear" w:color="auto" w:fill="auto"/>
            <w:noWrap/>
          </w:tcPr>
          <w:p w14:paraId="662BA7B4" w14:textId="6A5AB942" w:rsidR="00A13714" w:rsidRPr="003364EA" w:rsidRDefault="00A13714" w:rsidP="00A13714">
            <w:pPr>
              <w:pStyle w:val="TextoparatabelaSAN"/>
              <w:rPr>
                <w:rFonts w:ascii="Arial" w:hAnsi="Arial" w:cs="Arial"/>
                <w:szCs w:val="18"/>
              </w:rPr>
            </w:pPr>
            <w:r w:rsidRPr="003364EA">
              <w:rPr>
                <w:rFonts w:ascii="Arial" w:hAnsi="Arial" w:cs="Arial"/>
              </w:rPr>
              <w:t>40.055</w:t>
            </w:r>
          </w:p>
        </w:tc>
        <w:tc>
          <w:tcPr>
            <w:tcW w:w="2268" w:type="dxa"/>
          </w:tcPr>
          <w:p w14:paraId="33CD93A9" w14:textId="43B91464" w:rsidR="00A13714" w:rsidRPr="003364EA" w:rsidRDefault="00A13714" w:rsidP="00A13714">
            <w:pPr>
              <w:pStyle w:val="TextoparatabelaSAN"/>
              <w:rPr>
                <w:rFonts w:ascii="Arial" w:hAnsi="Arial" w:cs="Arial"/>
                <w:color w:val="000000"/>
                <w:szCs w:val="18"/>
              </w:rPr>
            </w:pPr>
            <w:r w:rsidRPr="003364EA">
              <w:rPr>
                <w:rFonts w:ascii="Arial" w:hAnsi="Arial" w:cs="Arial"/>
              </w:rPr>
              <w:t>172</w:t>
            </w:r>
          </w:p>
        </w:tc>
        <w:tc>
          <w:tcPr>
            <w:tcW w:w="2268" w:type="dxa"/>
          </w:tcPr>
          <w:p w14:paraId="70A68A1E" w14:textId="2E500D48" w:rsidR="00A13714" w:rsidRPr="003364EA" w:rsidRDefault="00A13714" w:rsidP="00A13714">
            <w:pPr>
              <w:pStyle w:val="TextoparatabelaSAN"/>
              <w:rPr>
                <w:rFonts w:ascii="Arial" w:hAnsi="Arial" w:cs="Arial"/>
                <w:color w:val="000000"/>
                <w:szCs w:val="18"/>
              </w:rPr>
            </w:pPr>
            <w:r w:rsidRPr="003364EA">
              <w:rPr>
                <w:rFonts w:ascii="Arial" w:hAnsi="Arial" w:cs="Arial"/>
              </w:rPr>
              <w:t>70</w:t>
            </w:r>
          </w:p>
        </w:tc>
      </w:tr>
      <w:tr w:rsidR="00A13714" w:rsidRPr="003364EA" w14:paraId="7666A47D" w14:textId="77777777" w:rsidTr="005E3464">
        <w:trPr>
          <w:trHeight w:val="276"/>
          <w:jc w:val="center"/>
        </w:trPr>
        <w:tc>
          <w:tcPr>
            <w:tcW w:w="1417" w:type="dxa"/>
            <w:shd w:val="clear" w:color="auto" w:fill="auto"/>
            <w:noWrap/>
            <w:vAlign w:val="center"/>
          </w:tcPr>
          <w:p w14:paraId="61B164D1"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27</w:t>
            </w:r>
          </w:p>
        </w:tc>
        <w:tc>
          <w:tcPr>
            <w:tcW w:w="2268" w:type="dxa"/>
            <w:shd w:val="clear" w:color="auto" w:fill="auto"/>
            <w:noWrap/>
          </w:tcPr>
          <w:p w14:paraId="6D759544" w14:textId="59BF5A62" w:rsidR="00A13714" w:rsidRPr="003364EA" w:rsidRDefault="00A13714" w:rsidP="00A13714">
            <w:pPr>
              <w:pStyle w:val="TextoparatabelaSAN"/>
              <w:rPr>
                <w:rFonts w:ascii="Arial" w:hAnsi="Arial" w:cs="Arial"/>
                <w:szCs w:val="18"/>
              </w:rPr>
            </w:pPr>
            <w:r w:rsidRPr="003364EA">
              <w:rPr>
                <w:rFonts w:ascii="Arial" w:hAnsi="Arial" w:cs="Arial"/>
              </w:rPr>
              <w:t>40.516</w:t>
            </w:r>
          </w:p>
        </w:tc>
        <w:tc>
          <w:tcPr>
            <w:tcW w:w="2268" w:type="dxa"/>
          </w:tcPr>
          <w:p w14:paraId="52EC4EC2" w14:textId="1BD0B272" w:rsidR="00A13714" w:rsidRPr="003364EA" w:rsidRDefault="00A13714" w:rsidP="00A13714">
            <w:pPr>
              <w:pStyle w:val="TextoparatabelaSAN"/>
              <w:rPr>
                <w:rFonts w:ascii="Arial" w:hAnsi="Arial" w:cs="Arial"/>
                <w:color w:val="000000"/>
                <w:szCs w:val="18"/>
              </w:rPr>
            </w:pPr>
            <w:r w:rsidRPr="003364EA">
              <w:rPr>
                <w:rFonts w:ascii="Arial" w:hAnsi="Arial" w:cs="Arial"/>
              </w:rPr>
              <w:t>174</w:t>
            </w:r>
          </w:p>
        </w:tc>
        <w:tc>
          <w:tcPr>
            <w:tcW w:w="2268" w:type="dxa"/>
          </w:tcPr>
          <w:p w14:paraId="4E964876" w14:textId="305A7391" w:rsidR="00A13714" w:rsidRPr="003364EA" w:rsidRDefault="00A13714" w:rsidP="00A13714">
            <w:pPr>
              <w:pStyle w:val="TextoparatabelaSAN"/>
              <w:rPr>
                <w:rFonts w:ascii="Arial" w:hAnsi="Arial" w:cs="Arial"/>
                <w:color w:val="000000"/>
                <w:szCs w:val="18"/>
              </w:rPr>
            </w:pPr>
            <w:r w:rsidRPr="003364EA">
              <w:rPr>
                <w:rFonts w:ascii="Arial" w:hAnsi="Arial" w:cs="Arial"/>
              </w:rPr>
              <w:t>71</w:t>
            </w:r>
          </w:p>
        </w:tc>
      </w:tr>
      <w:tr w:rsidR="00A13714" w:rsidRPr="003364EA" w14:paraId="5E682F06" w14:textId="77777777" w:rsidTr="005E3464">
        <w:trPr>
          <w:trHeight w:val="276"/>
          <w:jc w:val="center"/>
        </w:trPr>
        <w:tc>
          <w:tcPr>
            <w:tcW w:w="1417" w:type="dxa"/>
            <w:shd w:val="clear" w:color="auto" w:fill="auto"/>
            <w:noWrap/>
            <w:vAlign w:val="center"/>
          </w:tcPr>
          <w:p w14:paraId="5AC15681"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28</w:t>
            </w:r>
          </w:p>
        </w:tc>
        <w:tc>
          <w:tcPr>
            <w:tcW w:w="2268" w:type="dxa"/>
            <w:shd w:val="clear" w:color="auto" w:fill="auto"/>
            <w:noWrap/>
          </w:tcPr>
          <w:p w14:paraId="46207FE2" w14:textId="6FB951FA" w:rsidR="00A13714" w:rsidRPr="003364EA" w:rsidRDefault="00A13714" w:rsidP="00A13714">
            <w:pPr>
              <w:pStyle w:val="TextoparatabelaSAN"/>
              <w:rPr>
                <w:rFonts w:ascii="Arial" w:hAnsi="Arial" w:cs="Arial"/>
                <w:szCs w:val="18"/>
              </w:rPr>
            </w:pPr>
            <w:r w:rsidRPr="003364EA">
              <w:rPr>
                <w:rFonts w:ascii="Arial" w:hAnsi="Arial" w:cs="Arial"/>
              </w:rPr>
              <w:t>40.982</w:t>
            </w:r>
          </w:p>
        </w:tc>
        <w:tc>
          <w:tcPr>
            <w:tcW w:w="2268" w:type="dxa"/>
          </w:tcPr>
          <w:p w14:paraId="67D6E5F4" w14:textId="2040CEE8" w:rsidR="00A13714" w:rsidRPr="003364EA" w:rsidRDefault="00A13714" w:rsidP="00A13714">
            <w:pPr>
              <w:pStyle w:val="TextoparatabelaSAN"/>
              <w:rPr>
                <w:rFonts w:ascii="Arial" w:hAnsi="Arial" w:cs="Arial"/>
                <w:color w:val="000000"/>
                <w:szCs w:val="18"/>
              </w:rPr>
            </w:pPr>
            <w:r w:rsidRPr="003364EA">
              <w:rPr>
                <w:rFonts w:ascii="Arial" w:hAnsi="Arial" w:cs="Arial"/>
              </w:rPr>
              <w:t>176</w:t>
            </w:r>
          </w:p>
        </w:tc>
        <w:tc>
          <w:tcPr>
            <w:tcW w:w="2268" w:type="dxa"/>
          </w:tcPr>
          <w:p w14:paraId="3A40AE36" w14:textId="714E6BE0" w:rsidR="00A13714" w:rsidRPr="003364EA" w:rsidRDefault="00A13714" w:rsidP="00A13714">
            <w:pPr>
              <w:pStyle w:val="TextoparatabelaSAN"/>
              <w:rPr>
                <w:rFonts w:ascii="Arial" w:hAnsi="Arial" w:cs="Arial"/>
                <w:color w:val="000000"/>
                <w:szCs w:val="18"/>
              </w:rPr>
            </w:pPr>
            <w:r w:rsidRPr="003364EA">
              <w:rPr>
                <w:rFonts w:ascii="Arial" w:hAnsi="Arial" w:cs="Arial"/>
              </w:rPr>
              <w:t>72</w:t>
            </w:r>
          </w:p>
        </w:tc>
      </w:tr>
      <w:tr w:rsidR="00A13714" w:rsidRPr="003364EA" w14:paraId="57A0CDDF" w14:textId="77777777" w:rsidTr="005E3464">
        <w:trPr>
          <w:trHeight w:val="276"/>
          <w:jc w:val="center"/>
        </w:trPr>
        <w:tc>
          <w:tcPr>
            <w:tcW w:w="1417" w:type="dxa"/>
            <w:tcBorders>
              <w:bottom w:val="single" w:sz="4" w:space="0" w:color="auto"/>
            </w:tcBorders>
            <w:shd w:val="clear" w:color="auto" w:fill="auto"/>
            <w:noWrap/>
            <w:vAlign w:val="center"/>
          </w:tcPr>
          <w:p w14:paraId="5DE0D81D"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29</w:t>
            </w:r>
          </w:p>
        </w:tc>
        <w:tc>
          <w:tcPr>
            <w:tcW w:w="2268" w:type="dxa"/>
            <w:tcBorders>
              <w:bottom w:val="single" w:sz="4" w:space="0" w:color="auto"/>
            </w:tcBorders>
            <w:shd w:val="clear" w:color="auto" w:fill="auto"/>
            <w:noWrap/>
          </w:tcPr>
          <w:p w14:paraId="15CFAFB2" w14:textId="6E38BB84" w:rsidR="00A13714" w:rsidRPr="003364EA" w:rsidRDefault="00A13714" w:rsidP="00A13714">
            <w:pPr>
              <w:pStyle w:val="TextoparatabelaSAN"/>
              <w:rPr>
                <w:rFonts w:ascii="Arial" w:hAnsi="Arial" w:cs="Arial"/>
                <w:szCs w:val="18"/>
              </w:rPr>
            </w:pPr>
            <w:r w:rsidRPr="003364EA">
              <w:rPr>
                <w:rFonts w:ascii="Arial" w:hAnsi="Arial" w:cs="Arial"/>
              </w:rPr>
              <w:t>41.453</w:t>
            </w:r>
          </w:p>
        </w:tc>
        <w:tc>
          <w:tcPr>
            <w:tcW w:w="2268" w:type="dxa"/>
            <w:tcBorders>
              <w:bottom w:val="single" w:sz="4" w:space="0" w:color="auto"/>
            </w:tcBorders>
          </w:tcPr>
          <w:p w14:paraId="5B940D5D" w14:textId="14081C3E" w:rsidR="00A13714" w:rsidRPr="003364EA" w:rsidRDefault="00A13714" w:rsidP="00A13714">
            <w:pPr>
              <w:pStyle w:val="TextoparatabelaSAN"/>
              <w:rPr>
                <w:rFonts w:ascii="Arial" w:hAnsi="Arial" w:cs="Arial"/>
                <w:color w:val="000000"/>
                <w:szCs w:val="18"/>
              </w:rPr>
            </w:pPr>
            <w:r w:rsidRPr="003364EA">
              <w:rPr>
                <w:rFonts w:ascii="Arial" w:hAnsi="Arial" w:cs="Arial"/>
              </w:rPr>
              <w:t>178</w:t>
            </w:r>
          </w:p>
        </w:tc>
        <w:tc>
          <w:tcPr>
            <w:tcW w:w="2268" w:type="dxa"/>
            <w:tcBorders>
              <w:bottom w:val="single" w:sz="4" w:space="0" w:color="auto"/>
            </w:tcBorders>
          </w:tcPr>
          <w:p w14:paraId="59D1907C" w14:textId="163041E7" w:rsidR="00A13714" w:rsidRPr="003364EA" w:rsidRDefault="00A13714" w:rsidP="00A13714">
            <w:pPr>
              <w:pStyle w:val="TextoparatabelaSAN"/>
              <w:rPr>
                <w:rFonts w:ascii="Arial" w:hAnsi="Arial" w:cs="Arial"/>
                <w:color w:val="000000"/>
                <w:szCs w:val="18"/>
              </w:rPr>
            </w:pPr>
            <w:r w:rsidRPr="003364EA">
              <w:rPr>
                <w:rFonts w:ascii="Arial" w:hAnsi="Arial" w:cs="Arial"/>
              </w:rPr>
              <w:t>73</w:t>
            </w:r>
          </w:p>
        </w:tc>
      </w:tr>
      <w:tr w:rsidR="00A13714" w:rsidRPr="003364EA" w14:paraId="7A89A671" w14:textId="77777777" w:rsidTr="005E3464">
        <w:trPr>
          <w:trHeight w:val="276"/>
          <w:jc w:val="center"/>
        </w:trPr>
        <w:tc>
          <w:tcPr>
            <w:tcW w:w="1417" w:type="dxa"/>
            <w:tcBorders>
              <w:bottom w:val="single" w:sz="4" w:space="0" w:color="auto"/>
            </w:tcBorders>
            <w:shd w:val="clear" w:color="auto" w:fill="auto"/>
            <w:noWrap/>
            <w:vAlign w:val="center"/>
          </w:tcPr>
          <w:p w14:paraId="4F06C245" w14:textId="77777777" w:rsidR="00A13714" w:rsidRPr="003364EA" w:rsidRDefault="00A13714" w:rsidP="00A13714">
            <w:pPr>
              <w:pStyle w:val="TextoparatabelaSAN"/>
              <w:rPr>
                <w:rFonts w:ascii="Arial" w:hAnsi="Arial" w:cs="Arial"/>
                <w:szCs w:val="18"/>
              </w:rPr>
            </w:pPr>
            <w:r w:rsidRPr="003364EA">
              <w:rPr>
                <w:rFonts w:ascii="Arial" w:hAnsi="Arial" w:cs="Arial"/>
                <w:color w:val="000000"/>
                <w:szCs w:val="18"/>
              </w:rPr>
              <w:t>30</w:t>
            </w:r>
          </w:p>
        </w:tc>
        <w:tc>
          <w:tcPr>
            <w:tcW w:w="2268" w:type="dxa"/>
            <w:tcBorders>
              <w:bottom w:val="single" w:sz="4" w:space="0" w:color="auto"/>
            </w:tcBorders>
            <w:shd w:val="clear" w:color="auto" w:fill="auto"/>
            <w:noWrap/>
          </w:tcPr>
          <w:p w14:paraId="5157BE3C" w14:textId="438D7F24" w:rsidR="00A13714" w:rsidRPr="003364EA" w:rsidRDefault="00A13714" w:rsidP="00A13714">
            <w:pPr>
              <w:pStyle w:val="TextoparatabelaSAN"/>
              <w:rPr>
                <w:rFonts w:ascii="Arial" w:hAnsi="Arial" w:cs="Arial"/>
                <w:szCs w:val="18"/>
              </w:rPr>
            </w:pPr>
            <w:r w:rsidRPr="003364EA">
              <w:rPr>
                <w:rFonts w:ascii="Arial" w:hAnsi="Arial" w:cs="Arial"/>
              </w:rPr>
              <w:t>41.930</w:t>
            </w:r>
          </w:p>
        </w:tc>
        <w:tc>
          <w:tcPr>
            <w:tcW w:w="2268" w:type="dxa"/>
            <w:tcBorders>
              <w:bottom w:val="single" w:sz="4" w:space="0" w:color="auto"/>
            </w:tcBorders>
          </w:tcPr>
          <w:p w14:paraId="2E29F697" w14:textId="10657A00" w:rsidR="00A13714" w:rsidRPr="003364EA" w:rsidRDefault="00A13714" w:rsidP="00A13714">
            <w:pPr>
              <w:pStyle w:val="TextoparatabelaSAN"/>
              <w:rPr>
                <w:rFonts w:ascii="Arial" w:hAnsi="Arial" w:cs="Arial"/>
                <w:color w:val="000000"/>
                <w:szCs w:val="18"/>
              </w:rPr>
            </w:pPr>
            <w:r w:rsidRPr="003364EA">
              <w:rPr>
                <w:rFonts w:ascii="Arial" w:hAnsi="Arial" w:cs="Arial"/>
              </w:rPr>
              <w:t>180</w:t>
            </w:r>
          </w:p>
        </w:tc>
        <w:tc>
          <w:tcPr>
            <w:tcW w:w="2268" w:type="dxa"/>
            <w:tcBorders>
              <w:bottom w:val="single" w:sz="4" w:space="0" w:color="auto"/>
            </w:tcBorders>
          </w:tcPr>
          <w:p w14:paraId="1AE5BCD3" w14:textId="2005FE49" w:rsidR="00A13714" w:rsidRPr="003364EA" w:rsidRDefault="00A13714" w:rsidP="00A13714">
            <w:pPr>
              <w:pStyle w:val="TextoparatabelaSAN"/>
              <w:rPr>
                <w:rFonts w:ascii="Arial" w:hAnsi="Arial" w:cs="Arial"/>
                <w:color w:val="000000"/>
                <w:szCs w:val="18"/>
              </w:rPr>
            </w:pPr>
            <w:r w:rsidRPr="003364EA">
              <w:rPr>
                <w:rFonts w:ascii="Arial" w:hAnsi="Arial" w:cs="Arial"/>
              </w:rPr>
              <w:t>74</w:t>
            </w:r>
          </w:p>
        </w:tc>
      </w:tr>
    </w:tbl>
    <w:p w14:paraId="51259B3C" w14:textId="42D14ED6" w:rsidR="00756D6A" w:rsidRPr="003364EA" w:rsidRDefault="009F0D98" w:rsidP="009712B4">
      <w:pPr>
        <w:rPr>
          <w:rFonts w:ascii="Arial" w:hAnsi="Arial" w:cs="Arial"/>
        </w:rPr>
      </w:pPr>
      <w:r w:rsidRPr="003364EA">
        <w:rPr>
          <w:rFonts w:ascii="Arial" w:hAnsi="Arial" w:cs="Arial"/>
        </w:rPr>
        <w:br w:type="page"/>
      </w:r>
    </w:p>
    <w:p w14:paraId="75579DC0" w14:textId="77777777" w:rsidR="00756D6A" w:rsidRPr="003364EA" w:rsidRDefault="00756D6A" w:rsidP="00D40319">
      <w:pPr>
        <w:pStyle w:val="Ttulo3"/>
        <w:rPr>
          <w:rFonts w:ascii="Arial" w:hAnsi="Arial" w:cs="Arial"/>
        </w:rPr>
      </w:pPr>
      <w:bookmarkStart w:id="254" w:name="_Toc190445528"/>
      <w:r w:rsidRPr="003364EA">
        <w:rPr>
          <w:rFonts w:ascii="Arial" w:hAnsi="Arial" w:cs="Arial"/>
        </w:rPr>
        <w:lastRenderedPageBreak/>
        <w:t>NÚMERO DE ECONOMIAS DE ESGOTO (UN.)</w:t>
      </w:r>
      <w:bookmarkEnd w:id="254"/>
    </w:p>
    <w:p w14:paraId="4012DAC4" w14:textId="77777777" w:rsidR="009E56EE" w:rsidRPr="003364EA" w:rsidRDefault="009E56EE" w:rsidP="009E56EE">
      <w:pPr>
        <w:spacing w:after="0"/>
        <w:rPr>
          <w:rFonts w:ascii="Arial" w:hAnsi="Arial" w:cs="Arial"/>
          <w:lang w:eastAsia="pt-BR"/>
        </w:rPr>
      </w:pPr>
    </w:p>
    <w:p w14:paraId="3D4BD300" w14:textId="77777777" w:rsidR="00756D6A" w:rsidRPr="003364EA" w:rsidRDefault="00756D6A" w:rsidP="009E56EE">
      <w:pPr>
        <w:pStyle w:val="AZSANTexto"/>
        <w:rPr>
          <w:rFonts w:ascii="Arial" w:hAnsi="Arial" w:cs="Arial"/>
        </w:rPr>
      </w:pPr>
      <w:r w:rsidRPr="003364EA">
        <w:rPr>
          <w:rFonts w:ascii="Arial" w:hAnsi="Arial" w:cs="Arial"/>
        </w:rPr>
        <w:t>As economias ativas de esgoto foram definidas a partir da relação de Habitantes/residência, tomando-se como base os dados do estudo de projeção populacional e domicílios.</w:t>
      </w:r>
    </w:p>
    <w:p w14:paraId="53206FDD" w14:textId="77777777" w:rsidR="009712B4" w:rsidRPr="003364EA" w:rsidRDefault="009712B4" w:rsidP="009712B4">
      <w:pPr>
        <w:pStyle w:val="SemEspaamento"/>
        <w:rPr>
          <w:rFonts w:ascii="Arial" w:hAnsi="Arial" w:cs="Arial"/>
          <w:lang w:val="pt-BR"/>
        </w:rPr>
      </w:pPr>
    </w:p>
    <w:p w14:paraId="11BA84F3" w14:textId="409AA8C6" w:rsidR="009712B4" w:rsidRPr="003364EA" w:rsidRDefault="009712B4" w:rsidP="009712B4">
      <w:pPr>
        <w:pStyle w:val="Tabela123"/>
        <w:ind w:left="57"/>
        <w:rPr>
          <w:rFonts w:ascii="Arial" w:hAnsi="Arial"/>
        </w:rPr>
      </w:pPr>
      <w:bookmarkStart w:id="255" w:name="_Toc190445345"/>
      <w:r w:rsidRPr="003364EA">
        <w:rPr>
          <w:rFonts w:ascii="Arial" w:hAnsi="Arial"/>
        </w:rPr>
        <w:t>Economias de esgoto Coletivas.</w:t>
      </w:r>
      <w:bookmarkEnd w:id="255"/>
    </w:p>
    <w:tbl>
      <w:tblPr>
        <w:tblW w:w="8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7"/>
        <w:gridCol w:w="2268"/>
        <w:gridCol w:w="2268"/>
        <w:gridCol w:w="2268"/>
      </w:tblGrid>
      <w:tr w:rsidR="009712B4" w:rsidRPr="003364EA" w14:paraId="34FFBE4A" w14:textId="77777777" w:rsidTr="005E3464">
        <w:trPr>
          <w:trHeight w:val="454"/>
          <w:tblHeader/>
          <w:jc w:val="center"/>
        </w:trPr>
        <w:tc>
          <w:tcPr>
            <w:tcW w:w="1417" w:type="dxa"/>
            <w:shd w:val="clear" w:color="auto" w:fill="B8CCE4" w:themeFill="accent1" w:themeFillTint="66"/>
            <w:noWrap/>
            <w:vAlign w:val="center"/>
            <w:hideMark/>
          </w:tcPr>
          <w:p w14:paraId="3B8B229D" w14:textId="77777777" w:rsidR="009712B4" w:rsidRPr="003364EA" w:rsidRDefault="009712B4" w:rsidP="005E3464">
            <w:pPr>
              <w:pStyle w:val="TextoparatabelaSAN"/>
              <w:rPr>
                <w:rFonts w:ascii="Arial" w:hAnsi="Arial" w:cs="Arial"/>
                <w:b/>
                <w:bCs/>
                <w:szCs w:val="18"/>
              </w:rPr>
            </w:pPr>
            <w:r w:rsidRPr="003364EA">
              <w:rPr>
                <w:rFonts w:ascii="Arial" w:hAnsi="Arial" w:cs="Arial"/>
                <w:b/>
                <w:bCs/>
                <w:szCs w:val="18"/>
              </w:rPr>
              <w:t>ANO</w:t>
            </w:r>
          </w:p>
        </w:tc>
        <w:tc>
          <w:tcPr>
            <w:tcW w:w="2268" w:type="dxa"/>
            <w:shd w:val="clear" w:color="auto" w:fill="B8CCE4" w:themeFill="accent1" w:themeFillTint="66"/>
            <w:noWrap/>
            <w:vAlign w:val="center"/>
            <w:hideMark/>
          </w:tcPr>
          <w:p w14:paraId="63BBADAF" w14:textId="77777777" w:rsidR="009712B4" w:rsidRPr="003364EA" w:rsidRDefault="009712B4" w:rsidP="005E3464">
            <w:pPr>
              <w:pStyle w:val="TextoparatabelaSAN"/>
              <w:rPr>
                <w:rFonts w:ascii="Arial" w:hAnsi="Arial" w:cs="Arial"/>
                <w:b/>
                <w:bCs/>
                <w:szCs w:val="18"/>
              </w:rPr>
            </w:pPr>
            <w:r w:rsidRPr="003364EA">
              <w:rPr>
                <w:rFonts w:ascii="Arial" w:hAnsi="Arial" w:cs="Arial"/>
                <w:b/>
                <w:bCs/>
                <w:szCs w:val="18"/>
              </w:rPr>
              <w:t>NÚMERO DE LIGAÇÕES SEDE</w:t>
            </w:r>
          </w:p>
        </w:tc>
        <w:tc>
          <w:tcPr>
            <w:tcW w:w="2268" w:type="dxa"/>
            <w:shd w:val="clear" w:color="auto" w:fill="B8CCE4" w:themeFill="accent1" w:themeFillTint="66"/>
          </w:tcPr>
          <w:p w14:paraId="32030BCF" w14:textId="77777777" w:rsidR="009712B4" w:rsidRPr="003364EA" w:rsidRDefault="009712B4" w:rsidP="005E3464">
            <w:pPr>
              <w:pStyle w:val="TextoparatabelaSAN"/>
              <w:rPr>
                <w:rFonts w:ascii="Arial" w:hAnsi="Arial" w:cs="Arial"/>
                <w:b/>
                <w:bCs/>
                <w:szCs w:val="18"/>
              </w:rPr>
            </w:pPr>
            <w:r w:rsidRPr="003364EA">
              <w:rPr>
                <w:rFonts w:ascii="Arial" w:hAnsi="Arial" w:cs="Arial"/>
                <w:b/>
                <w:bCs/>
                <w:szCs w:val="18"/>
              </w:rPr>
              <w:t>NÚMERO DE LIGAÇÕES CAPO-ERÊ</w:t>
            </w:r>
          </w:p>
        </w:tc>
        <w:tc>
          <w:tcPr>
            <w:tcW w:w="2268" w:type="dxa"/>
            <w:shd w:val="clear" w:color="auto" w:fill="B8CCE4" w:themeFill="accent1" w:themeFillTint="66"/>
          </w:tcPr>
          <w:p w14:paraId="39E8D9FE" w14:textId="77777777" w:rsidR="009712B4" w:rsidRPr="003364EA" w:rsidRDefault="009712B4" w:rsidP="005E3464">
            <w:pPr>
              <w:pStyle w:val="TextoparatabelaSAN"/>
              <w:rPr>
                <w:rFonts w:ascii="Arial" w:hAnsi="Arial" w:cs="Arial"/>
                <w:b/>
                <w:bCs/>
                <w:szCs w:val="18"/>
              </w:rPr>
            </w:pPr>
            <w:r w:rsidRPr="003364EA">
              <w:rPr>
                <w:rFonts w:ascii="Arial" w:hAnsi="Arial" w:cs="Arial"/>
                <w:b/>
                <w:bCs/>
                <w:szCs w:val="18"/>
              </w:rPr>
              <w:t>NÚMERO DE LIGAÇÕES JAGUARETÊ</w:t>
            </w:r>
          </w:p>
        </w:tc>
      </w:tr>
      <w:tr w:rsidR="009712B4" w:rsidRPr="003364EA" w14:paraId="64CA4EE1" w14:textId="77777777" w:rsidTr="005E3464">
        <w:trPr>
          <w:trHeight w:val="276"/>
          <w:jc w:val="center"/>
        </w:trPr>
        <w:tc>
          <w:tcPr>
            <w:tcW w:w="1417" w:type="dxa"/>
            <w:shd w:val="clear" w:color="auto" w:fill="auto"/>
            <w:noWrap/>
            <w:vAlign w:val="center"/>
          </w:tcPr>
          <w:p w14:paraId="5233EEA1"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w:t>
            </w:r>
          </w:p>
        </w:tc>
        <w:tc>
          <w:tcPr>
            <w:tcW w:w="2268" w:type="dxa"/>
            <w:shd w:val="clear" w:color="auto" w:fill="auto"/>
            <w:noWrap/>
          </w:tcPr>
          <w:p w14:paraId="2D5676D9" w14:textId="77777777" w:rsidR="009712B4" w:rsidRPr="003364EA" w:rsidRDefault="009712B4" w:rsidP="005E3464">
            <w:pPr>
              <w:pStyle w:val="TextoparatabelaSAN"/>
              <w:rPr>
                <w:rFonts w:ascii="Arial" w:hAnsi="Arial" w:cs="Arial"/>
                <w:szCs w:val="18"/>
              </w:rPr>
            </w:pPr>
            <w:r w:rsidRPr="003364EA">
              <w:rPr>
                <w:rFonts w:ascii="Arial" w:hAnsi="Arial" w:cs="Arial"/>
                <w:szCs w:val="18"/>
              </w:rPr>
              <w:t>-</w:t>
            </w:r>
          </w:p>
        </w:tc>
        <w:tc>
          <w:tcPr>
            <w:tcW w:w="2268" w:type="dxa"/>
          </w:tcPr>
          <w:p w14:paraId="691A2CEF" w14:textId="77777777" w:rsidR="009712B4" w:rsidRPr="003364EA" w:rsidRDefault="009712B4" w:rsidP="005E3464">
            <w:pPr>
              <w:pStyle w:val="TextoparatabelaSAN"/>
              <w:rPr>
                <w:rFonts w:ascii="Arial" w:hAnsi="Arial" w:cs="Arial"/>
                <w:color w:val="000000"/>
                <w:szCs w:val="18"/>
              </w:rPr>
            </w:pPr>
            <w:r w:rsidRPr="003364EA">
              <w:rPr>
                <w:rFonts w:ascii="Arial" w:hAnsi="Arial" w:cs="Arial"/>
                <w:color w:val="000000"/>
                <w:szCs w:val="18"/>
              </w:rPr>
              <w:t>-</w:t>
            </w:r>
          </w:p>
        </w:tc>
        <w:tc>
          <w:tcPr>
            <w:tcW w:w="2268" w:type="dxa"/>
          </w:tcPr>
          <w:p w14:paraId="2C3ABF51" w14:textId="77777777" w:rsidR="009712B4" w:rsidRPr="003364EA" w:rsidRDefault="009712B4" w:rsidP="005E3464">
            <w:pPr>
              <w:pStyle w:val="TextoparatabelaSAN"/>
              <w:rPr>
                <w:rFonts w:ascii="Arial" w:hAnsi="Arial" w:cs="Arial"/>
                <w:color w:val="000000"/>
                <w:szCs w:val="18"/>
              </w:rPr>
            </w:pPr>
            <w:r w:rsidRPr="003364EA">
              <w:rPr>
                <w:rFonts w:ascii="Arial" w:hAnsi="Arial" w:cs="Arial"/>
                <w:color w:val="000000"/>
                <w:szCs w:val="18"/>
              </w:rPr>
              <w:t>-</w:t>
            </w:r>
          </w:p>
        </w:tc>
      </w:tr>
      <w:tr w:rsidR="009712B4" w:rsidRPr="003364EA" w14:paraId="60F461BD" w14:textId="77777777" w:rsidTr="005E3464">
        <w:trPr>
          <w:trHeight w:val="276"/>
          <w:jc w:val="center"/>
        </w:trPr>
        <w:tc>
          <w:tcPr>
            <w:tcW w:w="1417" w:type="dxa"/>
            <w:shd w:val="clear" w:color="auto" w:fill="auto"/>
            <w:noWrap/>
            <w:vAlign w:val="center"/>
          </w:tcPr>
          <w:p w14:paraId="40410061"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w:t>
            </w:r>
          </w:p>
        </w:tc>
        <w:tc>
          <w:tcPr>
            <w:tcW w:w="2268" w:type="dxa"/>
            <w:shd w:val="clear" w:color="auto" w:fill="auto"/>
            <w:noWrap/>
          </w:tcPr>
          <w:p w14:paraId="18B85FA2" w14:textId="77777777" w:rsidR="009712B4" w:rsidRPr="003364EA" w:rsidRDefault="009712B4" w:rsidP="005E3464">
            <w:pPr>
              <w:pStyle w:val="TextoparatabelaSAN"/>
              <w:rPr>
                <w:rFonts w:ascii="Arial" w:hAnsi="Arial" w:cs="Arial"/>
                <w:szCs w:val="18"/>
              </w:rPr>
            </w:pPr>
            <w:r w:rsidRPr="003364EA">
              <w:rPr>
                <w:rFonts w:ascii="Arial" w:hAnsi="Arial" w:cs="Arial"/>
                <w:szCs w:val="18"/>
              </w:rPr>
              <w:t>-</w:t>
            </w:r>
          </w:p>
        </w:tc>
        <w:tc>
          <w:tcPr>
            <w:tcW w:w="2268" w:type="dxa"/>
          </w:tcPr>
          <w:p w14:paraId="74398DE2" w14:textId="77777777" w:rsidR="009712B4" w:rsidRPr="003364EA" w:rsidRDefault="009712B4" w:rsidP="005E3464">
            <w:pPr>
              <w:pStyle w:val="TextoparatabelaSAN"/>
              <w:rPr>
                <w:rFonts w:ascii="Arial" w:hAnsi="Arial" w:cs="Arial"/>
                <w:color w:val="000000"/>
                <w:szCs w:val="18"/>
              </w:rPr>
            </w:pPr>
            <w:r w:rsidRPr="003364EA">
              <w:rPr>
                <w:rFonts w:ascii="Arial" w:hAnsi="Arial" w:cs="Arial"/>
                <w:color w:val="000000"/>
                <w:szCs w:val="18"/>
              </w:rPr>
              <w:t>-</w:t>
            </w:r>
          </w:p>
        </w:tc>
        <w:tc>
          <w:tcPr>
            <w:tcW w:w="2268" w:type="dxa"/>
          </w:tcPr>
          <w:p w14:paraId="5F05149B" w14:textId="77777777" w:rsidR="009712B4" w:rsidRPr="003364EA" w:rsidRDefault="009712B4" w:rsidP="005E3464">
            <w:pPr>
              <w:pStyle w:val="TextoparatabelaSAN"/>
              <w:rPr>
                <w:rFonts w:ascii="Arial" w:hAnsi="Arial" w:cs="Arial"/>
                <w:color w:val="000000"/>
                <w:szCs w:val="18"/>
              </w:rPr>
            </w:pPr>
            <w:r w:rsidRPr="003364EA">
              <w:rPr>
                <w:rFonts w:ascii="Arial" w:hAnsi="Arial" w:cs="Arial"/>
                <w:color w:val="000000"/>
                <w:szCs w:val="18"/>
              </w:rPr>
              <w:t>-</w:t>
            </w:r>
          </w:p>
        </w:tc>
      </w:tr>
      <w:tr w:rsidR="009712B4" w:rsidRPr="003364EA" w14:paraId="5342FA98" w14:textId="77777777" w:rsidTr="005E3464">
        <w:trPr>
          <w:trHeight w:val="276"/>
          <w:jc w:val="center"/>
        </w:trPr>
        <w:tc>
          <w:tcPr>
            <w:tcW w:w="1417" w:type="dxa"/>
            <w:shd w:val="clear" w:color="auto" w:fill="auto"/>
            <w:noWrap/>
            <w:vAlign w:val="center"/>
          </w:tcPr>
          <w:p w14:paraId="1A566AED"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3</w:t>
            </w:r>
          </w:p>
        </w:tc>
        <w:tc>
          <w:tcPr>
            <w:tcW w:w="2268" w:type="dxa"/>
            <w:shd w:val="clear" w:color="auto" w:fill="auto"/>
            <w:noWrap/>
          </w:tcPr>
          <w:p w14:paraId="0050C2B8" w14:textId="77777777" w:rsidR="009712B4" w:rsidRPr="003364EA" w:rsidRDefault="009712B4" w:rsidP="005E3464">
            <w:pPr>
              <w:pStyle w:val="TextoparatabelaSAN"/>
              <w:rPr>
                <w:rFonts w:ascii="Arial" w:hAnsi="Arial" w:cs="Arial"/>
                <w:szCs w:val="18"/>
              </w:rPr>
            </w:pPr>
            <w:r w:rsidRPr="003364EA">
              <w:rPr>
                <w:rFonts w:ascii="Arial" w:hAnsi="Arial" w:cs="Arial"/>
                <w:szCs w:val="18"/>
              </w:rPr>
              <w:t>-</w:t>
            </w:r>
          </w:p>
        </w:tc>
        <w:tc>
          <w:tcPr>
            <w:tcW w:w="2268" w:type="dxa"/>
          </w:tcPr>
          <w:p w14:paraId="354ABE4C" w14:textId="77777777" w:rsidR="009712B4" w:rsidRPr="003364EA" w:rsidRDefault="009712B4" w:rsidP="005E3464">
            <w:pPr>
              <w:pStyle w:val="TextoparatabelaSAN"/>
              <w:rPr>
                <w:rFonts w:ascii="Arial" w:hAnsi="Arial" w:cs="Arial"/>
                <w:color w:val="000000"/>
                <w:szCs w:val="18"/>
              </w:rPr>
            </w:pPr>
            <w:r w:rsidRPr="003364EA">
              <w:rPr>
                <w:rFonts w:ascii="Arial" w:hAnsi="Arial" w:cs="Arial"/>
                <w:color w:val="000000"/>
                <w:szCs w:val="18"/>
              </w:rPr>
              <w:t>-</w:t>
            </w:r>
          </w:p>
        </w:tc>
        <w:tc>
          <w:tcPr>
            <w:tcW w:w="2268" w:type="dxa"/>
          </w:tcPr>
          <w:p w14:paraId="0F733EF5" w14:textId="77777777" w:rsidR="009712B4" w:rsidRPr="003364EA" w:rsidRDefault="009712B4" w:rsidP="005E3464">
            <w:pPr>
              <w:pStyle w:val="TextoparatabelaSAN"/>
              <w:rPr>
                <w:rFonts w:ascii="Arial" w:hAnsi="Arial" w:cs="Arial"/>
                <w:color w:val="000000"/>
                <w:szCs w:val="18"/>
              </w:rPr>
            </w:pPr>
            <w:r w:rsidRPr="003364EA">
              <w:rPr>
                <w:rFonts w:ascii="Arial" w:hAnsi="Arial" w:cs="Arial"/>
                <w:color w:val="000000"/>
                <w:szCs w:val="18"/>
              </w:rPr>
              <w:t>-</w:t>
            </w:r>
          </w:p>
        </w:tc>
      </w:tr>
      <w:tr w:rsidR="009712B4" w:rsidRPr="003364EA" w14:paraId="77763364" w14:textId="77777777" w:rsidTr="005E3464">
        <w:trPr>
          <w:trHeight w:val="276"/>
          <w:jc w:val="center"/>
        </w:trPr>
        <w:tc>
          <w:tcPr>
            <w:tcW w:w="1417" w:type="dxa"/>
            <w:shd w:val="clear" w:color="auto" w:fill="auto"/>
            <w:noWrap/>
            <w:vAlign w:val="center"/>
          </w:tcPr>
          <w:p w14:paraId="4B947EE5"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4</w:t>
            </w:r>
          </w:p>
        </w:tc>
        <w:tc>
          <w:tcPr>
            <w:tcW w:w="2268" w:type="dxa"/>
            <w:shd w:val="clear" w:color="auto" w:fill="auto"/>
            <w:noWrap/>
          </w:tcPr>
          <w:p w14:paraId="1AD503B1" w14:textId="77777777" w:rsidR="009712B4" w:rsidRPr="003364EA" w:rsidRDefault="009712B4" w:rsidP="005E3464">
            <w:pPr>
              <w:pStyle w:val="TextoparatabelaSAN"/>
              <w:rPr>
                <w:rFonts w:ascii="Arial" w:hAnsi="Arial" w:cs="Arial"/>
                <w:szCs w:val="18"/>
              </w:rPr>
            </w:pPr>
            <w:r w:rsidRPr="003364EA">
              <w:rPr>
                <w:rFonts w:ascii="Arial" w:hAnsi="Arial" w:cs="Arial"/>
              </w:rPr>
              <w:t>11.133</w:t>
            </w:r>
          </w:p>
        </w:tc>
        <w:tc>
          <w:tcPr>
            <w:tcW w:w="2268" w:type="dxa"/>
          </w:tcPr>
          <w:p w14:paraId="78FB515F"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30</w:t>
            </w:r>
          </w:p>
        </w:tc>
        <w:tc>
          <w:tcPr>
            <w:tcW w:w="2268" w:type="dxa"/>
          </w:tcPr>
          <w:p w14:paraId="5C6DB2EE"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11</w:t>
            </w:r>
          </w:p>
        </w:tc>
      </w:tr>
      <w:tr w:rsidR="009712B4" w:rsidRPr="003364EA" w14:paraId="06DDC456" w14:textId="77777777" w:rsidTr="005E3464">
        <w:trPr>
          <w:trHeight w:val="276"/>
          <w:jc w:val="center"/>
        </w:trPr>
        <w:tc>
          <w:tcPr>
            <w:tcW w:w="1417" w:type="dxa"/>
            <w:shd w:val="clear" w:color="auto" w:fill="auto"/>
            <w:noWrap/>
            <w:vAlign w:val="center"/>
          </w:tcPr>
          <w:p w14:paraId="0C9E88DB"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5</w:t>
            </w:r>
          </w:p>
        </w:tc>
        <w:tc>
          <w:tcPr>
            <w:tcW w:w="2268" w:type="dxa"/>
            <w:shd w:val="clear" w:color="auto" w:fill="auto"/>
            <w:noWrap/>
          </w:tcPr>
          <w:p w14:paraId="38F4E10C" w14:textId="77777777" w:rsidR="009712B4" w:rsidRPr="003364EA" w:rsidRDefault="009712B4" w:rsidP="005E3464">
            <w:pPr>
              <w:pStyle w:val="TextoparatabelaSAN"/>
              <w:rPr>
                <w:rFonts w:ascii="Arial" w:hAnsi="Arial" w:cs="Arial"/>
                <w:szCs w:val="18"/>
              </w:rPr>
            </w:pPr>
            <w:r w:rsidRPr="003364EA">
              <w:rPr>
                <w:rFonts w:ascii="Arial" w:hAnsi="Arial" w:cs="Arial"/>
              </w:rPr>
              <w:t>22.565</w:t>
            </w:r>
          </w:p>
        </w:tc>
        <w:tc>
          <w:tcPr>
            <w:tcW w:w="2268" w:type="dxa"/>
          </w:tcPr>
          <w:p w14:paraId="256A58A3"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60</w:t>
            </w:r>
          </w:p>
        </w:tc>
        <w:tc>
          <w:tcPr>
            <w:tcW w:w="2268" w:type="dxa"/>
          </w:tcPr>
          <w:p w14:paraId="7BD71F6E"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22</w:t>
            </w:r>
          </w:p>
        </w:tc>
      </w:tr>
      <w:tr w:rsidR="009712B4" w:rsidRPr="003364EA" w14:paraId="2D24CF6F" w14:textId="77777777" w:rsidTr="005E3464">
        <w:trPr>
          <w:trHeight w:val="276"/>
          <w:jc w:val="center"/>
        </w:trPr>
        <w:tc>
          <w:tcPr>
            <w:tcW w:w="1417" w:type="dxa"/>
            <w:shd w:val="clear" w:color="auto" w:fill="auto"/>
            <w:noWrap/>
            <w:vAlign w:val="center"/>
          </w:tcPr>
          <w:p w14:paraId="04C1D703"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6</w:t>
            </w:r>
          </w:p>
        </w:tc>
        <w:tc>
          <w:tcPr>
            <w:tcW w:w="2268" w:type="dxa"/>
            <w:shd w:val="clear" w:color="auto" w:fill="auto"/>
            <w:noWrap/>
          </w:tcPr>
          <w:p w14:paraId="1B62314F" w14:textId="77777777" w:rsidR="009712B4" w:rsidRPr="003364EA" w:rsidRDefault="009712B4" w:rsidP="005E3464">
            <w:pPr>
              <w:pStyle w:val="TextoparatabelaSAN"/>
              <w:rPr>
                <w:rFonts w:ascii="Arial" w:hAnsi="Arial" w:cs="Arial"/>
                <w:szCs w:val="18"/>
              </w:rPr>
            </w:pPr>
            <w:r w:rsidRPr="003364EA">
              <w:rPr>
                <w:rFonts w:ascii="Arial" w:hAnsi="Arial" w:cs="Arial"/>
              </w:rPr>
              <w:t>34.296</w:t>
            </w:r>
          </w:p>
        </w:tc>
        <w:tc>
          <w:tcPr>
            <w:tcW w:w="2268" w:type="dxa"/>
          </w:tcPr>
          <w:p w14:paraId="210A656A"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91</w:t>
            </w:r>
          </w:p>
        </w:tc>
        <w:tc>
          <w:tcPr>
            <w:tcW w:w="2268" w:type="dxa"/>
          </w:tcPr>
          <w:p w14:paraId="26E15273"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34</w:t>
            </w:r>
          </w:p>
        </w:tc>
      </w:tr>
      <w:tr w:rsidR="009712B4" w:rsidRPr="003364EA" w14:paraId="3018F861" w14:textId="77777777" w:rsidTr="005E3464">
        <w:trPr>
          <w:trHeight w:val="276"/>
          <w:jc w:val="center"/>
        </w:trPr>
        <w:tc>
          <w:tcPr>
            <w:tcW w:w="1417" w:type="dxa"/>
            <w:shd w:val="clear" w:color="auto" w:fill="auto"/>
            <w:noWrap/>
            <w:vAlign w:val="center"/>
          </w:tcPr>
          <w:p w14:paraId="78369E00"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7</w:t>
            </w:r>
          </w:p>
        </w:tc>
        <w:tc>
          <w:tcPr>
            <w:tcW w:w="2268" w:type="dxa"/>
            <w:shd w:val="clear" w:color="auto" w:fill="auto"/>
            <w:noWrap/>
          </w:tcPr>
          <w:p w14:paraId="62586D8B" w14:textId="77777777" w:rsidR="009712B4" w:rsidRPr="003364EA" w:rsidRDefault="009712B4" w:rsidP="005E3464">
            <w:pPr>
              <w:pStyle w:val="TextoparatabelaSAN"/>
              <w:rPr>
                <w:rFonts w:ascii="Arial" w:hAnsi="Arial" w:cs="Arial"/>
                <w:szCs w:val="18"/>
              </w:rPr>
            </w:pPr>
            <w:r w:rsidRPr="003364EA">
              <w:rPr>
                <w:rFonts w:ascii="Arial" w:hAnsi="Arial" w:cs="Arial"/>
              </w:rPr>
              <w:t>40.534</w:t>
            </w:r>
          </w:p>
        </w:tc>
        <w:tc>
          <w:tcPr>
            <w:tcW w:w="2268" w:type="dxa"/>
          </w:tcPr>
          <w:p w14:paraId="756F5DF6"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108</w:t>
            </w:r>
          </w:p>
        </w:tc>
        <w:tc>
          <w:tcPr>
            <w:tcW w:w="2268" w:type="dxa"/>
          </w:tcPr>
          <w:p w14:paraId="4C7498DB"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40</w:t>
            </w:r>
          </w:p>
        </w:tc>
      </w:tr>
      <w:tr w:rsidR="009712B4" w:rsidRPr="003364EA" w14:paraId="5092903D" w14:textId="77777777" w:rsidTr="005E3464">
        <w:trPr>
          <w:trHeight w:val="276"/>
          <w:jc w:val="center"/>
        </w:trPr>
        <w:tc>
          <w:tcPr>
            <w:tcW w:w="1417" w:type="dxa"/>
            <w:shd w:val="clear" w:color="auto" w:fill="auto"/>
            <w:noWrap/>
            <w:vAlign w:val="center"/>
          </w:tcPr>
          <w:p w14:paraId="48FD6D84"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8</w:t>
            </w:r>
          </w:p>
        </w:tc>
        <w:tc>
          <w:tcPr>
            <w:tcW w:w="2268" w:type="dxa"/>
            <w:shd w:val="clear" w:color="auto" w:fill="auto"/>
            <w:noWrap/>
          </w:tcPr>
          <w:p w14:paraId="3D5F3759" w14:textId="77777777" w:rsidR="009712B4" w:rsidRPr="003364EA" w:rsidRDefault="009712B4" w:rsidP="005E3464">
            <w:pPr>
              <w:pStyle w:val="TextoparatabelaSAN"/>
              <w:rPr>
                <w:rFonts w:ascii="Arial" w:hAnsi="Arial" w:cs="Arial"/>
                <w:szCs w:val="18"/>
              </w:rPr>
            </w:pPr>
            <w:r w:rsidRPr="003364EA">
              <w:rPr>
                <w:rFonts w:ascii="Arial" w:hAnsi="Arial" w:cs="Arial"/>
              </w:rPr>
              <w:t>46.922</w:t>
            </w:r>
          </w:p>
        </w:tc>
        <w:tc>
          <w:tcPr>
            <w:tcW w:w="2268" w:type="dxa"/>
          </w:tcPr>
          <w:p w14:paraId="08DB155F"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125</w:t>
            </w:r>
          </w:p>
        </w:tc>
        <w:tc>
          <w:tcPr>
            <w:tcW w:w="2268" w:type="dxa"/>
          </w:tcPr>
          <w:p w14:paraId="57CF8E4A"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47</w:t>
            </w:r>
          </w:p>
        </w:tc>
      </w:tr>
      <w:tr w:rsidR="009712B4" w:rsidRPr="003364EA" w14:paraId="056BBB65" w14:textId="77777777" w:rsidTr="005E3464">
        <w:trPr>
          <w:trHeight w:val="276"/>
          <w:jc w:val="center"/>
        </w:trPr>
        <w:tc>
          <w:tcPr>
            <w:tcW w:w="1417" w:type="dxa"/>
            <w:shd w:val="clear" w:color="auto" w:fill="auto"/>
            <w:noWrap/>
            <w:vAlign w:val="center"/>
          </w:tcPr>
          <w:p w14:paraId="21B44875"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9</w:t>
            </w:r>
          </w:p>
        </w:tc>
        <w:tc>
          <w:tcPr>
            <w:tcW w:w="2268" w:type="dxa"/>
            <w:shd w:val="clear" w:color="auto" w:fill="auto"/>
            <w:noWrap/>
          </w:tcPr>
          <w:p w14:paraId="1C4C713F" w14:textId="77777777" w:rsidR="009712B4" w:rsidRPr="003364EA" w:rsidRDefault="009712B4" w:rsidP="005E3464">
            <w:pPr>
              <w:pStyle w:val="TextoparatabelaSAN"/>
              <w:rPr>
                <w:rFonts w:ascii="Arial" w:hAnsi="Arial" w:cs="Arial"/>
                <w:szCs w:val="18"/>
              </w:rPr>
            </w:pPr>
            <w:r w:rsidRPr="003364EA">
              <w:rPr>
                <w:rFonts w:ascii="Arial" w:hAnsi="Arial" w:cs="Arial"/>
              </w:rPr>
              <w:t>53.458</w:t>
            </w:r>
          </w:p>
        </w:tc>
        <w:tc>
          <w:tcPr>
            <w:tcW w:w="2268" w:type="dxa"/>
          </w:tcPr>
          <w:p w14:paraId="3BA12EF7"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142</w:t>
            </w:r>
          </w:p>
        </w:tc>
        <w:tc>
          <w:tcPr>
            <w:tcW w:w="2268" w:type="dxa"/>
          </w:tcPr>
          <w:p w14:paraId="31939299"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53</w:t>
            </w:r>
          </w:p>
        </w:tc>
      </w:tr>
      <w:tr w:rsidR="009712B4" w:rsidRPr="003364EA" w14:paraId="2DEF4F7F" w14:textId="77777777" w:rsidTr="005E3464">
        <w:trPr>
          <w:trHeight w:val="276"/>
          <w:jc w:val="center"/>
        </w:trPr>
        <w:tc>
          <w:tcPr>
            <w:tcW w:w="1417" w:type="dxa"/>
            <w:shd w:val="clear" w:color="auto" w:fill="auto"/>
            <w:noWrap/>
            <w:vAlign w:val="center"/>
          </w:tcPr>
          <w:p w14:paraId="1100D3EE"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10</w:t>
            </w:r>
          </w:p>
        </w:tc>
        <w:tc>
          <w:tcPr>
            <w:tcW w:w="2268" w:type="dxa"/>
            <w:shd w:val="clear" w:color="auto" w:fill="auto"/>
            <w:noWrap/>
          </w:tcPr>
          <w:p w14:paraId="67CF1AD0" w14:textId="77777777" w:rsidR="009712B4" w:rsidRPr="003364EA" w:rsidRDefault="009712B4" w:rsidP="005E3464">
            <w:pPr>
              <w:pStyle w:val="TextoparatabelaSAN"/>
              <w:rPr>
                <w:rFonts w:ascii="Arial" w:hAnsi="Arial" w:cs="Arial"/>
                <w:szCs w:val="18"/>
              </w:rPr>
            </w:pPr>
            <w:r w:rsidRPr="003364EA">
              <w:rPr>
                <w:rFonts w:ascii="Arial" w:hAnsi="Arial" w:cs="Arial"/>
              </w:rPr>
              <w:t>54.130</w:t>
            </w:r>
          </w:p>
        </w:tc>
        <w:tc>
          <w:tcPr>
            <w:tcW w:w="2268" w:type="dxa"/>
          </w:tcPr>
          <w:p w14:paraId="0F449719"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143</w:t>
            </w:r>
          </w:p>
        </w:tc>
        <w:tc>
          <w:tcPr>
            <w:tcW w:w="2268" w:type="dxa"/>
          </w:tcPr>
          <w:p w14:paraId="55656562"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54</w:t>
            </w:r>
          </w:p>
        </w:tc>
      </w:tr>
      <w:tr w:rsidR="009712B4" w:rsidRPr="003364EA" w14:paraId="74CD7C53" w14:textId="77777777" w:rsidTr="005E3464">
        <w:trPr>
          <w:trHeight w:val="276"/>
          <w:jc w:val="center"/>
        </w:trPr>
        <w:tc>
          <w:tcPr>
            <w:tcW w:w="1417" w:type="dxa"/>
            <w:shd w:val="clear" w:color="auto" w:fill="auto"/>
            <w:noWrap/>
            <w:vAlign w:val="center"/>
          </w:tcPr>
          <w:p w14:paraId="50C98E62"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11</w:t>
            </w:r>
          </w:p>
        </w:tc>
        <w:tc>
          <w:tcPr>
            <w:tcW w:w="2268" w:type="dxa"/>
            <w:shd w:val="clear" w:color="auto" w:fill="auto"/>
            <w:noWrap/>
          </w:tcPr>
          <w:p w14:paraId="5F6817DF" w14:textId="77777777" w:rsidR="009712B4" w:rsidRPr="003364EA" w:rsidRDefault="009712B4" w:rsidP="005E3464">
            <w:pPr>
              <w:pStyle w:val="TextoparatabelaSAN"/>
              <w:rPr>
                <w:rFonts w:ascii="Arial" w:hAnsi="Arial" w:cs="Arial"/>
                <w:szCs w:val="18"/>
              </w:rPr>
            </w:pPr>
            <w:r w:rsidRPr="003364EA">
              <w:rPr>
                <w:rFonts w:ascii="Arial" w:hAnsi="Arial" w:cs="Arial"/>
              </w:rPr>
              <w:t>54.801</w:t>
            </w:r>
          </w:p>
        </w:tc>
        <w:tc>
          <w:tcPr>
            <w:tcW w:w="2268" w:type="dxa"/>
          </w:tcPr>
          <w:p w14:paraId="3768B0C9"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145</w:t>
            </w:r>
          </w:p>
        </w:tc>
        <w:tc>
          <w:tcPr>
            <w:tcW w:w="2268" w:type="dxa"/>
          </w:tcPr>
          <w:p w14:paraId="4652E2A4"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55</w:t>
            </w:r>
          </w:p>
        </w:tc>
      </w:tr>
      <w:tr w:rsidR="009712B4" w:rsidRPr="003364EA" w14:paraId="5048D951" w14:textId="77777777" w:rsidTr="005E3464">
        <w:trPr>
          <w:trHeight w:val="276"/>
          <w:jc w:val="center"/>
        </w:trPr>
        <w:tc>
          <w:tcPr>
            <w:tcW w:w="1417" w:type="dxa"/>
            <w:shd w:val="clear" w:color="auto" w:fill="auto"/>
            <w:noWrap/>
            <w:vAlign w:val="center"/>
          </w:tcPr>
          <w:p w14:paraId="0A2778B0"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12</w:t>
            </w:r>
          </w:p>
        </w:tc>
        <w:tc>
          <w:tcPr>
            <w:tcW w:w="2268" w:type="dxa"/>
            <w:shd w:val="clear" w:color="auto" w:fill="auto"/>
            <w:noWrap/>
          </w:tcPr>
          <w:p w14:paraId="274DA738" w14:textId="77777777" w:rsidR="009712B4" w:rsidRPr="003364EA" w:rsidRDefault="009712B4" w:rsidP="005E3464">
            <w:pPr>
              <w:pStyle w:val="TextoparatabelaSAN"/>
              <w:rPr>
                <w:rFonts w:ascii="Arial" w:hAnsi="Arial" w:cs="Arial"/>
                <w:szCs w:val="18"/>
              </w:rPr>
            </w:pPr>
            <w:r w:rsidRPr="003364EA">
              <w:rPr>
                <w:rFonts w:ascii="Arial" w:hAnsi="Arial" w:cs="Arial"/>
              </w:rPr>
              <w:t>55.473</w:t>
            </w:r>
          </w:p>
        </w:tc>
        <w:tc>
          <w:tcPr>
            <w:tcW w:w="2268" w:type="dxa"/>
          </w:tcPr>
          <w:p w14:paraId="6914DA6B"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147</w:t>
            </w:r>
          </w:p>
        </w:tc>
        <w:tc>
          <w:tcPr>
            <w:tcW w:w="2268" w:type="dxa"/>
          </w:tcPr>
          <w:p w14:paraId="600C3B39"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56</w:t>
            </w:r>
          </w:p>
        </w:tc>
      </w:tr>
      <w:tr w:rsidR="009712B4" w:rsidRPr="003364EA" w14:paraId="480CBD69" w14:textId="77777777" w:rsidTr="005E3464">
        <w:trPr>
          <w:trHeight w:val="276"/>
          <w:jc w:val="center"/>
        </w:trPr>
        <w:tc>
          <w:tcPr>
            <w:tcW w:w="1417" w:type="dxa"/>
            <w:shd w:val="clear" w:color="auto" w:fill="auto"/>
            <w:noWrap/>
            <w:vAlign w:val="center"/>
          </w:tcPr>
          <w:p w14:paraId="15C5C993"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13</w:t>
            </w:r>
          </w:p>
        </w:tc>
        <w:tc>
          <w:tcPr>
            <w:tcW w:w="2268" w:type="dxa"/>
            <w:shd w:val="clear" w:color="auto" w:fill="auto"/>
            <w:noWrap/>
          </w:tcPr>
          <w:p w14:paraId="5FD2DB60" w14:textId="77777777" w:rsidR="009712B4" w:rsidRPr="003364EA" w:rsidRDefault="009712B4" w:rsidP="005E3464">
            <w:pPr>
              <w:pStyle w:val="TextoparatabelaSAN"/>
              <w:rPr>
                <w:rFonts w:ascii="Arial" w:hAnsi="Arial" w:cs="Arial"/>
                <w:szCs w:val="18"/>
              </w:rPr>
            </w:pPr>
            <w:r w:rsidRPr="003364EA">
              <w:rPr>
                <w:rFonts w:ascii="Arial" w:hAnsi="Arial" w:cs="Arial"/>
              </w:rPr>
              <w:t>56.145</w:t>
            </w:r>
          </w:p>
        </w:tc>
        <w:tc>
          <w:tcPr>
            <w:tcW w:w="2268" w:type="dxa"/>
          </w:tcPr>
          <w:p w14:paraId="3736DCF3"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148</w:t>
            </w:r>
          </w:p>
        </w:tc>
        <w:tc>
          <w:tcPr>
            <w:tcW w:w="2268" w:type="dxa"/>
          </w:tcPr>
          <w:p w14:paraId="4EC71F68"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57</w:t>
            </w:r>
          </w:p>
        </w:tc>
      </w:tr>
      <w:tr w:rsidR="009712B4" w:rsidRPr="003364EA" w14:paraId="64E1B8BB" w14:textId="77777777" w:rsidTr="005E3464">
        <w:trPr>
          <w:trHeight w:val="276"/>
          <w:jc w:val="center"/>
        </w:trPr>
        <w:tc>
          <w:tcPr>
            <w:tcW w:w="1417" w:type="dxa"/>
            <w:shd w:val="clear" w:color="auto" w:fill="auto"/>
            <w:noWrap/>
            <w:vAlign w:val="center"/>
          </w:tcPr>
          <w:p w14:paraId="2BCB3CD0"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14</w:t>
            </w:r>
          </w:p>
        </w:tc>
        <w:tc>
          <w:tcPr>
            <w:tcW w:w="2268" w:type="dxa"/>
            <w:shd w:val="clear" w:color="auto" w:fill="auto"/>
            <w:noWrap/>
          </w:tcPr>
          <w:p w14:paraId="2EE8BEF8" w14:textId="77777777" w:rsidR="009712B4" w:rsidRPr="003364EA" w:rsidRDefault="009712B4" w:rsidP="005E3464">
            <w:pPr>
              <w:pStyle w:val="TextoparatabelaSAN"/>
              <w:rPr>
                <w:rFonts w:ascii="Arial" w:hAnsi="Arial" w:cs="Arial"/>
                <w:szCs w:val="18"/>
              </w:rPr>
            </w:pPr>
            <w:r w:rsidRPr="003364EA">
              <w:rPr>
                <w:rFonts w:ascii="Arial" w:hAnsi="Arial" w:cs="Arial"/>
              </w:rPr>
              <w:t>56.816</w:t>
            </w:r>
          </w:p>
        </w:tc>
        <w:tc>
          <w:tcPr>
            <w:tcW w:w="2268" w:type="dxa"/>
          </w:tcPr>
          <w:p w14:paraId="31F30DE8"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150</w:t>
            </w:r>
          </w:p>
        </w:tc>
        <w:tc>
          <w:tcPr>
            <w:tcW w:w="2268" w:type="dxa"/>
          </w:tcPr>
          <w:p w14:paraId="546940A4"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58</w:t>
            </w:r>
          </w:p>
        </w:tc>
      </w:tr>
      <w:tr w:rsidR="009712B4" w:rsidRPr="003364EA" w14:paraId="3BAF8BF0" w14:textId="77777777" w:rsidTr="005E3464">
        <w:trPr>
          <w:trHeight w:val="276"/>
          <w:jc w:val="center"/>
        </w:trPr>
        <w:tc>
          <w:tcPr>
            <w:tcW w:w="1417" w:type="dxa"/>
            <w:shd w:val="clear" w:color="auto" w:fill="auto"/>
            <w:noWrap/>
            <w:vAlign w:val="center"/>
          </w:tcPr>
          <w:p w14:paraId="4278C004"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15</w:t>
            </w:r>
          </w:p>
        </w:tc>
        <w:tc>
          <w:tcPr>
            <w:tcW w:w="2268" w:type="dxa"/>
            <w:shd w:val="clear" w:color="auto" w:fill="auto"/>
            <w:noWrap/>
          </w:tcPr>
          <w:p w14:paraId="2D6B2A61" w14:textId="77777777" w:rsidR="009712B4" w:rsidRPr="003364EA" w:rsidRDefault="009712B4" w:rsidP="005E3464">
            <w:pPr>
              <w:pStyle w:val="TextoparatabelaSAN"/>
              <w:rPr>
                <w:rFonts w:ascii="Arial" w:hAnsi="Arial" w:cs="Arial"/>
                <w:szCs w:val="18"/>
              </w:rPr>
            </w:pPr>
            <w:r w:rsidRPr="003364EA">
              <w:rPr>
                <w:rFonts w:ascii="Arial" w:hAnsi="Arial" w:cs="Arial"/>
              </w:rPr>
              <w:t>57.488</w:t>
            </w:r>
          </w:p>
        </w:tc>
        <w:tc>
          <w:tcPr>
            <w:tcW w:w="2268" w:type="dxa"/>
          </w:tcPr>
          <w:p w14:paraId="03458550"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152</w:t>
            </w:r>
          </w:p>
        </w:tc>
        <w:tc>
          <w:tcPr>
            <w:tcW w:w="2268" w:type="dxa"/>
          </w:tcPr>
          <w:p w14:paraId="1D17F8C6"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59</w:t>
            </w:r>
          </w:p>
        </w:tc>
      </w:tr>
      <w:tr w:rsidR="009712B4" w:rsidRPr="003364EA" w14:paraId="7B83C2EE" w14:textId="77777777" w:rsidTr="005E3464">
        <w:trPr>
          <w:trHeight w:val="276"/>
          <w:jc w:val="center"/>
        </w:trPr>
        <w:tc>
          <w:tcPr>
            <w:tcW w:w="1417" w:type="dxa"/>
            <w:shd w:val="clear" w:color="auto" w:fill="auto"/>
            <w:noWrap/>
            <w:vAlign w:val="center"/>
          </w:tcPr>
          <w:p w14:paraId="58985605"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16</w:t>
            </w:r>
          </w:p>
        </w:tc>
        <w:tc>
          <w:tcPr>
            <w:tcW w:w="2268" w:type="dxa"/>
            <w:shd w:val="clear" w:color="auto" w:fill="auto"/>
            <w:noWrap/>
          </w:tcPr>
          <w:p w14:paraId="6728E3DE" w14:textId="77777777" w:rsidR="009712B4" w:rsidRPr="003364EA" w:rsidRDefault="009712B4" w:rsidP="005E3464">
            <w:pPr>
              <w:pStyle w:val="TextoparatabelaSAN"/>
              <w:rPr>
                <w:rFonts w:ascii="Arial" w:hAnsi="Arial" w:cs="Arial"/>
                <w:szCs w:val="18"/>
              </w:rPr>
            </w:pPr>
            <w:r w:rsidRPr="003364EA">
              <w:rPr>
                <w:rFonts w:ascii="Arial" w:hAnsi="Arial" w:cs="Arial"/>
              </w:rPr>
              <w:t>58.160</w:t>
            </w:r>
          </w:p>
        </w:tc>
        <w:tc>
          <w:tcPr>
            <w:tcW w:w="2268" w:type="dxa"/>
          </w:tcPr>
          <w:p w14:paraId="26BAA4A0"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153</w:t>
            </w:r>
          </w:p>
        </w:tc>
        <w:tc>
          <w:tcPr>
            <w:tcW w:w="2268" w:type="dxa"/>
          </w:tcPr>
          <w:p w14:paraId="614A53F5"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60</w:t>
            </w:r>
          </w:p>
        </w:tc>
      </w:tr>
      <w:tr w:rsidR="009712B4" w:rsidRPr="003364EA" w14:paraId="1FD71689" w14:textId="77777777" w:rsidTr="005E3464">
        <w:trPr>
          <w:trHeight w:val="276"/>
          <w:jc w:val="center"/>
        </w:trPr>
        <w:tc>
          <w:tcPr>
            <w:tcW w:w="1417" w:type="dxa"/>
            <w:shd w:val="clear" w:color="auto" w:fill="auto"/>
            <w:noWrap/>
            <w:vAlign w:val="center"/>
          </w:tcPr>
          <w:p w14:paraId="08DA1801"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17</w:t>
            </w:r>
          </w:p>
        </w:tc>
        <w:tc>
          <w:tcPr>
            <w:tcW w:w="2268" w:type="dxa"/>
            <w:shd w:val="clear" w:color="auto" w:fill="auto"/>
            <w:noWrap/>
          </w:tcPr>
          <w:p w14:paraId="31D79570" w14:textId="77777777" w:rsidR="009712B4" w:rsidRPr="003364EA" w:rsidRDefault="009712B4" w:rsidP="005E3464">
            <w:pPr>
              <w:pStyle w:val="TextoparatabelaSAN"/>
              <w:rPr>
                <w:rFonts w:ascii="Arial" w:hAnsi="Arial" w:cs="Arial"/>
                <w:szCs w:val="18"/>
              </w:rPr>
            </w:pPr>
            <w:r w:rsidRPr="003364EA">
              <w:rPr>
                <w:rFonts w:ascii="Arial" w:hAnsi="Arial" w:cs="Arial"/>
              </w:rPr>
              <w:t>58.832</w:t>
            </w:r>
          </w:p>
        </w:tc>
        <w:tc>
          <w:tcPr>
            <w:tcW w:w="2268" w:type="dxa"/>
          </w:tcPr>
          <w:p w14:paraId="368CB092"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155</w:t>
            </w:r>
          </w:p>
        </w:tc>
        <w:tc>
          <w:tcPr>
            <w:tcW w:w="2268" w:type="dxa"/>
          </w:tcPr>
          <w:p w14:paraId="4E5EA46F"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61</w:t>
            </w:r>
          </w:p>
        </w:tc>
      </w:tr>
      <w:tr w:rsidR="009712B4" w:rsidRPr="003364EA" w14:paraId="77D4FAEF" w14:textId="77777777" w:rsidTr="005E3464">
        <w:trPr>
          <w:trHeight w:val="276"/>
          <w:jc w:val="center"/>
        </w:trPr>
        <w:tc>
          <w:tcPr>
            <w:tcW w:w="1417" w:type="dxa"/>
            <w:shd w:val="clear" w:color="auto" w:fill="auto"/>
            <w:noWrap/>
            <w:vAlign w:val="center"/>
          </w:tcPr>
          <w:p w14:paraId="198841F1"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18</w:t>
            </w:r>
          </w:p>
        </w:tc>
        <w:tc>
          <w:tcPr>
            <w:tcW w:w="2268" w:type="dxa"/>
            <w:shd w:val="clear" w:color="auto" w:fill="auto"/>
            <w:noWrap/>
          </w:tcPr>
          <w:p w14:paraId="1B56688F" w14:textId="77777777" w:rsidR="009712B4" w:rsidRPr="003364EA" w:rsidRDefault="009712B4" w:rsidP="005E3464">
            <w:pPr>
              <w:pStyle w:val="TextoparatabelaSAN"/>
              <w:rPr>
                <w:rFonts w:ascii="Arial" w:hAnsi="Arial" w:cs="Arial"/>
                <w:szCs w:val="18"/>
              </w:rPr>
            </w:pPr>
            <w:r w:rsidRPr="003364EA">
              <w:rPr>
                <w:rFonts w:ascii="Arial" w:hAnsi="Arial" w:cs="Arial"/>
              </w:rPr>
              <w:t>59.508</w:t>
            </w:r>
          </w:p>
        </w:tc>
        <w:tc>
          <w:tcPr>
            <w:tcW w:w="2268" w:type="dxa"/>
          </w:tcPr>
          <w:p w14:paraId="5CF5FDA7"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157</w:t>
            </w:r>
          </w:p>
        </w:tc>
        <w:tc>
          <w:tcPr>
            <w:tcW w:w="2268" w:type="dxa"/>
          </w:tcPr>
          <w:p w14:paraId="6410E95A"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62</w:t>
            </w:r>
          </w:p>
        </w:tc>
      </w:tr>
      <w:tr w:rsidR="009712B4" w:rsidRPr="003364EA" w14:paraId="39C5F7FE" w14:textId="77777777" w:rsidTr="005E3464">
        <w:trPr>
          <w:trHeight w:val="276"/>
          <w:jc w:val="center"/>
        </w:trPr>
        <w:tc>
          <w:tcPr>
            <w:tcW w:w="1417" w:type="dxa"/>
            <w:shd w:val="clear" w:color="auto" w:fill="auto"/>
            <w:noWrap/>
            <w:vAlign w:val="center"/>
          </w:tcPr>
          <w:p w14:paraId="40AB897A"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19</w:t>
            </w:r>
          </w:p>
        </w:tc>
        <w:tc>
          <w:tcPr>
            <w:tcW w:w="2268" w:type="dxa"/>
            <w:shd w:val="clear" w:color="auto" w:fill="auto"/>
            <w:noWrap/>
          </w:tcPr>
          <w:p w14:paraId="0FC5E178" w14:textId="77777777" w:rsidR="009712B4" w:rsidRPr="003364EA" w:rsidRDefault="009712B4" w:rsidP="005E3464">
            <w:pPr>
              <w:pStyle w:val="TextoparatabelaSAN"/>
              <w:rPr>
                <w:rFonts w:ascii="Arial" w:hAnsi="Arial" w:cs="Arial"/>
                <w:szCs w:val="18"/>
              </w:rPr>
            </w:pPr>
            <w:r w:rsidRPr="003364EA">
              <w:rPr>
                <w:rFonts w:ascii="Arial" w:hAnsi="Arial" w:cs="Arial"/>
              </w:rPr>
              <w:t>60.192</w:t>
            </w:r>
          </w:p>
        </w:tc>
        <w:tc>
          <w:tcPr>
            <w:tcW w:w="2268" w:type="dxa"/>
          </w:tcPr>
          <w:p w14:paraId="35676B65"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158</w:t>
            </w:r>
          </w:p>
        </w:tc>
        <w:tc>
          <w:tcPr>
            <w:tcW w:w="2268" w:type="dxa"/>
          </w:tcPr>
          <w:p w14:paraId="5B8FE160"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63</w:t>
            </w:r>
          </w:p>
        </w:tc>
      </w:tr>
      <w:tr w:rsidR="009712B4" w:rsidRPr="003364EA" w14:paraId="49C5585B" w14:textId="77777777" w:rsidTr="005E3464">
        <w:trPr>
          <w:trHeight w:val="276"/>
          <w:jc w:val="center"/>
        </w:trPr>
        <w:tc>
          <w:tcPr>
            <w:tcW w:w="1417" w:type="dxa"/>
            <w:shd w:val="clear" w:color="auto" w:fill="auto"/>
            <w:noWrap/>
            <w:vAlign w:val="center"/>
          </w:tcPr>
          <w:p w14:paraId="7AC79620"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20</w:t>
            </w:r>
          </w:p>
        </w:tc>
        <w:tc>
          <w:tcPr>
            <w:tcW w:w="2268" w:type="dxa"/>
            <w:shd w:val="clear" w:color="auto" w:fill="auto"/>
            <w:noWrap/>
          </w:tcPr>
          <w:p w14:paraId="55D73512" w14:textId="77777777" w:rsidR="009712B4" w:rsidRPr="003364EA" w:rsidRDefault="009712B4" w:rsidP="005E3464">
            <w:pPr>
              <w:pStyle w:val="TextoparatabelaSAN"/>
              <w:rPr>
                <w:rFonts w:ascii="Arial" w:hAnsi="Arial" w:cs="Arial"/>
                <w:szCs w:val="18"/>
              </w:rPr>
            </w:pPr>
            <w:r w:rsidRPr="003364EA">
              <w:rPr>
                <w:rFonts w:ascii="Arial" w:hAnsi="Arial" w:cs="Arial"/>
              </w:rPr>
              <w:t>60.884</w:t>
            </w:r>
          </w:p>
        </w:tc>
        <w:tc>
          <w:tcPr>
            <w:tcW w:w="2268" w:type="dxa"/>
          </w:tcPr>
          <w:p w14:paraId="3C1BDFA9"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160</w:t>
            </w:r>
          </w:p>
        </w:tc>
        <w:tc>
          <w:tcPr>
            <w:tcW w:w="2268" w:type="dxa"/>
          </w:tcPr>
          <w:p w14:paraId="1460345C"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64</w:t>
            </w:r>
          </w:p>
        </w:tc>
      </w:tr>
      <w:tr w:rsidR="009712B4" w:rsidRPr="003364EA" w14:paraId="2109C69A" w14:textId="77777777" w:rsidTr="005E3464">
        <w:trPr>
          <w:trHeight w:val="276"/>
          <w:jc w:val="center"/>
        </w:trPr>
        <w:tc>
          <w:tcPr>
            <w:tcW w:w="1417" w:type="dxa"/>
            <w:shd w:val="clear" w:color="auto" w:fill="auto"/>
            <w:noWrap/>
            <w:vAlign w:val="center"/>
          </w:tcPr>
          <w:p w14:paraId="32DB77F9"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21</w:t>
            </w:r>
          </w:p>
        </w:tc>
        <w:tc>
          <w:tcPr>
            <w:tcW w:w="2268" w:type="dxa"/>
            <w:shd w:val="clear" w:color="auto" w:fill="auto"/>
            <w:noWrap/>
          </w:tcPr>
          <w:p w14:paraId="289647ED" w14:textId="77777777" w:rsidR="009712B4" w:rsidRPr="003364EA" w:rsidRDefault="009712B4" w:rsidP="005E3464">
            <w:pPr>
              <w:pStyle w:val="TextoparatabelaSAN"/>
              <w:rPr>
                <w:rFonts w:ascii="Arial" w:hAnsi="Arial" w:cs="Arial"/>
                <w:szCs w:val="18"/>
              </w:rPr>
            </w:pPr>
            <w:r w:rsidRPr="003364EA">
              <w:rPr>
                <w:rFonts w:ascii="Arial" w:hAnsi="Arial" w:cs="Arial"/>
              </w:rPr>
              <w:t>61.585</w:t>
            </w:r>
          </w:p>
        </w:tc>
        <w:tc>
          <w:tcPr>
            <w:tcW w:w="2268" w:type="dxa"/>
          </w:tcPr>
          <w:p w14:paraId="285218FB"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162</w:t>
            </w:r>
          </w:p>
        </w:tc>
        <w:tc>
          <w:tcPr>
            <w:tcW w:w="2268" w:type="dxa"/>
          </w:tcPr>
          <w:p w14:paraId="70950C67"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65</w:t>
            </w:r>
          </w:p>
        </w:tc>
      </w:tr>
      <w:tr w:rsidR="009712B4" w:rsidRPr="003364EA" w14:paraId="7744B878" w14:textId="77777777" w:rsidTr="005E3464">
        <w:trPr>
          <w:trHeight w:val="276"/>
          <w:jc w:val="center"/>
        </w:trPr>
        <w:tc>
          <w:tcPr>
            <w:tcW w:w="1417" w:type="dxa"/>
            <w:shd w:val="clear" w:color="auto" w:fill="auto"/>
            <w:noWrap/>
            <w:vAlign w:val="center"/>
          </w:tcPr>
          <w:p w14:paraId="0F14CD1A"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22</w:t>
            </w:r>
          </w:p>
        </w:tc>
        <w:tc>
          <w:tcPr>
            <w:tcW w:w="2268" w:type="dxa"/>
            <w:shd w:val="clear" w:color="auto" w:fill="auto"/>
            <w:noWrap/>
          </w:tcPr>
          <w:p w14:paraId="2C0D190A" w14:textId="77777777" w:rsidR="009712B4" w:rsidRPr="003364EA" w:rsidRDefault="009712B4" w:rsidP="005E3464">
            <w:pPr>
              <w:pStyle w:val="TextoparatabelaSAN"/>
              <w:rPr>
                <w:rFonts w:ascii="Arial" w:hAnsi="Arial" w:cs="Arial"/>
                <w:szCs w:val="18"/>
              </w:rPr>
            </w:pPr>
            <w:r w:rsidRPr="003364EA">
              <w:rPr>
                <w:rFonts w:ascii="Arial" w:hAnsi="Arial" w:cs="Arial"/>
              </w:rPr>
              <w:t>62.293</w:t>
            </w:r>
          </w:p>
        </w:tc>
        <w:tc>
          <w:tcPr>
            <w:tcW w:w="2268" w:type="dxa"/>
          </w:tcPr>
          <w:p w14:paraId="0D867020"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164</w:t>
            </w:r>
          </w:p>
        </w:tc>
        <w:tc>
          <w:tcPr>
            <w:tcW w:w="2268" w:type="dxa"/>
          </w:tcPr>
          <w:p w14:paraId="798826C8"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66</w:t>
            </w:r>
          </w:p>
        </w:tc>
      </w:tr>
      <w:tr w:rsidR="009712B4" w:rsidRPr="003364EA" w14:paraId="0CD49837" w14:textId="77777777" w:rsidTr="005E3464">
        <w:trPr>
          <w:trHeight w:val="276"/>
          <w:jc w:val="center"/>
        </w:trPr>
        <w:tc>
          <w:tcPr>
            <w:tcW w:w="1417" w:type="dxa"/>
            <w:shd w:val="clear" w:color="auto" w:fill="auto"/>
            <w:noWrap/>
            <w:vAlign w:val="center"/>
          </w:tcPr>
          <w:p w14:paraId="2265D080"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23</w:t>
            </w:r>
          </w:p>
        </w:tc>
        <w:tc>
          <w:tcPr>
            <w:tcW w:w="2268" w:type="dxa"/>
            <w:shd w:val="clear" w:color="auto" w:fill="auto"/>
            <w:noWrap/>
          </w:tcPr>
          <w:p w14:paraId="36FC908C" w14:textId="77777777" w:rsidR="009712B4" w:rsidRPr="003364EA" w:rsidRDefault="009712B4" w:rsidP="005E3464">
            <w:pPr>
              <w:pStyle w:val="TextoparatabelaSAN"/>
              <w:rPr>
                <w:rFonts w:ascii="Arial" w:hAnsi="Arial" w:cs="Arial"/>
                <w:szCs w:val="18"/>
              </w:rPr>
            </w:pPr>
            <w:r w:rsidRPr="003364EA">
              <w:rPr>
                <w:rFonts w:ascii="Arial" w:hAnsi="Arial" w:cs="Arial"/>
              </w:rPr>
              <w:t>63.009</w:t>
            </w:r>
          </w:p>
        </w:tc>
        <w:tc>
          <w:tcPr>
            <w:tcW w:w="2268" w:type="dxa"/>
          </w:tcPr>
          <w:p w14:paraId="124220BB"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166</w:t>
            </w:r>
          </w:p>
        </w:tc>
        <w:tc>
          <w:tcPr>
            <w:tcW w:w="2268" w:type="dxa"/>
          </w:tcPr>
          <w:p w14:paraId="0DEE5F8F"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67</w:t>
            </w:r>
          </w:p>
        </w:tc>
      </w:tr>
      <w:tr w:rsidR="009712B4" w:rsidRPr="003364EA" w14:paraId="3CF48009" w14:textId="77777777" w:rsidTr="005E3464">
        <w:trPr>
          <w:trHeight w:val="276"/>
          <w:jc w:val="center"/>
        </w:trPr>
        <w:tc>
          <w:tcPr>
            <w:tcW w:w="1417" w:type="dxa"/>
            <w:shd w:val="clear" w:color="auto" w:fill="auto"/>
            <w:noWrap/>
            <w:vAlign w:val="center"/>
          </w:tcPr>
          <w:p w14:paraId="52E03059"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24</w:t>
            </w:r>
          </w:p>
        </w:tc>
        <w:tc>
          <w:tcPr>
            <w:tcW w:w="2268" w:type="dxa"/>
            <w:shd w:val="clear" w:color="auto" w:fill="auto"/>
            <w:noWrap/>
          </w:tcPr>
          <w:p w14:paraId="7DABB346" w14:textId="77777777" w:rsidR="009712B4" w:rsidRPr="003364EA" w:rsidRDefault="009712B4" w:rsidP="005E3464">
            <w:pPr>
              <w:pStyle w:val="TextoparatabelaSAN"/>
              <w:rPr>
                <w:rFonts w:ascii="Arial" w:hAnsi="Arial" w:cs="Arial"/>
                <w:szCs w:val="18"/>
              </w:rPr>
            </w:pPr>
            <w:r w:rsidRPr="003364EA">
              <w:rPr>
                <w:rFonts w:ascii="Arial" w:hAnsi="Arial" w:cs="Arial"/>
              </w:rPr>
              <w:t>63.735</w:t>
            </w:r>
          </w:p>
        </w:tc>
        <w:tc>
          <w:tcPr>
            <w:tcW w:w="2268" w:type="dxa"/>
          </w:tcPr>
          <w:p w14:paraId="3F0988AE"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168</w:t>
            </w:r>
          </w:p>
        </w:tc>
        <w:tc>
          <w:tcPr>
            <w:tcW w:w="2268" w:type="dxa"/>
          </w:tcPr>
          <w:p w14:paraId="6BCD459D"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68</w:t>
            </w:r>
          </w:p>
        </w:tc>
      </w:tr>
      <w:tr w:rsidR="009712B4" w:rsidRPr="003364EA" w14:paraId="090946B3" w14:textId="77777777" w:rsidTr="005E3464">
        <w:trPr>
          <w:trHeight w:val="276"/>
          <w:jc w:val="center"/>
        </w:trPr>
        <w:tc>
          <w:tcPr>
            <w:tcW w:w="1417" w:type="dxa"/>
            <w:shd w:val="clear" w:color="auto" w:fill="auto"/>
            <w:noWrap/>
            <w:vAlign w:val="center"/>
          </w:tcPr>
          <w:p w14:paraId="0AE0B79C"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25</w:t>
            </w:r>
          </w:p>
        </w:tc>
        <w:tc>
          <w:tcPr>
            <w:tcW w:w="2268" w:type="dxa"/>
            <w:shd w:val="clear" w:color="auto" w:fill="auto"/>
            <w:noWrap/>
          </w:tcPr>
          <w:p w14:paraId="69F08315" w14:textId="77777777" w:rsidR="009712B4" w:rsidRPr="003364EA" w:rsidRDefault="009712B4" w:rsidP="005E3464">
            <w:pPr>
              <w:pStyle w:val="TextoparatabelaSAN"/>
              <w:rPr>
                <w:rFonts w:ascii="Arial" w:hAnsi="Arial" w:cs="Arial"/>
                <w:szCs w:val="18"/>
              </w:rPr>
            </w:pPr>
            <w:r w:rsidRPr="003364EA">
              <w:rPr>
                <w:rFonts w:ascii="Arial" w:hAnsi="Arial" w:cs="Arial"/>
              </w:rPr>
              <w:t>64.469</w:t>
            </w:r>
          </w:p>
        </w:tc>
        <w:tc>
          <w:tcPr>
            <w:tcW w:w="2268" w:type="dxa"/>
          </w:tcPr>
          <w:p w14:paraId="4AE1AB4C"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170</w:t>
            </w:r>
          </w:p>
        </w:tc>
        <w:tc>
          <w:tcPr>
            <w:tcW w:w="2268" w:type="dxa"/>
          </w:tcPr>
          <w:p w14:paraId="4E756750"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69</w:t>
            </w:r>
          </w:p>
        </w:tc>
      </w:tr>
      <w:tr w:rsidR="009712B4" w:rsidRPr="003364EA" w14:paraId="12E655E0" w14:textId="77777777" w:rsidTr="005E3464">
        <w:trPr>
          <w:trHeight w:val="276"/>
          <w:jc w:val="center"/>
        </w:trPr>
        <w:tc>
          <w:tcPr>
            <w:tcW w:w="1417" w:type="dxa"/>
            <w:shd w:val="clear" w:color="auto" w:fill="auto"/>
            <w:noWrap/>
            <w:vAlign w:val="center"/>
          </w:tcPr>
          <w:p w14:paraId="43EA0450"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26</w:t>
            </w:r>
          </w:p>
        </w:tc>
        <w:tc>
          <w:tcPr>
            <w:tcW w:w="2268" w:type="dxa"/>
            <w:shd w:val="clear" w:color="auto" w:fill="auto"/>
            <w:noWrap/>
          </w:tcPr>
          <w:p w14:paraId="03B44F40" w14:textId="77777777" w:rsidR="009712B4" w:rsidRPr="003364EA" w:rsidRDefault="009712B4" w:rsidP="005E3464">
            <w:pPr>
              <w:pStyle w:val="TextoparatabelaSAN"/>
              <w:rPr>
                <w:rFonts w:ascii="Arial" w:hAnsi="Arial" w:cs="Arial"/>
                <w:szCs w:val="18"/>
              </w:rPr>
            </w:pPr>
            <w:r w:rsidRPr="003364EA">
              <w:rPr>
                <w:rFonts w:ascii="Arial" w:hAnsi="Arial" w:cs="Arial"/>
              </w:rPr>
              <w:t>65.210</w:t>
            </w:r>
          </w:p>
        </w:tc>
        <w:tc>
          <w:tcPr>
            <w:tcW w:w="2268" w:type="dxa"/>
          </w:tcPr>
          <w:p w14:paraId="37510A17"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172</w:t>
            </w:r>
          </w:p>
        </w:tc>
        <w:tc>
          <w:tcPr>
            <w:tcW w:w="2268" w:type="dxa"/>
          </w:tcPr>
          <w:p w14:paraId="3AFCE4E7"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70</w:t>
            </w:r>
          </w:p>
        </w:tc>
      </w:tr>
      <w:tr w:rsidR="009712B4" w:rsidRPr="003364EA" w14:paraId="69FBD7F9" w14:textId="77777777" w:rsidTr="005E3464">
        <w:trPr>
          <w:trHeight w:val="276"/>
          <w:jc w:val="center"/>
        </w:trPr>
        <w:tc>
          <w:tcPr>
            <w:tcW w:w="1417" w:type="dxa"/>
            <w:shd w:val="clear" w:color="auto" w:fill="auto"/>
            <w:noWrap/>
            <w:vAlign w:val="center"/>
          </w:tcPr>
          <w:p w14:paraId="297931B1"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27</w:t>
            </w:r>
          </w:p>
        </w:tc>
        <w:tc>
          <w:tcPr>
            <w:tcW w:w="2268" w:type="dxa"/>
            <w:shd w:val="clear" w:color="auto" w:fill="auto"/>
            <w:noWrap/>
          </w:tcPr>
          <w:p w14:paraId="2974196F" w14:textId="77777777" w:rsidR="009712B4" w:rsidRPr="003364EA" w:rsidRDefault="009712B4" w:rsidP="005E3464">
            <w:pPr>
              <w:pStyle w:val="TextoparatabelaSAN"/>
              <w:rPr>
                <w:rFonts w:ascii="Arial" w:hAnsi="Arial" w:cs="Arial"/>
                <w:szCs w:val="18"/>
              </w:rPr>
            </w:pPr>
            <w:r w:rsidRPr="003364EA">
              <w:rPr>
                <w:rFonts w:ascii="Arial" w:hAnsi="Arial" w:cs="Arial"/>
              </w:rPr>
              <w:t>65.960</w:t>
            </w:r>
          </w:p>
        </w:tc>
        <w:tc>
          <w:tcPr>
            <w:tcW w:w="2268" w:type="dxa"/>
          </w:tcPr>
          <w:p w14:paraId="660091C3"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174</w:t>
            </w:r>
          </w:p>
        </w:tc>
        <w:tc>
          <w:tcPr>
            <w:tcW w:w="2268" w:type="dxa"/>
          </w:tcPr>
          <w:p w14:paraId="3EE4C8E5"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71</w:t>
            </w:r>
          </w:p>
        </w:tc>
      </w:tr>
      <w:tr w:rsidR="009712B4" w:rsidRPr="003364EA" w14:paraId="7A8BE896" w14:textId="77777777" w:rsidTr="005E3464">
        <w:trPr>
          <w:trHeight w:val="276"/>
          <w:jc w:val="center"/>
        </w:trPr>
        <w:tc>
          <w:tcPr>
            <w:tcW w:w="1417" w:type="dxa"/>
            <w:shd w:val="clear" w:color="auto" w:fill="auto"/>
            <w:noWrap/>
            <w:vAlign w:val="center"/>
          </w:tcPr>
          <w:p w14:paraId="7D99630A"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28</w:t>
            </w:r>
          </w:p>
        </w:tc>
        <w:tc>
          <w:tcPr>
            <w:tcW w:w="2268" w:type="dxa"/>
            <w:shd w:val="clear" w:color="auto" w:fill="auto"/>
            <w:noWrap/>
          </w:tcPr>
          <w:p w14:paraId="007972F1" w14:textId="77777777" w:rsidR="009712B4" w:rsidRPr="003364EA" w:rsidRDefault="009712B4" w:rsidP="005E3464">
            <w:pPr>
              <w:pStyle w:val="TextoparatabelaSAN"/>
              <w:rPr>
                <w:rFonts w:ascii="Arial" w:hAnsi="Arial" w:cs="Arial"/>
                <w:szCs w:val="18"/>
              </w:rPr>
            </w:pPr>
            <w:r w:rsidRPr="003364EA">
              <w:rPr>
                <w:rFonts w:ascii="Arial" w:hAnsi="Arial" w:cs="Arial"/>
              </w:rPr>
              <w:t>66.719</w:t>
            </w:r>
          </w:p>
        </w:tc>
        <w:tc>
          <w:tcPr>
            <w:tcW w:w="2268" w:type="dxa"/>
          </w:tcPr>
          <w:p w14:paraId="4E3B4837"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176</w:t>
            </w:r>
          </w:p>
        </w:tc>
        <w:tc>
          <w:tcPr>
            <w:tcW w:w="2268" w:type="dxa"/>
          </w:tcPr>
          <w:p w14:paraId="534E3674"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72</w:t>
            </w:r>
          </w:p>
        </w:tc>
      </w:tr>
      <w:tr w:rsidR="009712B4" w:rsidRPr="003364EA" w14:paraId="11B45D6A" w14:textId="77777777" w:rsidTr="005E3464">
        <w:trPr>
          <w:trHeight w:val="276"/>
          <w:jc w:val="center"/>
        </w:trPr>
        <w:tc>
          <w:tcPr>
            <w:tcW w:w="1417" w:type="dxa"/>
            <w:tcBorders>
              <w:bottom w:val="single" w:sz="4" w:space="0" w:color="auto"/>
            </w:tcBorders>
            <w:shd w:val="clear" w:color="auto" w:fill="auto"/>
            <w:noWrap/>
            <w:vAlign w:val="center"/>
          </w:tcPr>
          <w:p w14:paraId="6466CAA3"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29</w:t>
            </w:r>
          </w:p>
        </w:tc>
        <w:tc>
          <w:tcPr>
            <w:tcW w:w="2268" w:type="dxa"/>
            <w:tcBorders>
              <w:bottom w:val="single" w:sz="4" w:space="0" w:color="auto"/>
            </w:tcBorders>
            <w:shd w:val="clear" w:color="auto" w:fill="auto"/>
            <w:noWrap/>
          </w:tcPr>
          <w:p w14:paraId="5678AAB4" w14:textId="77777777" w:rsidR="009712B4" w:rsidRPr="003364EA" w:rsidRDefault="009712B4" w:rsidP="005E3464">
            <w:pPr>
              <w:pStyle w:val="TextoparatabelaSAN"/>
              <w:rPr>
                <w:rFonts w:ascii="Arial" w:hAnsi="Arial" w:cs="Arial"/>
                <w:szCs w:val="18"/>
              </w:rPr>
            </w:pPr>
            <w:r w:rsidRPr="003364EA">
              <w:rPr>
                <w:rFonts w:ascii="Arial" w:hAnsi="Arial" w:cs="Arial"/>
              </w:rPr>
              <w:t>67.486</w:t>
            </w:r>
          </w:p>
        </w:tc>
        <w:tc>
          <w:tcPr>
            <w:tcW w:w="2268" w:type="dxa"/>
            <w:tcBorders>
              <w:bottom w:val="single" w:sz="4" w:space="0" w:color="auto"/>
            </w:tcBorders>
          </w:tcPr>
          <w:p w14:paraId="6E398CE9"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178</w:t>
            </w:r>
          </w:p>
        </w:tc>
        <w:tc>
          <w:tcPr>
            <w:tcW w:w="2268" w:type="dxa"/>
            <w:tcBorders>
              <w:bottom w:val="single" w:sz="4" w:space="0" w:color="auto"/>
            </w:tcBorders>
          </w:tcPr>
          <w:p w14:paraId="30DFB876"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73</w:t>
            </w:r>
          </w:p>
        </w:tc>
      </w:tr>
      <w:tr w:rsidR="009712B4" w:rsidRPr="003364EA" w14:paraId="76D0E8AF" w14:textId="77777777" w:rsidTr="005E3464">
        <w:trPr>
          <w:trHeight w:val="276"/>
          <w:jc w:val="center"/>
        </w:trPr>
        <w:tc>
          <w:tcPr>
            <w:tcW w:w="1417" w:type="dxa"/>
            <w:tcBorders>
              <w:bottom w:val="single" w:sz="4" w:space="0" w:color="auto"/>
            </w:tcBorders>
            <w:shd w:val="clear" w:color="auto" w:fill="auto"/>
            <w:noWrap/>
            <w:vAlign w:val="center"/>
          </w:tcPr>
          <w:p w14:paraId="4F70571E"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30</w:t>
            </w:r>
          </w:p>
        </w:tc>
        <w:tc>
          <w:tcPr>
            <w:tcW w:w="2268" w:type="dxa"/>
            <w:tcBorders>
              <w:bottom w:val="single" w:sz="4" w:space="0" w:color="auto"/>
            </w:tcBorders>
            <w:shd w:val="clear" w:color="auto" w:fill="auto"/>
            <w:noWrap/>
          </w:tcPr>
          <w:p w14:paraId="23CAE8CD" w14:textId="77777777" w:rsidR="009712B4" w:rsidRPr="003364EA" w:rsidRDefault="009712B4" w:rsidP="005E3464">
            <w:pPr>
              <w:pStyle w:val="TextoparatabelaSAN"/>
              <w:rPr>
                <w:rFonts w:ascii="Arial" w:hAnsi="Arial" w:cs="Arial"/>
                <w:szCs w:val="18"/>
              </w:rPr>
            </w:pPr>
            <w:r w:rsidRPr="003364EA">
              <w:rPr>
                <w:rFonts w:ascii="Arial" w:hAnsi="Arial" w:cs="Arial"/>
              </w:rPr>
              <w:t>68.263</w:t>
            </w:r>
          </w:p>
        </w:tc>
        <w:tc>
          <w:tcPr>
            <w:tcW w:w="2268" w:type="dxa"/>
            <w:tcBorders>
              <w:bottom w:val="single" w:sz="4" w:space="0" w:color="auto"/>
            </w:tcBorders>
          </w:tcPr>
          <w:p w14:paraId="3A51BE37"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180</w:t>
            </w:r>
          </w:p>
        </w:tc>
        <w:tc>
          <w:tcPr>
            <w:tcW w:w="2268" w:type="dxa"/>
            <w:tcBorders>
              <w:bottom w:val="single" w:sz="4" w:space="0" w:color="auto"/>
            </w:tcBorders>
          </w:tcPr>
          <w:p w14:paraId="6CFB113B" w14:textId="77777777" w:rsidR="009712B4" w:rsidRPr="003364EA" w:rsidRDefault="009712B4" w:rsidP="005E3464">
            <w:pPr>
              <w:pStyle w:val="TextoparatabelaSAN"/>
              <w:rPr>
                <w:rFonts w:ascii="Arial" w:hAnsi="Arial" w:cs="Arial"/>
                <w:color w:val="000000"/>
                <w:szCs w:val="18"/>
              </w:rPr>
            </w:pPr>
            <w:r w:rsidRPr="003364EA">
              <w:rPr>
                <w:rFonts w:ascii="Arial" w:hAnsi="Arial" w:cs="Arial"/>
              </w:rPr>
              <w:t>74</w:t>
            </w:r>
          </w:p>
        </w:tc>
      </w:tr>
    </w:tbl>
    <w:p w14:paraId="477B8346" w14:textId="77777777" w:rsidR="009712B4" w:rsidRPr="003364EA" w:rsidRDefault="009712B4" w:rsidP="009712B4">
      <w:pPr>
        <w:rPr>
          <w:rFonts w:ascii="Arial" w:hAnsi="Arial" w:cs="Arial"/>
        </w:rPr>
      </w:pPr>
      <w:r w:rsidRPr="003364EA">
        <w:rPr>
          <w:rFonts w:ascii="Arial" w:hAnsi="Arial" w:cs="Arial"/>
        </w:rPr>
        <w:br w:type="page"/>
      </w:r>
    </w:p>
    <w:p w14:paraId="6867FE73" w14:textId="1AB94203" w:rsidR="009712B4" w:rsidRPr="003364EA" w:rsidRDefault="009712B4" w:rsidP="009712B4">
      <w:pPr>
        <w:pStyle w:val="Tabela123"/>
        <w:rPr>
          <w:rFonts w:ascii="Arial" w:hAnsi="Arial"/>
        </w:rPr>
      </w:pPr>
      <w:bookmarkStart w:id="256" w:name="_Toc190445346"/>
      <w:r w:rsidRPr="003364EA">
        <w:rPr>
          <w:rFonts w:ascii="Arial" w:hAnsi="Arial"/>
        </w:rPr>
        <w:lastRenderedPageBreak/>
        <w:t>Economias de esgoto Individuais.</w:t>
      </w:r>
      <w:bookmarkEnd w:id="256"/>
    </w:p>
    <w:tbl>
      <w:tblPr>
        <w:tblW w:w="36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7"/>
        <w:gridCol w:w="2268"/>
      </w:tblGrid>
      <w:tr w:rsidR="009712B4" w:rsidRPr="003364EA" w14:paraId="799D76D1" w14:textId="77777777" w:rsidTr="005E3464">
        <w:trPr>
          <w:trHeight w:val="454"/>
          <w:tblHeader/>
          <w:jc w:val="center"/>
        </w:trPr>
        <w:tc>
          <w:tcPr>
            <w:tcW w:w="1417" w:type="dxa"/>
            <w:shd w:val="clear" w:color="auto" w:fill="B8CCE4" w:themeFill="accent1" w:themeFillTint="66"/>
            <w:noWrap/>
            <w:vAlign w:val="center"/>
            <w:hideMark/>
          </w:tcPr>
          <w:p w14:paraId="789982CD" w14:textId="77777777" w:rsidR="009712B4" w:rsidRPr="003364EA" w:rsidRDefault="009712B4" w:rsidP="005E3464">
            <w:pPr>
              <w:pStyle w:val="TextoparatabelaSAN"/>
              <w:rPr>
                <w:rFonts w:ascii="Arial" w:hAnsi="Arial" w:cs="Arial"/>
                <w:b/>
                <w:bCs/>
                <w:szCs w:val="18"/>
              </w:rPr>
            </w:pPr>
            <w:r w:rsidRPr="003364EA">
              <w:rPr>
                <w:rFonts w:ascii="Arial" w:hAnsi="Arial" w:cs="Arial"/>
                <w:b/>
                <w:bCs/>
                <w:szCs w:val="18"/>
              </w:rPr>
              <w:t>ANO</w:t>
            </w:r>
          </w:p>
        </w:tc>
        <w:tc>
          <w:tcPr>
            <w:tcW w:w="2268" w:type="dxa"/>
            <w:shd w:val="clear" w:color="auto" w:fill="B8CCE4" w:themeFill="accent1" w:themeFillTint="66"/>
            <w:noWrap/>
            <w:vAlign w:val="center"/>
            <w:hideMark/>
          </w:tcPr>
          <w:p w14:paraId="343BEA6F" w14:textId="77777777" w:rsidR="009712B4" w:rsidRPr="003364EA" w:rsidRDefault="009712B4" w:rsidP="005E3464">
            <w:pPr>
              <w:pStyle w:val="TextoparatabelaSAN"/>
              <w:rPr>
                <w:rFonts w:ascii="Arial" w:hAnsi="Arial" w:cs="Arial"/>
                <w:b/>
                <w:bCs/>
                <w:szCs w:val="18"/>
              </w:rPr>
            </w:pPr>
            <w:r w:rsidRPr="003364EA">
              <w:rPr>
                <w:rFonts w:ascii="Arial" w:hAnsi="Arial" w:cs="Arial"/>
                <w:b/>
                <w:bCs/>
                <w:szCs w:val="18"/>
              </w:rPr>
              <w:t>NÚMERO DE LIGAÇÕES INDIVIDUAL</w:t>
            </w:r>
          </w:p>
        </w:tc>
      </w:tr>
      <w:tr w:rsidR="009712B4" w:rsidRPr="003364EA" w14:paraId="7238CE8C" w14:textId="77777777" w:rsidTr="005E3464">
        <w:trPr>
          <w:trHeight w:val="276"/>
          <w:jc w:val="center"/>
        </w:trPr>
        <w:tc>
          <w:tcPr>
            <w:tcW w:w="1417" w:type="dxa"/>
            <w:shd w:val="clear" w:color="auto" w:fill="auto"/>
            <w:noWrap/>
            <w:vAlign w:val="center"/>
          </w:tcPr>
          <w:p w14:paraId="28E42F9B"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w:t>
            </w:r>
          </w:p>
        </w:tc>
        <w:tc>
          <w:tcPr>
            <w:tcW w:w="2268" w:type="dxa"/>
            <w:shd w:val="clear" w:color="auto" w:fill="auto"/>
            <w:noWrap/>
          </w:tcPr>
          <w:p w14:paraId="55031490" w14:textId="77777777" w:rsidR="009712B4" w:rsidRPr="003364EA" w:rsidRDefault="009712B4" w:rsidP="005E3464">
            <w:pPr>
              <w:pStyle w:val="TextoparatabelaSAN"/>
              <w:rPr>
                <w:rFonts w:ascii="Arial" w:hAnsi="Arial" w:cs="Arial"/>
                <w:szCs w:val="18"/>
              </w:rPr>
            </w:pPr>
            <w:r w:rsidRPr="003364EA">
              <w:rPr>
                <w:rFonts w:ascii="Arial" w:hAnsi="Arial" w:cs="Arial"/>
                <w:szCs w:val="18"/>
              </w:rPr>
              <w:t>-</w:t>
            </w:r>
          </w:p>
        </w:tc>
      </w:tr>
      <w:tr w:rsidR="009712B4" w:rsidRPr="003364EA" w14:paraId="6899CB14" w14:textId="77777777" w:rsidTr="005E3464">
        <w:trPr>
          <w:trHeight w:val="276"/>
          <w:jc w:val="center"/>
        </w:trPr>
        <w:tc>
          <w:tcPr>
            <w:tcW w:w="1417" w:type="dxa"/>
            <w:shd w:val="clear" w:color="auto" w:fill="auto"/>
            <w:noWrap/>
            <w:vAlign w:val="center"/>
          </w:tcPr>
          <w:p w14:paraId="0858C2D4"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w:t>
            </w:r>
          </w:p>
        </w:tc>
        <w:tc>
          <w:tcPr>
            <w:tcW w:w="2268" w:type="dxa"/>
            <w:shd w:val="clear" w:color="auto" w:fill="auto"/>
            <w:noWrap/>
          </w:tcPr>
          <w:p w14:paraId="5036FD21" w14:textId="77777777" w:rsidR="009712B4" w:rsidRPr="003364EA" w:rsidRDefault="009712B4" w:rsidP="005E3464">
            <w:pPr>
              <w:pStyle w:val="TextoparatabelaSAN"/>
              <w:rPr>
                <w:rFonts w:ascii="Arial" w:hAnsi="Arial" w:cs="Arial"/>
                <w:szCs w:val="18"/>
              </w:rPr>
            </w:pPr>
            <w:r w:rsidRPr="003364EA">
              <w:rPr>
                <w:rFonts w:ascii="Arial" w:hAnsi="Arial" w:cs="Arial"/>
                <w:szCs w:val="18"/>
              </w:rPr>
              <w:t>-</w:t>
            </w:r>
          </w:p>
        </w:tc>
      </w:tr>
      <w:tr w:rsidR="009712B4" w:rsidRPr="003364EA" w14:paraId="44B8701D" w14:textId="77777777" w:rsidTr="005E3464">
        <w:trPr>
          <w:trHeight w:val="276"/>
          <w:jc w:val="center"/>
        </w:trPr>
        <w:tc>
          <w:tcPr>
            <w:tcW w:w="1417" w:type="dxa"/>
            <w:shd w:val="clear" w:color="auto" w:fill="auto"/>
            <w:noWrap/>
            <w:vAlign w:val="center"/>
          </w:tcPr>
          <w:p w14:paraId="6F10B446"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3</w:t>
            </w:r>
          </w:p>
        </w:tc>
        <w:tc>
          <w:tcPr>
            <w:tcW w:w="2268" w:type="dxa"/>
            <w:shd w:val="clear" w:color="auto" w:fill="auto"/>
            <w:noWrap/>
          </w:tcPr>
          <w:p w14:paraId="6EE0E4DA" w14:textId="77777777" w:rsidR="009712B4" w:rsidRPr="003364EA" w:rsidRDefault="009712B4" w:rsidP="005E3464">
            <w:pPr>
              <w:pStyle w:val="TextoparatabelaSAN"/>
              <w:rPr>
                <w:rFonts w:ascii="Arial" w:hAnsi="Arial" w:cs="Arial"/>
                <w:szCs w:val="18"/>
              </w:rPr>
            </w:pPr>
            <w:r w:rsidRPr="003364EA">
              <w:rPr>
                <w:rFonts w:ascii="Arial" w:hAnsi="Arial" w:cs="Arial"/>
                <w:szCs w:val="18"/>
              </w:rPr>
              <w:t>-</w:t>
            </w:r>
          </w:p>
        </w:tc>
      </w:tr>
      <w:tr w:rsidR="009712B4" w:rsidRPr="003364EA" w14:paraId="67D7E944" w14:textId="77777777" w:rsidTr="005E3464">
        <w:trPr>
          <w:trHeight w:val="276"/>
          <w:jc w:val="center"/>
        </w:trPr>
        <w:tc>
          <w:tcPr>
            <w:tcW w:w="1417" w:type="dxa"/>
            <w:shd w:val="clear" w:color="auto" w:fill="auto"/>
            <w:noWrap/>
            <w:vAlign w:val="center"/>
          </w:tcPr>
          <w:p w14:paraId="72B1D82E"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4</w:t>
            </w:r>
          </w:p>
        </w:tc>
        <w:tc>
          <w:tcPr>
            <w:tcW w:w="2268" w:type="dxa"/>
            <w:shd w:val="clear" w:color="auto" w:fill="auto"/>
            <w:noWrap/>
          </w:tcPr>
          <w:p w14:paraId="2BBF6023" w14:textId="77777777" w:rsidR="009712B4" w:rsidRPr="003364EA" w:rsidRDefault="009712B4" w:rsidP="005E3464">
            <w:pPr>
              <w:pStyle w:val="TextoparatabelaSAN"/>
              <w:rPr>
                <w:rFonts w:ascii="Arial" w:hAnsi="Arial" w:cs="Arial"/>
                <w:szCs w:val="18"/>
              </w:rPr>
            </w:pPr>
            <w:r w:rsidRPr="003364EA">
              <w:rPr>
                <w:rFonts w:ascii="Arial" w:hAnsi="Arial" w:cs="Arial"/>
              </w:rPr>
              <w:t>474</w:t>
            </w:r>
          </w:p>
        </w:tc>
      </w:tr>
      <w:tr w:rsidR="009712B4" w:rsidRPr="003364EA" w14:paraId="7BCE1D02" w14:textId="77777777" w:rsidTr="005E3464">
        <w:trPr>
          <w:trHeight w:val="276"/>
          <w:jc w:val="center"/>
        </w:trPr>
        <w:tc>
          <w:tcPr>
            <w:tcW w:w="1417" w:type="dxa"/>
            <w:shd w:val="clear" w:color="auto" w:fill="auto"/>
            <w:noWrap/>
            <w:vAlign w:val="center"/>
          </w:tcPr>
          <w:p w14:paraId="611CCBA3"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5</w:t>
            </w:r>
          </w:p>
        </w:tc>
        <w:tc>
          <w:tcPr>
            <w:tcW w:w="2268" w:type="dxa"/>
            <w:shd w:val="clear" w:color="auto" w:fill="auto"/>
            <w:noWrap/>
          </w:tcPr>
          <w:p w14:paraId="28BD28AC" w14:textId="77777777" w:rsidR="009712B4" w:rsidRPr="003364EA" w:rsidRDefault="009712B4" w:rsidP="005E3464">
            <w:pPr>
              <w:pStyle w:val="TextoparatabelaSAN"/>
              <w:rPr>
                <w:rFonts w:ascii="Arial" w:hAnsi="Arial" w:cs="Arial"/>
                <w:szCs w:val="18"/>
              </w:rPr>
            </w:pPr>
            <w:r w:rsidRPr="003364EA">
              <w:rPr>
                <w:rFonts w:ascii="Arial" w:hAnsi="Arial" w:cs="Arial"/>
              </w:rPr>
              <w:t>960</w:t>
            </w:r>
          </w:p>
        </w:tc>
      </w:tr>
      <w:tr w:rsidR="009712B4" w:rsidRPr="003364EA" w14:paraId="7F1D6E78" w14:textId="77777777" w:rsidTr="005E3464">
        <w:trPr>
          <w:trHeight w:val="276"/>
          <w:jc w:val="center"/>
        </w:trPr>
        <w:tc>
          <w:tcPr>
            <w:tcW w:w="1417" w:type="dxa"/>
            <w:shd w:val="clear" w:color="auto" w:fill="auto"/>
            <w:noWrap/>
            <w:vAlign w:val="center"/>
          </w:tcPr>
          <w:p w14:paraId="2D3BBD5B"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6</w:t>
            </w:r>
          </w:p>
        </w:tc>
        <w:tc>
          <w:tcPr>
            <w:tcW w:w="2268" w:type="dxa"/>
            <w:shd w:val="clear" w:color="auto" w:fill="auto"/>
            <w:noWrap/>
          </w:tcPr>
          <w:p w14:paraId="67DC07A0" w14:textId="77777777" w:rsidR="009712B4" w:rsidRPr="003364EA" w:rsidRDefault="009712B4" w:rsidP="005E3464">
            <w:pPr>
              <w:pStyle w:val="TextoparatabelaSAN"/>
              <w:rPr>
                <w:rFonts w:ascii="Arial" w:hAnsi="Arial" w:cs="Arial"/>
                <w:szCs w:val="18"/>
              </w:rPr>
            </w:pPr>
            <w:r w:rsidRPr="003364EA">
              <w:rPr>
                <w:rFonts w:ascii="Arial" w:hAnsi="Arial" w:cs="Arial"/>
              </w:rPr>
              <w:t>1.460</w:t>
            </w:r>
          </w:p>
        </w:tc>
      </w:tr>
      <w:tr w:rsidR="009712B4" w:rsidRPr="003364EA" w14:paraId="483DC844" w14:textId="77777777" w:rsidTr="005E3464">
        <w:trPr>
          <w:trHeight w:val="276"/>
          <w:jc w:val="center"/>
        </w:trPr>
        <w:tc>
          <w:tcPr>
            <w:tcW w:w="1417" w:type="dxa"/>
            <w:shd w:val="clear" w:color="auto" w:fill="auto"/>
            <w:noWrap/>
            <w:vAlign w:val="center"/>
          </w:tcPr>
          <w:p w14:paraId="272400A2"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7</w:t>
            </w:r>
          </w:p>
        </w:tc>
        <w:tc>
          <w:tcPr>
            <w:tcW w:w="2268" w:type="dxa"/>
            <w:shd w:val="clear" w:color="auto" w:fill="auto"/>
            <w:noWrap/>
          </w:tcPr>
          <w:p w14:paraId="2B391740" w14:textId="77777777" w:rsidR="009712B4" w:rsidRPr="003364EA" w:rsidRDefault="009712B4" w:rsidP="005E3464">
            <w:pPr>
              <w:pStyle w:val="TextoparatabelaSAN"/>
              <w:rPr>
                <w:rFonts w:ascii="Arial" w:hAnsi="Arial" w:cs="Arial"/>
                <w:szCs w:val="18"/>
              </w:rPr>
            </w:pPr>
            <w:r w:rsidRPr="003364EA">
              <w:rPr>
                <w:rFonts w:ascii="Arial" w:hAnsi="Arial" w:cs="Arial"/>
              </w:rPr>
              <w:t>1.725</w:t>
            </w:r>
          </w:p>
        </w:tc>
      </w:tr>
      <w:tr w:rsidR="009712B4" w:rsidRPr="003364EA" w14:paraId="299535B6" w14:textId="77777777" w:rsidTr="005E3464">
        <w:trPr>
          <w:trHeight w:val="276"/>
          <w:jc w:val="center"/>
        </w:trPr>
        <w:tc>
          <w:tcPr>
            <w:tcW w:w="1417" w:type="dxa"/>
            <w:shd w:val="clear" w:color="auto" w:fill="auto"/>
            <w:noWrap/>
            <w:vAlign w:val="center"/>
          </w:tcPr>
          <w:p w14:paraId="0538C6A0"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8</w:t>
            </w:r>
          </w:p>
        </w:tc>
        <w:tc>
          <w:tcPr>
            <w:tcW w:w="2268" w:type="dxa"/>
            <w:shd w:val="clear" w:color="auto" w:fill="auto"/>
            <w:noWrap/>
          </w:tcPr>
          <w:p w14:paraId="6E28AD82" w14:textId="77777777" w:rsidR="009712B4" w:rsidRPr="003364EA" w:rsidRDefault="009712B4" w:rsidP="005E3464">
            <w:pPr>
              <w:pStyle w:val="TextoparatabelaSAN"/>
              <w:rPr>
                <w:rFonts w:ascii="Arial" w:hAnsi="Arial" w:cs="Arial"/>
                <w:szCs w:val="18"/>
              </w:rPr>
            </w:pPr>
            <w:r w:rsidRPr="003364EA">
              <w:rPr>
                <w:rFonts w:ascii="Arial" w:hAnsi="Arial" w:cs="Arial"/>
              </w:rPr>
              <w:t>1.997</w:t>
            </w:r>
          </w:p>
        </w:tc>
      </w:tr>
      <w:tr w:rsidR="009712B4" w:rsidRPr="003364EA" w14:paraId="34C5C882" w14:textId="77777777" w:rsidTr="005E3464">
        <w:trPr>
          <w:trHeight w:val="276"/>
          <w:jc w:val="center"/>
        </w:trPr>
        <w:tc>
          <w:tcPr>
            <w:tcW w:w="1417" w:type="dxa"/>
            <w:shd w:val="clear" w:color="auto" w:fill="auto"/>
            <w:noWrap/>
            <w:vAlign w:val="center"/>
          </w:tcPr>
          <w:p w14:paraId="5C3A46BB"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9</w:t>
            </w:r>
          </w:p>
        </w:tc>
        <w:tc>
          <w:tcPr>
            <w:tcW w:w="2268" w:type="dxa"/>
            <w:shd w:val="clear" w:color="auto" w:fill="auto"/>
            <w:noWrap/>
          </w:tcPr>
          <w:p w14:paraId="42B855F1" w14:textId="77777777" w:rsidR="009712B4" w:rsidRPr="003364EA" w:rsidRDefault="009712B4" w:rsidP="005E3464">
            <w:pPr>
              <w:pStyle w:val="TextoparatabelaSAN"/>
              <w:rPr>
                <w:rFonts w:ascii="Arial" w:hAnsi="Arial" w:cs="Arial"/>
                <w:szCs w:val="18"/>
              </w:rPr>
            </w:pPr>
            <w:r w:rsidRPr="003364EA">
              <w:rPr>
                <w:rFonts w:ascii="Arial" w:hAnsi="Arial" w:cs="Arial"/>
              </w:rPr>
              <w:t>2.275</w:t>
            </w:r>
          </w:p>
        </w:tc>
      </w:tr>
      <w:tr w:rsidR="009712B4" w:rsidRPr="003364EA" w14:paraId="3E522A91" w14:textId="77777777" w:rsidTr="005E3464">
        <w:trPr>
          <w:trHeight w:val="276"/>
          <w:jc w:val="center"/>
        </w:trPr>
        <w:tc>
          <w:tcPr>
            <w:tcW w:w="1417" w:type="dxa"/>
            <w:shd w:val="clear" w:color="auto" w:fill="auto"/>
            <w:noWrap/>
            <w:vAlign w:val="center"/>
          </w:tcPr>
          <w:p w14:paraId="22A9E16B"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10</w:t>
            </w:r>
          </w:p>
        </w:tc>
        <w:tc>
          <w:tcPr>
            <w:tcW w:w="2268" w:type="dxa"/>
            <w:shd w:val="clear" w:color="auto" w:fill="auto"/>
            <w:noWrap/>
          </w:tcPr>
          <w:p w14:paraId="6A399691" w14:textId="77777777" w:rsidR="009712B4" w:rsidRPr="003364EA" w:rsidRDefault="009712B4" w:rsidP="005E3464">
            <w:pPr>
              <w:pStyle w:val="TextoparatabelaSAN"/>
              <w:rPr>
                <w:rFonts w:ascii="Arial" w:hAnsi="Arial" w:cs="Arial"/>
                <w:szCs w:val="18"/>
              </w:rPr>
            </w:pPr>
            <w:r w:rsidRPr="003364EA">
              <w:rPr>
                <w:rFonts w:ascii="Arial" w:hAnsi="Arial" w:cs="Arial"/>
              </w:rPr>
              <w:t>2.304</w:t>
            </w:r>
          </w:p>
        </w:tc>
      </w:tr>
      <w:tr w:rsidR="009712B4" w:rsidRPr="003364EA" w14:paraId="41BB496B" w14:textId="77777777" w:rsidTr="005E3464">
        <w:trPr>
          <w:trHeight w:val="276"/>
          <w:jc w:val="center"/>
        </w:trPr>
        <w:tc>
          <w:tcPr>
            <w:tcW w:w="1417" w:type="dxa"/>
            <w:shd w:val="clear" w:color="auto" w:fill="auto"/>
            <w:noWrap/>
            <w:vAlign w:val="center"/>
          </w:tcPr>
          <w:p w14:paraId="7137DA1C"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11</w:t>
            </w:r>
          </w:p>
        </w:tc>
        <w:tc>
          <w:tcPr>
            <w:tcW w:w="2268" w:type="dxa"/>
            <w:shd w:val="clear" w:color="auto" w:fill="auto"/>
            <w:noWrap/>
          </w:tcPr>
          <w:p w14:paraId="06B7516C" w14:textId="77777777" w:rsidR="009712B4" w:rsidRPr="003364EA" w:rsidRDefault="009712B4" w:rsidP="005E3464">
            <w:pPr>
              <w:pStyle w:val="TextoparatabelaSAN"/>
              <w:rPr>
                <w:rFonts w:ascii="Arial" w:hAnsi="Arial" w:cs="Arial"/>
                <w:szCs w:val="18"/>
              </w:rPr>
            </w:pPr>
            <w:r w:rsidRPr="003364EA">
              <w:rPr>
                <w:rFonts w:ascii="Arial" w:hAnsi="Arial" w:cs="Arial"/>
              </w:rPr>
              <w:t>2.332</w:t>
            </w:r>
          </w:p>
        </w:tc>
      </w:tr>
      <w:tr w:rsidR="009712B4" w:rsidRPr="003364EA" w14:paraId="1B13A920" w14:textId="77777777" w:rsidTr="005E3464">
        <w:trPr>
          <w:trHeight w:val="276"/>
          <w:jc w:val="center"/>
        </w:trPr>
        <w:tc>
          <w:tcPr>
            <w:tcW w:w="1417" w:type="dxa"/>
            <w:shd w:val="clear" w:color="auto" w:fill="auto"/>
            <w:noWrap/>
            <w:vAlign w:val="center"/>
          </w:tcPr>
          <w:p w14:paraId="48FC55A7"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12</w:t>
            </w:r>
          </w:p>
        </w:tc>
        <w:tc>
          <w:tcPr>
            <w:tcW w:w="2268" w:type="dxa"/>
            <w:shd w:val="clear" w:color="auto" w:fill="auto"/>
            <w:noWrap/>
          </w:tcPr>
          <w:p w14:paraId="136EC1F6" w14:textId="77777777" w:rsidR="009712B4" w:rsidRPr="003364EA" w:rsidRDefault="009712B4" w:rsidP="005E3464">
            <w:pPr>
              <w:pStyle w:val="TextoparatabelaSAN"/>
              <w:rPr>
                <w:rFonts w:ascii="Arial" w:hAnsi="Arial" w:cs="Arial"/>
                <w:szCs w:val="18"/>
              </w:rPr>
            </w:pPr>
            <w:r w:rsidRPr="003364EA">
              <w:rPr>
                <w:rFonts w:ascii="Arial" w:hAnsi="Arial" w:cs="Arial"/>
              </w:rPr>
              <w:t>2.361</w:t>
            </w:r>
          </w:p>
        </w:tc>
      </w:tr>
      <w:tr w:rsidR="009712B4" w:rsidRPr="003364EA" w14:paraId="56A0A40B" w14:textId="77777777" w:rsidTr="005E3464">
        <w:trPr>
          <w:trHeight w:val="276"/>
          <w:jc w:val="center"/>
        </w:trPr>
        <w:tc>
          <w:tcPr>
            <w:tcW w:w="1417" w:type="dxa"/>
            <w:shd w:val="clear" w:color="auto" w:fill="auto"/>
            <w:noWrap/>
            <w:vAlign w:val="center"/>
          </w:tcPr>
          <w:p w14:paraId="5C4BF149"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13</w:t>
            </w:r>
          </w:p>
        </w:tc>
        <w:tc>
          <w:tcPr>
            <w:tcW w:w="2268" w:type="dxa"/>
            <w:shd w:val="clear" w:color="auto" w:fill="auto"/>
            <w:noWrap/>
          </w:tcPr>
          <w:p w14:paraId="6874745B" w14:textId="77777777" w:rsidR="009712B4" w:rsidRPr="003364EA" w:rsidRDefault="009712B4" w:rsidP="005E3464">
            <w:pPr>
              <w:pStyle w:val="TextoparatabelaSAN"/>
              <w:rPr>
                <w:rFonts w:ascii="Arial" w:hAnsi="Arial" w:cs="Arial"/>
                <w:szCs w:val="18"/>
              </w:rPr>
            </w:pPr>
            <w:r w:rsidRPr="003364EA">
              <w:rPr>
                <w:rFonts w:ascii="Arial" w:hAnsi="Arial" w:cs="Arial"/>
              </w:rPr>
              <w:t>2.389</w:t>
            </w:r>
          </w:p>
        </w:tc>
      </w:tr>
      <w:tr w:rsidR="009712B4" w:rsidRPr="003364EA" w14:paraId="751B38AE" w14:textId="77777777" w:rsidTr="005E3464">
        <w:trPr>
          <w:trHeight w:val="276"/>
          <w:jc w:val="center"/>
        </w:trPr>
        <w:tc>
          <w:tcPr>
            <w:tcW w:w="1417" w:type="dxa"/>
            <w:shd w:val="clear" w:color="auto" w:fill="auto"/>
            <w:noWrap/>
            <w:vAlign w:val="center"/>
          </w:tcPr>
          <w:p w14:paraId="6BC223CB"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14</w:t>
            </w:r>
          </w:p>
        </w:tc>
        <w:tc>
          <w:tcPr>
            <w:tcW w:w="2268" w:type="dxa"/>
            <w:shd w:val="clear" w:color="auto" w:fill="auto"/>
            <w:noWrap/>
          </w:tcPr>
          <w:p w14:paraId="11E40EDF" w14:textId="77777777" w:rsidR="009712B4" w:rsidRPr="003364EA" w:rsidRDefault="009712B4" w:rsidP="005E3464">
            <w:pPr>
              <w:pStyle w:val="TextoparatabelaSAN"/>
              <w:rPr>
                <w:rFonts w:ascii="Arial" w:hAnsi="Arial" w:cs="Arial"/>
                <w:szCs w:val="18"/>
              </w:rPr>
            </w:pPr>
            <w:r w:rsidRPr="003364EA">
              <w:rPr>
                <w:rFonts w:ascii="Arial" w:hAnsi="Arial" w:cs="Arial"/>
              </w:rPr>
              <w:t>2.418</w:t>
            </w:r>
          </w:p>
        </w:tc>
      </w:tr>
      <w:tr w:rsidR="009712B4" w:rsidRPr="003364EA" w14:paraId="38753523" w14:textId="77777777" w:rsidTr="005E3464">
        <w:trPr>
          <w:trHeight w:val="276"/>
          <w:jc w:val="center"/>
        </w:trPr>
        <w:tc>
          <w:tcPr>
            <w:tcW w:w="1417" w:type="dxa"/>
            <w:shd w:val="clear" w:color="auto" w:fill="auto"/>
            <w:noWrap/>
            <w:vAlign w:val="center"/>
          </w:tcPr>
          <w:p w14:paraId="305A69D7"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15</w:t>
            </w:r>
          </w:p>
        </w:tc>
        <w:tc>
          <w:tcPr>
            <w:tcW w:w="2268" w:type="dxa"/>
            <w:shd w:val="clear" w:color="auto" w:fill="auto"/>
            <w:noWrap/>
          </w:tcPr>
          <w:p w14:paraId="179B360C" w14:textId="77777777" w:rsidR="009712B4" w:rsidRPr="003364EA" w:rsidRDefault="009712B4" w:rsidP="005E3464">
            <w:pPr>
              <w:pStyle w:val="TextoparatabelaSAN"/>
              <w:rPr>
                <w:rFonts w:ascii="Arial" w:hAnsi="Arial" w:cs="Arial"/>
                <w:szCs w:val="18"/>
              </w:rPr>
            </w:pPr>
            <w:r w:rsidRPr="003364EA">
              <w:rPr>
                <w:rFonts w:ascii="Arial" w:hAnsi="Arial" w:cs="Arial"/>
              </w:rPr>
              <w:t>2.446</w:t>
            </w:r>
          </w:p>
        </w:tc>
      </w:tr>
      <w:tr w:rsidR="009712B4" w:rsidRPr="003364EA" w14:paraId="10DD6FD8" w14:textId="77777777" w:rsidTr="005E3464">
        <w:trPr>
          <w:trHeight w:val="276"/>
          <w:jc w:val="center"/>
        </w:trPr>
        <w:tc>
          <w:tcPr>
            <w:tcW w:w="1417" w:type="dxa"/>
            <w:shd w:val="clear" w:color="auto" w:fill="auto"/>
            <w:noWrap/>
            <w:vAlign w:val="center"/>
          </w:tcPr>
          <w:p w14:paraId="03846433"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16</w:t>
            </w:r>
          </w:p>
        </w:tc>
        <w:tc>
          <w:tcPr>
            <w:tcW w:w="2268" w:type="dxa"/>
            <w:shd w:val="clear" w:color="auto" w:fill="auto"/>
            <w:noWrap/>
          </w:tcPr>
          <w:p w14:paraId="09049BE6" w14:textId="77777777" w:rsidR="009712B4" w:rsidRPr="003364EA" w:rsidRDefault="009712B4" w:rsidP="005E3464">
            <w:pPr>
              <w:pStyle w:val="TextoparatabelaSAN"/>
              <w:rPr>
                <w:rFonts w:ascii="Arial" w:hAnsi="Arial" w:cs="Arial"/>
                <w:szCs w:val="18"/>
              </w:rPr>
            </w:pPr>
            <w:r w:rsidRPr="003364EA">
              <w:rPr>
                <w:rFonts w:ascii="Arial" w:hAnsi="Arial" w:cs="Arial"/>
              </w:rPr>
              <w:t>2.475</w:t>
            </w:r>
          </w:p>
        </w:tc>
      </w:tr>
      <w:tr w:rsidR="009712B4" w:rsidRPr="003364EA" w14:paraId="65E4422E" w14:textId="77777777" w:rsidTr="005E3464">
        <w:trPr>
          <w:trHeight w:val="276"/>
          <w:jc w:val="center"/>
        </w:trPr>
        <w:tc>
          <w:tcPr>
            <w:tcW w:w="1417" w:type="dxa"/>
            <w:shd w:val="clear" w:color="auto" w:fill="auto"/>
            <w:noWrap/>
            <w:vAlign w:val="center"/>
          </w:tcPr>
          <w:p w14:paraId="1A18682B"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17</w:t>
            </w:r>
          </w:p>
        </w:tc>
        <w:tc>
          <w:tcPr>
            <w:tcW w:w="2268" w:type="dxa"/>
            <w:shd w:val="clear" w:color="auto" w:fill="auto"/>
            <w:noWrap/>
          </w:tcPr>
          <w:p w14:paraId="35610407" w14:textId="77777777" w:rsidR="009712B4" w:rsidRPr="003364EA" w:rsidRDefault="009712B4" w:rsidP="005E3464">
            <w:pPr>
              <w:pStyle w:val="TextoparatabelaSAN"/>
              <w:rPr>
                <w:rFonts w:ascii="Arial" w:hAnsi="Arial" w:cs="Arial"/>
                <w:szCs w:val="18"/>
              </w:rPr>
            </w:pPr>
            <w:r w:rsidRPr="003364EA">
              <w:rPr>
                <w:rFonts w:ascii="Arial" w:hAnsi="Arial" w:cs="Arial"/>
              </w:rPr>
              <w:t>2.503</w:t>
            </w:r>
          </w:p>
        </w:tc>
      </w:tr>
      <w:tr w:rsidR="009712B4" w:rsidRPr="003364EA" w14:paraId="27BC5E06" w14:textId="77777777" w:rsidTr="005E3464">
        <w:trPr>
          <w:trHeight w:val="276"/>
          <w:jc w:val="center"/>
        </w:trPr>
        <w:tc>
          <w:tcPr>
            <w:tcW w:w="1417" w:type="dxa"/>
            <w:shd w:val="clear" w:color="auto" w:fill="auto"/>
            <w:noWrap/>
            <w:vAlign w:val="center"/>
          </w:tcPr>
          <w:p w14:paraId="00CBBD0D"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18</w:t>
            </w:r>
          </w:p>
        </w:tc>
        <w:tc>
          <w:tcPr>
            <w:tcW w:w="2268" w:type="dxa"/>
            <w:shd w:val="clear" w:color="auto" w:fill="auto"/>
            <w:noWrap/>
          </w:tcPr>
          <w:p w14:paraId="23204323" w14:textId="77777777" w:rsidR="009712B4" w:rsidRPr="003364EA" w:rsidRDefault="009712B4" w:rsidP="005E3464">
            <w:pPr>
              <w:pStyle w:val="TextoparatabelaSAN"/>
              <w:rPr>
                <w:rFonts w:ascii="Arial" w:hAnsi="Arial" w:cs="Arial"/>
                <w:szCs w:val="18"/>
              </w:rPr>
            </w:pPr>
            <w:r w:rsidRPr="003364EA">
              <w:rPr>
                <w:rFonts w:ascii="Arial" w:hAnsi="Arial" w:cs="Arial"/>
              </w:rPr>
              <w:t>2.532</w:t>
            </w:r>
          </w:p>
        </w:tc>
      </w:tr>
      <w:tr w:rsidR="009712B4" w:rsidRPr="003364EA" w14:paraId="09838826" w14:textId="77777777" w:rsidTr="005E3464">
        <w:trPr>
          <w:trHeight w:val="276"/>
          <w:jc w:val="center"/>
        </w:trPr>
        <w:tc>
          <w:tcPr>
            <w:tcW w:w="1417" w:type="dxa"/>
            <w:shd w:val="clear" w:color="auto" w:fill="auto"/>
            <w:noWrap/>
            <w:vAlign w:val="center"/>
          </w:tcPr>
          <w:p w14:paraId="006FD607"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19</w:t>
            </w:r>
          </w:p>
        </w:tc>
        <w:tc>
          <w:tcPr>
            <w:tcW w:w="2268" w:type="dxa"/>
            <w:shd w:val="clear" w:color="auto" w:fill="auto"/>
            <w:noWrap/>
          </w:tcPr>
          <w:p w14:paraId="5D726B19" w14:textId="77777777" w:rsidR="009712B4" w:rsidRPr="003364EA" w:rsidRDefault="009712B4" w:rsidP="005E3464">
            <w:pPr>
              <w:pStyle w:val="TextoparatabelaSAN"/>
              <w:rPr>
                <w:rFonts w:ascii="Arial" w:hAnsi="Arial" w:cs="Arial"/>
                <w:szCs w:val="18"/>
              </w:rPr>
            </w:pPr>
            <w:r w:rsidRPr="003364EA">
              <w:rPr>
                <w:rFonts w:ascii="Arial" w:hAnsi="Arial" w:cs="Arial"/>
              </w:rPr>
              <w:t>2.561</w:t>
            </w:r>
          </w:p>
        </w:tc>
      </w:tr>
      <w:tr w:rsidR="009712B4" w:rsidRPr="003364EA" w14:paraId="4C354553" w14:textId="77777777" w:rsidTr="005E3464">
        <w:trPr>
          <w:trHeight w:val="276"/>
          <w:jc w:val="center"/>
        </w:trPr>
        <w:tc>
          <w:tcPr>
            <w:tcW w:w="1417" w:type="dxa"/>
            <w:shd w:val="clear" w:color="auto" w:fill="auto"/>
            <w:noWrap/>
            <w:vAlign w:val="center"/>
          </w:tcPr>
          <w:p w14:paraId="160AC9E9"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20</w:t>
            </w:r>
          </w:p>
        </w:tc>
        <w:tc>
          <w:tcPr>
            <w:tcW w:w="2268" w:type="dxa"/>
            <w:shd w:val="clear" w:color="auto" w:fill="auto"/>
            <w:noWrap/>
          </w:tcPr>
          <w:p w14:paraId="36F0BAA6" w14:textId="77777777" w:rsidR="009712B4" w:rsidRPr="003364EA" w:rsidRDefault="009712B4" w:rsidP="005E3464">
            <w:pPr>
              <w:pStyle w:val="TextoparatabelaSAN"/>
              <w:rPr>
                <w:rFonts w:ascii="Arial" w:hAnsi="Arial" w:cs="Arial"/>
                <w:szCs w:val="18"/>
              </w:rPr>
            </w:pPr>
            <w:r w:rsidRPr="003364EA">
              <w:rPr>
                <w:rFonts w:ascii="Arial" w:hAnsi="Arial" w:cs="Arial"/>
              </w:rPr>
              <w:t>2.591</w:t>
            </w:r>
          </w:p>
        </w:tc>
      </w:tr>
      <w:tr w:rsidR="009712B4" w:rsidRPr="003364EA" w14:paraId="49131DDF" w14:textId="77777777" w:rsidTr="005E3464">
        <w:trPr>
          <w:trHeight w:val="276"/>
          <w:jc w:val="center"/>
        </w:trPr>
        <w:tc>
          <w:tcPr>
            <w:tcW w:w="1417" w:type="dxa"/>
            <w:shd w:val="clear" w:color="auto" w:fill="auto"/>
            <w:noWrap/>
            <w:vAlign w:val="center"/>
          </w:tcPr>
          <w:p w14:paraId="32B164E2"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21</w:t>
            </w:r>
          </w:p>
        </w:tc>
        <w:tc>
          <w:tcPr>
            <w:tcW w:w="2268" w:type="dxa"/>
            <w:shd w:val="clear" w:color="auto" w:fill="auto"/>
            <w:noWrap/>
          </w:tcPr>
          <w:p w14:paraId="5A7802DF" w14:textId="77777777" w:rsidR="009712B4" w:rsidRPr="003364EA" w:rsidRDefault="009712B4" w:rsidP="005E3464">
            <w:pPr>
              <w:pStyle w:val="TextoparatabelaSAN"/>
              <w:rPr>
                <w:rFonts w:ascii="Arial" w:hAnsi="Arial" w:cs="Arial"/>
                <w:szCs w:val="18"/>
              </w:rPr>
            </w:pPr>
            <w:r w:rsidRPr="003364EA">
              <w:rPr>
                <w:rFonts w:ascii="Arial" w:hAnsi="Arial" w:cs="Arial"/>
              </w:rPr>
              <w:t>2.621</w:t>
            </w:r>
          </w:p>
        </w:tc>
      </w:tr>
      <w:tr w:rsidR="009712B4" w:rsidRPr="003364EA" w14:paraId="35BE39E1" w14:textId="77777777" w:rsidTr="005E3464">
        <w:trPr>
          <w:trHeight w:val="276"/>
          <w:jc w:val="center"/>
        </w:trPr>
        <w:tc>
          <w:tcPr>
            <w:tcW w:w="1417" w:type="dxa"/>
            <w:shd w:val="clear" w:color="auto" w:fill="auto"/>
            <w:noWrap/>
            <w:vAlign w:val="center"/>
          </w:tcPr>
          <w:p w14:paraId="7D6DCD53"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22</w:t>
            </w:r>
          </w:p>
        </w:tc>
        <w:tc>
          <w:tcPr>
            <w:tcW w:w="2268" w:type="dxa"/>
            <w:shd w:val="clear" w:color="auto" w:fill="auto"/>
            <w:noWrap/>
          </w:tcPr>
          <w:p w14:paraId="786AD6C5" w14:textId="77777777" w:rsidR="009712B4" w:rsidRPr="003364EA" w:rsidRDefault="009712B4" w:rsidP="005E3464">
            <w:pPr>
              <w:pStyle w:val="TextoparatabelaSAN"/>
              <w:rPr>
                <w:rFonts w:ascii="Arial" w:hAnsi="Arial" w:cs="Arial"/>
                <w:szCs w:val="18"/>
              </w:rPr>
            </w:pPr>
            <w:r w:rsidRPr="003364EA">
              <w:rPr>
                <w:rFonts w:ascii="Arial" w:hAnsi="Arial" w:cs="Arial"/>
              </w:rPr>
              <w:t>2.651</w:t>
            </w:r>
          </w:p>
        </w:tc>
      </w:tr>
      <w:tr w:rsidR="009712B4" w:rsidRPr="003364EA" w14:paraId="5A228592" w14:textId="77777777" w:rsidTr="005E3464">
        <w:trPr>
          <w:trHeight w:val="276"/>
          <w:jc w:val="center"/>
        </w:trPr>
        <w:tc>
          <w:tcPr>
            <w:tcW w:w="1417" w:type="dxa"/>
            <w:shd w:val="clear" w:color="auto" w:fill="auto"/>
            <w:noWrap/>
            <w:vAlign w:val="center"/>
          </w:tcPr>
          <w:p w14:paraId="5DBF3F62"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23</w:t>
            </w:r>
          </w:p>
        </w:tc>
        <w:tc>
          <w:tcPr>
            <w:tcW w:w="2268" w:type="dxa"/>
            <w:shd w:val="clear" w:color="auto" w:fill="auto"/>
            <w:noWrap/>
          </w:tcPr>
          <w:p w14:paraId="0CEF79DB" w14:textId="77777777" w:rsidR="009712B4" w:rsidRPr="003364EA" w:rsidRDefault="009712B4" w:rsidP="005E3464">
            <w:pPr>
              <w:pStyle w:val="TextoparatabelaSAN"/>
              <w:rPr>
                <w:rFonts w:ascii="Arial" w:hAnsi="Arial" w:cs="Arial"/>
                <w:szCs w:val="18"/>
              </w:rPr>
            </w:pPr>
            <w:r w:rsidRPr="003364EA">
              <w:rPr>
                <w:rFonts w:ascii="Arial" w:hAnsi="Arial" w:cs="Arial"/>
              </w:rPr>
              <w:t>2.681</w:t>
            </w:r>
          </w:p>
        </w:tc>
      </w:tr>
      <w:tr w:rsidR="009712B4" w:rsidRPr="003364EA" w14:paraId="0583E515" w14:textId="77777777" w:rsidTr="005E3464">
        <w:trPr>
          <w:trHeight w:val="276"/>
          <w:jc w:val="center"/>
        </w:trPr>
        <w:tc>
          <w:tcPr>
            <w:tcW w:w="1417" w:type="dxa"/>
            <w:shd w:val="clear" w:color="auto" w:fill="auto"/>
            <w:noWrap/>
            <w:vAlign w:val="center"/>
          </w:tcPr>
          <w:p w14:paraId="796B2906"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24</w:t>
            </w:r>
          </w:p>
        </w:tc>
        <w:tc>
          <w:tcPr>
            <w:tcW w:w="2268" w:type="dxa"/>
            <w:shd w:val="clear" w:color="auto" w:fill="auto"/>
            <w:noWrap/>
          </w:tcPr>
          <w:p w14:paraId="1F11B61B" w14:textId="77777777" w:rsidR="009712B4" w:rsidRPr="003364EA" w:rsidRDefault="009712B4" w:rsidP="005E3464">
            <w:pPr>
              <w:pStyle w:val="TextoparatabelaSAN"/>
              <w:rPr>
                <w:rFonts w:ascii="Arial" w:hAnsi="Arial" w:cs="Arial"/>
                <w:szCs w:val="18"/>
              </w:rPr>
            </w:pPr>
            <w:r w:rsidRPr="003364EA">
              <w:rPr>
                <w:rFonts w:ascii="Arial" w:hAnsi="Arial" w:cs="Arial"/>
              </w:rPr>
              <w:t>2.711</w:t>
            </w:r>
          </w:p>
        </w:tc>
      </w:tr>
      <w:tr w:rsidR="009712B4" w:rsidRPr="003364EA" w14:paraId="1CCD2B1E" w14:textId="77777777" w:rsidTr="005E3464">
        <w:trPr>
          <w:trHeight w:val="276"/>
          <w:jc w:val="center"/>
        </w:trPr>
        <w:tc>
          <w:tcPr>
            <w:tcW w:w="1417" w:type="dxa"/>
            <w:shd w:val="clear" w:color="auto" w:fill="auto"/>
            <w:noWrap/>
            <w:vAlign w:val="center"/>
          </w:tcPr>
          <w:p w14:paraId="2FF7FDBE"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25</w:t>
            </w:r>
          </w:p>
        </w:tc>
        <w:tc>
          <w:tcPr>
            <w:tcW w:w="2268" w:type="dxa"/>
            <w:shd w:val="clear" w:color="auto" w:fill="auto"/>
            <w:noWrap/>
          </w:tcPr>
          <w:p w14:paraId="57CE34D1" w14:textId="77777777" w:rsidR="009712B4" w:rsidRPr="003364EA" w:rsidRDefault="009712B4" w:rsidP="005E3464">
            <w:pPr>
              <w:pStyle w:val="TextoparatabelaSAN"/>
              <w:rPr>
                <w:rFonts w:ascii="Arial" w:hAnsi="Arial" w:cs="Arial"/>
                <w:szCs w:val="18"/>
              </w:rPr>
            </w:pPr>
            <w:r w:rsidRPr="003364EA">
              <w:rPr>
                <w:rFonts w:ascii="Arial" w:hAnsi="Arial" w:cs="Arial"/>
              </w:rPr>
              <w:t>2.743</w:t>
            </w:r>
          </w:p>
        </w:tc>
      </w:tr>
      <w:tr w:rsidR="009712B4" w:rsidRPr="003364EA" w14:paraId="7CDA046F" w14:textId="77777777" w:rsidTr="005E3464">
        <w:trPr>
          <w:trHeight w:val="276"/>
          <w:jc w:val="center"/>
        </w:trPr>
        <w:tc>
          <w:tcPr>
            <w:tcW w:w="1417" w:type="dxa"/>
            <w:shd w:val="clear" w:color="auto" w:fill="auto"/>
            <w:noWrap/>
            <w:vAlign w:val="center"/>
          </w:tcPr>
          <w:p w14:paraId="05FBD4AD"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26</w:t>
            </w:r>
          </w:p>
        </w:tc>
        <w:tc>
          <w:tcPr>
            <w:tcW w:w="2268" w:type="dxa"/>
            <w:shd w:val="clear" w:color="auto" w:fill="auto"/>
            <w:noWrap/>
          </w:tcPr>
          <w:p w14:paraId="291A9BDC" w14:textId="77777777" w:rsidR="009712B4" w:rsidRPr="003364EA" w:rsidRDefault="009712B4" w:rsidP="005E3464">
            <w:pPr>
              <w:pStyle w:val="TextoparatabelaSAN"/>
              <w:rPr>
                <w:rFonts w:ascii="Arial" w:hAnsi="Arial" w:cs="Arial"/>
                <w:szCs w:val="18"/>
              </w:rPr>
            </w:pPr>
            <w:r w:rsidRPr="003364EA">
              <w:rPr>
                <w:rFonts w:ascii="Arial" w:hAnsi="Arial" w:cs="Arial"/>
              </w:rPr>
              <w:t>2.774</w:t>
            </w:r>
          </w:p>
        </w:tc>
      </w:tr>
      <w:tr w:rsidR="009712B4" w:rsidRPr="003364EA" w14:paraId="7612CAC3" w14:textId="77777777" w:rsidTr="005E3464">
        <w:trPr>
          <w:trHeight w:val="276"/>
          <w:jc w:val="center"/>
        </w:trPr>
        <w:tc>
          <w:tcPr>
            <w:tcW w:w="1417" w:type="dxa"/>
            <w:shd w:val="clear" w:color="auto" w:fill="auto"/>
            <w:noWrap/>
            <w:vAlign w:val="center"/>
          </w:tcPr>
          <w:p w14:paraId="52E91B65"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27</w:t>
            </w:r>
          </w:p>
        </w:tc>
        <w:tc>
          <w:tcPr>
            <w:tcW w:w="2268" w:type="dxa"/>
            <w:shd w:val="clear" w:color="auto" w:fill="auto"/>
            <w:noWrap/>
          </w:tcPr>
          <w:p w14:paraId="53CCE24F" w14:textId="77777777" w:rsidR="009712B4" w:rsidRPr="003364EA" w:rsidRDefault="009712B4" w:rsidP="005E3464">
            <w:pPr>
              <w:pStyle w:val="TextoparatabelaSAN"/>
              <w:rPr>
                <w:rFonts w:ascii="Arial" w:hAnsi="Arial" w:cs="Arial"/>
                <w:szCs w:val="18"/>
              </w:rPr>
            </w:pPr>
            <w:r w:rsidRPr="003364EA">
              <w:rPr>
                <w:rFonts w:ascii="Arial" w:hAnsi="Arial" w:cs="Arial"/>
              </w:rPr>
              <w:t>2.805</w:t>
            </w:r>
          </w:p>
        </w:tc>
      </w:tr>
      <w:tr w:rsidR="009712B4" w:rsidRPr="003364EA" w14:paraId="446CD0C6" w14:textId="77777777" w:rsidTr="005E3464">
        <w:trPr>
          <w:trHeight w:val="276"/>
          <w:jc w:val="center"/>
        </w:trPr>
        <w:tc>
          <w:tcPr>
            <w:tcW w:w="1417" w:type="dxa"/>
            <w:shd w:val="clear" w:color="auto" w:fill="auto"/>
            <w:noWrap/>
            <w:vAlign w:val="center"/>
          </w:tcPr>
          <w:p w14:paraId="49F9816B"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28</w:t>
            </w:r>
          </w:p>
        </w:tc>
        <w:tc>
          <w:tcPr>
            <w:tcW w:w="2268" w:type="dxa"/>
            <w:shd w:val="clear" w:color="auto" w:fill="auto"/>
            <w:noWrap/>
          </w:tcPr>
          <w:p w14:paraId="03E6B2FA" w14:textId="77777777" w:rsidR="009712B4" w:rsidRPr="003364EA" w:rsidRDefault="009712B4" w:rsidP="005E3464">
            <w:pPr>
              <w:pStyle w:val="TextoparatabelaSAN"/>
              <w:rPr>
                <w:rFonts w:ascii="Arial" w:hAnsi="Arial" w:cs="Arial"/>
                <w:szCs w:val="18"/>
              </w:rPr>
            </w:pPr>
            <w:r w:rsidRPr="003364EA">
              <w:rPr>
                <w:rFonts w:ascii="Arial" w:hAnsi="Arial" w:cs="Arial"/>
              </w:rPr>
              <w:t>2.838</w:t>
            </w:r>
          </w:p>
        </w:tc>
      </w:tr>
      <w:tr w:rsidR="009712B4" w:rsidRPr="003364EA" w14:paraId="21CA078F" w14:textId="77777777" w:rsidTr="005E3464">
        <w:trPr>
          <w:trHeight w:val="276"/>
          <w:jc w:val="center"/>
        </w:trPr>
        <w:tc>
          <w:tcPr>
            <w:tcW w:w="1417" w:type="dxa"/>
            <w:tcBorders>
              <w:bottom w:val="single" w:sz="4" w:space="0" w:color="auto"/>
            </w:tcBorders>
            <w:shd w:val="clear" w:color="auto" w:fill="auto"/>
            <w:noWrap/>
            <w:vAlign w:val="center"/>
          </w:tcPr>
          <w:p w14:paraId="1D921F5D"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29</w:t>
            </w:r>
          </w:p>
        </w:tc>
        <w:tc>
          <w:tcPr>
            <w:tcW w:w="2268" w:type="dxa"/>
            <w:tcBorders>
              <w:bottom w:val="single" w:sz="4" w:space="0" w:color="auto"/>
            </w:tcBorders>
            <w:shd w:val="clear" w:color="auto" w:fill="auto"/>
            <w:noWrap/>
          </w:tcPr>
          <w:p w14:paraId="09C9E7B0" w14:textId="77777777" w:rsidR="009712B4" w:rsidRPr="003364EA" w:rsidRDefault="009712B4" w:rsidP="005E3464">
            <w:pPr>
              <w:pStyle w:val="TextoparatabelaSAN"/>
              <w:rPr>
                <w:rFonts w:ascii="Arial" w:hAnsi="Arial" w:cs="Arial"/>
                <w:szCs w:val="18"/>
              </w:rPr>
            </w:pPr>
            <w:r w:rsidRPr="003364EA">
              <w:rPr>
                <w:rFonts w:ascii="Arial" w:hAnsi="Arial" w:cs="Arial"/>
              </w:rPr>
              <w:t>2.870</w:t>
            </w:r>
          </w:p>
        </w:tc>
      </w:tr>
      <w:tr w:rsidR="009712B4" w:rsidRPr="003364EA" w14:paraId="099E3C69" w14:textId="77777777" w:rsidTr="005E3464">
        <w:trPr>
          <w:trHeight w:val="276"/>
          <w:jc w:val="center"/>
        </w:trPr>
        <w:tc>
          <w:tcPr>
            <w:tcW w:w="1417" w:type="dxa"/>
            <w:tcBorders>
              <w:bottom w:val="single" w:sz="4" w:space="0" w:color="auto"/>
            </w:tcBorders>
            <w:shd w:val="clear" w:color="auto" w:fill="auto"/>
            <w:noWrap/>
            <w:vAlign w:val="center"/>
          </w:tcPr>
          <w:p w14:paraId="5E90AA66" w14:textId="77777777" w:rsidR="009712B4" w:rsidRPr="003364EA" w:rsidRDefault="009712B4" w:rsidP="005E3464">
            <w:pPr>
              <w:pStyle w:val="TextoparatabelaSAN"/>
              <w:rPr>
                <w:rFonts w:ascii="Arial" w:hAnsi="Arial" w:cs="Arial"/>
                <w:szCs w:val="18"/>
              </w:rPr>
            </w:pPr>
            <w:r w:rsidRPr="003364EA">
              <w:rPr>
                <w:rFonts w:ascii="Arial" w:hAnsi="Arial" w:cs="Arial"/>
                <w:color w:val="000000"/>
                <w:szCs w:val="18"/>
              </w:rPr>
              <w:t>30</w:t>
            </w:r>
          </w:p>
        </w:tc>
        <w:tc>
          <w:tcPr>
            <w:tcW w:w="2268" w:type="dxa"/>
            <w:tcBorders>
              <w:bottom w:val="single" w:sz="4" w:space="0" w:color="auto"/>
            </w:tcBorders>
            <w:shd w:val="clear" w:color="auto" w:fill="auto"/>
            <w:noWrap/>
          </w:tcPr>
          <w:p w14:paraId="6EE606C2" w14:textId="77777777" w:rsidR="009712B4" w:rsidRPr="003364EA" w:rsidRDefault="009712B4" w:rsidP="005E3464">
            <w:pPr>
              <w:pStyle w:val="TextoparatabelaSAN"/>
              <w:rPr>
                <w:rFonts w:ascii="Arial" w:hAnsi="Arial" w:cs="Arial"/>
                <w:szCs w:val="18"/>
              </w:rPr>
            </w:pPr>
            <w:r w:rsidRPr="003364EA">
              <w:rPr>
                <w:rFonts w:ascii="Arial" w:hAnsi="Arial" w:cs="Arial"/>
              </w:rPr>
              <w:t>2.903</w:t>
            </w:r>
          </w:p>
        </w:tc>
      </w:tr>
    </w:tbl>
    <w:p w14:paraId="16804C68" w14:textId="4B56B257" w:rsidR="009712B4" w:rsidRPr="003364EA" w:rsidRDefault="009712B4" w:rsidP="009712B4">
      <w:pPr>
        <w:pStyle w:val="AZSANTexto"/>
        <w:rPr>
          <w:rFonts w:ascii="Arial" w:hAnsi="Arial" w:cs="Arial"/>
          <w:lang w:eastAsia="pt-BR"/>
        </w:rPr>
      </w:pPr>
      <w:r w:rsidRPr="003364EA">
        <w:rPr>
          <w:rFonts w:ascii="Arial" w:hAnsi="Arial" w:cs="Arial"/>
          <w:lang w:eastAsia="pt-BR"/>
        </w:rPr>
        <w:br w:type="page"/>
      </w:r>
    </w:p>
    <w:p w14:paraId="34EABD79" w14:textId="41A0D961" w:rsidR="00446E3A" w:rsidRPr="003364EA" w:rsidRDefault="001E371E">
      <w:pPr>
        <w:pStyle w:val="Ttulo2"/>
        <w:rPr>
          <w:rFonts w:ascii="Arial" w:hAnsi="Arial" w:cs="Arial"/>
        </w:rPr>
      </w:pPr>
      <w:bookmarkStart w:id="257" w:name="_Toc190445529"/>
      <w:r w:rsidRPr="003364EA">
        <w:rPr>
          <w:rFonts w:ascii="Arial" w:hAnsi="Arial" w:cs="Arial"/>
        </w:rPr>
        <w:lastRenderedPageBreak/>
        <w:t>NORMAS TÉCNICAS</w:t>
      </w:r>
      <w:r w:rsidR="000E74D3" w:rsidRPr="003364EA">
        <w:rPr>
          <w:rFonts w:ascii="Arial" w:hAnsi="Arial" w:cs="Arial"/>
        </w:rPr>
        <w:t xml:space="preserve"> CONSTRUTIVAS</w:t>
      </w:r>
      <w:bookmarkEnd w:id="257"/>
    </w:p>
    <w:p w14:paraId="08429994" w14:textId="77777777" w:rsidR="001E371E" w:rsidRPr="003364EA" w:rsidRDefault="001E371E" w:rsidP="001E371E">
      <w:pPr>
        <w:spacing w:after="0"/>
        <w:rPr>
          <w:rFonts w:ascii="Arial" w:hAnsi="Arial" w:cs="Arial"/>
        </w:rPr>
      </w:pPr>
    </w:p>
    <w:p w14:paraId="7B8FDD7A" w14:textId="6F2A3FF3" w:rsidR="001E371E" w:rsidRPr="003364EA" w:rsidRDefault="001E371E" w:rsidP="001E371E">
      <w:pPr>
        <w:spacing w:after="0"/>
        <w:ind w:firstLine="576"/>
        <w:rPr>
          <w:rFonts w:ascii="Arial" w:hAnsi="Arial" w:cs="Arial"/>
        </w:rPr>
      </w:pPr>
      <w:r w:rsidRPr="003364EA">
        <w:rPr>
          <w:rFonts w:ascii="Arial" w:hAnsi="Arial" w:cs="Arial"/>
        </w:rPr>
        <w:t xml:space="preserve">Todas as normas técnicas descritas abaixo, ou suas versões atualizadas, devem ser seguidas para a execução dos serviços e a aquisição dos materiais. </w:t>
      </w:r>
    </w:p>
    <w:p w14:paraId="572DC9DB" w14:textId="77777777" w:rsidR="001E371E" w:rsidRPr="003364EA" w:rsidRDefault="001E371E" w:rsidP="001E371E">
      <w:pPr>
        <w:spacing w:after="0"/>
        <w:ind w:firstLine="576"/>
        <w:rPr>
          <w:rFonts w:ascii="Arial" w:hAnsi="Arial" w:cs="Arial"/>
        </w:rPr>
      </w:pPr>
    </w:p>
    <w:p w14:paraId="37F80BAB" w14:textId="77777777" w:rsidR="001E371E" w:rsidRPr="003364EA" w:rsidRDefault="001E371E" w:rsidP="001E371E">
      <w:pPr>
        <w:rPr>
          <w:rFonts w:ascii="Arial" w:hAnsi="Arial" w:cs="Arial"/>
        </w:rPr>
      </w:pPr>
      <w:r w:rsidRPr="003364EA">
        <w:rPr>
          <w:rFonts w:ascii="Arial" w:hAnsi="Arial" w:cs="Arial"/>
        </w:rPr>
        <w:t>DNER-ES-P105-80 – Pavimentação – Pré-Misturado a Frio</w:t>
      </w:r>
    </w:p>
    <w:p w14:paraId="41E46E65" w14:textId="77777777" w:rsidR="001E371E" w:rsidRPr="003364EA" w:rsidRDefault="001E371E" w:rsidP="001E371E">
      <w:pPr>
        <w:rPr>
          <w:rFonts w:ascii="Arial" w:hAnsi="Arial" w:cs="Arial"/>
        </w:rPr>
      </w:pPr>
      <w:r w:rsidRPr="003364EA">
        <w:rPr>
          <w:rFonts w:ascii="Arial" w:hAnsi="Arial" w:cs="Arial"/>
        </w:rPr>
        <w:t>NBR 10156/1987 – Desinfecção de Tubulações de Sistema Público de Abastecimento de Água;</w:t>
      </w:r>
    </w:p>
    <w:p w14:paraId="736BF945" w14:textId="77777777" w:rsidR="001E371E" w:rsidRPr="003364EA" w:rsidRDefault="001E371E" w:rsidP="001E371E">
      <w:pPr>
        <w:rPr>
          <w:rFonts w:ascii="Arial" w:hAnsi="Arial" w:cs="Arial"/>
        </w:rPr>
      </w:pPr>
      <w:r w:rsidRPr="003364EA">
        <w:rPr>
          <w:rFonts w:ascii="Arial" w:hAnsi="Arial" w:cs="Arial"/>
        </w:rPr>
        <w:t>NBR 11185/1994 – Projeto de Tubulações de Ferro Fundido Dúctil Centrifugado, para Condução de Água Sob Pressão;</w:t>
      </w:r>
    </w:p>
    <w:p w14:paraId="1046D171" w14:textId="77777777" w:rsidR="001E371E" w:rsidRPr="003364EA" w:rsidRDefault="001E371E" w:rsidP="001E371E">
      <w:pPr>
        <w:rPr>
          <w:rFonts w:ascii="Arial" w:hAnsi="Arial" w:cs="Arial"/>
        </w:rPr>
      </w:pPr>
      <w:r w:rsidRPr="003364EA">
        <w:rPr>
          <w:rFonts w:ascii="Arial" w:hAnsi="Arial" w:cs="Arial"/>
        </w:rPr>
        <w:t>NBR 12215/2017 – Projeto de Adutora de Água para Abastecimento Público;</w:t>
      </w:r>
    </w:p>
    <w:p w14:paraId="07DD9BD2" w14:textId="77777777" w:rsidR="001E371E" w:rsidRPr="003364EA" w:rsidRDefault="001E371E" w:rsidP="001E371E">
      <w:pPr>
        <w:rPr>
          <w:rFonts w:ascii="Arial" w:hAnsi="Arial" w:cs="Arial"/>
        </w:rPr>
      </w:pPr>
      <w:r w:rsidRPr="003364EA">
        <w:rPr>
          <w:rFonts w:ascii="Arial" w:hAnsi="Arial" w:cs="Arial"/>
        </w:rPr>
        <w:t>NBR 12218/2017 – Projeto de Rede de Distribuição de Água para Abastecimento Público;</w:t>
      </w:r>
    </w:p>
    <w:p w14:paraId="5BAF6A81" w14:textId="77777777" w:rsidR="001E371E" w:rsidRPr="003364EA" w:rsidRDefault="001E371E" w:rsidP="001E371E">
      <w:pPr>
        <w:rPr>
          <w:rFonts w:ascii="Arial" w:hAnsi="Arial" w:cs="Arial"/>
        </w:rPr>
      </w:pPr>
      <w:r w:rsidRPr="003364EA">
        <w:rPr>
          <w:rFonts w:ascii="Arial" w:hAnsi="Arial" w:cs="Arial"/>
        </w:rPr>
        <w:t>NBR 12266/1992 – Projeto de Execução de Valas para Assentamento de Água, Esgoto e Drenagem Urbana;</w:t>
      </w:r>
    </w:p>
    <w:p w14:paraId="7395BEF0" w14:textId="77777777" w:rsidR="001E371E" w:rsidRPr="003364EA" w:rsidRDefault="001E371E" w:rsidP="001E371E">
      <w:pPr>
        <w:rPr>
          <w:rFonts w:ascii="Arial" w:hAnsi="Arial" w:cs="Arial"/>
        </w:rPr>
      </w:pPr>
      <w:r w:rsidRPr="003364EA">
        <w:rPr>
          <w:rFonts w:ascii="Arial" w:hAnsi="Arial" w:cs="Arial"/>
        </w:rPr>
        <w:t>NBR 12430/1998 – Válvula-Gaveta de Ferro Fundido Nodular;</w:t>
      </w:r>
    </w:p>
    <w:p w14:paraId="52CAE27D" w14:textId="77777777" w:rsidR="001E371E" w:rsidRPr="003364EA" w:rsidRDefault="001E371E" w:rsidP="001E371E">
      <w:pPr>
        <w:rPr>
          <w:rFonts w:ascii="Arial" w:hAnsi="Arial" w:cs="Arial"/>
        </w:rPr>
      </w:pPr>
      <w:r w:rsidRPr="003364EA">
        <w:rPr>
          <w:rFonts w:ascii="Arial" w:hAnsi="Arial" w:cs="Arial"/>
        </w:rPr>
        <w:t>NBR 12586/1992 – Cadastro de Sistema de Abastecimento de Água;</w:t>
      </w:r>
    </w:p>
    <w:p w14:paraId="4C5FC56D" w14:textId="77777777" w:rsidR="001E371E" w:rsidRPr="003364EA" w:rsidRDefault="001E371E" w:rsidP="001E371E">
      <w:pPr>
        <w:rPr>
          <w:rFonts w:ascii="Arial" w:hAnsi="Arial" w:cs="Arial"/>
        </w:rPr>
      </w:pPr>
      <w:r w:rsidRPr="003364EA">
        <w:rPr>
          <w:rFonts w:ascii="Arial" w:hAnsi="Arial" w:cs="Arial"/>
        </w:rPr>
        <w:t>NBR 12595/1992 – Assentamento de Tubulações de Ferro Fundido Dúctil para Condução de Água sob Pressão;</w:t>
      </w:r>
    </w:p>
    <w:p w14:paraId="1125D5A5" w14:textId="77777777" w:rsidR="001E371E" w:rsidRPr="003364EA" w:rsidRDefault="001E371E" w:rsidP="001E371E">
      <w:pPr>
        <w:rPr>
          <w:rFonts w:ascii="Arial" w:hAnsi="Arial" w:cs="Arial"/>
        </w:rPr>
      </w:pPr>
      <w:r w:rsidRPr="003364EA">
        <w:rPr>
          <w:rFonts w:ascii="Arial" w:hAnsi="Arial" w:cs="Arial"/>
        </w:rPr>
        <w:t>NBR 13747/1996 – Junta Elástica para Tubos e Conexões de Ferro Fundido Dúctil;</w:t>
      </w:r>
    </w:p>
    <w:p w14:paraId="7381D5C2" w14:textId="77777777" w:rsidR="001E371E" w:rsidRPr="003364EA" w:rsidRDefault="001E371E" w:rsidP="001E371E">
      <w:pPr>
        <w:rPr>
          <w:rFonts w:ascii="Arial" w:hAnsi="Arial" w:cs="Arial"/>
        </w:rPr>
      </w:pPr>
      <w:r w:rsidRPr="003364EA">
        <w:rPr>
          <w:rFonts w:ascii="Arial" w:hAnsi="Arial" w:cs="Arial"/>
        </w:rPr>
        <w:t>NBR 15561/2007 - Sistemas para distribuição e adução de água e transporte de esgoto sanitário sob pressão – Requisitos para tubos de polietileno PE 80 e PE 100</w:t>
      </w:r>
    </w:p>
    <w:p w14:paraId="56F263DE" w14:textId="77777777" w:rsidR="001E371E" w:rsidRPr="003364EA" w:rsidRDefault="001E371E" w:rsidP="001E371E">
      <w:pPr>
        <w:rPr>
          <w:rFonts w:ascii="Arial" w:hAnsi="Arial" w:cs="Arial"/>
        </w:rPr>
      </w:pPr>
      <w:r w:rsidRPr="003364EA">
        <w:rPr>
          <w:rFonts w:ascii="Arial" w:hAnsi="Arial" w:cs="Arial"/>
        </w:rPr>
        <w:t>NBR 15561/2017 – Tubulação de Polietileno PE 80 e PE 100 para Transporte de Água e Esgoto Sob Pressão;</w:t>
      </w:r>
    </w:p>
    <w:p w14:paraId="2BEE272C" w14:textId="77777777" w:rsidR="001E371E" w:rsidRPr="003364EA" w:rsidRDefault="001E371E" w:rsidP="001E371E">
      <w:pPr>
        <w:rPr>
          <w:rFonts w:ascii="Arial" w:hAnsi="Arial" w:cs="Arial"/>
        </w:rPr>
      </w:pPr>
      <w:r w:rsidRPr="003364EA">
        <w:rPr>
          <w:rFonts w:ascii="Arial" w:hAnsi="Arial" w:cs="Arial"/>
        </w:rPr>
        <w:t xml:space="preserve">NBR 15802/2010 - Sistemas enterrados para distribuição e adução de água e transporte de esgotos sob pressão — Requisitos para projetos em tubulação de </w:t>
      </w:r>
      <w:r w:rsidRPr="003364EA">
        <w:rPr>
          <w:rFonts w:ascii="Arial" w:hAnsi="Arial" w:cs="Arial"/>
        </w:rPr>
        <w:lastRenderedPageBreak/>
        <w:t>polietileno PE 80 e PE 100 de diâmetro externo nominal entre 63 mm e 1600 mm</w:t>
      </w:r>
    </w:p>
    <w:p w14:paraId="6A618F8F" w14:textId="77777777" w:rsidR="001E371E" w:rsidRPr="003364EA" w:rsidRDefault="001E371E" w:rsidP="001E371E">
      <w:pPr>
        <w:rPr>
          <w:rFonts w:ascii="Arial" w:hAnsi="Arial" w:cs="Arial"/>
        </w:rPr>
      </w:pPr>
      <w:r w:rsidRPr="003364EA">
        <w:rPr>
          <w:rFonts w:ascii="Arial" w:hAnsi="Arial" w:cs="Arial"/>
        </w:rPr>
        <w:t>NBR 15803/2010 - Sistemas enterrados para distribuição e adução de água e transporte de esgoto sob pressão – Requisitos para conexões de compressão para junta mecânica, tê de serviço e tê de ligação para tubulação de polietileno de diâmetro externo nominal entre 20 mm e 160 mm</w:t>
      </w:r>
    </w:p>
    <w:p w14:paraId="3BCD5337" w14:textId="77777777" w:rsidR="001E371E" w:rsidRPr="003364EA" w:rsidRDefault="001E371E" w:rsidP="001E371E">
      <w:pPr>
        <w:rPr>
          <w:rFonts w:ascii="Arial" w:hAnsi="Arial" w:cs="Arial"/>
        </w:rPr>
      </w:pPr>
      <w:r w:rsidRPr="003364EA">
        <w:rPr>
          <w:rFonts w:ascii="Arial" w:hAnsi="Arial" w:cs="Arial"/>
        </w:rPr>
        <w:t>NBR 15880/2010 - Conexões de ferro fundido dúctil para tubos de PVC 6,3 e polietileno PE – Requisitos</w:t>
      </w:r>
    </w:p>
    <w:p w14:paraId="4EFE3EE5" w14:textId="77777777" w:rsidR="001E371E" w:rsidRPr="003364EA" w:rsidRDefault="001E371E" w:rsidP="001E371E">
      <w:pPr>
        <w:rPr>
          <w:rFonts w:ascii="Arial" w:hAnsi="Arial" w:cs="Arial"/>
        </w:rPr>
      </w:pPr>
      <w:r w:rsidRPr="003364EA">
        <w:rPr>
          <w:rFonts w:ascii="Arial" w:hAnsi="Arial" w:cs="Arial"/>
        </w:rPr>
        <w:t>NBR 15952/2011 - Sistemas para redes de distribuição e adução de água e transporte de esgotos sob pressão — Verificação da estanqueidade hidrostática em tubulações de polietileno</w:t>
      </w:r>
    </w:p>
    <w:p w14:paraId="0ABFAFD6" w14:textId="77777777" w:rsidR="001E371E" w:rsidRPr="003364EA" w:rsidRDefault="001E371E" w:rsidP="001E371E">
      <w:pPr>
        <w:rPr>
          <w:rFonts w:ascii="Arial" w:hAnsi="Arial" w:cs="Arial"/>
        </w:rPr>
      </w:pPr>
      <w:r w:rsidRPr="003364EA">
        <w:rPr>
          <w:rFonts w:ascii="Arial" w:hAnsi="Arial" w:cs="Arial"/>
        </w:rPr>
        <w:t>NBR 21467/2006 – Máquinas Rodoviárias - Perfuratrizes Direcionais Horizontais</w:t>
      </w:r>
    </w:p>
    <w:p w14:paraId="76C953A5" w14:textId="77777777" w:rsidR="001E371E" w:rsidRPr="003364EA" w:rsidRDefault="001E371E" w:rsidP="001E371E">
      <w:pPr>
        <w:rPr>
          <w:rFonts w:ascii="Arial" w:hAnsi="Arial" w:cs="Arial"/>
        </w:rPr>
      </w:pPr>
      <w:r w:rsidRPr="003364EA">
        <w:rPr>
          <w:rFonts w:ascii="Arial" w:hAnsi="Arial" w:cs="Arial"/>
        </w:rPr>
        <w:t>NBR 5681/2015 – Controle Tecnológico da Execução de Aterros em Obras de Edificação;</w:t>
      </w:r>
    </w:p>
    <w:p w14:paraId="249AD5E8" w14:textId="77777777" w:rsidR="001E371E" w:rsidRPr="003364EA" w:rsidRDefault="001E371E" w:rsidP="001E371E">
      <w:pPr>
        <w:rPr>
          <w:rFonts w:ascii="Arial" w:hAnsi="Arial" w:cs="Arial"/>
        </w:rPr>
      </w:pPr>
      <w:r w:rsidRPr="003364EA">
        <w:rPr>
          <w:rFonts w:ascii="Arial" w:hAnsi="Arial" w:cs="Arial"/>
        </w:rPr>
        <w:t>NBR 6122/2010 – Projeto e Execução de Fundações;</w:t>
      </w:r>
    </w:p>
    <w:p w14:paraId="630CED96" w14:textId="77777777" w:rsidR="001E371E" w:rsidRPr="003364EA" w:rsidRDefault="001E371E" w:rsidP="001E371E">
      <w:pPr>
        <w:rPr>
          <w:rFonts w:ascii="Arial" w:hAnsi="Arial" w:cs="Arial"/>
        </w:rPr>
      </w:pPr>
      <w:r w:rsidRPr="003364EA">
        <w:rPr>
          <w:rFonts w:ascii="Arial" w:hAnsi="Arial" w:cs="Arial"/>
        </w:rPr>
        <w:t>NBR 6457/2016 – Amostras de Solo;</w:t>
      </w:r>
    </w:p>
    <w:p w14:paraId="02037833" w14:textId="77777777" w:rsidR="001E371E" w:rsidRPr="003364EA" w:rsidRDefault="001E371E" w:rsidP="001E371E">
      <w:pPr>
        <w:rPr>
          <w:rFonts w:ascii="Arial" w:hAnsi="Arial" w:cs="Arial"/>
        </w:rPr>
      </w:pPr>
      <w:r w:rsidRPr="003364EA">
        <w:rPr>
          <w:rFonts w:ascii="Arial" w:hAnsi="Arial" w:cs="Arial"/>
        </w:rPr>
        <w:t>NBR 6484/2001 – Execução de Sondagens de Simples Reconhecimento dos Solos;</w:t>
      </w:r>
    </w:p>
    <w:p w14:paraId="5A26F4CC" w14:textId="77777777" w:rsidR="001E371E" w:rsidRPr="003364EA" w:rsidRDefault="001E371E" w:rsidP="001E371E">
      <w:pPr>
        <w:rPr>
          <w:rFonts w:ascii="Arial" w:hAnsi="Arial" w:cs="Arial"/>
        </w:rPr>
      </w:pPr>
      <w:r w:rsidRPr="003364EA">
        <w:rPr>
          <w:rFonts w:ascii="Arial" w:hAnsi="Arial" w:cs="Arial"/>
        </w:rPr>
        <w:t>NBR 6502/1992 – Rochas e Solos – Terminologia;</w:t>
      </w:r>
    </w:p>
    <w:p w14:paraId="238A1FC3" w14:textId="77777777" w:rsidR="001E371E" w:rsidRPr="003364EA" w:rsidRDefault="001E371E" w:rsidP="001E371E">
      <w:pPr>
        <w:rPr>
          <w:rFonts w:ascii="Arial" w:hAnsi="Arial" w:cs="Arial"/>
        </w:rPr>
      </w:pPr>
      <w:r w:rsidRPr="003364EA">
        <w:rPr>
          <w:rFonts w:ascii="Arial" w:hAnsi="Arial" w:cs="Arial"/>
        </w:rPr>
        <w:t>NBR 7190/1997 – Cálculo e Execução de Estruturas de Madeira;</w:t>
      </w:r>
    </w:p>
    <w:p w14:paraId="04F14AAB" w14:textId="77777777" w:rsidR="001E371E" w:rsidRPr="003364EA" w:rsidRDefault="001E371E" w:rsidP="001E371E">
      <w:pPr>
        <w:rPr>
          <w:rFonts w:ascii="Arial" w:hAnsi="Arial" w:cs="Arial"/>
        </w:rPr>
      </w:pPr>
      <w:r w:rsidRPr="003364EA">
        <w:rPr>
          <w:rFonts w:ascii="Arial" w:hAnsi="Arial" w:cs="Arial"/>
        </w:rPr>
        <w:t>NBR 7373/1982 - Tubos de polietileno duro fabricados por enrolamento</w:t>
      </w:r>
    </w:p>
    <w:p w14:paraId="37CA38E5" w14:textId="77777777" w:rsidR="001E371E" w:rsidRPr="003364EA" w:rsidRDefault="001E371E" w:rsidP="001E371E">
      <w:pPr>
        <w:rPr>
          <w:rFonts w:ascii="Arial" w:hAnsi="Arial" w:cs="Arial"/>
        </w:rPr>
      </w:pPr>
      <w:r w:rsidRPr="003364EA">
        <w:rPr>
          <w:rFonts w:ascii="Arial" w:hAnsi="Arial" w:cs="Arial"/>
        </w:rPr>
        <w:t>NBR 7561/1994 – Tubos de Ferro Fundido Centrifugado com Ensaio de Pressão Interna;</w:t>
      </w:r>
    </w:p>
    <w:p w14:paraId="63F57A90" w14:textId="77777777" w:rsidR="001E371E" w:rsidRPr="003364EA" w:rsidRDefault="001E371E" w:rsidP="001E371E">
      <w:pPr>
        <w:rPr>
          <w:rFonts w:ascii="Arial" w:hAnsi="Arial" w:cs="Arial"/>
        </w:rPr>
      </w:pPr>
      <w:r w:rsidRPr="003364EA">
        <w:rPr>
          <w:rFonts w:ascii="Arial" w:hAnsi="Arial" w:cs="Arial"/>
        </w:rPr>
        <w:t>NBR 7674/1982 – Junta Elástica para Tubos e Conexões de Ferro Fundido Dúctil;</w:t>
      </w:r>
    </w:p>
    <w:p w14:paraId="5B6BCA31" w14:textId="77777777" w:rsidR="001E371E" w:rsidRPr="003364EA" w:rsidRDefault="001E371E" w:rsidP="001E371E">
      <w:pPr>
        <w:rPr>
          <w:rFonts w:ascii="Arial" w:hAnsi="Arial" w:cs="Arial"/>
        </w:rPr>
      </w:pPr>
      <w:r w:rsidRPr="003364EA">
        <w:rPr>
          <w:rFonts w:ascii="Arial" w:hAnsi="Arial" w:cs="Arial"/>
        </w:rPr>
        <w:t>NBR 7675/2005 – Tubos e Conexões de Ferro Dúctil e Acessórios para Sistemas de Adução e Distribuição de Água;</w:t>
      </w:r>
    </w:p>
    <w:p w14:paraId="51389882" w14:textId="77777777" w:rsidR="001E371E" w:rsidRPr="003364EA" w:rsidRDefault="001E371E" w:rsidP="001E371E">
      <w:pPr>
        <w:rPr>
          <w:rFonts w:ascii="Arial" w:hAnsi="Arial" w:cs="Arial"/>
        </w:rPr>
      </w:pPr>
      <w:r w:rsidRPr="003364EA">
        <w:rPr>
          <w:rFonts w:ascii="Arial" w:hAnsi="Arial" w:cs="Arial"/>
        </w:rPr>
        <w:lastRenderedPageBreak/>
        <w:t>NBR 7676/1996 – Anel de borracha para juntas elástica e mecânica de tubos e conexões de ferro fundido - Tipos JE, JM e JE2GS;</w:t>
      </w:r>
    </w:p>
    <w:p w14:paraId="033FA3D9" w14:textId="77777777" w:rsidR="001E371E" w:rsidRPr="003364EA" w:rsidRDefault="001E371E" w:rsidP="001E371E">
      <w:pPr>
        <w:rPr>
          <w:rFonts w:ascii="Arial" w:hAnsi="Arial" w:cs="Arial"/>
        </w:rPr>
      </w:pPr>
      <w:r w:rsidRPr="003364EA">
        <w:rPr>
          <w:rFonts w:ascii="Arial" w:hAnsi="Arial" w:cs="Arial"/>
        </w:rPr>
        <w:t>NBR 7678/1983 – Segurança na Execução de Obras e Serviços na Construção;</w:t>
      </w:r>
    </w:p>
    <w:p w14:paraId="07076FB8" w14:textId="21A5CFA7" w:rsidR="001E371E" w:rsidRPr="003364EA" w:rsidRDefault="001E371E" w:rsidP="001E371E">
      <w:pPr>
        <w:spacing w:after="0"/>
        <w:rPr>
          <w:rFonts w:ascii="Arial" w:hAnsi="Arial" w:cs="Arial"/>
        </w:rPr>
      </w:pPr>
      <w:r w:rsidRPr="003364EA">
        <w:rPr>
          <w:rFonts w:ascii="Arial" w:hAnsi="Arial" w:cs="Arial"/>
        </w:rPr>
        <w:t>NBR 9653/2018 – Guia para Avaliação dos Efeitos Provocados pelo Uso de Explosivos nas Minerações em Áreas Urbanas.</w:t>
      </w:r>
    </w:p>
    <w:p w14:paraId="33262ABC" w14:textId="77777777" w:rsidR="001E371E" w:rsidRPr="003364EA" w:rsidRDefault="001E371E" w:rsidP="001E371E">
      <w:pPr>
        <w:spacing w:after="0"/>
        <w:rPr>
          <w:rFonts w:ascii="Arial" w:hAnsi="Arial" w:cs="Arial"/>
        </w:rPr>
      </w:pPr>
    </w:p>
    <w:p w14:paraId="42E43281" w14:textId="0EE10A84" w:rsidR="001E371E" w:rsidRPr="003364EA" w:rsidRDefault="001E371E" w:rsidP="001E371E">
      <w:pPr>
        <w:pStyle w:val="Ttulo2"/>
        <w:rPr>
          <w:rFonts w:ascii="Arial" w:hAnsi="Arial" w:cs="Arial"/>
        </w:rPr>
      </w:pPr>
      <w:r w:rsidRPr="001E371E">
        <w:tab/>
      </w:r>
      <w:bookmarkStart w:id="258" w:name="_Toc190445530"/>
      <w:r w:rsidRPr="001E371E">
        <w:t>INSTRUÇÕES TÉCNICAS DE SERVIÇOS</w:t>
      </w:r>
      <w:bookmarkEnd w:id="258"/>
    </w:p>
    <w:p w14:paraId="6C8177E5" w14:textId="77777777" w:rsidR="001E371E" w:rsidRPr="003364EA" w:rsidRDefault="001E371E" w:rsidP="001E371E">
      <w:pPr>
        <w:spacing w:after="0"/>
        <w:rPr>
          <w:rFonts w:ascii="Arial" w:hAnsi="Arial" w:cs="Arial"/>
        </w:rPr>
      </w:pPr>
    </w:p>
    <w:p w14:paraId="0F0AC4EE" w14:textId="57EB0240" w:rsidR="001E371E" w:rsidRPr="003364EA" w:rsidRDefault="001E371E" w:rsidP="00D40319">
      <w:pPr>
        <w:pStyle w:val="Ttulo3"/>
        <w:rPr>
          <w:rFonts w:ascii="Arial" w:hAnsi="Arial" w:cs="Arial"/>
        </w:rPr>
      </w:pPr>
      <w:r w:rsidRPr="003364EA">
        <w:rPr>
          <w:rFonts w:ascii="Arial" w:hAnsi="Arial" w:cs="Arial"/>
        </w:rPr>
        <w:t xml:space="preserve"> </w:t>
      </w:r>
      <w:bookmarkStart w:id="259" w:name="_Toc190445531"/>
      <w:r w:rsidRPr="003364EA">
        <w:rPr>
          <w:rFonts w:ascii="Arial" w:hAnsi="Arial" w:cs="Arial"/>
        </w:rPr>
        <w:t>LOCAÇÃO DE UNIDADES</w:t>
      </w:r>
      <w:bookmarkEnd w:id="259"/>
    </w:p>
    <w:p w14:paraId="72A23B9F" w14:textId="77777777" w:rsidR="001E371E" w:rsidRPr="003364EA" w:rsidRDefault="001E371E" w:rsidP="001E371E">
      <w:pPr>
        <w:spacing w:after="0"/>
        <w:rPr>
          <w:rFonts w:ascii="Arial" w:hAnsi="Arial" w:cs="Arial"/>
          <w:lang w:eastAsia="pt-BR"/>
        </w:rPr>
      </w:pPr>
    </w:p>
    <w:p w14:paraId="7FE10FF3" w14:textId="62DDD0DB" w:rsidR="001E371E" w:rsidRPr="003364EA" w:rsidRDefault="001E371E" w:rsidP="001E371E">
      <w:pPr>
        <w:spacing w:after="0"/>
        <w:ind w:firstLine="720"/>
        <w:rPr>
          <w:rFonts w:ascii="Arial" w:hAnsi="Arial" w:cs="Arial"/>
          <w:lang w:eastAsia="pt-BR"/>
        </w:rPr>
      </w:pPr>
      <w:r w:rsidRPr="003364EA">
        <w:rPr>
          <w:rFonts w:ascii="Arial" w:hAnsi="Arial" w:cs="Arial"/>
          <w:lang w:eastAsia="pt-BR"/>
        </w:rPr>
        <w:t>A locação das unidades consiste na instalação de adutoras ou rede e na pesquisa de interferências que possam ocorrer nos locais onde serão instaladas as unidades do sistema.</w:t>
      </w:r>
    </w:p>
    <w:p w14:paraId="782DD888" w14:textId="77777777" w:rsidR="001E371E" w:rsidRPr="003364EA" w:rsidRDefault="001E371E" w:rsidP="001E371E">
      <w:pPr>
        <w:spacing w:after="0"/>
        <w:ind w:firstLine="720"/>
        <w:rPr>
          <w:rFonts w:ascii="Arial" w:hAnsi="Arial" w:cs="Arial"/>
          <w:lang w:eastAsia="pt-BR"/>
        </w:rPr>
      </w:pPr>
      <w:r w:rsidRPr="003364EA">
        <w:rPr>
          <w:rFonts w:ascii="Arial" w:hAnsi="Arial" w:cs="Arial"/>
          <w:lang w:eastAsia="pt-BR"/>
        </w:rPr>
        <w:t>A pesquisa de interferências consiste na identificação de tubulações, caixas coletoras, cabos e instalações subterrâneas, galerias pluviais, pontes, linhas férreas e outras estruturas existentes que estejam locadas no traçado ou próximas a área a ser escavada.</w:t>
      </w:r>
    </w:p>
    <w:p w14:paraId="11D8D1F8" w14:textId="77777777" w:rsidR="001E371E" w:rsidRPr="003364EA" w:rsidRDefault="001E371E" w:rsidP="001E371E">
      <w:pPr>
        <w:spacing w:after="0"/>
        <w:ind w:firstLine="720"/>
        <w:rPr>
          <w:rFonts w:ascii="Arial" w:hAnsi="Arial" w:cs="Arial"/>
          <w:lang w:eastAsia="pt-BR"/>
        </w:rPr>
      </w:pPr>
      <w:r w:rsidRPr="003364EA">
        <w:rPr>
          <w:rFonts w:ascii="Arial" w:hAnsi="Arial" w:cs="Arial"/>
          <w:lang w:eastAsia="pt-BR"/>
        </w:rPr>
        <w:t>Desta forma, para locação das unidades, será necessária a obtenção das seguintes informações básicas:</w:t>
      </w:r>
    </w:p>
    <w:p w14:paraId="45FBD49C" w14:textId="06CF925A" w:rsidR="001E371E" w:rsidRPr="003364EA" w:rsidRDefault="001E371E" w:rsidP="005F54D9">
      <w:pPr>
        <w:pStyle w:val="AZSANTexto"/>
        <w:numPr>
          <w:ilvl w:val="0"/>
          <w:numId w:val="42"/>
        </w:numPr>
        <w:rPr>
          <w:rFonts w:ascii="Arial" w:hAnsi="Arial" w:cs="Arial"/>
          <w:lang w:eastAsia="pt-BR"/>
        </w:rPr>
      </w:pPr>
      <w:r w:rsidRPr="003364EA">
        <w:rPr>
          <w:rFonts w:ascii="Arial" w:hAnsi="Arial" w:cs="Arial"/>
          <w:lang w:eastAsia="pt-BR"/>
        </w:rPr>
        <w:t>Referência de nível da área onde se encontra localizada a unidade, adutora ou rede;</w:t>
      </w:r>
    </w:p>
    <w:p w14:paraId="50153F55" w14:textId="17B5DD6F" w:rsidR="001E371E" w:rsidRPr="003364EA" w:rsidRDefault="001E371E" w:rsidP="005F54D9">
      <w:pPr>
        <w:pStyle w:val="AZSANTexto"/>
        <w:numPr>
          <w:ilvl w:val="0"/>
          <w:numId w:val="42"/>
        </w:numPr>
        <w:rPr>
          <w:rFonts w:ascii="Arial" w:hAnsi="Arial" w:cs="Arial"/>
          <w:lang w:eastAsia="pt-BR"/>
        </w:rPr>
      </w:pPr>
      <w:r w:rsidRPr="003364EA">
        <w:rPr>
          <w:rFonts w:ascii="Arial" w:hAnsi="Arial" w:cs="Arial"/>
          <w:lang w:eastAsia="pt-BR"/>
        </w:rPr>
        <w:t>A representação gráfica atualizada (plantas ou croquis) da unidade, adutora ou rede. Deverá constar nas plantas o arruamento devidamente identificado e a ocorrência de cursos d’água, estradas, ferrovias, cercas, taludes etc.</w:t>
      </w:r>
    </w:p>
    <w:p w14:paraId="488A55CA" w14:textId="5F80EA58" w:rsidR="001E371E" w:rsidRPr="003364EA" w:rsidRDefault="001E371E" w:rsidP="001E371E">
      <w:pPr>
        <w:rPr>
          <w:rFonts w:ascii="Arial" w:hAnsi="Arial" w:cs="Arial"/>
        </w:rPr>
      </w:pPr>
      <w:r w:rsidRPr="003364EA">
        <w:rPr>
          <w:rFonts w:ascii="Arial" w:hAnsi="Arial" w:cs="Arial"/>
        </w:rPr>
        <w:br w:type="page"/>
      </w:r>
    </w:p>
    <w:p w14:paraId="6FAB2295" w14:textId="79991772" w:rsidR="001E371E" w:rsidRPr="003364EA" w:rsidRDefault="001E371E" w:rsidP="001E371E">
      <w:pPr>
        <w:pStyle w:val="Ttulo4"/>
        <w:rPr>
          <w:rFonts w:ascii="Arial" w:hAnsi="Arial" w:cs="Arial"/>
        </w:rPr>
      </w:pPr>
      <w:r w:rsidRPr="003364EA">
        <w:rPr>
          <w:rFonts w:ascii="Arial" w:hAnsi="Arial" w:cs="Arial"/>
        </w:rPr>
        <w:lastRenderedPageBreak/>
        <w:t>LOCAÇÃO DE UNIDADES LINEARES OU NÃO LOCALIZADAS</w:t>
      </w:r>
    </w:p>
    <w:p w14:paraId="48BD57E4" w14:textId="77777777" w:rsidR="001E371E" w:rsidRPr="003364EA" w:rsidRDefault="001E371E" w:rsidP="001E371E">
      <w:pPr>
        <w:spacing w:after="0"/>
        <w:rPr>
          <w:rFonts w:ascii="Arial" w:hAnsi="Arial" w:cs="Arial"/>
        </w:rPr>
      </w:pPr>
    </w:p>
    <w:p w14:paraId="213E07A8" w14:textId="77777777" w:rsidR="001E371E" w:rsidRPr="003364EA" w:rsidRDefault="001E371E" w:rsidP="001E371E">
      <w:pPr>
        <w:spacing w:after="0"/>
        <w:ind w:firstLine="720"/>
        <w:rPr>
          <w:rFonts w:ascii="Arial" w:hAnsi="Arial" w:cs="Arial"/>
        </w:rPr>
      </w:pPr>
      <w:r w:rsidRPr="003364EA">
        <w:rPr>
          <w:rFonts w:ascii="Arial" w:hAnsi="Arial" w:cs="Arial"/>
        </w:rPr>
        <w:t>Deverão ser materializadas em campo, de forma clara, as cotas de fundo das valas para a instalação de todas as tubulações e peças especiais. Para tal, deverão ser utilizados piquetes para os pontos de locação e estacas testemunho, próximas a estes, com informações suficientes à perfeita locação.</w:t>
      </w:r>
    </w:p>
    <w:p w14:paraId="63B87997" w14:textId="77777777" w:rsidR="001E371E" w:rsidRPr="003364EA" w:rsidRDefault="001E371E" w:rsidP="001E371E">
      <w:pPr>
        <w:spacing w:after="0"/>
        <w:ind w:firstLine="720"/>
        <w:rPr>
          <w:rFonts w:ascii="Arial" w:hAnsi="Arial" w:cs="Arial"/>
        </w:rPr>
      </w:pPr>
      <w:r w:rsidRPr="003364EA">
        <w:rPr>
          <w:rFonts w:ascii="Arial" w:hAnsi="Arial" w:cs="Arial"/>
        </w:rPr>
        <w:t>As tubulações, os dispositivos e as peças especiais deverão ser amarrados aos pontos notáveis da planta topográfica e nivelados geometricamente a partir da Referência de Nível.</w:t>
      </w:r>
    </w:p>
    <w:p w14:paraId="6CBA19EE" w14:textId="371D9396" w:rsidR="001E371E" w:rsidRPr="003364EA" w:rsidRDefault="001E371E" w:rsidP="001E371E">
      <w:pPr>
        <w:spacing w:after="0"/>
        <w:ind w:firstLine="720"/>
        <w:rPr>
          <w:rFonts w:ascii="Arial" w:hAnsi="Arial" w:cs="Arial"/>
        </w:rPr>
      </w:pPr>
      <w:r w:rsidRPr="003364EA">
        <w:rPr>
          <w:rFonts w:ascii="Arial" w:hAnsi="Arial" w:cs="Arial"/>
        </w:rPr>
        <w:t>O nivelamento e contranivelamento das caixas dos dispositivos e das peças especiais deverão ser efetuados sobre o centro dos tampões.</w:t>
      </w:r>
    </w:p>
    <w:p w14:paraId="1F12C98A" w14:textId="77777777" w:rsidR="001E371E" w:rsidRPr="003364EA" w:rsidRDefault="001E371E" w:rsidP="001E0797">
      <w:pPr>
        <w:spacing w:after="0"/>
        <w:rPr>
          <w:rFonts w:ascii="Arial" w:hAnsi="Arial" w:cs="Arial"/>
        </w:rPr>
      </w:pPr>
    </w:p>
    <w:p w14:paraId="26BDD59D" w14:textId="74EDDE7E" w:rsidR="001E371E" w:rsidRPr="003364EA" w:rsidRDefault="001E0797" w:rsidP="001E0797">
      <w:pPr>
        <w:pStyle w:val="Ttulo4"/>
        <w:rPr>
          <w:rFonts w:ascii="Arial" w:hAnsi="Arial" w:cs="Arial"/>
        </w:rPr>
      </w:pPr>
      <w:r w:rsidRPr="003364EA">
        <w:rPr>
          <w:rFonts w:ascii="Arial" w:hAnsi="Arial" w:cs="Arial"/>
        </w:rPr>
        <w:t>LOCAÇÃO DAS REDES DE DISTRIBUIÇÃO DE ÁGUA E ADUTORAS</w:t>
      </w:r>
    </w:p>
    <w:p w14:paraId="37E9B85E" w14:textId="77777777" w:rsidR="001E0797" w:rsidRPr="003364EA" w:rsidRDefault="001E0797" w:rsidP="001E0797">
      <w:pPr>
        <w:spacing w:after="0"/>
        <w:rPr>
          <w:rFonts w:ascii="Arial" w:hAnsi="Arial" w:cs="Arial"/>
        </w:rPr>
      </w:pPr>
    </w:p>
    <w:p w14:paraId="7C84F396" w14:textId="77777777" w:rsidR="001E0797" w:rsidRPr="003364EA" w:rsidRDefault="001E0797" w:rsidP="001E0797">
      <w:pPr>
        <w:spacing w:after="0"/>
        <w:ind w:firstLine="720"/>
        <w:rPr>
          <w:rFonts w:ascii="Arial" w:hAnsi="Arial" w:cs="Arial"/>
        </w:rPr>
      </w:pPr>
      <w:r w:rsidRPr="003364EA">
        <w:rPr>
          <w:rFonts w:ascii="Arial" w:hAnsi="Arial" w:cs="Arial"/>
        </w:rPr>
        <w:t>A locação e nivelamento das tubulações e peças serão realizados de acordo com o projeto executivo e serão de inteira responsabilidade da contratada.</w:t>
      </w:r>
    </w:p>
    <w:p w14:paraId="549D1D7A" w14:textId="1381ADEB" w:rsidR="001E371E" w:rsidRPr="003364EA" w:rsidRDefault="001E0797" w:rsidP="001E0797">
      <w:pPr>
        <w:ind w:firstLine="720"/>
        <w:rPr>
          <w:rFonts w:ascii="Arial" w:hAnsi="Arial" w:cs="Arial"/>
        </w:rPr>
      </w:pPr>
      <w:r w:rsidRPr="003364EA">
        <w:rPr>
          <w:rFonts w:ascii="Arial" w:hAnsi="Arial" w:cs="Arial"/>
        </w:rPr>
        <w:t>No caso de eventuais divergências entre elementos de projeto, tais como divergências entre desenhos de escalas diferentes, prevalecerão os de maior escala.</w:t>
      </w:r>
    </w:p>
    <w:p w14:paraId="254734AA" w14:textId="77777777" w:rsidR="001E371E" w:rsidRPr="003364EA" w:rsidRDefault="001E371E" w:rsidP="001E0797">
      <w:pPr>
        <w:spacing w:after="0"/>
        <w:rPr>
          <w:rFonts w:ascii="Arial" w:hAnsi="Arial" w:cs="Arial"/>
        </w:rPr>
      </w:pPr>
    </w:p>
    <w:p w14:paraId="4649CCD2" w14:textId="151B68A7" w:rsidR="001E371E" w:rsidRPr="003364EA" w:rsidRDefault="001E0797" w:rsidP="00D40319">
      <w:pPr>
        <w:pStyle w:val="Ttulo3"/>
        <w:rPr>
          <w:rFonts w:ascii="Arial" w:hAnsi="Arial" w:cs="Arial"/>
        </w:rPr>
      </w:pPr>
      <w:bookmarkStart w:id="260" w:name="_Toc190445532"/>
      <w:r w:rsidRPr="003364EA">
        <w:rPr>
          <w:rFonts w:ascii="Arial" w:hAnsi="Arial" w:cs="Arial"/>
        </w:rPr>
        <w:t>POSICIONAMENTO DA VALA</w:t>
      </w:r>
      <w:bookmarkEnd w:id="260"/>
    </w:p>
    <w:p w14:paraId="2FF61F18" w14:textId="77777777" w:rsidR="001E0797" w:rsidRPr="003364EA" w:rsidRDefault="001E0797" w:rsidP="001E0797">
      <w:pPr>
        <w:spacing w:after="0"/>
        <w:rPr>
          <w:rFonts w:ascii="Arial" w:hAnsi="Arial" w:cs="Arial"/>
          <w:lang w:eastAsia="pt-BR"/>
        </w:rPr>
      </w:pPr>
    </w:p>
    <w:p w14:paraId="22A708B7" w14:textId="77777777" w:rsidR="001E0797" w:rsidRPr="003364EA" w:rsidRDefault="001E0797" w:rsidP="001E0797">
      <w:pPr>
        <w:spacing w:after="0"/>
        <w:ind w:firstLine="720"/>
        <w:rPr>
          <w:rFonts w:ascii="Arial" w:hAnsi="Arial" w:cs="Arial"/>
        </w:rPr>
      </w:pPr>
      <w:r w:rsidRPr="003364EA">
        <w:rPr>
          <w:rFonts w:ascii="Arial" w:hAnsi="Arial" w:cs="Arial"/>
        </w:rPr>
        <w:t>A contratada será responsável pela locação do eixo das valas a serem escavadas.</w:t>
      </w:r>
    </w:p>
    <w:p w14:paraId="7D06087A" w14:textId="77777777" w:rsidR="001E0797" w:rsidRPr="003364EA" w:rsidRDefault="001E0797" w:rsidP="001E0797">
      <w:pPr>
        <w:spacing w:after="0"/>
        <w:ind w:firstLine="720"/>
        <w:rPr>
          <w:rFonts w:ascii="Arial" w:hAnsi="Arial" w:cs="Arial"/>
        </w:rPr>
      </w:pPr>
      <w:r w:rsidRPr="003364EA">
        <w:rPr>
          <w:rFonts w:ascii="Arial" w:hAnsi="Arial" w:cs="Arial"/>
        </w:rPr>
        <w:t>Para as valas localizadas no leito carroçável da rua, deverão ser cumpridas as seguintes condições:</w:t>
      </w:r>
    </w:p>
    <w:p w14:paraId="6B8032C5" w14:textId="0AE33732" w:rsidR="001E0797" w:rsidRPr="003364EA" w:rsidRDefault="001E0797" w:rsidP="005F54D9">
      <w:pPr>
        <w:pStyle w:val="PargrafodaLista"/>
        <w:numPr>
          <w:ilvl w:val="0"/>
          <w:numId w:val="43"/>
        </w:numPr>
        <w:rPr>
          <w:rFonts w:ascii="Arial" w:hAnsi="Arial" w:cs="Arial"/>
        </w:rPr>
      </w:pPr>
      <w:r w:rsidRPr="003364EA">
        <w:rPr>
          <w:rFonts w:ascii="Arial" w:hAnsi="Arial" w:cs="Arial"/>
        </w:rPr>
        <w:t>A distância mínima entre as tubulações de água e de esgoto deve ser de 1,00 m, e a tubulação de água deve ficar, no mínimo, 0,20 m acima da tubulação de esgoto;</w:t>
      </w:r>
    </w:p>
    <w:p w14:paraId="3028928C" w14:textId="56374065" w:rsidR="001E0797" w:rsidRPr="003364EA" w:rsidRDefault="001E0797" w:rsidP="005F54D9">
      <w:pPr>
        <w:pStyle w:val="PargrafodaLista"/>
        <w:numPr>
          <w:ilvl w:val="0"/>
          <w:numId w:val="43"/>
        </w:numPr>
        <w:rPr>
          <w:rFonts w:ascii="Arial" w:hAnsi="Arial" w:cs="Arial"/>
        </w:rPr>
      </w:pPr>
      <w:r w:rsidRPr="003364EA">
        <w:rPr>
          <w:rFonts w:ascii="Arial" w:hAnsi="Arial" w:cs="Arial"/>
        </w:rPr>
        <w:t>Nas redes simples, as tubulações devem ser localizadas em um dos terços laterais do leito, ficando a de esgoto no terço mais favorável às ligações prediais;</w:t>
      </w:r>
    </w:p>
    <w:p w14:paraId="1F8ADCC1" w14:textId="7D3CC7B6" w:rsidR="001E0797" w:rsidRPr="003364EA" w:rsidRDefault="001E0797" w:rsidP="005F54D9">
      <w:pPr>
        <w:pStyle w:val="PargrafodaLista"/>
        <w:numPr>
          <w:ilvl w:val="0"/>
          <w:numId w:val="43"/>
        </w:numPr>
        <w:rPr>
          <w:rFonts w:ascii="Arial" w:hAnsi="Arial" w:cs="Arial"/>
        </w:rPr>
      </w:pPr>
      <w:r w:rsidRPr="003364EA">
        <w:rPr>
          <w:rFonts w:ascii="Arial" w:hAnsi="Arial" w:cs="Arial"/>
        </w:rPr>
        <w:t>Nas redes duplas, as tubulações devem ser localizadas o mais próximo possível dos meios-fios, uma em cada terço lateral do leito.</w:t>
      </w:r>
    </w:p>
    <w:p w14:paraId="2D438E10" w14:textId="77777777" w:rsidR="001E0797" w:rsidRPr="003364EA" w:rsidRDefault="001E0797" w:rsidP="001E0797">
      <w:pPr>
        <w:rPr>
          <w:rFonts w:ascii="Arial" w:hAnsi="Arial" w:cs="Arial"/>
        </w:rPr>
      </w:pPr>
      <w:r w:rsidRPr="003364EA">
        <w:rPr>
          <w:rFonts w:ascii="Arial" w:hAnsi="Arial" w:cs="Arial"/>
        </w:rPr>
        <w:lastRenderedPageBreak/>
        <w:t>Para as valas localizadas nos passeios, deverão ser cumpridas as seguintes condições:</w:t>
      </w:r>
    </w:p>
    <w:p w14:paraId="13ADCD43" w14:textId="14F0FC00" w:rsidR="001E0797" w:rsidRPr="003364EA" w:rsidRDefault="001E0797" w:rsidP="005F54D9">
      <w:pPr>
        <w:pStyle w:val="PargrafodaLista"/>
        <w:numPr>
          <w:ilvl w:val="0"/>
          <w:numId w:val="44"/>
        </w:numPr>
        <w:rPr>
          <w:rFonts w:ascii="Arial" w:hAnsi="Arial" w:cs="Arial"/>
        </w:rPr>
      </w:pPr>
      <w:r w:rsidRPr="003364EA">
        <w:rPr>
          <w:rFonts w:ascii="Arial" w:hAnsi="Arial" w:cs="Arial"/>
        </w:rPr>
        <w:t>O eixo das tubulações de água deve ser localizado a uma distância mínima de 0,50 m do alinhamento dos lotes;</w:t>
      </w:r>
    </w:p>
    <w:p w14:paraId="0DA847D4" w14:textId="06F2648E" w:rsidR="001E0797" w:rsidRPr="003364EA" w:rsidRDefault="001E0797" w:rsidP="005F54D9">
      <w:pPr>
        <w:pStyle w:val="PargrafodaLista"/>
        <w:numPr>
          <w:ilvl w:val="0"/>
          <w:numId w:val="44"/>
        </w:numPr>
        <w:rPr>
          <w:rFonts w:ascii="Arial" w:hAnsi="Arial" w:cs="Arial"/>
        </w:rPr>
      </w:pPr>
      <w:r w:rsidRPr="003364EA">
        <w:rPr>
          <w:rFonts w:ascii="Arial" w:hAnsi="Arial" w:cs="Arial"/>
        </w:rPr>
        <w:t>A distância mínima entre as tubulações de água e de esgoto deve ser de 0,60 m, e a tubulação de água deve ficar, no mínimo, 0,20 m acima da tubulação de esgoto.</w:t>
      </w:r>
    </w:p>
    <w:p w14:paraId="6FD3FF02" w14:textId="77777777" w:rsidR="001E0797" w:rsidRPr="003364EA" w:rsidRDefault="001E0797" w:rsidP="001E0797">
      <w:pPr>
        <w:spacing w:after="0"/>
        <w:rPr>
          <w:rFonts w:ascii="Arial" w:hAnsi="Arial" w:cs="Arial"/>
        </w:rPr>
      </w:pPr>
    </w:p>
    <w:p w14:paraId="0BD8443F" w14:textId="77777777" w:rsidR="001E0797" w:rsidRPr="003364EA" w:rsidRDefault="001E0797" w:rsidP="001E0797">
      <w:pPr>
        <w:spacing w:after="0"/>
        <w:ind w:firstLine="360"/>
        <w:rPr>
          <w:rFonts w:ascii="Arial" w:hAnsi="Arial" w:cs="Arial"/>
        </w:rPr>
      </w:pPr>
      <w:r w:rsidRPr="003364EA">
        <w:rPr>
          <w:rFonts w:ascii="Arial" w:hAnsi="Arial" w:cs="Arial"/>
        </w:rPr>
        <w:t>As recomendações estabelecidas para distâncias mínimas entre tubulações de água e esgoto devem ser estendidas quando da execução dos ramais de água. No caso das redes simples de água, estas devem ser localizadas no passeio mais favorável.</w:t>
      </w:r>
    </w:p>
    <w:p w14:paraId="6D11D5D5" w14:textId="02BEC928" w:rsidR="001E0797" w:rsidRPr="003364EA" w:rsidRDefault="001E0797" w:rsidP="001E0797">
      <w:pPr>
        <w:ind w:firstLine="360"/>
        <w:rPr>
          <w:rFonts w:ascii="Arial" w:hAnsi="Arial" w:cs="Arial"/>
        </w:rPr>
      </w:pPr>
      <w:r w:rsidRPr="003364EA">
        <w:rPr>
          <w:rFonts w:ascii="Arial" w:hAnsi="Arial" w:cs="Arial"/>
        </w:rPr>
        <w:t>O posicionamento de valas em trechos previstos para a substituição de rede existente em cimento amianto deverá respeitar a distância mínima de 1,00 m e ser locado no lado mais favorável da rede existente.</w:t>
      </w:r>
    </w:p>
    <w:p w14:paraId="5C0DF3AB" w14:textId="77777777" w:rsidR="001E0797" w:rsidRPr="003364EA" w:rsidRDefault="001E0797" w:rsidP="001E371E">
      <w:pPr>
        <w:rPr>
          <w:rFonts w:ascii="Arial" w:hAnsi="Arial" w:cs="Arial"/>
        </w:rPr>
      </w:pPr>
    </w:p>
    <w:p w14:paraId="77367121" w14:textId="40DE12D0" w:rsidR="001E0797" w:rsidRPr="003364EA" w:rsidRDefault="001E0797" w:rsidP="00D40319">
      <w:pPr>
        <w:pStyle w:val="Ttulo3"/>
        <w:rPr>
          <w:rFonts w:ascii="Arial" w:hAnsi="Arial" w:cs="Arial"/>
        </w:rPr>
      </w:pPr>
      <w:bookmarkStart w:id="261" w:name="_Toc190445533"/>
      <w:r w:rsidRPr="003364EA">
        <w:rPr>
          <w:rFonts w:ascii="Arial" w:hAnsi="Arial" w:cs="Arial"/>
        </w:rPr>
        <w:t>DESMATAMENTO, DESTOCAMENTO E LIMPEZA</w:t>
      </w:r>
      <w:bookmarkEnd w:id="261"/>
    </w:p>
    <w:p w14:paraId="31F92BD8" w14:textId="77777777" w:rsidR="001E0797" w:rsidRPr="003364EA" w:rsidRDefault="001E0797" w:rsidP="001E0797">
      <w:pPr>
        <w:spacing w:after="0"/>
        <w:rPr>
          <w:rFonts w:ascii="Arial" w:hAnsi="Arial" w:cs="Arial"/>
        </w:rPr>
      </w:pPr>
    </w:p>
    <w:p w14:paraId="4180147A" w14:textId="77777777" w:rsidR="001E0797" w:rsidRPr="003364EA" w:rsidRDefault="001E0797" w:rsidP="001E0797">
      <w:pPr>
        <w:spacing w:after="0"/>
        <w:ind w:firstLine="720"/>
        <w:rPr>
          <w:rFonts w:ascii="Arial" w:hAnsi="Arial" w:cs="Arial"/>
        </w:rPr>
      </w:pPr>
      <w:r w:rsidRPr="003364EA">
        <w:rPr>
          <w:rFonts w:ascii="Arial" w:hAnsi="Arial" w:cs="Arial"/>
        </w:rPr>
        <w:t>Os serviços de desmatamento, destocamento e limpeza correspondem às seguintes atividades:</w:t>
      </w:r>
    </w:p>
    <w:p w14:paraId="699E5F90" w14:textId="1CE4DC14" w:rsidR="001E0797" w:rsidRPr="003364EA" w:rsidRDefault="001E0797" w:rsidP="005F54D9">
      <w:pPr>
        <w:pStyle w:val="AZSANTexto"/>
        <w:numPr>
          <w:ilvl w:val="0"/>
          <w:numId w:val="45"/>
        </w:numPr>
        <w:rPr>
          <w:rFonts w:ascii="Arial" w:hAnsi="Arial" w:cs="Arial"/>
        </w:rPr>
      </w:pPr>
      <w:r w:rsidRPr="003364EA">
        <w:rPr>
          <w:rFonts w:ascii="Arial" w:hAnsi="Arial" w:cs="Arial"/>
        </w:rPr>
        <w:t>Corte de todas as árvores e arbustos, incluindo remoção das raízes, assim como de troncos e quaisquer resíduos vegetais que seja preciso retirar de modo a permitir a raspagem das áreas, observada a legislação aplicável;</w:t>
      </w:r>
    </w:p>
    <w:p w14:paraId="7BC50FF2" w14:textId="0F5445F7" w:rsidR="001E0797" w:rsidRPr="003364EA" w:rsidRDefault="001E0797" w:rsidP="005F54D9">
      <w:pPr>
        <w:pStyle w:val="AZSANTexto"/>
        <w:numPr>
          <w:ilvl w:val="0"/>
          <w:numId w:val="45"/>
        </w:numPr>
        <w:rPr>
          <w:rFonts w:ascii="Arial" w:hAnsi="Arial" w:cs="Arial"/>
        </w:rPr>
      </w:pPr>
      <w:r w:rsidRPr="003364EA">
        <w:rPr>
          <w:rFonts w:ascii="Arial" w:hAnsi="Arial" w:cs="Arial"/>
        </w:rPr>
        <w:t>Demolição de pequenas edificações e outras benfeitorias localizadas dentro das áreas a serem desmatadas e limpas;</w:t>
      </w:r>
    </w:p>
    <w:p w14:paraId="5201A1B0" w14:textId="18D3C625" w:rsidR="001E0797" w:rsidRPr="003364EA" w:rsidRDefault="001E0797" w:rsidP="005F54D9">
      <w:pPr>
        <w:pStyle w:val="AZSANTexto"/>
        <w:numPr>
          <w:ilvl w:val="0"/>
          <w:numId w:val="45"/>
        </w:numPr>
        <w:rPr>
          <w:rFonts w:ascii="Arial" w:hAnsi="Arial" w:cs="Arial"/>
        </w:rPr>
      </w:pPr>
      <w:r w:rsidRPr="003364EA">
        <w:rPr>
          <w:rFonts w:ascii="Arial" w:hAnsi="Arial" w:cs="Arial"/>
        </w:rPr>
        <w:t>Retirada de pedras e outros materiais encontrados sobre o terreno;</w:t>
      </w:r>
    </w:p>
    <w:p w14:paraId="782EF83F" w14:textId="378D2423" w:rsidR="001E0797" w:rsidRPr="003364EA" w:rsidRDefault="001E0797" w:rsidP="005F54D9">
      <w:pPr>
        <w:pStyle w:val="AZSANTexto"/>
        <w:numPr>
          <w:ilvl w:val="0"/>
          <w:numId w:val="45"/>
        </w:numPr>
        <w:rPr>
          <w:rFonts w:ascii="Arial" w:hAnsi="Arial" w:cs="Arial"/>
        </w:rPr>
      </w:pPr>
      <w:r w:rsidRPr="003364EA">
        <w:rPr>
          <w:rFonts w:ascii="Arial" w:hAnsi="Arial" w:cs="Arial"/>
        </w:rPr>
        <w:t>Remoção e transporte dos materiais produzidos pelo desmatamento e limpeza, até os limites das áreas desmatadas.</w:t>
      </w:r>
    </w:p>
    <w:p w14:paraId="578619A8" w14:textId="77777777" w:rsidR="001E0797" w:rsidRPr="003364EA" w:rsidRDefault="001E0797" w:rsidP="001E371E">
      <w:pPr>
        <w:rPr>
          <w:rFonts w:ascii="Arial" w:hAnsi="Arial" w:cs="Arial"/>
        </w:rPr>
      </w:pPr>
    </w:p>
    <w:p w14:paraId="7C2B30FC" w14:textId="77777777" w:rsidR="001E0797" w:rsidRPr="003364EA" w:rsidRDefault="001E0797" w:rsidP="001E371E">
      <w:pPr>
        <w:rPr>
          <w:rFonts w:ascii="Arial" w:hAnsi="Arial" w:cs="Arial"/>
        </w:rPr>
      </w:pPr>
    </w:p>
    <w:p w14:paraId="326726A5" w14:textId="77777777" w:rsidR="001E0797" w:rsidRPr="003364EA" w:rsidRDefault="001E0797" w:rsidP="001E371E">
      <w:pPr>
        <w:rPr>
          <w:rFonts w:ascii="Arial" w:hAnsi="Arial" w:cs="Arial"/>
        </w:rPr>
      </w:pPr>
    </w:p>
    <w:p w14:paraId="1C35CF4B" w14:textId="3C1589E3" w:rsidR="001E0797" w:rsidRPr="003364EA" w:rsidRDefault="001E0797" w:rsidP="00D40319">
      <w:pPr>
        <w:pStyle w:val="Ttulo3"/>
        <w:rPr>
          <w:rFonts w:ascii="Arial" w:hAnsi="Arial" w:cs="Arial"/>
        </w:rPr>
      </w:pPr>
      <w:bookmarkStart w:id="262" w:name="_Toc190445534"/>
      <w:r w:rsidRPr="003364EA">
        <w:rPr>
          <w:rFonts w:ascii="Arial" w:hAnsi="Arial" w:cs="Arial"/>
        </w:rPr>
        <w:t>DEMOLIÇÃO E REMOÇÕES</w:t>
      </w:r>
      <w:bookmarkEnd w:id="262"/>
    </w:p>
    <w:p w14:paraId="59621A0F" w14:textId="77777777" w:rsidR="001E0797" w:rsidRPr="003364EA" w:rsidRDefault="001E0797" w:rsidP="001E0797">
      <w:pPr>
        <w:spacing w:after="0"/>
        <w:rPr>
          <w:rFonts w:ascii="Arial" w:hAnsi="Arial" w:cs="Arial"/>
          <w:lang w:eastAsia="pt-BR"/>
        </w:rPr>
      </w:pPr>
    </w:p>
    <w:p w14:paraId="38A8502F" w14:textId="77777777" w:rsidR="001E0797" w:rsidRPr="003364EA" w:rsidRDefault="001E0797" w:rsidP="001E0797">
      <w:pPr>
        <w:spacing w:after="0"/>
        <w:ind w:firstLine="720"/>
        <w:rPr>
          <w:rFonts w:ascii="Arial" w:hAnsi="Arial" w:cs="Arial"/>
        </w:rPr>
      </w:pPr>
      <w:r w:rsidRPr="003364EA">
        <w:rPr>
          <w:rFonts w:ascii="Arial" w:hAnsi="Arial" w:cs="Arial"/>
        </w:rPr>
        <w:t>Após a locação e demarcação do local onde será assente a rede, dar-se-á início aos serviços de demolições de pavimentação. Nas demolições ou remoções, poderão ser observadas condições de aproveitamento de materiais.</w:t>
      </w:r>
    </w:p>
    <w:p w14:paraId="2C18EB53" w14:textId="77777777" w:rsidR="001E0797" w:rsidRPr="003364EA" w:rsidRDefault="001E0797" w:rsidP="001E0797">
      <w:pPr>
        <w:spacing w:after="0"/>
        <w:ind w:firstLine="720"/>
        <w:rPr>
          <w:rFonts w:ascii="Arial" w:hAnsi="Arial" w:cs="Arial"/>
        </w:rPr>
      </w:pPr>
      <w:r w:rsidRPr="003364EA">
        <w:rPr>
          <w:rFonts w:ascii="Arial" w:hAnsi="Arial" w:cs="Arial"/>
        </w:rPr>
        <w:t>Para os serviços de demolição de concreto simples e pavimentação asfáltica, poderão ser usados marteletes pneumáticos, equipados com pás (para asfalto) e ponteiro (para sub-base de concreto) ou outro equipamento apropriado para tal serviço.</w:t>
      </w:r>
    </w:p>
    <w:p w14:paraId="5308973C" w14:textId="77777777" w:rsidR="001E0797" w:rsidRPr="003364EA" w:rsidRDefault="001E0797" w:rsidP="001E0797">
      <w:pPr>
        <w:spacing w:after="0"/>
        <w:rPr>
          <w:rFonts w:ascii="Arial" w:hAnsi="Arial" w:cs="Arial"/>
        </w:rPr>
      </w:pPr>
      <w:r w:rsidRPr="003364EA">
        <w:rPr>
          <w:rFonts w:ascii="Arial" w:hAnsi="Arial" w:cs="Arial"/>
        </w:rPr>
        <w:t>No uso de marteletes pneumáticos, a contratada deverá ter o cuidado de observar as zonas de silêncio próximas a hospitais e usar equipamento adequado de baixo nível de ruído.</w:t>
      </w:r>
    </w:p>
    <w:p w14:paraId="0B9EA899" w14:textId="77777777" w:rsidR="001E0797" w:rsidRPr="003364EA" w:rsidRDefault="001E0797" w:rsidP="001E0797">
      <w:pPr>
        <w:spacing w:after="0"/>
        <w:ind w:firstLine="720"/>
        <w:rPr>
          <w:rFonts w:ascii="Arial" w:hAnsi="Arial" w:cs="Arial"/>
        </w:rPr>
      </w:pPr>
      <w:r w:rsidRPr="003364EA">
        <w:rPr>
          <w:rFonts w:ascii="Arial" w:hAnsi="Arial" w:cs="Arial"/>
        </w:rPr>
        <w:t>A demolição de cimentado deverá ser preferencialmente feita por meio de marteletes, marrão ou picaretas, tendo-se o cuidado de deixar desobstruídas as entradas de veículos e pedestres.</w:t>
      </w:r>
    </w:p>
    <w:p w14:paraId="60B6BA37" w14:textId="77777777" w:rsidR="001E0797" w:rsidRPr="003364EA" w:rsidRDefault="001E0797" w:rsidP="001E0797">
      <w:pPr>
        <w:spacing w:after="0"/>
        <w:ind w:firstLine="720"/>
        <w:rPr>
          <w:rFonts w:ascii="Arial" w:hAnsi="Arial" w:cs="Arial"/>
        </w:rPr>
      </w:pPr>
      <w:r w:rsidRPr="003364EA">
        <w:rPr>
          <w:rFonts w:ascii="Arial" w:hAnsi="Arial" w:cs="Arial"/>
        </w:rPr>
        <w:t>Os materiais não aproveitáveis deverão ser transportados pela empreiteira e levados para o bota-fora, devidamente licenciado.</w:t>
      </w:r>
    </w:p>
    <w:p w14:paraId="5D12B881" w14:textId="77777777" w:rsidR="001E0797" w:rsidRPr="003364EA" w:rsidRDefault="001E0797" w:rsidP="001E0797">
      <w:pPr>
        <w:spacing w:after="0"/>
        <w:rPr>
          <w:rFonts w:ascii="Arial" w:hAnsi="Arial" w:cs="Arial"/>
        </w:rPr>
      </w:pPr>
      <w:r w:rsidRPr="003364EA">
        <w:rPr>
          <w:rFonts w:ascii="Arial" w:hAnsi="Arial" w:cs="Arial"/>
        </w:rPr>
        <w:t>Ficará sob responsabilidade da contratada a guarda dos paralelepípedos removidos e reaproveitáveis, ficando as suas expensas a reposição de peças danificadas ou extraviadas.</w:t>
      </w:r>
    </w:p>
    <w:p w14:paraId="323D159D" w14:textId="77777777" w:rsidR="001E0797" w:rsidRPr="003364EA" w:rsidRDefault="001E0797" w:rsidP="001E0797">
      <w:pPr>
        <w:spacing w:after="0"/>
        <w:ind w:firstLine="720"/>
        <w:rPr>
          <w:rFonts w:ascii="Arial" w:hAnsi="Arial" w:cs="Arial"/>
        </w:rPr>
      </w:pPr>
      <w:r w:rsidRPr="003364EA">
        <w:rPr>
          <w:rFonts w:ascii="Arial" w:hAnsi="Arial" w:cs="Arial"/>
        </w:rPr>
        <w:t>A largura da faixa de remoção do pavimento, quando em pavimento articulado e asfalto deverá ser a largura da vala acrescida de 0,30 m, em passeios a largura da vala deverá ser acrescida de 20 cm.</w:t>
      </w:r>
    </w:p>
    <w:p w14:paraId="529895DA" w14:textId="6C72FF53" w:rsidR="001E0797" w:rsidRPr="003364EA" w:rsidRDefault="001E0797" w:rsidP="001E0797">
      <w:pPr>
        <w:spacing w:after="0"/>
        <w:rPr>
          <w:rFonts w:ascii="Arial" w:hAnsi="Arial" w:cs="Arial"/>
        </w:rPr>
      </w:pPr>
      <w:r w:rsidRPr="003364EA">
        <w:rPr>
          <w:rFonts w:ascii="Arial" w:hAnsi="Arial" w:cs="Arial"/>
        </w:rPr>
        <w:t>Todo o material imprestável será, preferencialmente, removido para o bota-fora licenciado.</w:t>
      </w:r>
    </w:p>
    <w:p w14:paraId="6DD65A4E" w14:textId="68201322" w:rsidR="00131FBB" w:rsidRPr="003364EA" w:rsidRDefault="00131FBB" w:rsidP="001E371E">
      <w:pPr>
        <w:rPr>
          <w:rFonts w:ascii="Arial" w:hAnsi="Arial" w:cs="Arial"/>
        </w:rPr>
      </w:pPr>
      <w:r w:rsidRPr="003364EA">
        <w:rPr>
          <w:rFonts w:ascii="Arial" w:hAnsi="Arial" w:cs="Arial"/>
        </w:rPr>
        <w:br w:type="page"/>
      </w:r>
    </w:p>
    <w:p w14:paraId="4EF82B7B" w14:textId="57F12D54" w:rsidR="001E0797" w:rsidRPr="003364EA" w:rsidRDefault="00131FBB" w:rsidP="00D40319">
      <w:pPr>
        <w:pStyle w:val="Ttulo3"/>
        <w:rPr>
          <w:rFonts w:ascii="Arial" w:hAnsi="Arial" w:cs="Arial"/>
        </w:rPr>
      </w:pPr>
      <w:bookmarkStart w:id="263" w:name="_Toc190445535"/>
      <w:r w:rsidRPr="003364EA">
        <w:rPr>
          <w:rFonts w:ascii="Arial" w:hAnsi="Arial" w:cs="Arial"/>
        </w:rPr>
        <w:lastRenderedPageBreak/>
        <w:t>ESCAVAÇÕES</w:t>
      </w:r>
      <w:bookmarkEnd w:id="263"/>
    </w:p>
    <w:p w14:paraId="0CEDE8EF" w14:textId="77777777" w:rsidR="00131FBB" w:rsidRPr="003364EA" w:rsidRDefault="00131FBB" w:rsidP="00131FBB">
      <w:pPr>
        <w:spacing w:after="0"/>
        <w:rPr>
          <w:rFonts w:ascii="Arial" w:hAnsi="Arial" w:cs="Arial"/>
          <w:lang w:eastAsia="pt-BR"/>
        </w:rPr>
      </w:pPr>
    </w:p>
    <w:p w14:paraId="52E2A495" w14:textId="77777777" w:rsidR="00131FBB" w:rsidRPr="003364EA" w:rsidRDefault="00131FBB" w:rsidP="00131FBB">
      <w:pPr>
        <w:spacing w:after="0"/>
        <w:ind w:firstLine="720"/>
        <w:rPr>
          <w:rFonts w:ascii="Arial" w:hAnsi="Arial" w:cs="Arial"/>
        </w:rPr>
      </w:pPr>
      <w:r w:rsidRPr="003364EA">
        <w:rPr>
          <w:rFonts w:ascii="Arial" w:hAnsi="Arial" w:cs="Arial"/>
        </w:rPr>
        <w:t>A escavação compreende a remoção de qualquer material abaixo da superfície natural do terreno, até as linhas e cotas especificadas no projeto executivo e ainda a carga, transporte e descarga do material nas áreas e depósitos previamente aprovados pelo órgão competente.</w:t>
      </w:r>
    </w:p>
    <w:p w14:paraId="726EDB9C" w14:textId="348C1EE4" w:rsidR="00131FBB" w:rsidRPr="003364EA" w:rsidRDefault="00131FBB" w:rsidP="00131FBB">
      <w:pPr>
        <w:spacing w:after="0"/>
        <w:ind w:firstLine="720"/>
        <w:rPr>
          <w:rFonts w:ascii="Arial" w:hAnsi="Arial" w:cs="Arial"/>
        </w:rPr>
      </w:pPr>
      <w:r w:rsidRPr="003364EA">
        <w:rPr>
          <w:rFonts w:ascii="Arial" w:hAnsi="Arial" w:cs="Arial"/>
        </w:rPr>
        <w:t>A obtenção de área para depósito do material excedente é de competência da contratada.</w:t>
      </w:r>
    </w:p>
    <w:p w14:paraId="21EBD700" w14:textId="77777777" w:rsidR="00131FBB" w:rsidRPr="003364EA" w:rsidRDefault="00131FBB" w:rsidP="00131FBB">
      <w:pPr>
        <w:spacing w:after="0"/>
        <w:ind w:firstLine="720"/>
        <w:rPr>
          <w:rFonts w:ascii="Arial" w:hAnsi="Arial" w:cs="Arial"/>
        </w:rPr>
      </w:pPr>
      <w:r w:rsidRPr="003364EA">
        <w:rPr>
          <w:rFonts w:ascii="Arial" w:hAnsi="Arial" w:cs="Arial"/>
        </w:rPr>
        <w:t>Deverá possuir sinalização adequada do trecho, colocação de tapumes onde se fizer necessário e a disposição dos tubos e peças necessárias ao longo da vala a ser escavada. Deverá ser observada a disposição, no local dos serviços, de materiais adequados e suficientes para executar os escoramentos, a drenagem e os reparos das ligações domiciliares de água e esgoto eventualmente danificadas.</w:t>
      </w:r>
    </w:p>
    <w:p w14:paraId="6FA3E10E" w14:textId="77777777" w:rsidR="00131FBB" w:rsidRPr="003364EA" w:rsidRDefault="00131FBB" w:rsidP="00131FBB">
      <w:pPr>
        <w:spacing w:after="0"/>
        <w:ind w:firstLine="720"/>
        <w:rPr>
          <w:rFonts w:ascii="Arial" w:hAnsi="Arial" w:cs="Arial"/>
        </w:rPr>
      </w:pPr>
      <w:r w:rsidRPr="003364EA">
        <w:rPr>
          <w:rFonts w:ascii="Arial" w:hAnsi="Arial" w:cs="Arial"/>
        </w:rPr>
        <w:t>A escavação de valas poderá ser executada mecânica ou manualmente, em função das interferências existentes. Quando se tratar de ruas de tráfego intenso, a escavação será, preferencialmente, executada mecanicamente para imprimir maior velocidade aos trabalhos, reduzindo assim os transtornos à comunidade.</w:t>
      </w:r>
    </w:p>
    <w:p w14:paraId="7CFDCFEA" w14:textId="77777777" w:rsidR="00131FBB" w:rsidRPr="003364EA" w:rsidRDefault="00131FBB" w:rsidP="00131FBB">
      <w:pPr>
        <w:spacing w:after="0"/>
        <w:ind w:firstLine="720"/>
        <w:rPr>
          <w:rFonts w:ascii="Arial" w:hAnsi="Arial" w:cs="Arial"/>
        </w:rPr>
      </w:pPr>
      <w:r w:rsidRPr="003364EA">
        <w:rPr>
          <w:rFonts w:ascii="Arial" w:hAnsi="Arial" w:cs="Arial"/>
        </w:rPr>
        <w:t>Antes de iniciar a escavação, deverá ser feita a pesquisa de interferências no local, para que não sejam danificados quaisquer tubos, caixas, cabos, postes, etc., que estejam na zona atingida pela escavação ou em área próxima.</w:t>
      </w:r>
    </w:p>
    <w:p w14:paraId="301E51B3" w14:textId="77777777" w:rsidR="00131FBB" w:rsidRPr="003364EA" w:rsidRDefault="00131FBB" w:rsidP="00131FBB">
      <w:pPr>
        <w:spacing w:after="0"/>
        <w:ind w:firstLine="720"/>
        <w:rPr>
          <w:rFonts w:ascii="Arial" w:hAnsi="Arial" w:cs="Arial"/>
        </w:rPr>
      </w:pPr>
      <w:r w:rsidRPr="003364EA">
        <w:rPr>
          <w:rFonts w:ascii="Arial" w:hAnsi="Arial" w:cs="Arial"/>
        </w:rPr>
        <w:t>Na eventualidade de ser encontrado na profundidade de execução de estruturas de concreto, aterro de fundação impróprio, deverão ser executadas sondagens suplementares e ensaios que permitam estudar e projetar a solução tecnicamente mais conveniente para construção da obra no trecho em questão (determinação da natureza e extensão das camadas inferiores do solo, do recalque admissível, da curva das pressões, do módulo de elasticidade e da carga de ruptura do terreno em exame).</w:t>
      </w:r>
    </w:p>
    <w:p w14:paraId="16310617" w14:textId="77777777" w:rsidR="00131FBB" w:rsidRPr="003364EA" w:rsidRDefault="00131FBB" w:rsidP="00131FBB">
      <w:pPr>
        <w:spacing w:after="0"/>
        <w:ind w:firstLine="720"/>
        <w:rPr>
          <w:rFonts w:ascii="Arial" w:hAnsi="Arial" w:cs="Arial"/>
        </w:rPr>
      </w:pPr>
      <w:r w:rsidRPr="003364EA">
        <w:rPr>
          <w:rFonts w:ascii="Arial" w:hAnsi="Arial" w:cs="Arial"/>
        </w:rPr>
        <w:t>Se a escavação interferir com galerias ou tubulações, deverá ser realizado o seu escoramento e sustentação.</w:t>
      </w:r>
    </w:p>
    <w:p w14:paraId="71C34D76" w14:textId="77777777" w:rsidR="00131FBB" w:rsidRPr="003364EA" w:rsidRDefault="00131FBB" w:rsidP="00131FBB">
      <w:pPr>
        <w:spacing w:after="0"/>
        <w:ind w:firstLine="720"/>
        <w:rPr>
          <w:rFonts w:ascii="Arial" w:hAnsi="Arial" w:cs="Arial"/>
        </w:rPr>
      </w:pPr>
      <w:r w:rsidRPr="003364EA">
        <w:rPr>
          <w:rFonts w:ascii="Arial" w:hAnsi="Arial" w:cs="Arial"/>
        </w:rPr>
        <w:t xml:space="preserve">Se no decorrer da escavação for atingido terreno rochoso, será este desmontado (a fogo ou não) quando se apresentar sob a forma maciça e contínua ou simplesmente retirado quando constituído por matacões até 0,5 m³. A autorização do </w:t>
      </w:r>
      <w:r w:rsidRPr="003364EA">
        <w:rPr>
          <w:rFonts w:ascii="Arial" w:hAnsi="Arial" w:cs="Arial"/>
        </w:rPr>
        <w:lastRenderedPageBreak/>
        <w:t>órgão competente para transporte e uso de explosivos, deverá ser obtida antes do início das detonações.</w:t>
      </w:r>
    </w:p>
    <w:p w14:paraId="6C7F8F0B" w14:textId="77777777" w:rsidR="00131FBB" w:rsidRPr="003364EA" w:rsidRDefault="00131FBB" w:rsidP="00131FBB">
      <w:pPr>
        <w:spacing w:after="0"/>
        <w:ind w:firstLine="720"/>
        <w:rPr>
          <w:rFonts w:ascii="Arial" w:hAnsi="Arial" w:cs="Arial"/>
        </w:rPr>
      </w:pPr>
      <w:r w:rsidRPr="003364EA">
        <w:rPr>
          <w:rFonts w:ascii="Arial" w:hAnsi="Arial" w:cs="Arial"/>
        </w:rPr>
        <w:t>O desmonte a fogo será executado em bancadas ou por altura, total, com perfurações verticais ou inclinadas, de conformidade com a natureza da rocha a desmontar, e com todas as precauções de segurança.</w:t>
      </w:r>
    </w:p>
    <w:p w14:paraId="749F777A" w14:textId="77777777" w:rsidR="00131FBB" w:rsidRPr="003364EA" w:rsidRDefault="00131FBB" w:rsidP="00131FBB">
      <w:pPr>
        <w:spacing w:after="0"/>
        <w:ind w:firstLine="720"/>
        <w:rPr>
          <w:rFonts w:ascii="Arial" w:hAnsi="Arial" w:cs="Arial"/>
        </w:rPr>
      </w:pPr>
      <w:r w:rsidRPr="003364EA">
        <w:rPr>
          <w:rFonts w:ascii="Arial" w:hAnsi="Arial" w:cs="Arial"/>
        </w:rPr>
        <w:t>O escoramento, no decorrer dos trabalhos de desmonte a fogo, será permanentemente inspecionado e reparado logo após a ocorrência de qualquer dano.</w:t>
      </w:r>
    </w:p>
    <w:p w14:paraId="24B78579" w14:textId="77777777" w:rsidR="00131FBB" w:rsidRPr="003364EA" w:rsidRDefault="00131FBB" w:rsidP="00131FBB">
      <w:pPr>
        <w:spacing w:after="0"/>
        <w:ind w:firstLine="720"/>
        <w:rPr>
          <w:rFonts w:ascii="Arial" w:hAnsi="Arial" w:cs="Arial"/>
        </w:rPr>
      </w:pPr>
      <w:r w:rsidRPr="003364EA">
        <w:rPr>
          <w:rFonts w:ascii="Arial" w:hAnsi="Arial" w:cs="Arial"/>
        </w:rPr>
        <w:t>Quando pela proximidade de prédios, logradouros, serviços de utilidade pública ou por circunstâncias outras, for inconveniente ou desaconselhável o emprego de explosivos para o desmonte da rocha, será esta desmontada a frio, empregando-se processo mecânico.</w:t>
      </w:r>
    </w:p>
    <w:p w14:paraId="2F883A11" w14:textId="77777777" w:rsidR="00131FBB" w:rsidRPr="003364EA" w:rsidRDefault="00131FBB" w:rsidP="00131FBB">
      <w:pPr>
        <w:spacing w:after="0"/>
        <w:ind w:firstLine="720"/>
        <w:rPr>
          <w:rFonts w:ascii="Arial" w:hAnsi="Arial" w:cs="Arial"/>
        </w:rPr>
      </w:pPr>
      <w:r w:rsidRPr="003364EA">
        <w:rPr>
          <w:rFonts w:ascii="Arial" w:hAnsi="Arial" w:cs="Arial"/>
        </w:rPr>
        <w:t>Quando da escavação em terreno de boa qualidade tiver atingido a cota indicada no Projeto, será feita a regularização e limpeza do fundo da vala.</w:t>
      </w:r>
    </w:p>
    <w:p w14:paraId="1828601E" w14:textId="77777777" w:rsidR="00131FBB" w:rsidRPr="003364EA" w:rsidRDefault="00131FBB" w:rsidP="00131FBB">
      <w:pPr>
        <w:spacing w:after="0"/>
        <w:ind w:firstLine="720"/>
        <w:rPr>
          <w:rFonts w:ascii="Arial" w:hAnsi="Arial" w:cs="Arial"/>
        </w:rPr>
      </w:pPr>
      <w:r w:rsidRPr="003364EA">
        <w:rPr>
          <w:rFonts w:ascii="Arial" w:hAnsi="Arial" w:cs="Arial"/>
        </w:rPr>
        <w:t xml:space="preserve">Essas operações só poderão ser executadas com a vala seca. </w:t>
      </w:r>
    </w:p>
    <w:p w14:paraId="5FFC0C61" w14:textId="77777777" w:rsidR="00131FBB" w:rsidRPr="003364EA" w:rsidRDefault="00131FBB" w:rsidP="00131FBB">
      <w:pPr>
        <w:spacing w:after="0"/>
        <w:ind w:firstLine="720"/>
        <w:rPr>
          <w:rFonts w:ascii="Arial" w:hAnsi="Arial" w:cs="Arial"/>
        </w:rPr>
      </w:pPr>
      <w:r w:rsidRPr="003364EA">
        <w:rPr>
          <w:rFonts w:ascii="Arial" w:hAnsi="Arial" w:cs="Arial"/>
        </w:rPr>
        <w:t>Quando o greide final da escavação estiver em terreno cuja tensão admissível for insuficiente para servir como fundação direta, a escavação deverá, preferencialmente, continuar até uma profundidade cujo solo tenha tensão admissível suficiente.</w:t>
      </w:r>
    </w:p>
    <w:p w14:paraId="66DDFBD3" w14:textId="6373C8E4" w:rsidR="001E0797" w:rsidRPr="003364EA" w:rsidRDefault="00131FBB" w:rsidP="0059464A">
      <w:pPr>
        <w:spacing w:after="0"/>
        <w:ind w:firstLine="576"/>
        <w:rPr>
          <w:rFonts w:ascii="Arial" w:hAnsi="Arial" w:cs="Arial"/>
        </w:rPr>
      </w:pPr>
      <w:r w:rsidRPr="003364EA">
        <w:rPr>
          <w:rFonts w:ascii="Arial" w:hAnsi="Arial" w:cs="Arial"/>
        </w:rPr>
        <w:t>As grelhas, tampões e “bocas-de-lobo” das redes dos sistemas públicos, junto às valas, deverão preferencialmente ser mantidas livres, não devendo aqueles componentes serem danificados ou entupidos.</w:t>
      </w:r>
    </w:p>
    <w:p w14:paraId="0AE79B1D" w14:textId="77777777" w:rsidR="0059464A" w:rsidRPr="003364EA" w:rsidRDefault="0059464A" w:rsidP="0059464A">
      <w:pPr>
        <w:spacing w:after="0"/>
        <w:ind w:firstLine="576"/>
        <w:rPr>
          <w:rFonts w:ascii="Arial" w:hAnsi="Arial" w:cs="Arial"/>
        </w:rPr>
      </w:pPr>
      <w:r w:rsidRPr="003364EA">
        <w:rPr>
          <w:rFonts w:ascii="Arial" w:hAnsi="Arial" w:cs="Arial"/>
        </w:rPr>
        <w:t>Quando os materiais escavados forem apropriados para sua utilização no aterro, poderão ser a princípio, colocados ao lado ou perto da vala, aguardando no local o seu reaproveitamento.</w:t>
      </w:r>
    </w:p>
    <w:p w14:paraId="723658E9" w14:textId="77777777" w:rsidR="0059464A" w:rsidRPr="003364EA" w:rsidRDefault="0059464A" w:rsidP="0059464A">
      <w:pPr>
        <w:spacing w:after="0"/>
        <w:ind w:firstLine="576"/>
        <w:rPr>
          <w:rFonts w:ascii="Arial" w:hAnsi="Arial" w:cs="Arial"/>
        </w:rPr>
      </w:pPr>
      <w:r w:rsidRPr="003364EA">
        <w:rPr>
          <w:rFonts w:ascii="Arial" w:hAnsi="Arial" w:cs="Arial"/>
        </w:rPr>
        <w:t>No caso de os materiais aproveitáveis serem de natureza diversa, poderão ser distribuídos em montes separados.</w:t>
      </w:r>
    </w:p>
    <w:p w14:paraId="29FDD762" w14:textId="77777777" w:rsidR="0059464A" w:rsidRPr="003364EA" w:rsidRDefault="0059464A" w:rsidP="0059464A">
      <w:pPr>
        <w:spacing w:after="0"/>
        <w:ind w:firstLine="576"/>
        <w:rPr>
          <w:rFonts w:ascii="Arial" w:hAnsi="Arial" w:cs="Arial"/>
        </w:rPr>
      </w:pPr>
      <w:r w:rsidRPr="003364EA">
        <w:rPr>
          <w:rFonts w:ascii="Arial" w:hAnsi="Arial" w:cs="Arial"/>
        </w:rPr>
        <w:t>A profundidade da vala para assentamento de novas adutoras deverá observar a pavimentação e recobrimento e obedecer ao seguinte quadro. Deverá ser acrescida à profundidade a espessura de eventuais elementos necessários ao apoio da tubulação.</w:t>
      </w:r>
    </w:p>
    <w:p w14:paraId="0A3CA472" w14:textId="77777777" w:rsidR="0059464A" w:rsidRPr="003364EA" w:rsidRDefault="0059464A" w:rsidP="0059464A">
      <w:pPr>
        <w:spacing w:after="0"/>
        <w:ind w:firstLine="576"/>
        <w:rPr>
          <w:rFonts w:ascii="Arial" w:hAnsi="Arial" w:cs="Arial"/>
        </w:rPr>
      </w:pPr>
      <w:r w:rsidRPr="003364EA">
        <w:rPr>
          <w:rFonts w:ascii="Arial" w:hAnsi="Arial" w:cs="Arial"/>
        </w:rPr>
        <w:t xml:space="preserve">A profundidade da vala para substituição de trechos de rede deverá obedecer a mesma profundidade da rede existente, os recobrimentos mínimos necessários e a </w:t>
      </w:r>
      <w:r w:rsidRPr="003364EA">
        <w:rPr>
          <w:rFonts w:ascii="Arial" w:hAnsi="Arial" w:cs="Arial"/>
        </w:rPr>
        <w:lastRenderedPageBreak/>
        <w:t>resistência da tubulação. Deverá também ser acrescida à profundidade a espessura de eventuais elementos necessários ao apoio da tubulação.</w:t>
      </w:r>
    </w:p>
    <w:p w14:paraId="537D54B9" w14:textId="77777777" w:rsidR="0059464A" w:rsidRPr="003364EA" w:rsidRDefault="0059464A" w:rsidP="0059464A">
      <w:pPr>
        <w:spacing w:after="0"/>
        <w:ind w:firstLine="576"/>
        <w:rPr>
          <w:rFonts w:ascii="Arial" w:hAnsi="Arial" w:cs="Arial"/>
        </w:rPr>
      </w:pPr>
      <w:r w:rsidRPr="003364EA">
        <w:rPr>
          <w:rFonts w:ascii="Arial" w:hAnsi="Arial" w:cs="Arial"/>
        </w:rPr>
        <w:t>As cotas de fundo das valas deverão ser confirmadas de 20,0 m em 20,0 m, antes do assentamento das tubulações.</w:t>
      </w:r>
    </w:p>
    <w:p w14:paraId="03A710CC" w14:textId="443AEBF0" w:rsidR="001E0797" w:rsidRPr="003364EA" w:rsidRDefault="0059464A" w:rsidP="0059464A">
      <w:pPr>
        <w:spacing w:after="0"/>
        <w:ind w:firstLine="576"/>
        <w:rPr>
          <w:rFonts w:ascii="Arial" w:hAnsi="Arial" w:cs="Arial"/>
        </w:rPr>
      </w:pPr>
      <w:r w:rsidRPr="003364EA">
        <w:rPr>
          <w:rFonts w:ascii="Arial" w:hAnsi="Arial" w:cs="Arial"/>
        </w:rPr>
        <w:t>As cotas da geratriz superior da tubulação também deverão ser verificadas logo após.</w:t>
      </w:r>
    </w:p>
    <w:p w14:paraId="62FA76D3" w14:textId="77777777" w:rsidR="0059464A" w:rsidRPr="003364EA" w:rsidRDefault="0059464A" w:rsidP="0059464A">
      <w:pPr>
        <w:spacing w:after="0"/>
        <w:ind w:firstLine="576"/>
        <w:rPr>
          <w:rFonts w:ascii="Arial" w:hAnsi="Arial" w:cs="Arial"/>
        </w:rPr>
      </w:pPr>
    </w:p>
    <w:p w14:paraId="215AB0AD" w14:textId="78464C50" w:rsidR="0059464A" w:rsidRPr="003364EA" w:rsidRDefault="0059464A" w:rsidP="00D40319">
      <w:pPr>
        <w:pStyle w:val="Ttulo3"/>
        <w:rPr>
          <w:rFonts w:ascii="Arial" w:hAnsi="Arial" w:cs="Arial"/>
        </w:rPr>
      </w:pPr>
      <w:bookmarkStart w:id="264" w:name="_Toc190445536"/>
      <w:r w:rsidRPr="003364EA">
        <w:rPr>
          <w:rFonts w:ascii="Arial" w:hAnsi="Arial" w:cs="Arial"/>
        </w:rPr>
        <w:t>ESCORAMENTO DE VALA</w:t>
      </w:r>
      <w:bookmarkEnd w:id="264"/>
    </w:p>
    <w:p w14:paraId="4DD1CAED" w14:textId="77777777" w:rsidR="0059464A" w:rsidRPr="003364EA" w:rsidRDefault="0059464A" w:rsidP="0059464A">
      <w:pPr>
        <w:spacing w:after="0"/>
        <w:ind w:firstLine="576"/>
        <w:rPr>
          <w:rFonts w:ascii="Arial" w:hAnsi="Arial" w:cs="Arial"/>
        </w:rPr>
      </w:pPr>
    </w:p>
    <w:p w14:paraId="1BC31024" w14:textId="77777777" w:rsidR="0059464A" w:rsidRPr="003364EA" w:rsidRDefault="0059464A" w:rsidP="0059464A">
      <w:pPr>
        <w:spacing w:after="0"/>
        <w:ind w:firstLine="576"/>
        <w:rPr>
          <w:rFonts w:ascii="Arial" w:hAnsi="Arial" w:cs="Arial"/>
        </w:rPr>
      </w:pPr>
      <w:r w:rsidRPr="003364EA">
        <w:rPr>
          <w:rFonts w:ascii="Arial" w:hAnsi="Arial" w:cs="Arial"/>
        </w:rPr>
        <w:t>Durante a construção de qualquer obra, realizar a execução das obras de proteção necessárias para reduzir ao mínimo a possibilidade de que ocorram desmoronamentos e/ou deslizamentos, devendo tomar as precauções convenientes para evitá-los.</w:t>
      </w:r>
    </w:p>
    <w:p w14:paraId="254F003C" w14:textId="77777777" w:rsidR="0059464A" w:rsidRPr="003364EA" w:rsidRDefault="0059464A" w:rsidP="0059464A">
      <w:pPr>
        <w:spacing w:after="0"/>
        <w:ind w:firstLine="576"/>
        <w:rPr>
          <w:rFonts w:ascii="Arial" w:hAnsi="Arial" w:cs="Arial"/>
        </w:rPr>
      </w:pPr>
      <w:r w:rsidRPr="003364EA">
        <w:rPr>
          <w:rFonts w:ascii="Arial" w:hAnsi="Arial" w:cs="Arial"/>
        </w:rPr>
        <w:t>As características do escoramento considerarão as condições locais do solo escavado, as condições suficientes para a segurança das pessoas, instalações e propriedades.</w:t>
      </w:r>
    </w:p>
    <w:p w14:paraId="62C8B864" w14:textId="77777777" w:rsidR="0059464A" w:rsidRPr="003364EA" w:rsidRDefault="0059464A" w:rsidP="0059464A">
      <w:pPr>
        <w:spacing w:after="0"/>
        <w:ind w:firstLine="576"/>
        <w:rPr>
          <w:rFonts w:ascii="Arial" w:hAnsi="Arial" w:cs="Arial"/>
        </w:rPr>
      </w:pPr>
      <w:r w:rsidRPr="003364EA">
        <w:rPr>
          <w:rFonts w:ascii="Arial" w:hAnsi="Arial" w:cs="Arial"/>
        </w:rPr>
        <w:t>As cavas com profundidade iguais ou maiores do que 1,30 m, devem ser escoradas (Portaria nº 17, de 07/07/83 do Ministério do Trabalho).</w:t>
      </w:r>
    </w:p>
    <w:p w14:paraId="4956AFD1" w14:textId="77777777" w:rsidR="0059464A" w:rsidRPr="003364EA" w:rsidRDefault="0059464A" w:rsidP="0059464A">
      <w:pPr>
        <w:spacing w:after="0"/>
        <w:ind w:firstLine="576"/>
        <w:rPr>
          <w:rFonts w:ascii="Arial" w:hAnsi="Arial" w:cs="Arial"/>
        </w:rPr>
      </w:pPr>
      <w:r w:rsidRPr="003364EA">
        <w:rPr>
          <w:rFonts w:ascii="Arial" w:hAnsi="Arial" w:cs="Arial"/>
        </w:rPr>
        <w:t>Pela baixa coesão do solo, fissuras ou outros motivos que comprometam a estabilidade do trabalho, as cavas com profundidade menores que 1,30 m também deverão ser escoradas.</w:t>
      </w:r>
    </w:p>
    <w:p w14:paraId="1DA3B673" w14:textId="77777777" w:rsidR="0059464A" w:rsidRPr="003364EA" w:rsidRDefault="0059464A" w:rsidP="0059464A">
      <w:pPr>
        <w:spacing w:after="0"/>
        <w:ind w:firstLine="576"/>
        <w:rPr>
          <w:rFonts w:ascii="Arial" w:hAnsi="Arial" w:cs="Arial"/>
        </w:rPr>
      </w:pPr>
      <w:r w:rsidRPr="003364EA">
        <w:rPr>
          <w:rFonts w:ascii="Arial" w:hAnsi="Arial" w:cs="Arial"/>
        </w:rPr>
        <w:t>Quando forem empregados explosivos, cuidados especiais deverão ser tomados a fim de evitar que o material dos taludes venha a afrouxar além da superfície teórica fixada no projeto.</w:t>
      </w:r>
    </w:p>
    <w:p w14:paraId="2C9B253B" w14:textId="77777777" w:rsidR="0059464A" w:rsidRPr="003364EA" w:rsidRDefault="0059464A" w:rsidP="0059464A">
      <w:pPr>
        <w:spacing w:after="0"/>
        <w:ind w:firstLine="576"/>
        <w:rPr>
          <w:rFonts w:ascii="Arial" w:hAnsi="Arial" w:cs="Arial"/>
        </w:rPr>
      </w:pPr>
      <w:r w:rsidRPr="003364EA">
        <w:rPr>
          <w:rFonts w:ascii="Arial" w:hAnsi="Arial" w:cs="Arial"/>
        </w:rPr>
        <w:t>Na execução do escoramento poderão ser utilizadas madeiras de lei ou chapa de aço, podendo as estroncas ser de eucalipto, com diâmetro não inferior a 20 (vinte) cm.</w:t>
      </w:r>
    </w:p>
    <w:p w14:paraId="56F01EE6" w14:textId="77777777" w:rsidR="0059464A" w:rsidRPr="003364EA" w:rsidRDefault="0059464A" w:rsidP="0059464A">
      <w:pPr>
        <w:spacing w:after="0"/>
        <w:ind w:firstLine="576"/>
        <w:rPr>
          <w:rFonts w:ascii="Arial" w:hAnsi="Arial" w:cs="Arial"/>
        </w:rPr>
      </w:pPr>
      <w:r w:rsidRPr="003364EA">
        <w:rPr>
          <w:rFonts w:ascii="Arial" w:hAnsi="Arial" w:cs="Arial"/>
        </w:rPr>
        <w:t>Nos escoramentos fechados em terrenos arenosos e/ou abaixo do lençol freático, as estacas poderão ser do tipo de encaixe.</w:t>
      </w:r>
    </w:p>
    <w:p w14:paraId="54DE4EEC" w14:textId="77777777" w:rsidR="0059464A" w:rsidRPr="003364EA" w:rsidRDefault="0059464A" w:rsidP="0059464A">
      <w:pPr>
        <w:spacing w:after="0"/>
        <w:ind w:firstLine="576"/>
        <w:rPr>
          <w:rFonts w:ascii="Arial" w:hAnsi="Arial" w:cs="Arial"/>
        </w:rPr>
      </w:pPr>
      <w:r w:rsidRPr="003364EA">
        <w:rPr>
          <w:rFonts w:ascii="Arial" w:hAnsi="Arial" w:cs="Arial"/>
        </w:rPr>
        <w:t xml:space="preserve">A remoção do escoramento se realizará simultaneamente com o reaterro da cava. As estacas pranchas poderão ser elevadas e/ou retiradas progressivamente, a </w:t>
      </w:r>
      <w:r w:rsidRPr="003364EA">
        <w:rPr>
          <w:rFonts w:ascii="Arial" w:hAnsi="Arial" w:cs="Arial"/>
        </w:rPr>
        <w:lastRenderedPageBreak/>
        <w:t>medida que for sendo realizado o reaterro, tendo-se o cuidado de manter sempre, em qualquer situação, uma “faixa” mínima de 1,00 m.</w:t>
      </w:r>
    </w:p>
    <w:p w14:paraId="6F8686C1" w14:textId="09A49852" w:rsidR="0059464A" w:rsidRPr="003364EA" w:rsidRDefault="0059464A" w:rsidP="0059464A">
      <w:pPr>
        <w:spacing w:after="0"/>
        <w:ind w:firstLine="576"/>
        <w:rPr>
          <w:rFonts w:ascii="Arial" w:hAnsi="Arial" w:cs="Arial"/>
        </w:rPr>
      </w:pPr>
      <w:r w:rsidRPr="003364EA">
        <w:rPr>
          <w:rFonts w:ascii="Arial" w:hAnsi="Arial" w:cs="Arial"/>
        </w:rPr>
        <w:t>No escoramento, devem ser empregadas madeiras duras, resistentes à umidade (peroba, maçaranduba, angelim, canafístula etc.). As estroncas podem ser de eucalipto.</w:t>
      </w:r>
    </w:p>
    <w:p w14:paraId="59DD7DB4" w14:textId="77777777" w:rsidR="0059464A" w:rsidRPr="003364EA" w:rsidRDefault="0059464A" w:rsidP="0059464A">
      <w:pPr>
        <w:spacing w:after="0"/>
        <w:ind w:firstLine="576"/>
        <w:rPr>
          <w:rFonts w:ascii="Arial" w:hAnsi="Arial" w:cs="Arial"/>
        </w:rPr>
      </w:pPr>
    </w:p>
    <w:p w14:paraId="6BAB8F00" w14:textId="4D146CB4" w:rsidR="0059464A" w:rsidRPr="003364EA" w:rsidRDefault="0059464A" w:rsidP="0059464A">
      <w:pPr>
        <w:pStyle w:val="Ttulo4"/>
        <w:rPr>
          <w:rFonts w:ascii="Arial" w:hAnsi="Arial" w:cs="Arial"/>
        </w:rPr>
      </w:pPr>
      <w:r w:rsidRPr="003364EA">
        <w:rPr>
          <w:rFonts w:ascii="Arial" w:hAnsi="Arial" w:cs="Arial"/>
        </w:rPr>
        <w:t>TIPOS DE ESCORAMENTO</w:t>
      </w:r>
    </w:p>
    <w:p w14:paraId="2F99ED22" w14:textId="77777777" w:rsidR="0059464A" w:rsidRPr="003364EA" w:rsidRDefault="0059464A" w:rsidP="0059464A">
      <w:pPr>
        <w:spacing w:after="0"/>
        <w:ind w:firstLine="576"/>
        <w:rPr>
          <w:rFonts w:ascii="Arial" w:hAnsi="Arial" w:cs="Arial"/>
        </w:rPr>
      </w:pPr>
    </w:p>
    <w:p w14:paraId="3F2B0E30" w14:textId="4C839E84" w:rsidR="0059464A" w:rsidRPr="003364EA" w:rsidRDefault="0059464A" w:rsidP="0059464A">
      <w:pPr>
        <w:pStyle w:val="Ttulo5"/>
        <w:rPr>
          <w:rFonts w:ascii="Arial" w:hAnsi="Arial" w:cs="Arial"/>
        </w:rPr>
      </w:pPr>
      <w:r w:rsidRPr="003364EA">
        <w:rPr>
          <w:rFonts w:ascii="Arial" w:hAnsi="Arial" w:cs="Arial"/>
        </w:rPr>
        <w:t>PONTALETES</w:t>
      </w:r>
    </w:p>
    <w:p w14:paraId="71CC234C" w14:textId="77777777" w:rsidR="0059464A" w:rsidRPr="003364EA" w:rsidRDefault="0059464A" w:rsidP="0059464A">
      <w:pPr>
        <w:spacing w:after="0"/>
        <w:ind w:firstLine="576"/>
        <w:rPr>
          <w:rFonts w:ascii="Arial" w:hAnsi="Arial" w:cs="Arial"/>
        </w:rPr>
      </w:pPr>
    </w:p>
    <w:p w14:paraId="3F730EF9" w14:textId="77777777" w:rsidR="0059464A" w:rsidRPr="003364EA" w:rsidRDefault="0059464A" w:rsidP="0059464A">
      <w:pPr>
        <w:spacing w:after="0"/>
        <w:ind w:firstLine="576"/>
        <w:rPr>
          <w:rFonts w:ascii="Arial" w:hAnsi="Arial" w:cs="Arial"/>
        </w:rPr>
      </w:pPr>
      <w:r w:rsidRPr="003364EA">
        <w:rPr>
          <w:rFonts w:ascii="Arial" w:hAnsi="Arial" w:cs="Arial"/>
        </w:rPr>
        <w:t>Tábuas de 0,027 m x 0,30 m, espaçadas de 1,35 m travadas horizontalmente com estroncas de ø 0,20 m, espaçadas verticalmente de 1,00 m.</w:t>
      </w:r>
    </w:p>
    <w:p w14:paraId="3C1243BE" w14:textId="77777777" w:rsidR="0059464A" w:rsidRPr="003364EA" w:rsidRDefault="0059464A" w:rsidP="0059464A">
      <w:pPr>
        <w:spacing w:after="0"/>
        <w:ind w:firstLine="576"/>
        <w:rPr>
          <w:rFonts w:ascii="Arial" w:hAnsi="Arial" w:cs="Arial"/>
        </w:rPr>
      </w:pPr>
    </w:p>
    <w:p w14:paraId="23BDAF56" w14:textId="48669A27" w:rsidR="0059464A" w:rsidRPr="003364EA" w:rsidRDefault="0059464A" w:rsidP="0059464A">
      <w:pPr>
        <w:pStyle w:val="Ttulo5"/>
        <w:rPr>
          <w:rFonts w:ascii="Arial" w:hAnsi="Arial" w:cs="Arial"/>
        </w:rPr>
      </w:pPr>
      <w:r w:rsidRPr="003364EA">
        <w:rPr>
          <w:rFonts w:ascii="Arial" w:hAnsi="Arial" w:cs="Arial"/>
        </w:rPr>
        <w:t>DESCONTÍNUO</w:t>
      </w:r>
    </w:p>
    <w:p w14:paraId="3EFC2B84" w14:textId="77777777" w:rsidR="0059464A" w:rsidRPr="003364EA" w:rsidRDefault="0059464A" w:rsidP="0059464A">
      <w:pPr>
        <w:spacing w:after="0"/>
        <w:ind w:firstLine="576"/>
        <w:rPr>
          <w:rFonts w:ascii="Arial" w:hAnsi="Arial" w:cs="Arial"/>
        </w:rPr>
      </w:pPr>
    </w:p>
    <w:p w14:paraId="6B1E4669" w14:textId="77777777" w:rsidR="0059464A" w:rsidRPr="003364EA" w:rsidRDefault="0059464A" w:rsidP="0059464A">
      <w:pPr>
        <w:spacing w:after="0"/>
        <w:ind w:firstLine="576"/>
        <w:rPr>
          <w:rFonts w:ascii="Arial" w:hAnsi="Arial" w:cs="Arial"/>
        </w:rPr>
      </w:pPr>
      <w:r w:rsidRPr="003364EA">
        <w:rPr>
          <w:rFonts w:ascii="Arial" w:hAnsi="Arial" w:cs="Arial"/>
        </w:rPr>
        <w:t>Tábuas de 0,027 m x 0,30 m, espaçadas de 0,30 m, travadas horizontalmente por longarinas de 0,06 m x 0,16 m em toda a sua extensão, espaçadas verticalmente de 1,00 m com estroncas de ø 0,20 m, espaçadas de 1,35 m, sendo que a primeira estronca está colocada a 0,40 m da extremidade da longarina.</w:t>
      </w:r>
    </w:p>
    <w:p w14:paraId="038013B9" w14:textId="77777777" w:rsidR="0059464A" w:rsidRPr="003364EA" w:rsidRDefault="0059464A" w:rsidP="0059464A">
      <w:pPr>
        <w:spacing w:after="0"/>
        <w:ind w:firstLine="576"/>
        <w:rPr>
          <w:rFonts w:ascii="Arial" w:hAnsi="Arial" w:cs="Arial"/>
        </w:rPr>
      </w:pPr>
    </w:p>
    <w:p w14:paraId="63815122" w14:textId="5DE203F9" w:rsidR="0059464A" w:rsidRPr="003364EA" w:rsidRDefault="0059464A" w:rsidP="0059464A">
      <w:pPr>
        <w:pStyle w:val="Ttulo5"/>
        <w:spacing w:before="0"/>
        <w:rPr>
          <w:rFonts w:ascii="Arial" w:hAnsi="Arial" w:cs="Arial"/>
        </w:rPr>
      </w:pPr>
      <w:r w:rsidRPr="003364EA">
        <w:rPr>
          <w:rFonts w:ascii="Arial" w:hAnsi="Arial" w:cs="Arial"/>
        </w:rPr>
        <w:t>CONTÍNUO</w:t>
      </w:r>
    </w:p>
    <w:p w14:paraId="731276A4" w14:textId="77777777" w:rsidR="0059464A" w:rsidRPr="003364EA" w:rsidRDefault="0059464A" w:rsidP="0059464A">
      <w:pPr>
        <w:spacing w:after="0"/>
        <w:ind w:firstLine="576"/>
        <w:rPr>
          <w:rFonts w:ascii="Arial" w:hAnsi="Arial" w:cs="Arial"/>
        </w:rPr>
      </w:pPr>
    </w:p>
    <w:p w14:paraId="265E63FF" w14:textId="3DFC74FF" w:rsidR="0059464A" w:rsidRPr="003364EA" w:rsidRDefault="0059464A" w:rsidP="0059464A">
      <w:pPr>
        <w:spacing w:after="0"/>
        <w:ind w:firstLine="576"/>
        <w:rPr>
          <w:rFonts w:ascii="Arial" w:hAnsi="Arial" w:cs="Arial"/>
        </w:rPr>
      </w:pPr>
      <w:r w:rsidRPr="003364EA">
        <w:rPr>
          <w:rFonts w:ascii="Arial" w:hAnsi="Arial" w:cs="Arial"/>
        </w:rPr>
        <w:t>Tábuas de 0,027 m x 0,30 m, de modo a cobrir toda a superfície lateral da vala, travadas umas às outras horizontalmente por longarinas de 0,06 m x 0,16 m em toda sua extensão, espaçadas verticalmente de 1,00 m com estroncas de ø 0,20 m, espaçadas de 1,35 m a menos das extremidades das longarinas, de onde as estroncas devem estar a 0,40 m.</w:t>
      </w:r>
      <w:r w:rsidRPr="003364EA">
        <w:rPr>
          <w:rFonts w:ascii="Arial" w:hAnsi="Arial" w:cs="Arial"/>
        </w:rPr>
        <w:br w:type="page"/>
      </w:r>
    </w:p>
    <w:p w14:paraId="19213DD8" w14:textId="77777777" w:rsidR="0059464A" w:rsidRPr="003364EA" w:rsidRDefault="0059464A" w:rsidP="0059464A">
      <w:pPr>
        <w:spacing w:after="0"/>
        <w:ind w:firstLine="576"/>
        <w:rPr>
          <w:rFonts w:ascii="Arial" w:hAnsi="Arial" w:cs="Arial"/>
        </w:rPr>
      </w:pPr>
    </w:p>
    <w:p w14:paraId="0E2EEF34" w14:textId="0DD75630" w:rsidR="0059464A" w:rsidRPr="003364EA" w:rsidRDefault="006D4A5D" w:rsidP="006D4A5D">
      <w:pPr>
        <w:pStyle w:val="Ttulo5"/>
        <w:rPr>
          <w:rFonts w:ascii="Arial" w:hAnsi="Arial" w:cs="Arial"/>
        </w:rPr>
      </w:pPr>
      <w:r w:rsidRPr="003364EA">
        <w:rPr>
          <w:rFonts w:ascii="Arial" w:hAnsi="Arial" w:cs="Arial"/>
        </w:rPr>
        <w:t>ESPECIAL</w:t>
      </w:r>
    </w:p>
    <w:p w14:paraId="399B4EE5" w14:textId="77777777" w:rsidR="0059464A" w:rsidRPr="003364EA" w:rsidRDefault="0059464A" w:rsidP="0059464A">
      <w:pPr>
        <w:spacing w:after="0"/>
        <w:ind w:firstLine="576"/>
        <w:rPr>
          <w:rFonts w:ascii="Arial" w:hAnsi="Arial" w:cs="Arial"/>
        </w:rPr>
      </w:pPr>
    </w:p>
    <w:p w14:paraId="162E7917" w14:textId="77777777" w:rsidR="0059464A" w:rsidRPr="003364EA" w:rsidRDefault="0059464A" w:rsidP="0059464A">
      <w:pPr>
        <w:spacing w:after="0"/>
        <w:ind w:firstLine="576"/>
        <w:rPr>
          <w:rFonts w:ascii="Arial" w:hAnsi="Arial" w:cs="Arial"/>
        </w:rPr>
      </w:pPr>
      <w:r w:rsidRPr="003364EA">
        <w:rPr>
          <w:rFonts w:ascii="Arial" w:hAnsi="Arial" w:cs="Arial"/>
        </w:rPr>
        <w:t>Estacas prancha de madeira ou aço, dispostas verticalmente, unidas de forma a revestir completamente os taludes da vala.</w:t>
      </w:r>
    </w:p>
    <w:p w14:paraId="0FE82F4A" w14:textId="1BD2A84D" w:rsidR="0059464A" w:rsidRPr="003364EA" w:rsidRDefault="006D4A5D" w:rsidP="0059464A">
      <w:pPr>
        <w:spacing w:after="0"/>
        <w:ind w:firstLine="576"/>
        <w:rPr>
          <w:rFonts w:ascii="Arial" w:hAnsi="Arial" w:cs="Arial"/>
        </w:rPr>
      </w:pPr>
      <w:r w:rsidRPr="003364EA">
        <w:rPr>
          <w:rFonts w:ascii="Arial" w:hAnsi="Arial" w:cs="Arial"/>
        </w:rPr>
        <w:t xml:space="preserve">As estacas prancha </w:t>
      </w:r>
      <w:r w:rsidR="0059464A" w:rsidRPr="003364EA">
        <w:rPr>
          <w:rFonts w:ascii="Arial" w:hAnsi="Arial" w:cs="Arial"/>
        </w:rPr>
        <w:t>descarregarão os esforços sobre longarinas de madeira ou aço, que os transmitirão às estroncas constituídas por pranchões de madeira, toras de eucalipto ou perfis metálicos.</w:t>
      </w:r>
    </w:p>
    <w:p w14:paraId="596AEBBE" w14:textId="77777777" w:rsidR="0059464A" w:rsidRPr="003364EA" w:rsidRDefault="0059464A" w:rsidP="0059464A">
      <w:pPr>
        <w:spacing w:after="0"/>
        <w:ind w:firstLine="576"/>
        <w:rPr>
          <w:rFonts w:ascii="Arial" w:hAnsi="Arial" w:cs="Arial"/>
        </w:rPr>
      </w:pPr>
    </w:p>
    <w:p w14:paraId="75E2CB43" w14:textId="3BA73544" w:rsidR="0059464A" w:rsidRPr="003364EA" w:rsidRDefault="006D4A5D" w:rsidP="006D4A5D">
      <w:pPr>
        <w:pStyle w:val="Ttulo5"/>
        <w:rPr>
          <w:rFonts w:ascii="Arial" w:hAnsi="Arial" w:cs="Arial"/>
        </w:rPr>
      </w:pPr>
      <w:r w:rsidRPr="003364EA">
        <w:rPr>
          <w:rFonts w:ascii="Arial" w:hAnsi="Arial" w:cs="Arial"/>
        </w:rPr>
        <w:t>METÁLICO-MADEIRA TIPO “HAMBURGUÊS”</w:t>
      </w:r>
    </w:p>
    <w:p w14:paraId="189CB11E" w14:textId="77777777" w:rsidR="0059464A" w:rsidRPr="003364EA" w:rsidRDefault="0059464A" w:rsidP="0059464A">
      <w:pPr>
        <w:spacing w:after="0"/>
        <w:ind w:firstLine="576"/>
        <w:rPr>
          <w:rFonts w:ascii="Arial" w:hAnsi="Arial" w:cs="Arial"/>
        </w:rPr>
      </w:pPr>
    </w:p>
    <w:p w14:paraId="4E439567" w14:textId="77777777" w:rsidR="0059464A" w:rsidRPr="003364EA" w:rsidRDefault="0059464A" w:rsidP="0059464A">
      <w:pPr>
        <w:spacing w:after="0"/>
        <w:ind w:firstLine="576"/>
        <w:rPr>
          <w:rFonts w:ascii="Arial" w:hAnsi="Arial" w:cs="Arial"/>
        </w:rPr>
      </w:pPr>
      <w:r w:rsidRPr="003364EA">
        <w:rPr>
          <w:rFonts w:ascii="Arial" w:hAnsi="Arial" w:cs="Arial"/>
        </w:rPr>
        <w:t>Em estacas pranchas de madeira, justapostas horizontalmente entre estacas metálicas espaçadas de, no mínimo, 2,00 m.</w:t>
      </w:r>
    </w:p>
    <w:p w14:paraId="11C77187" w14:textId="77777777" w:rsidR="0059464A" w:rsidRPr="003364EA" w:rsidRDefault="0059464A" w:rsidP="0059464A">
      <w:pPr>
        <w:spacing w:after="0"/>
        <w:ind w:firstLine="576"/>
        <w:rPr>
          <w:rFonts w:ascii="Arial" w:hAnsi="Arial" w:cs="Arial"/>
        </w:rPr>
      </w:pPr>
      <w:r w:rsidRPr="003364EA">
        <w:rPr>
          <w:rFonts w:ascii="Arial" w:hAnsi="Arial" w:cs="Arial"/>
        </w:rPr>
        <w:t>As estacas metálicas, constituídas por perfis H ou I, descarregam os esforços sobre longarinas metálicas que os transmitirão às estacas constituídas por toras de eucalipto ou perfis metálicos.</w:t>
      </w:r>
    </w:p>
    <w:p w14:paraId="2B5B0B1B" w14:textId="77777777" w:rsidR="0059464A" w:rsidRPr="003364EA" w:rsidRDefault="0059464A" w:rsidP="0059464A">
      <w:pPr>
        <w:spacing w:after="0"/>
        <w:ind w:firstLine="576"/>
        <w:rPr>
          <w:rFonts w:ascii="Arial" w:hAnsi="Arial" w:cs="Arial"/>
        </w:rPr>
      </w:pPr>
      <w:r w:rsidRPr="003364EA">
        <w:rPr>
          <w:rFonts w:ascii="Arial" w:hAnsi="Arial" w:cs="Arial"/>
        </w:rPr>
        <w:t>Atingido o comprimento mínimo da estaca previsto em projeto, após a cravação, para facilitar o controle visual, deverá, preferencialmente, ser pintada a cabeça da estaca com tinta azul. Se por condições locais não for possível atingir a profundidade do projeto, a cabeça da estaca será pintada com tinta vermelha.</w:t>
      </w:r>
    </w:p>
    <w:p w14:paraId="5EC5D416" w14:textId="77777777" w:rsidR="0059464A" w:rsidRPr="003364EA" w:rsidRDefault="0059464A" w:rsidP="0059464A">
      <w:pPr>
        <w:spacing w:after="0"/>
        <w:ind w:firstLine="576"/>
        <w:rPr>
          <w:rFonts w:ascii="Arial" w:hAnsi="Arial" w:cs="Arial"/>
        </w:rPr>
      </w:pPr>
      <w:r w:rsidRPr="003364EA">
        <w:rPr>
          <w:rFonts w:ascii="Arial" w:hAnsi="Arial" w:cs="Arial"/>
        </w:rPr>
        <w:t>O desvio máximo permitido para a estaca deverá, preferencialmente, ser tal que a prancha de madeira tenha, pelo menos, apoio mínimo de 1/4 da largura da aba do perfil, em cada extremidade.</w:t>
      </w:r>
    </w:p>
    <w:p w14:paraId="6666428E" w14:textId="77777777" w:rsidR="0059464A" w:rsidRPr="003364EA" w:rsidRDefault="0059464A" w:rsidP="0059464A">
      <w:pPr>
        <w:spacing w:after="0"/>
        <w:ind w:firstLine="576"/>
        <w:rPr>
          <w:rFonts w:ascii="Arial" w:hAnsi="Arial" w:cs="Arial"/>
        </w:rPr>
      </w:pPr>
      <w:r w:rsidRPr="003364EA">
        <w:rPr>
          <w:rFonts w:ascii="Arial" w:hAnsi="Arial" w:cs="Arial"/>
        </w:rPr>
        <w:t>Os pranchões poderão ser aparelhados de forma a não deixar aberturas entre si, após colocados.</w:t>
      </w:r>
    </w:p>
    <w:p w14:paraId="3DBB3F4E" w14:textId="7C14375F" w:rsidR="0059464A" w:rsidRPr="003364EA" w:rsidRDefault="0059464A" w:rsidP="0059464A">
      <w:pPr>
        <w:spacing w:after="0"/>
        <w:ind w:firstLine="576"/>
        <w:rPr>
          <w:rFonts w:ascii="Arial" w:hAnsi="Arial" w:cs="Arial"/>
        </w:rPr>
      </w:pPr>
      <w:r w:rsidRPr="003364EA">
        <w:rPr>
          <w:rFonts w:ascii="Arial" w:hAnsi="Arial" w:cs="Arial"/>
        </w:rPr>
        <w:t>Não poderão ser permitidos pranchões emendados.</w:t>
      </w:r>
    </w:p>
    <w:p w14:paraId="4FBBD51A" w14:textId="77777777" w:rsidR="0059464A" w:rsidRPr="003364EA" w:rsidRDefault="0059464A" w:rsidP="0059464A">
      <w:pPr>
        <w:spacing w:after="0"/>
        <w:ind w:firstLine="576"/>
        <w:rPr>
          <w:rFonts w:ascii="Arial" w:hAnsi="Arial" w:cs="Arial"/>
        </w:rPr>
      </w:pPr>
    </w:p>
    <w:p w14:paraId="20D1C4B5" w14:textId="77777777" w:rsidR="0059464A" w:rsidRPr="003364EA" w:rsidRDefault="0059464A" w:rsidP="0059464A">
      <w:pPr>
        <w:spacing w:after="0"/>
        <w:ind w:firstLine="576"/>
        <w:rPr>
          <w:rFonts w:ascii="Arial" w:hAnsi="Arial" w:cs="Arial"/>
        </w:rPr>
      </w:pPr>
    </w:p>
    <w:p w14:paraId="43261300" w14:textId="77777777" w:rsidR="0059464A" w:rsidRPr="003364EA" w:rsidRDefault="0059464A" w:rsidP="0059464A">
      <w:pPr>
        <w:spacing w:after="0"/>
        <w:ind w:firstLine="576"/>
        <w:rPr>
          <w:rFonts w:ascii="Arial" w:hAnsi="Arial" w:cs="Arial"/>
        </w:rPr>
      </w:pPr>
    </w:p>
    <w:p w14:paraId="5608ABA9" w14:textId="77777777" w:rsidR="0059464A" w:rsidRPr="003364EA" w:rsidRDefault="0059464A" w:rsidP="0059464A">
      <w:pPr>
        <w:spacing w:after="0"/>
        <w:ind w:firstLine="576"/>
        <w:rPr>
          <w:rFonts w:ascii="Arial" w:hAnsi="Arial" w:cs="Arial"/>
        </w:rPr>
      </w:pPr>
    </w:p>
    <w:p w14:paraId="2B72E2AD" w14:textId="34AB482E" w:rsidR="0059464A" w:rsidRPr="003364EA" w:rsidRDefault="00A0681E" w:rsidP="00D40319">
      <w:pPr>
        <w:pStyle w:val="Ttulo3"/>
        <w:rPr>
          <w:rFonts w:ascii="Arial" w:hAnsi="Arial" w:cs="Arial"/>
        </w:rPr>
      </w:pPr>
      <w:bookmarkStart w:id="265" w:name="_Toc190445537"/>
      <w:r w:rsidRPr="003364EA">
        <w:rPr>
          <w:rFonts w:ascii="Arial" w:hAnsi="Arial" w:cs="Arial"/>
        </w:rPr>
        <w:lastRenderedPageBreak/>
        <w:t>ESGOTAMENTO</w:t>
      </w:r>
      <w:bookmarkEnd w:id="265"/>
    </w:p>
    <w:p w14:paraId="337C966D" w14:textId="77777777" w:rsidR="00A0681E" w:rsidRPr="003364EA" w:rsidRDefault="00A0681E" w:rsidP="00A0681E">
      <w:pPr>
        <w:spacing w:after="0"/>
        <w:rPr>
          <w:rFonts w:ascii="Arial" w:hAnsi="Arial" w:cs="Arial"/>
          <w:lang w:eastAsia="pt-BR"/>
        </w:rPr>
      </w:pPr>
    </w:p>
    <w:p w14:paraId="2756EA8F" w14:textId="77777777" w:rsidR="00A0681E" w:rsidRPr="003364EA" w:rsidRDefault="00A0681E" w:rsidP="00A0681E">
      <w:pPr>
        <w:spacing w:after="0"/>
        <w:ind w:firstLine="576"/>
        <w:rPr>
          <w:rFonts w:ascii="Arial" w:hAnsi="Arial" w:cs="Arial"/>
        </w:rPr>
      </w:pPr>
      <w:r w:rsidRPr="003364EA">
        <w:rPr>
          <w:rFonts w:ascii="Arial" w:hAnsi="Arial" w:cs="Arial"/>
        </w:rPr>
        <w:t>Deverão ser observadas as operações necessárias ao controle das águas subterrâneas e superficiais durante a execução dos trabalhos de implantação das obras, bem como o fornecimento de todo o material e mão de obra que se fizerem necessários.</w:t>
      </w:r>
    </w:p>
    <w:p w14:paraId="4C713BB4" w14:textId="77777777" w:rsidR="00A0681E" w:rsidRPr="003364EA" w:rsidRDefault="00A0681E" w:rsidP="00A0681E">
      <w:pPr>
        <w:spacing w:after="0"/>
        <w:ind w:firstLine="576"/>
        <w:rPr>
          <w:rFonts w:ascii="Arial" w:hAnsi="Arial" w:cs="Arial"/>
        </w:rPr>
      </w:pPr>
      <w:r w:rsidRPr="003364EA">
        <w:rPr>
          <w:rFonts w:ascii="Arial" w:hAnsi="Arial" w:cs="Arial"/>
        </w:rPr>
        <w:t>Quando a escavação atingir o lençol d’água, fato que poderá criar obstáculos à perfeita execução da obra, pois não só dificulta ou impossibilita o trabalho como, por outro lado, modifica o equilíbrio das terras provocando a instabilidade do fundo da escavação e o desmoronamento dos taludes, dever-se-á ter o cuidado de eliminar ou reduzir a água existente no terreno acima da cota do fundo da escavação, através de bombeamento e/ou rebaixamento do lençol d’água.</w:t>
      </w:r>
    </w:p>
    <w:p w14:paraId="43DCE68F" w14:textId="2F0C345F" w:rsidR="0059464A" w:rsidRPr="003364EA" w:rsidRDefault="00A0681E" w:rsidP="00A0681E">
      <w:pPr>
        <w:spacing w:after="0"/>
        <w:ind w:firstLine="576"/>
        <w:rPr>
          <w:rFonts w:ascii="Arial" w:hAnsi="Arial" w:cs="Arial"/>
        </w:rPr>
      </w:pPr>
      <w:r w:rsidRPr="003364EA">
        <w:rPr>
          <w:rFonts w:ascii="Arial" w:hAnsi="Arial" w:cs="Arial"/>
        </w:rPr>
        <w:t>As bombas para esse esgotamento poderão estar no canteiro de trabalho sempre disponíveis e em número suficiente para as operações de drenagem, outrossim, poderão estar disponíveis geradores, aptos a compensar falta ou insuficiência eventual de energia elétrica.</w:t>
      </w:r>
    </w:p>
    <w:p w14:paraId="07A65E31" w14:textId="77777777" w:rsidR="0059464A" w:rsidRPr="003364EA" w:rsidRDefault="0059464A" w:rsidP="0059464A">
      <w:pPr>
        <w:spacing w:after="0"/>
        <w:ind w:firstLine="576"/>
        <w:rPr>
          <w:rFonts w:ascii="Arial" w:hAnsi="Arial" w:cs="Arial"/>
        </w:rPr>
      </w:pPr>
    </w:p>
    <w:p w14:paraId="21255728" w14:textId="15C4FDF4" w:rsidR="00A0681E" w:rsidRPr="003364EA" w:rsidRDefault="00A0681E" w:rsidP="00A0681E">
      <w:pPr>
        <w:pStyle w:val="Ttulo4"/>
        <w:rPr>
          <w:rFonts w:ascii="Arial" w:hAnsi="Arial" w:cs="Arial"/>
        </w:rPr>
      </w:pPr>
      <w:r w:rsidRPr="003364EA">
        <w:rPr>
          <w:rFonts w:ascii="Arial" w:hAnsi="Arial" w:cs="Arial"/>
        </w:rPr>
        <w:t>BOMBEAMENTO DIRETO (ESGOTAMENTO)</w:t>
      </w:r>
    </w:p>
    <w:p w14:paraId="308D4CEF" w14:textId="77777777" w:rsidR="00A0681E" w:rsidRPr="003364EA" w:rsidRDefault="00A0681E" w:rsidP="00A0681E">
      <w:pPr>
        <w:spacing w:after="0"/>
        <w:ind w:firstLine="576"/>
        <w:rPr>
          <w:rFonts w:ascii="Arial" w:hAnsi="Arial" w:cs="Arial"/>
        </w:rPr>
      </w:pPr>
    </w:p>
    <w:p w14:paraId="37CD3787" w14:textId="77777777" w:rsidR="00A0681E" w:rsidRPr="003364EA" w:rsidRDefault="00A0681E" w:rsidP="00A0681E">
      <w:pPr>
        <w:spacing w:after="0"/>
        <w:ind w:firstLine="576"/>
        <w:rPr>
          <w:rFonts w:ascii="Arial" w:hAnsi="Arial" w:cs="Arial"/>
        </w:rPr>
      </w:pPr>
      <w:r w:rsidRPr="003364EA">
        <w:rPr>
          <w:rFonts w:ascii="Arial" w:hAnsi="Arial" w:cs="Arial"/>
        </w:rPr>
        <w:t>Na maioria dos casos, prevê-se o controle de água nas valas através de drenagem por bombeamento direto. Para isso serão usadas valetas, drenos cegos ou franceses, drenos perfurados ou drenos sem perfuração que permitam o fluxo d’água para os pontos de captação. A profundidade, para cada caso particular, será definida tendo em vista as condições do subsolo. Eventualmente todo o fundo da vala é recoberto com dreno francês. Nos terrenos arenosos, o bombeamento direto deve ser evitado, pois:</w:t>
      </w:r>
    </w:p>
    <w:p w14:paraId="56D8138D" w14:textId="2001A01F" w:rsidR="00A0681E" w:rsidRPr="003364EA" w:rsidRDefault="00A0681E" w:rsidP="00A0681E">
      <w:pPr>
        <w:spacing w:after="0"/>
        <w:ind w:firstLine="576"/>
        <w:rPr>
          <w:rFonts w:ascii="Arial" w:hAnsi="Arial" w:cs="Arial"/>
        </w:rPr>
      </w:pPr>
      <w:r w:rsidRPr="003364EA">
        <w:rPr>
          <w:rFonts w:ascii="Arial" w:hAnsi="Arial" w:cs="Arial"/>
        </w:rPr>
        <w:t>O carreamento das partículas finas do solo pela água poderá acarretar, por solapamento, recalque das fundações vizinhas;</w:t>
      </w:r>
    </w:p>
    <w:p w14:paraId="3A72FC70" w14:textId="2DC7F8BA" w:rsidR="00A0681E" w:rsidRPr="003364EA" w:rsidRDefault="00A0681E" w:rsidP="00A0681E">
      <w:pPr>
        <w:spacing w:after="0"/>
        <w:ind w:firstLine="576"/>
        <w:rPr>
          <w:rFonts w:ascii="Arial" w:hAnsi="Arial" w:cs="Arial"/>
        </w:rPr>
      </w:pPr>
      <w:r w:rsidRPr="003364EA">
        <w:rPr>
          <w:rFonts w:ascii="Arial" w:hAnsi="Arial" w:cs="Arial"/>
        </w:rPr>
        <w:t xml:space="preserve">À medida que a água vai sendo bombeada, o nível dentro da escavação baixa mais rapidamente que o nível exterior, originando-se em consequência da diferença de carga do exterior para o interior, um fluxo d’água para dentro da vala, pelo seu </w:t>
      </w:r>
      <w:r w:rsidRPr="003364EA">
        <w:rPr>
          <w:rFonts w:ascii="Arial" w:hAnsi="Arial" w:cs="Arial"/>
        </w:rPr>
        <w:lastRenderedPageBreak/>
        <w:t>fundo.</w:t>
      </w:r>
    </w:p>
    <w:p w14:paraId="684B23F6" w14:textId="77777777" w:rsidR="00A0681E" w:rsidRPr="003364EA" w:rsidRDefault="00A0681E" w:rsidP="00A0681E">
      <w:pPr>
        <w:spacing w:after="0"/>
        <w:ind w:firstLine="576"/>
        <w:rPr>
          <w:rFonts w:ascii="Arial" w:hAnsi="Arial" w:cs="Arial"/>
        </w:rPr>
      </w:pPr>
    </w:p>
    <w:p w14:paraId="25AF74F4" w14:textId="1CC2597C" w:rsidR="00A0681E" w:rsidRPr="003364EA" w:rsidRDefault="00A0681E" w:rsidP="00A0681E">
      <w:pPr>
        <w:pStyle w:val="Ttulo4"/>
        <w:rPr>
          <w:rFonts w:ascii="Arial" w:hAnsi="Arial" w:cs="Arial"/>
        </w:rPr>
      </w:pPr>
      <w:r w:rsidRPr="003364EA">
        <w:rPr>
          <w:rFonts w:ascii="Arial" w:hAnsi="Arial" w:cs="Arial"/>
        </w:rPr>
        <w:t>REBAIXAMENTO DO LENÇOL FREÁTICO POR PONTEIRAS FILTRANTES</w:t>
      </w:r>
    </w:p>
    <w:p w14:paraId="57266D49" w14:textId="77777777" w:rsidR="00A0681E" w:rsidRPr="003364EA" w:rsidRDefault="00A0681E" w:rsidP="00A0681E">
      <w:pPr>
        <w:spacing w:after="0"/>
        <w:ind w:firstLine="576"/>
        <w:rPr>
          <w:rFonts w:ascii="Arial" w:hAnsi="Arial" w:cs="Arial"/>
        </w:rPr>
      </w:pPr>
    </w:p>
    <w:p w14:paraId="783B6FA5" w14:textId="77777777" w:rsidR="00A0681E" w:rsidRPr="003364EA" w:rsidRDefault="00A0681E" w:rsidP="00A0681E">
      <w:pPr>
        <w:spacing w:after="0"/>
        <w:ind w:firstLine="576"/>
        <w:rPr>
          <w:rFonts w:ascii="Arial" w:hAnsi="Arial" w:cs="Arial"/>
        </w:rPr>
      </w:pPr>
      <w:r w:rsidRPr="003364EA">
        <w:rPr>
          <w:rFonts w:ascii="Arial" w:hAnsi="Arial" w:cs="Arial"/>
        </w:rPr>
        <w:t>Prevê-se a eventual necessidade de rebaixamento do lençol freático, com a utilização de ponteiras filtrantes.</w:t>
      </w:r>
    </w:p>
    <w:p w14:paraId="1B36FCE3" w14:textId="77777777" w:rsidR="00A0681E" w:rsidRPr="003364EA" w:rsidRDefault="00A0681E" w:rsidP="00A0681E">
      <w:pPr>
        <w:spacing w:after="0"/>
        <w:ind w:firstLine="576"/>
        <w:rPr>
          <w:rFonts w:ascii="Arial" w:hAnsi="Arial" w:cs="Arial"/>
        </w:rPr>
      </w:pPr>
      <w:r w:rsidRPr="003364EA">
        <w:rPr>
          <w:rFonts w:ascii="Arial" w:hAnsi="Arial" w:cs="Arial"/>
        </w:rPr>
        <w:t>Não é considerado efetivamente rebaixado o lençol d’água quando os piezômetros não indicarem o nível d’água suficiente rebaixado e/ou os sistemas de controle referidos apresentarem, no todo ou em parte, defeitos, danos ou dúvidas sobre seu funcionamento.</w:t>
      </w:r>
    </w:p>
    <w:p w14:paraId="27905254" w14:textId="77777777" w:rsidR="00A0681E" w:rsidRPr="003364EA" w:rsidRDefault="00A0681E" w:rsidP="00A0681E">
      <w:pPr>
        <w:spacing w:after="0"/>
        <w:ind w:firstLine="576"/>
        <w:rPr>
          <w:rFonts w:ascii="Arial" w:hAnsi="Arial" w:cs="Arial"/>
        </w:rPr>
      </w:pPr>
      <w:r w:rsidRPr="003364EA">
        <w:rPr>
          <w:rFonts w:ascii="Arial" w:hAnsi="Arial" w:cs="Arial"/>
        </w:rPr>
        <w:t>A locação, número, espaçamento e comprimento das ponteiras, como também a potência e o número de bombas, poderão ser definidos em função da natureza do solo e do volume de água encontrada.</w:t>
      </w:r>
    </w:p>
    <w:p w14:paraId="64ECE119" w14:textId="66B32D64" w:rsidR="0059464A" w:rsidRPr="003364EA" w:rsidRDefault="00A0681E" w:rsidP="00A0681E">
      <w:pPr>
        <w:spacing w:after="0"/>
        <w:ind w:firstLine="576"/>
        <w:rPr>
          <w:rFonts w:ascii="Arial" w:hAnsi="Arial" w:cs="Arial"/>
        </w:rPr>
      </w:pPr>
      <w:r w:rsidRPr="003364EA">
        <w:rPr>
          <w:rFonts w:ascii="Arial" w:hAnsi="Arial" w:cs="Arial"/>
        </w:rPr>
        <w:t>A contratada é a única responsável pelas consequências das irregularidades ou anomalias do rebaixamento, quaisquer que sejam suas origens, causas ou motivos.</w:t>
      </w:r>
    </w:p>
    <w:p w14:paraId="67737E4C" w14:textId="77777777" w:rsidR="0059464A" w:rsidRPr="003364EA" w:rsidRDefault="0059464A" w:rsidP="0059464A">
      <w:pPr>
        <w:spacing w:after="0"/>
        <w:ind w:firstLine="576"/>
        <w:rPr>
          <w:rFonts w:ascii="Arial" w:hAnsi="Arial" w:cs="Arial"/>
        </w:rPr>
      </w:pPr>
    </w:p>
    <w:p w14:paraId="0860BB25" w14:textId="10F49A3F" w:rsidR="00A0681E" w:rsidRPr="003364EA" w:rsidRDefault="00A0681E" w:rsidP="00D40319">
      <w:pPr>
        <w:pStyle w:val="Ttulo3"/>
        <w:rPr>
          <w:rFonts w:ascii="Arial" w:hAnsi="Arial" w:cs="Arial"/>
        </w:rPr>
      </w:pPr>
      <w:bookmarkStart w:id="266" w:name="_Toc190445538"/>
      <w:r w:rsidRPr="003364EA">
        <w:rPr>
          <w:rFonts w:ascii="Arial" w:hAnsi="Arial" w:cs="Arial"/>
        </w:rPr>
        <w:t>REATERRO DE VALA</w:t>
      </w:r>
      <w:bookmarkEnd w:id="266"/>
    </w:p>
    <w:p w14:paraId="01F82AD9" w14:textId="77777777" w:rsidR="00A0681E" w:rsidRPr="003364EA" w:rsidRDefault="00A0681E" w:rsidP="00A0681E">
      <w:pPr>
        <w:spacing w:after="0"/>
        <w:ind w:firstLine="576"/>
        <w:rPr>
          <w:rFonts w:ascii="Arial" w:hAnsi="Arial" w:cs="Arial"/>
        </w:rPr>
      </w:pPr>
    </w:p>
    <w:p w14:paraId="28908759" w14:textId="77777777" w:rsidR="00A0681E" w:rsidRPr="003364EA" w:rsidRDefault="00A0681E" w:rsidP="00A0681E">
      <w:pPr>
        <w:spacing w:after="0"/>
        <w:ind w:firstLine="576"/>
        <w:rPr>
          <w:rFonts w:ascii="Arial" w:hAnsi="Arial" w:cs="Arial"/>
        </w:rPr>
      </w:pPr>
      <w:r w:rsidRPr="003364EA">
        <w:rPr>
          <w:rFonts w:ascii="Arial" w:hAnsi="Arial" w:cs="Arial"/>
        </w:rPr>
        <w:t xml:space="preserve">A execução do reaterro compreende o lançamento, o espalhamento e a compactação dos materiais de acordo com o previsto nestas diretrizes técnicas. </w:t>
      </w:r>
    </w:p>
    <w:p w14:paraId="4BA523DF" w14:textId="77777777" w:rsidR="00A0681E" w:rsidRPr="003364EA" w:rsidRDefault="00A0681E" w:rsidP="00A0681E">
      <w:pPr>
        <w:spacing w:after="0"/>
        <w:ind w:firstLine="576"/>
        <w:rPr>
          <w:rFonts w:ascii="Arial" w:hAnsi="Arial" w:cs="Arial"/>
        </w:rPr>
      </w:pPr>
      <w:r w:rsidRPr="003364EA">
        <w:rPr>
          <w:rFonts w:ascii="Arial" w:hAnsi="Arial" w:cs="Arial"/>
        </w:rPr>
        <w:t>O leito para a tubulação deverá, preferencialmente, estar compactado com uma densidade mínima igual às fixadas para os tubos rígidos.</w:t>
      </w:r>
    </w:p>
    <w:p w14:paraId="195DF7E2" w14:textId="77777777" w:rsidR="00A0681E" w:rsidRPr="003364EA" w:rsidRDefault="00A0681E" w:rsidP="00A0681E">
      <w:pPr>
        <w:spacing w:after="0"/>
        <w:ind w:firstLine="576"/>
        <w:rPr>
          <w:rFonts w:ascii="Arial" w:hAnsi="Arial" w:cs="Arial"/>
        </w:rPr>
      </w:pPr>
      <w:r w:rsidRPr="003364EA">
        <w:rPr>
          <w:rFonts w:ascii="Arial" w:hAnsi="Arial" w:cs="Arial"/>
        </w:rPr>
        <w:t xml:space="preserve">O grau de compactação mínimo acima da zona de influência do tubo será de 95% (noventa e cinco por cento) do proctor normal (PN). </w:t>
      </w:r>
    </w:p>
    <w:p w14:paraId="44FB52B9" w14:textId="77777777" w:rsidR="00A0681E" w:rsidRPr="003364EA" w:rsidRDefault="00A0681E" w:rsidP="00A0681E">
      <w:pPr>
        <w:spacing w:after="0"/>
        <w:ind w:firstLine="576"/>
        <w:rPr>
          <w:rFonts w:ascii="Arial" w:hAnsi="Arial" w:cs="Arial"/>
        </w:rPr>
      </w:pPr>
      <w:r w:rsidRPr="003364EA">
        <w:rPr>
          <w:rFonts w:ascii="Arial" w:hAnsi="Arial" w:cs="Arial"/>
        </w:rPr>
        <w:t>O material deverá preferencialmente ser compactado na umidade ótima com variação de 10% (dez por cento), em função do tipo de solo.</w:t>
      </w:r>
    </w:p>
    <w:p w14:paraId="78A150D4" w14:textId="77777777" w:rsidR="00A0681E" w:rsidRPr="003364EA" w:rsidRDefault="00A0681E" w:rsidP="00A0681E">
      <w:pPr>
        <w:spacing w:after="0"/>
        <w:ind w:firstLine="576"/>
        <w:rPr>
          <w:rFonts w:ascii="Arial" w:hAnsi="Arial" w:cs="Arial"/>
        </w:rPr>
      </w:pPr>
      <w:r w:rsidRPr="003364EA">
        <w:rPr>
          <w:rFonts w:ascii="Arial" w:hAnsi="Arial" w:cs="Arial"/>
        </w:rPr>
        <w:t xml:space="preserve">O material do reaterro, que fica em contato direto com a tubulação, deve ser isento de pedras e entulhos, podendo ser peneirado, se for o caso. </w:t>
      </w:r>
    </w:p>
    <w:p w14:paraId="5FA6DC1C" w14:textId="77777777" w:rsidR="00A0681E" w:rsidRPr="003364EA" w:rsidRDefault="00A0681E" w:rsidP="00A0681E">
      <w:pPr>
        <w:spacing w:after="0"/>
        <w:ind w:firstLine="576"/>
        <w:rPr>
          <w:rFonts w:ascii="Arial" w:hAnsi="Arial" w:cs="Arial"/>
        </w:rPr>
      </w:pPr>
      <w:r w:rsidRPr="003364EA">
        <w:rPr>
          <w:rFonts w:ascii="Arial" w:hAnsi="Arial" w:cs="Arial"/>
        </w:rPr>
        <w:t xml:space="preserve">Com o tubo na vala, sobre o leito, realizar reaterro lateral compactando manualmente, colocar o material, em cadas de 15cm, até atingir 15 cm acima do tubo no seu envolvimento lateral. </w:t>
      </w:r>
    </w:p>
    <w:p w14:paraId="1F570B32" w14:textId="77777777" w:rsidR="00A0681E" w:rsidRPr="003364EA" w:rsidRDefault="00A0681E" w:rsidP="00A0681E">
      <w:pPr>
        <w:spacing w:after="0"/>
        <w:ind w:firstLine="576"/>
        <w:rPr>
          <w:rFonts w:ascii="Arial" w:hAnsi="Arial" w:cs="Arial"/>
        </w:rPr>
      </w:pPr>
      <w:r w:rsidRPr="003364EA">
        <w:rPr>
          <w:rFonts w:ascii="Arial" w:hAnsi="Arial" w:cs="Arial"/>
        </w:rPr>
        <w:lastRenderedPageBreak/>
        <w:t>Os tubos devem ser recobertos com uma camada de 30 cm de material isento de pedras ou entulhos.</w:t>
      </w:r>
    </w:p>
    <w:p w14:paraId="69553BA7" w14:textId="77777777" w:rsidR="00A0681E" w:rsidRPr="003364EA" w:rsidRDefault="00A0681E" w:rsidP="00A0681E">
      <w:pPr>
        <w:spacing w:after="0"/>
        <w:ind w:firstLine="576"/>
        <w:rPr>
          <w:rFonts w:ascii="Arial" w:hAnsi="Arial" w:cs="Arial"/>
        </w:rPr>
      </w:pPr>
      <w:r w:rsidRPr="003364EA">
        <w:rPr>
          <w:rFonts w:ascii="Arial" w:hAnsi="Arial" w:cs="Arial"/>
        </w:rPr>
        <w:t>O restante do reaterro da vala deve ser feito em camadas sucessivas de no máximo 30 cm e compactadas de tal forma a se obter o mesmo estado do terreno lateral.</w:t>
      </w:r>
    </w:p>
    <w:p w14:paraId="05DE623E" w14:textId="77777777" w:rsidR="00A0681E" w:rsidRPr="003364EA" w:rsidRDefault="00A0681E" w:rsidP="00A0681E">
      <w:pPr>
        <w:spacing w:after="0"/>
        <w:ind w:firstLine="576"/>
        <w:rPr>
          <w:rFonts w:ascii="Arial" w:hAnsi="Arial" w:cs="Arial"/>
        </w:rPr>
      </w:pPr>
      <w:r w:rsidRPr="003364EA">
        <w:rPr>
          <w:rFonts w:ascii="Arial" w:hAnsi="Arial" w:cs="Arial"/>
        </w:rPr>
        <w:t>O reenchimento é obrigatoriamente manual até 0,50 m acima da geratriz superior da tubulação, executado preferencialmente em camadas horizontais sucessivas de espessura máxima de 15 cm, utilizando-se soquete manual, mecânico ou outro, cumpridas as condições estipuladas em projeto. O lançamento do reaterro deverá preferencialmente ser simultâneo, de ambos os lados da tubulação, evitando-se pressões desiguais ao redor do tubo.</w:t>
      </w:r>
    </w:p>
    <w:p w14:paraId="3F6B9F91" w14:textId="77777777" w:rsidR="00A0681E" w:rsidRPr="003364EA" w:rsidRDefault="00A0681E" w:rsidP="00A0681E">
      <w:pPr>
        <w:spacing w:after="0"/>
        <w:ind w:firstLine="576"/>
        <w:rPr>
          <w:rFonts w:ascii="Arial" w:hAnsi="Arial" w:cs="Arial"/>
        </w:rPr>
      </w:pPr>
      <w:r w:rsidRPr="003364EA">
        <w:rPr>
          <w:rFonts w:ascii="Arial" w:hAnsi="Arial" w:cs="Arial"/>
        </w:rPr>
        <w:t>O reaterro será compactado por meios mecânicos, com a utilização de equipamentos adequados. Far-se-á uso da compactação manual quando o acesso se tornar difícil ao equipamento mecânico. Em qualquer caso procurar-se-á aplicar, sempre, pressões uniformemente distribuídas às estruturas e não ultrapassar nunca as cargas admissíveis das estruturas assentadas.</w:t>
      </w:r>
    </w:p>
    <w:p w14:paraId="1ED55C9D" w14:textId="77777777" w:rsidR="00A0681E" w:rsidRPr="003364EA" w:rsidRDefault="00A0681E" w:rsidP="00A0681E">
      <w:pPr>
        <w:spacing w:after="0"/>
        <w:ind w:firstLine="576"/>
        <w:rPr>
          <w:rFonts w:ascii="Arial" w:hAnsi="Arial" w:cs="Arial"/>
        </w:rPr>
      </w:pPr>
      <w:r w:rsidRPr="003364EA">
        <w:rPr>
          <w:rFonts w:ascii="Arial" w:hAnsi="Arial" w:cs="Arial"/>
        </w:rPr>
        <w:t>Em ruas já pavimentadas, o reaterro das últimas camadas (até 1,00 m de profundidade) far-se-á com equipamentos de compactação adequados, obedecendo-se aos critérios estipulados para regularização de subleito, e execução de sub-base e base de ruas a pavimentar.</w:t>
      </w:r>
    </w:p>
    <w:p w14:paraId="7A4EABD4" w14:textId="77777777" w:rsidR="00A0681E" w:rsidRPr="003364EA" w:rsidRDefault="00A0681E" w:rsidP="00A0681E">
      <w:pPr>
        <w:spacing w:after="0"/>
        <w:ind w:firstLine="576"/>
        <w:rPr>
          <w:rFonts w:ascii="Arial" w:hAnsi="Arial" w:cs="Arial"/>
        </w:rPr>
      </w:pPr>
      <w:r w:rsidRPr="003364EA">
        <w:rPr>
          <w:rFonts w:ascii="Arial" w:hAnsi="Arial" w:cs="Arial"/>
        </w:rPr>
        <w:t>Concluído o reaterro, deverá ser removido todo o entulho e excesso de material escavado. Em ruas pavimentadas, a limpeza do local concluir-se-á com a remoção de todo o material solto. A empresa contratada deverá dispor de minicarregadeira equipada com vassoura mecânica e efetuar varrições periódicas nas ruas em obras, assim como deverá dispor de caminhão pipa para lavação das ruas.</w:t>
      </w:r>
    </w:p>
    <w:p w14:paraId="3722D815" w14:textId="77777777" w:rsidR="00A0681E" w:rsidRPr="003364EA" w:rsidRDefault="00A0681E" w:rsidP="00A0681E">
      <w:pPr>
        <w:spacing w:after="0"/>
        <w:ind w:firstLine="576"/>
        <w:rPr>
          <w:rFonts w:ascii="Arial" w:hAnsi="Arial" w:cs="Arial"/>
        </w:rPr>
      </w:pPr>
    </w:p>
    <w:p w14:paraId="4EC85F0A" w14:textId="2CFA768D" w:rsidR="00A0681E" w:rsidRPr="003364EA" w:rsidRDefault="00A0681E" w:rsidP="00D40319">
      <w:pPr>
        <w:pStyle w:val="Ttulo3"/>
        <w:rPr>
          <w:rFonts w:ascii="Arial" w:hAnsi="Arial" w:cs="Arial"/>
        </w:rPr>
      </w:pPr>
      <w:bookmarkStart w:id="267" w:name="_Toc190445539"/>
      <w:r w:rsidRPr="003364EA">
        <w:rPr>
          <w:rFonts w:ascii="Arial" w:hAnsi="Arial" w:cs="Arial"/>
        </w:rPr>
        <w:t>TRANSPORTE DE SOLOS ESCAVADOS, BOTA FORA E EMPRÉSTIMO</w:t>
      </w:r>
      <w:bookmarkEnd w:id="267"/>
    </w:p>
    <w:p w14:paraId="77F2F26C" w14:textId="77777777" w:rsidR="00A0681E" w:rsidRPr="003364EA" w:rsidRDefault="00A0681E" w:rsidP="00A0681E">
      <w:pPr>
        <w:spacing w:after="0"/>
        <w:ind w:firstLine="576"/>
        <w:rPr>
          <w:rFonts w:ascii="Arial" w:hAnsi="Arial" w:cs="Arial"/>
        </w:rPr>
      </w:pPr>
    </w:p>
    <w:p w14:paraId="3E4B19BD" w14:textId="77777777" w:rsidR="00A0681E" w:rsidRPr="003364EA" w:rsidRDefault="00A0681E" w:rsidP="00A0681E">
      <w:pPr>
        <w:spacing w:after="0"/>
        <w:ind w:firstLine="576"/>
        <w:rPr>
          <w:rFonts w:ascii="Arial" w:hAnsi="Arial" w:cs="Arial"/>
        </w:rPr>
      </w:pPr>
      <w:r w:rsidRPr="003364EA">
        <w:rPr>
          <w:rFonts w:ascii="Arial" w:hAnsi="Arial" w:cs="Arial"/>
        </w:rPr>
        <w:t>A carga, o transporte e a descarga de solos, poderão ser feitos de forma a atender às exigências da área onde se desenvolvem os trabalhos.</w:t>
      </w:r>
    </w:p>
    <w:p w14:paraId="62272EEA" w14:textId="77777777" w:rsidR="00A0681E" w:rsidRPr="003364EA" w:rsidRDefault="00A0681E" w:rsidP="00A0681E">
      <w:pPr>
        <w:spacing w:after="0"/>
        <w:ind w:firstLine="576"/>
        <w:rPr>
          <w:rFonts w:ascii="Arial" w:hAnsi="Arial" w:cs="Arial"/>
        </w:rPr>
      </w:pPr>
      <w:r w:rsidRPr="003364EA">
        <w:rPr>
          <w:rFonts w:ascii="Arial" w:hAnsi="Arial" w:cs="Arial"/>
        </w:rPr>
        <w:t>A carga poderá ser mecânica ou manual.</w:t>
      </w:r>
    </w:p>
    <w:p w14:paraId="143FBD3F" w14:textId="77777777" w:rsidR="00A0681E" w:rsidRPr="003364EA" w:rsidRDefault="00A0681E" w:rsidP="00A0681E">
      <w:pPr>
        <w:spacing w:after="0"/>
        <w:ind w:firstLine="576"/>
        <w:rPr>
          <w:rFonts w:ascii="Arial" w:hAnsi="Arial" w:cs="Arial"/>
        </w:rPr>
      </w:pPr>
      <w:r w:rsidRPr="003364EA">
        <w:rPr>
          <w:rFonts w:ascii="Arial" w:hAnsi="Arial" w:cs="Arial"/>
        </w:rPr>
        <w:lastRenderedPageBreak/>
        <w:t>O transporte será feito em caminhões basculantes que estejam em perfeitas condições, quer mecanicamente quer estruturalmente.</w:t>
      </w:r>
    </w:p>
    <w:p w14:paraId="6C4BE57D" w14:textId="77777777" w:rsidR="00A0681E" w:rsidRPr="003364EA" w:rsidRDefault="00A0681E" w:rsidP="00A0681E">
      <w:pPr>
        <w:spacing w:after="0"/>
        <w:ind w:firstLine="576"/>
        <w:rPr>
          <w:rFonts w:ascii="Arial" w:hAnsi="Arial" w:cs="Arial"/>
        </w:rPr>
      </w:pPr>
      <w:r w:rsidRPr="003364EA">
        <w:rPr>
          <w:rFonts w:ascii="Arial" w:hAnsi="Arial" w:cs="Arial"/>
        </w:rPr>
        <w:t>Para transitar na zona urbana, será necessário que a carroceira seja coberta com lona, evitando-se a queda e espalhamento de terra.</w:t>
      </w:r>
    </w:p>
    <w:p w14:paraId="36AFD0D1" w14:textId="77777777" w:rsidR="00A0681E" w:rsidRPr="003364EA" w:rsidRDefault="00A0681E" w:rsidP="00A0681E">
      <w:pPr>
        <w:spacing w:after="0"/>
        <w:ind w:firstLine="576"/>
        <w:rPr>
          <w:rFonts w:ascii="Arial" w:hAnsi="Arial" w:cs="Arial"/>
        </w:rPr>
      </w:pPr>
      <w:r w:rsidRPr="003364EA">
        <w:rPr>
          <w:rFonts w:ascii="Arial" w:hAnsi="Arial" w:cs="Arial"/>
        </w:rPr>
        <w:t>Para solos secos e finos, além da providência anterior, poderá ser indicado o umedecimento do solo.</w:t>
      </w:r>
    </w:p>
    <w:p w14:paraId="11EAA4B1" w14:textId="77777777" w:rsidR="00A0681E" w:rsidRPr="003364EA" w:rsidRDefault="00A0681E" w:rsidP="00A0681E">
      <w:pPr>
        <w:spacing w:after="0"/>
        <w:ind w:firstLine="576"/>
        <w:rPr>
          <w:rFonts w:ascii="Arial" w:hAnsi="Arial" w:cs="Arial"/>
        </w:rPr>
      </w:pPr>
      <w:r w:rsidRPr="003364EA">
        <w:rPr>
          <w:rFonts w:ascii="Arial" w:hAnsi="Arial" w:cs="Arial"/>
        </w:rPr>
        <w:t>Para transporte do solo saturado ou mole é necessário que as carrocerias sejam estanques. O material poderá ficar depositado no local de carga, até que apresente condições mais estáveis de transporte.</w:t>
      </w:r>
    </w:p>
    <w:p w14:paraId="71BCC7B4" w14:textId="77777777" w:rsidR="00A0681E" w:rsidRPr="003364EA" w:rsidRDefault="00A0681E" w:rsidP="00A0681E">
      <w:pPr>
        <w:spacing w:after="0"/>
        <w:ind w:firstLine="576"/>
        <w:rPr>
          <w:rFonts w:ascii="Arial" w:hAnsi="Arial" w:cs="Arial"/>
        </w:rPr>
      </w:pPr>
      <w:r w:rsidRPr="003364EA">
        <w:rPr>
          <w:rFonts w:ascii="Arial" w:hAnsi="Arial" w:cs="Arial"/>
        </w:rPr>
        <w:t>Nos serviços de bota fora, o material após a descarga do veículo deverá preferencialmente ser espalhado em camadas de 30 m e compactado com o próprio peso do equipamento.</w:t>
      </w:r>
    </w:p>
    <w:p w14:paraId="1128E557" w14:textId="72464770" w:rsidR="0059464A" w:rsidRPr="003364EA" w:rsidRDefault="00A0681E" w:rsidP="00A0681E">
      <w:pPr>
        <w:spacing w:after="0"/>
        <w:ind w:firstLine="576"/>
        <w:rPr>
          <w:rFonts w:ascii="Arial" w:hAnsi="Arial" w:cs="Arial"/>
        </w:rPr>
      </w:pPr>
      <w:r w:rsidRPr="003364EA">
        <w:rPr>
          <w:rFonts w:ascii="Arial" w:hAnsi="Arial" w:cs="Arial"/>
        </w:rPr>
        <w:t>Os serviços de empréstimos compreendem: a locação da área, o acompanhamento topográfico, a limpeza da área, a remoção da capa vegetal, o destocamento e a escavação do material.</w:t>
      </w:r>
    </w:p>
    <w:p w14:paraId="2830AFE3" w14:textId="77777777" w:rsidR="0059464A" w:rsidRPr="003364EA" w:rsidRDefault="0059464A" w:rsidP="0059464A">
      <w:pPr>
        <w:spacing w:after="0"/>
        <w:ind w:firstLine="576"/>
        <w:rPr>
          <w:rFonts w:ascii="Arial" w:hAnsi="Arial" w:cs="Arial"/>
        </w:rPr>
      </w:pPr>
    </w:p>
    <w:p w14:paraId="7CEA9842" w14:textId="27F16B07" w:rsidR="0059464A" w:rsidRPr="003364EA" w:rsidRDefault="009F4AAA" w:rsidP="00D40319">
      <w:pPr>
        <w:pStyle w:val="Ttulo3"/>
        <w:rPr>
          <w:rFonts w:ascii="Arial" w:hAnsi="Arial" w:cs="Arial"/>
        </w:rPr>
      </w:pPr>
      <w:bookmarkStart w:id="268" w:name="_Toc190445540"/>
      <w:r w:rsidRPr="003364EA">
        <w:rPr>
          <w:rFonts w:ascii="Arial" w:hAnsi="Arial" w:cs="Arial"/>
        </w:rPr>
        <w:t>MATERIAIS QUE SERÃO UTILIZADOS NA OBRA</w:t>
      </w:r>
      <w:bookmarkEnd w:id="268"/>
    </w:p>
    <w:p w14:paraId="08215164" w14:textId="77777777" w:rsidR="0059464A" w:rsidRPr="003364EA" w:rsidRDefault="0059464A" w:rsidP="0059464A">
      <w:pPr>
        <w:spacing w:after="0"/>
        <w:ind w:firstLine="576"/>
        <w:rPr>
          <w:rFonts w:ascii="Arial" w:hAnsi="Arial" w:cs="Arial"/>
        </w:rPr>
      </w:pPr>
    </w:p>
    <w:p w14:paraId="3A47816E" w14:textId="77777777" w:rsidR="009F4AAA" w:rsidRPr="003364EA" w:rsidRDefault="009F4AAA" w:rsidP="009F4AAA">
      <w:pPr>
        <w:spacing w:after="0"/>
        <w:ind w:firstLine="576"/>
        <w:rPr>
          <w:rFonts w:ascii="Arial" w:hAnsi="Arial" w:cs="Arial"/>
        </w:rPr>
      </w:pPr>
      <w:r w:rsidRPr="003364EA">
        <w:rPr>
          <w:rFonts w:ascii="Arial" w:hAnsi="Arial" w:cs="Arial"/>
        </w:rPr>
        <w:t>Os equipamentos e instalações estarão sujeitos a inspeção e diligenciamento/comissionamento e seus termos farão parte do aceite provisório de obras.</w:t>
      </w:r>
    </w:p>
    <w:p w14:paraId="643D2EC0" w14:textId="77777777" w:rsidR="009F4AAA" w:rsidRPr="003364EA" w:rsidRDefault="009F4AAA" w:rsidP="009F4AAA">
      <w:pPr>
        <w:spacing w:after="0"/>
        <w:ind w:firstLine="576"/>
        <w:rPr>
          <w:rFonts w:ascii="Arial" w:hAnsi="Arial" w:cs="Arial"/>
        </w:rPr>
      </w:pPr>
      <w:r w:rsidRPr="003364EA">
        <w:rPr>
          <w:rFonts w:ascii="Arial" w:hAnsi="Arial" w:cs="Arial"/>
        </w:rPr>
        <w:t>Deverá ser entregue na conclusão do Plano de Trabalho toda documentação técnica dos equipamentos e instrumentos, desenhos, memoriais, catálogos técnicos e instruções dos fornecedores para instalação, operação e manutenção.</w:t>
      </w:r>
    </w:p>
    <w:p w14:paraId="1A377B21" w14:textId="77777777" w:rsidR="009F4AAA" w:rsidRPr="003364EA" w:rsidRDefault="009F4AAA" w:rsidP="009F4AAA">
      <w:pPr>
        <w:spacing w:after="0"/>
        <w:ind w:firstLine="576"/>
        <w:rPr>
          <w:rFonts w:ascii="Arial" w:hAnsi="Arial" w:cs="Arial"/>
        </w:rPr>
      </w:pPr>
      <w:r w:rsidRPr="003364EA">
        <w:rPr>
          <w:rFonts w:ascii="Arial" w:hAnsi="Arial" w:cs="Arial"/>
        </w:rPr>
        <w:t>As atividades a serem desenvolvidas nesta fase incluem:</w:t>
      </w:r>
    </w:p>
    <w:p w14:paraId="5D7B72BC" w14:textId="07D4643D" w:rsidR="009F4AAA" w:rsidRPr="003364EA" w:rsidRDefault="009F4AAA" w:rsidP="005F54D9">
      <w:pPr>
        <w:pStyle w:val="PargrafodaLista"/>
        <w:numPr>
          <w:ilvl w:val="0"/>
          <w:numId w:val="46"/>
        </w:numPr>
        <w:rPr>
          <w:rFonts w:ascii="Arial" w:hAnsi="Arial" w:cs="Arial"/>
        </w:rPr>
      </w:pPr>
      <w:r w:rsidRPr="003364EA">
        <w:rPr>
          <w:rFonts w:ascii="Arial" w:hAnsi="Arial" w:cs="Arial"/>
        </w:rPr>
        <w:t>Análise e comentários da documentação técnica dos equipamentos e instrumentos, tais como especificações, desenhos, memoriais, catálogos técnicos e instruções dos fornecedores para instalação, operação e manutenção;</w:t>
      </w:r>
    </w:p>
    <w:p w14:paraId="63ED76A7" w14:textId="3FE83A23" w:rsidR="009F4AAA" w:rsidRPr="003364EA" w:rsidRDefault="009F4AAA" w:rsidP="005F54D9">
      <w:pPr>
        <w:pStyle w:val="PargrafodaLista"/>
        <w:numPr>
          <w:ilvl w:val="0"/>
          <w:numId w:val="46"/>
        </w:numPr>
        <w:rPr>
          <w:rFonts w:ascii="Arial" w:hAnsi="Arial" w:cs="Arial"/>
        </w:rPr>
      </w:pPr>
      <w:r w:rsidRPr="003364EA">
        <w:rPr>
          <w:rFonts w:ascii="Arial" w:hAnsi="Arial" w:cs="Arial"/>
        </w:rPr>
        <w:t>Inspeção e verificação das características técnicas de todos os equipamentos e instrumentos, bem como a elaboração dos respectivos Relatórios de Inspeção;</w:t>
      </w:r>
    </w:p>
    <w:p w14:paraId="27EDD523" w14:textId="05B4638A" w:rsidR="009F4AAA" w:rsidRPr="003364EA" w:rsidRDefault="009F4AAA" w:rsidP="005F54D9">
      <w:pPr>
        <w:pStyle w:val="PargrafodaLista"/>
        <w:numPr>
          <w:ilvl w:val="0"/>
          <w:numId w:val="46"/>
        </w:numPr>
        <w:rPr>
          <w:rFonts w:ascii="Arial" w:hAnsi="Arial" w:cs="Arial"/>
        </w:rPr>
      </w:pPr>
      <w:r w:rsidRPr="003364EA">
        <w:rPr>
          <w:rFonts w:ascii="Arial" w:hAnsi="Arial" w:cs="Arial"/>
        </w:rPr>
        <w:t>Energização de todos os sistemas;</w:t>
      </w:r>
    </w:p>
    <w:p w14:paraId="6A166BD7" w14:textId="77777777" w:rsidR="009F4AAA" w:rsidRPr="003364EA" w:rsidRDefault="009F4AAA" w:rsidP="005F54D9">
      <w:pPr>
        <w:pStyle w:val="PargrafodaLista"/>
        <w:numPr>
          <w:ilvl w:val="0"/>
          <w:numId w:val="46"/>
        </w:numPr>
        <w:rPr>
          <w:rFonts w:ascii="Arial" w:hAnsi="Arial" w:cs="Arial"/>
        </w:rPr>
      </w:pPr>
      <w:r w:rsidRPr="003364EA">
        <w:rPr>
          <w:rFonts w:ascii="Arial" w:hAnsi="Arial" w:cs="Arial"/>
        </w:rPr>
        <w:lastRenderedPageBreak/>
        <w:t>- Teste e verificação de continuidade dos equipamentos e materiais instalados com o acompanhamento da fiscalização ou por quem este indicar.</w:t>
      </w:r>
    </w:p>
    <w:p w14:paraId="283A12FB" w14:textId="77777777" w:rsidR="009F4AAA" w:rsidRPr="003364EA" w:rsidRDefault="009F4AAA" w:rsidP="009F4AAA">
      <w:pPr>
        <w:spacing w:after="0"/>
        <w:rPr>
          <w:rFonts w:ascii="Arial" w:hAnsi="Arial" w:cs="Arial"/>
        </w:rPr>
      </w:pPr>
    </w:p>
    <w:p w14:paraId="3E17E7F2" w14:textId="77777777" w:rsidR="009F4AAA" w:rsidRPr="003364EA" w:rsidRDefault="009F4AAA" w:rsidP="009F4AAA">
      <w:pPr>
        <w:spacing w:after="0"/>
        <w:ind w:firstLine="576"/>
        <w:rPr>
          <w:rFonts w:ascii="Arial" w:hAnsi="Arial" w:cs="Arial"/>
        </w:rPr>
      </w:pPr>
      <w:r w:rsidRPr="003364EA">
        <w:rPr>
          <w:rFonts w:ascii="Arial" w:hAnsi="Arial" w:cs="Arial"/>
        </w:rPr>
        <w:t>Os materiais/equipamentos a serem aplicados/utilizados deverão ser novos, não sendo aceitos produtos usados, recuperados ou recondicionados.</w:t>
      </w:r>
    </w:p>
    <w:p w14:paraId="7A1B7D27" w14:textId="77777777" w:rsidR="0059464A" w:rsidRPr="003364EA" w:rsidRDefault="0059464A" w:rsidP="0059464A">
      <w:pPr>
        <w:spacing w:after="0"/>
        <w:ind w:firstLine="576"/>
        <w:rPr>
          <w:rFonts w:ascii="Arial" w:hAnsi="Arial" w:cs="Arial"/>
        </w:rPr>
      </w:pPr>
    </w:p>
    <w:p w14:paraId="28273627" w14:textId="178CDB52" w:rsidR="0059464A" w:rsidRPr="003364EA" w:rsidRDefault="009F4AAA" w:rsidP="00D40319">
      <w:pPr>
        <w:pStyle w:val="Ttulo3"/>
        <w:rPr>
          <w:rFonts w:ascii="Arial" w:hAnsi="Arial" w:cs="Arial"/>
        </w:rPr>
      </w:pPr>
      <w:bookmarkStart w:id="269" w:name="_Toc190445541"/>
      <w:r w:rsidRPr="003364EA">
        <w:rPr>
          <w:rFonts w:ascii="Arial" w:hAnsi="Arial" w:cs="Arial"/>
        </w:rPr>
        <w:t>ASSENTAMENTO DA TUBULAÇÃO</w:t>
      </w:r>
      <w:bookmarkEnd w:id="269"/>
    </w:p>
    <w:p w14:paraId="758A4C58" w14:textId="77777777" w:rsidR="0059464A" w:rsidRPr="003364EA" w:rsidRDefault="0059464A" w:rsidP="0059464A">
      <w:pPr>
        <w:spacing w:after="0"/>
        <w:ind w:firstLine="576"/>
        <w:rPr>
          <w:rFonts w:ascii="Arial" w:hAnsi="Arial" w:cs="Arial"/>
        </w:rPr>
      </w:pPr>
    </w:p>
    <w:p w14:paraId="1ECB9FD1" w14:textId="77777777" w:rsidR="009F4AAA" w:rsidRPr="003364EA" w:rsidRDefault="009F4AAA" w:rsidP="009F4AAA">
      <w:pPr>
        <w:spacing w:after="0"/>
        <w:ind w:firstLine="576"/>
        <w:rPr>
          <w:rFonts w:ascii="Arial" w:hAnsi="Arial" w:cs="Arial"/>
        </w:rPr>
      </w:pPr>
      <w:r w:rsidRPr="003364EA">
        <w:rPr>
          <w:rFonts w:ascii="Arial" w:hAnsi="Arial" w:cs="Arial"/>
        </w:rPr>
        <w:t>Para este serviço, deverão ser considerados os seguntes itens:</w:t>
      </w:r>
    </w:p>
    <w:p w14:paraId="04BEDA50" w14:textId="74954216" w:rsidR="009F4AAA" w:rsidRPr="003364EA" w:rsidRDefault="009F4AAA" w:rsidP="005F54D9">
      <w:pPr>
        <w:pStyle w:val="PargrafodaLista"/>
        <w:numPr>
          <w:ilvl w:val="0"/>
          <w:numId w:val="47"/>
        </w:numPr>
        <w:rPr>
          <w:rFonts w:ascii="Arial" w:hAnsi="Arial" w:cs="Arial"/>
        </w:rPr>
      </w:pPr>
      <w:r w:rsidRPr="003364EA">
        <w:rPr>
          <w:rFonts w:ascii="Arial" w:hAnsi="Arial" w:cs="Arial"/>
        </w:rPr>
        <w:t>Transporte, carga, descarga e manuseio interno do depósito até o local de assentamento dos tubos e conexões;</w:t>
      </w:r>
    </w:p>
    <w:p w14:paraId="28C9EA2F" w14:textId="69D17865" w:rsidR="009F4AAA" w:rsidRPr="003364EA" w:rsidRDefault="009F4AAA" w:rsidP="005F54D9">
      <w:pPr>
        <w:pStyle w:val="PargrafodaLista"/>
        <w:numPr>
          <w:ilvl w:val="0"/>
          <w:numId w:val="47"/>
        </w:numPr>
        <w:rPr>
          <w:rFonts w:ascii="Arial" w:hAnsi="Arial" w:cs="Arial"/>
        </w:rPr>
      </w:pPr>
      <w:r w:rsidRPr="003364EA">
        <w:rPr>
          <w:rFonts w:ascii="Arial" w:hAnsi="Arial" w:cs="Arial"/>
        </w:rPr>
        <w:t>Limpeza prévia dos tubos e conexões;</w:t>
      </w:r>
    </w:p>
    <w:p w14:paraId="6529CC9D" w14:textId="76C838F5" w:rsidR="009F4AAA" w:rsidRPr="003364EA" w:rsidRDefault="009F4AAA" w:rsidP="005F54D9">
      <w:pPr>
        <w:pStyle w:val="PargrafodaLista"/>
        <w:numPr>
          <w:ilvl w:val="0"/>
          <w:numId w:val="47"/>
        </w:numPr>
        <w:rPr>
          <w:rFonts w:ascii="Arial" w:hAnsi="Arial" w:cs="Arial"/>
        </w:rPr>
      </w:pPr>
      <w:r w:rsidRPr="003364EA">
        <w:rPr>
          <w:rFonts w:ascii="Arial" w:hAnsi="Arial" w:cs="Arial"/>
        </w:rPr>
        <w:t>Descida até a vala e assentamento, incluindo montagem;</w:t>
      </w:r>
    </w:p>
    <w:p w14:paraId="0F9B7E14" w14:textId="5EED6B46" w:rsidR="009F4AAA" w:rsidRPr="003364EA" w:rsidRDefault="009F4AAA" w:rsidP="005F54D9">
      <w:pPr>
        <w:pStyle w:val="PargrafodaLista"/>
        <w:numPr>
          <w:ilvl w:val="0"/>
          <w:numId w:val="47"/>
        </w:numPr>
        <w:rPr>
          <w:rFonts w:ascii="Arial" w:hAnsi="Arial" w:cs="Arial"/>
        </w:rPr>
      </w:pPr>
      <w:r w:rsidRPr="003364EA">
        <w:rPr>
          <w:rFonts w:ascii="Arial" w:hAnsi="Arial" w:cs="Arial"/>
        </w:rPr>
        <w:t>Alinhamento e nivelamento, apoios, travamentos, execução das juntas e teste de estanqueidade;</w:t>
      </w:r>
    </w:p>
    <w:p w14:paraId="5B406CFA" w14:textId="00EBE5EC" w:rsidR="009F4AAA" w:rsidRPr="003364EA" w:rsidRDefault="009F4AAA" w:rsidP="005F54D9">
      <w:pPr>
        <w:pStyle w:val="PargrafodaLista"/>
        <w:numPr>
          <w:ilvl w:val="0"/>
          <w:numId w:val="47"/>
        </w:numPr>
        <w:rPr>
          <w:rFonts w:ascii="Arial" w:hAnsi="Arial" w:cs="Arial"/>
        </w:rPr>
      </w:pPr>
      <w:r w:rsidRPr="003364EA">
        <w:rPr>
          <w:rFonts w:ascii="Arial" w:hAnsi="Arial" w:cs="Arial"/>
        </w:rPr>
        <w:t>Fornecimento da pasta lubrificante</w:t>
      </w:r>
    </w:p>
    <w:p w14:paraId="51A19700" w14:textId="77777777" w:rsidR="009F4AAA" w:rsidRPr="003364EA" w:rsidRDefault="009F4AAA" w:rsidP="009F4AAA">
      <w:pPr>
        <w:spacing w:after="0"/>
        <w:ind w:firstLine="576"/>
        <w:rPr>
          <w:rFonts w:ascii="Arial" w:hAnsi="Arial" w:cs="Arial"/>
        </w:rPr>
      </w:pPr>
    </w:p>
    <w:p w14:paraId="3F2AAF38" w14:textId="77777777" w:rsidR="009F4AAA" w:rsidRPr="003364EA" w:rsidRDefault="009F4AAA" w:rsidP="009F4AAA">
      <w:pPr>
        <w:spacing w:after="0"/>
        <w:ind w:firstLine="576"/>
        <w:rPr>
          <w:rFonts w:ascii="Arial" w:hAnsi="Arial" w:cs="Arial"/>
        </w:rPr>
      </w:pPr>
      <w:r w:rsidRPr="003364EA">
        <w:rPr>
          <w:rFonts w:ascii="Arial" w:hAnsi="Arial" w:cs="Arial"/>
        </w:rPr>
        <w:t>Para o assentamento de tubulação, o contato entre o tubo e o solo é de tal forma que ocorra perfeita distribuição de carga, ao longo de todo o tubo com o solo. Quando o solo não apresentar condições naturais de distribuição dever-se-á providenciar a regularização do fundo da vala com "berço" de material adequado, não se admitindo em nenhum caso que os tubos sejam assentados sem o perfeito apoio no fundo da vala.</w:t>
      </w:r>
    </w:p>
    <w:p w14:paraId="6390D77A" w14:textId="77777777" w:rsidR="009F4AAA" w:rsidRPr="003364EA" w:rsidRDefault="009F4AAA" w:rsidP="009F4AAA">
      <w:pPr>
        <w:spacing w:after="0"/>
        <w:ind w:firstLine="576"/>
        <w:rPr>
          <w:rFonts w:ascii="Arial" w:hAnsi="Arial" w:cs="Arial"/>
        </w:rPr>
      </w:pPr>
      <w:r w:rsidRPr="003364EA">
        <w:rPr>
          <w:rFonts w:ascii="Arial" w:hAnsi="Arial" w:cs="Arial"/>
        </w:rPr>
        <w:t>O fundo da vala deverá ser preparado com berço de pó-de-brita na espessura de 10 cm. A execução do berço, sendo, assim, antecede o assentamento do tubo.</w:t>
      </w:r>
    </w:p>
    <w:p w14:paraId="46A73EE2" w14:textId="77777777" w:rsidR="009F4AAA" w:rsidRPr="003364EA" w:rsidRDefault="009F4AAA" w:rsidP="009F4AAA">
      <w:pPr>
        <w:spacing w:after="0"/>
        <w:ind w:firstLine="576"/>
        <w:rPr>
          <w:rFonts w:ascii="Arial" w:hAnsi="Arial" w:cs="Arial"/>
        </w:rPr>
      </w:pPr>
      <w:r w:rsidRPr="003364EA">
        <w:rPr>
          <w:rFonts w:ascii="Arial" w:hAnsi="Arial" w:cs="Arial"/>
        </w:rPr>
        <w:t>O assentamento do tubo na vala somente poderá ser iniciado após um rigoroso exame das condições do tubo e da vala, visando principalmente:</w:t>
      </w:r>
    </w:p>
    <w:p w14:paraId="19243C98" w14:textId="2624D503" w:rsidR="009F4AAA" w:rsidRPr="003364EA" w:rsidRDefault="009F4AAA" w:rsidP="005F54D9">
      <w:pPr>
        <w:pStyle w:val="PargrafodaLista"/>
        <w:numPr>
          <w:ilvl w:val="0"/>
          <w:numId w:val="48"/>
        </w:numPr>
        <w:rPr>
          <w:rFonts w:ascii="Arial" w:hAnsi="Arial" w:cs="Arial"/>
        </w:rPr>
      </w:pPr>
      <w:r w:rsidRPr="003364EA">
        <w:rPr>
          <w:rFonts w:ascii="Arial" w:hAnsi="Arial" w:cs="Arial"/>
        </w:rPr>
        <w:t>Localizar defeitos ou danos no tubo;</w:t>
      </w:r>
    </w:p>
    <w:p w14:paraId="1E355A8E" w14:textId="665C4DC1" w:rsidR="009F4AAA" w:rsidRPr="003364EA" w:rsidRDefault="009F4AAA" w:rsidP="005F54D9">
      <w:pPr>
        <w:pStyle w:val="PargrafodaLista"/>
        <w:numPr>
          <w:ilvl w:val="0"/>
          <w:numId w:val="48"/>
        </w:numPr>
        <w:rPr>
          <w:rFonts w:ascii="Arial" w:hAnsi="Arial" w:cs="Arial"/>
        </w:rPr>
      </w:pPr>
      <w:r w:rsidRPr="003364EA">
        <w:rPr>
          <w:rFonts w:ascii="Arial" w:hAnsi="Arial" w:cs="Arial"/>
        </w:rPr>
        <w:t>Verificar a natureza do fundo e o acabamento das paredes laterais da vala.</w:t>
      </w:r>
    </w:p>
    <w:p w14:paraId="623BAB81" w14:textId="77777777" w:rsidR="009F4AAA" w:rsidRPr="003364EA" w:rsidRDefault="009F4AAA" w:rsidP="009F4AAA">
      <w:pPr>
        <w:spacing w:after="0"/>
        <w:rPr>
          <w:rFonts w:ascii="Arial" w:hAnsi="Arial" w:cs="Arial"/>
        </w:rPr>
      </w:pPr>
    </w:p>
    <w:p w14:paraId="7FDFAA10" w14:textId="77777777" w:rsidR="009F4AAA" w:rsidRPr="003364EA" w:rsidRDefault="009F4AAA" w:rsidP="009F4AAA">
      <w:pPr>
        <w:spacing w:after="0"/>
        <w:ind w:firstLine="576"/>
        <w:rPr>
          <w:rFonts w:ascii="Arial" w:hAnsi="Arial" w:cs="Arial"/>
        </w:rPr>
      </w:pPr>
      <w:r w:rsidRPr="003364EA">
        <w:rPr>
          <w:rFonts w:ascii="Arial" w:hAnsi="Arial" w:cs="Arial"/>
        </w:rPr>
        <w:t>Será observada a previsão de um método adequado de descida de forma a garantir que a tubulação tenha uma montagem no fundo da vala, em sua posição correta, evitando deslocamentos, deslizamentos e tensões exageradas.</w:t>
      </w:r>
    </w:p>
    <w:p w14:paraId="428C15A8" w14:textId="77777777" w:rsidR="009F4AAA" w:rsidRPr="003364EA" w:rsidRDefault="009F4AAA" w:rsidP="009F4AAA">
      <w:pPr>
        <w:spacing w:after="0"/>
        <w:ind w:firstLine="576"/>
        <w:rPr>
          <w:rFonts w:ascii="Arial" w:hAnsi="Arial" w:cs="Arial"/>
        </w:rPr>
      </w:pPr>
      <w:r w:rsidRPr="003364EA">
        <w:rPr>
          <w:rFonts w:ascii="Arial" w:hAnsi="Arial" w:cs="Arial"/>
        </w:rPr>
        <w:t xml:space="preserve">Os tubos poderão ser assentados obedecendo-se rigorosamente as cotas de projeto. O alinhamento vertical e horizontal será obtido com o auxílio de réguas e </w:t>
      </w:r>
      <w:r w:rsidRPr="003364EA">
        <w:rPr>
          <w:rFonts w:ascii="Arial" w:hAnsi="Arial" w:cs="Arial"/>
        </w:rPr>
        <w:lastRenderedPageBreak/>
        <w:t>gabarito.</w:t>
      </w:r>
    </w:p>
    <w:p w14:paraId="1327B2F6" w14:textId="77777777" w:rsidR="009F4AAA" w:rsidRPr="003364EA" w:rsidRDefault="009F4AAA" w:rsidP="009F4AAA">
      <w:pPr>
        <w:spacing w:after="0"/>
        <w:ind w:firstLine="576"/>
        <w:rPr>
          <w:rFonts w:ascii="Arial" w:hAnsi="Arial" w:cs="Arial"/>
        </w:rPr>
      </w:pPr>
      <w:r w:rsidRPr="003364EA">
        <w:rPr>
          <w:rFonts w:ascii="Arial" w:hAnsi="Arial" w:cs="Arial"/>
        </w:rPr>
        <w:t>Ocorrendo a interrupção do assentamento da tubulação, a extremidade aberta do tubo deverá preferencialmente ser tamponada com peças provisórias, para evitar a penetração de água e elementos estranhos.</w:t>
      </w:r>
    </w:p>
    <w:p w14:paraId="7509548A" w14:textId="77777777" w:rsidR="009F4AAA" w:rsidRPr="003364EA" w:rsidRDefault="009F4AAA" w:rsidP="009F4AAA">
      <w:pPr>
        <w:spacing w:after="0"/>
        <w:ind w:firstLine="576"/>
        <w:rPr>
          <w:rFonts w:ascii="Arial" w:hAnsi="Arial" w:cs="Arial"/>
        </w:rPr>
      </w:pPr>
      <w:r w:rsidRPr="003364EA">
        <w:rPr>
          <w:rFonts w:ascii="Arial" w:hAnsi="Arial" w:cs="Arial"/>
        </w:rPr>
        <w:t>A tubulação assentada será mantida na posição correta, iniciando-se o reaterro e compactação simultaneamente em ambos os lados.</w:t>
      </w:r>
    </w:p>
    <w:p w14:paraId="01FD35C9" w14:textId="77777777" w:rsidR="009F4AAA" w:rsidRPr="003364EA" w:rsidRDefault="009F4AAA" w:rsidP="009F4AAA">
      <w:pPr>
        <w:spacing w:after="0"/>
        <w:ind w:firstLine="576"/>
        <w:rPr>
          <w:rFonts w:ascii="Arial" w:hAnsi="Arial" w:cs="Arial"/>
        </w:rPr>
      </w:pPr>
      <w:r w:rsidRPr="003364EA">
        <w:rPr>
          <w:rFonts w:ascii="Arial" w:hAnsi="Arial" w:cs="Arial"/>
        </w:rPr>
        <w:t>Os tubos poderão ser alinhados ao longo da vala do lado oposto da terra retirada da escavação.</w:t>
      </w:r>
    </w:p>
    <w:p w14:paraId="6A05190A" w14:textId="77777777" w:rsidR="009F4AAA" w:rsidRPr="003364EA" w:rsidRDefault="009F4AAA" w:rsidP="009F4AAA">
      <w:pPr>
        <w:spacing w:after="0"/>
        <w:ind w:firstLine="576"/>
        <w:rPr>
          <w:rFonts w:ascii="Arial" w:hAnsi="Arial" w:cs="Arial"/>
        </w:rPr>
      </w:pPr>
      <w:r w:rsidRPr="003364EA">
        <w:rPr>
          <w:rFonts w:ascii="Arial" w:hAnsi="Arial" w:cs="Arial"/>
        </w:rPr>
        <w:t>Quando não for possível esta solução, poderão ficar livres do eventual risco de choques resultantes, principalmente da passagem de veículos e máquinas, e não causar interferências no uso normal dos terrenos atravessados.</w:t>
      </w:r>
    </w:p>
    <w:p w14:paraId="609E773D" w14:textId="77777777" w:rsidR="009F4AAA" w:rsidRPr="003364EA" w:rsidRDefault="009F4AAA" w:rsidP="009F4AAA">
      <w:pPr>
        <w:spacing w:after="0"/>
        <w:ind w:firstLine="576"/>
        <w:rPr>
          <w:rFonts w:ascii="Arial" w:hAnsi="Arial" w:cs="Arial"/>
        </w:rPr>
      </w:pPr>
      <w:r w:rsidRPr="003364EA">
        <w:rPr>
          <w:rFonts w:ascii="Arial" w:hAnsi="Arial" w:cs="Arial"/>
        </w:rPr>
        <w:t>Os tubos deverão ser sempre manuseados utilizando-se cintas não abrasivas ou braçadeiras reforçadas, feitas de lona, couro, nylon ou outro material equivalente, com largura não inferior a 20 centímetros.</w:t>
      </w:r>
    </w:p>
    <w:p w14:paraId="3A515180" w14:textId="77777777" w:rsidR="009F4AAA" w:rsidRPr="003364EA" w:rsidRDefault="009F4AAA" w:rsidP="009F4AAA">
      <w:pPr>
        <w:spacing w:after="0"/>
        <w:ind w:firstLine="576"/>
        <w:rPr>
          <w:rFonts w:ascii="Arial" w:hAnsi="Arial" w:cs="Arial"/>
        </w:rPr>
      </w:pPr>
      <w:r w:rsidRPr="003364EA">
        <w:rPr>
          <w:rFonts w:ascii="Arial" w:hAnsi="Arial" w:cs="Arial"/>
        </w:rPr>
        <w:t>Não será permitido, para o içamento de tubos revestidos, o uso de pinças, barras de aprisionamento não revestidas, braçadeiras de corrente, braçadeiras de corda, cintas com rebites aparentes, cabos de aço, ganchos de tubos sem adequada curvatura para encaixes, bem como quaisquer outros dispositivos que possam causar danos à superfície.</w:t>
      </w:r>
    </w:p>
    <w:p w14:paraId="5CB07C61" w14:textId="77777777" w:rsidR="009F4AAA" w:rsidRPr="003364EA" w:rsidRDefault="009F4AAA" w:rsidP="009F4AAA">
      <w:pPr>
        <w:spacing w:after="0"/>
        <w:ind w:firstLine="576"/>
        <w:rPr>
          <w:rFonts w:ascii="Arial" w:hAnsi="Arial" w:cs="Arial"/>
        </w:rPr>
      </w:pPr>
      <w:r w:rsidRPr="003364EA">
        <w:rPr>
          <w:rFonts w:ascii="Arial" w:hAnsi="Arial" w:cs="Arial"/>
        </w:rPr>
        <w:t>Os tubos poderão ser elevados com auxílio de guindastes, os quais poderão contar com equipamentos adequados para distribuir uniformemente os esforços no tubo.</w:t>
      </w:r>
    </w:p>
    <w:p w14:paraId="79A0901E" w14:textId="77777777" w:rsidR="009F4AAA" w:rsidRPr="003364EA" w:rsidRDefault="009F4AAA" w:rsidP="009F4AAA">
      <w:pPr>
        <w:spacing w:after="0"/>
        <w:ind w:firstLine="576"/>
        <w:rPr>
          <w:rFonts w:ascii="Arial" w:hAnsi="Arial" w:cs="Arial"/>
        </w:rPr>
      </w:pPr>
      <w:r w:rsidRPr="003364EA">
        <w:rPr>
          <w:rFonts w:ascii="Arial" w:hAnsi="Arial" w:cs="Arial"/>
        </w:rPr>
        <w:t>Antes de iniciar os serviços de escavação, serão preferencialmente executas sondagens ao longo da vala, para detectar eventuais interferências no mesmo.</w:t>
      </w:r>
    </w:p>
    <w:p w14:paraId="1FC5CAE8" w14:textId="77777777" w:rsidR="009F4AAA" w:rsidRPr="003364EA" w:rsidRDefault="009F4AAA" w:rsidP="009F4AAA">
      <w:pPr>
        <w:spacing w:after="0"/>
        <w:ind w:firstLine="576"/>
        <w:rPr>
          <w:rFonts w:ascii="Arial" w:hAnsi="Arial" w:cs="Arial"/>
        </w:rPr>
      </w:pPr>
      <w:r w:rsidRPr="003364EA">
        <w:rPr>
          <w:rFonts w:ascii="Arial" w:hAnsi="Arial" w:cs="Arial"/>
        </w:rPr>
        <w:t>Deverá preferencialmente se manter nas frentes de serviço equipes de bombeiros e ajudantes com ferramentas e material necessários, para reparos a danos causados às ligações prediais de água, água pluviais e outros que porventura existam.</w:t>
      </w:r>
    </w:p>
    <w:p w14:paraId="0205F170" w14:textId="77777777" w:rsidR="009F4AAA" w:rsidRPr="003364EA" w:rsidRDefault="009F4AAA" w:rsidP="009F4AAA">
      <w:pPr>
        <w:spacing w:after="0"/>
        <w:ind w:firstLine="576"/>
        <w:rPr>
          <w:rFonts w:ascii="Arial" w:hAnsi="Arial" w:cs="Arial"/>
        </w:rPr>
      </w:pPr>
      <w:r w:rsidRPr="003364EA">
        <w:rPr>
          <w:rFonts w:ascii="Arial" w:hAnsi="Arial" w:cs="Arial"/>
        </w:rPr>
        <w:t>Os veículos destinados ao transporte de tubos e peças poderão ser convenientemente preparados de forma a evitar danos aos tubos e peças.</w:t>
      </w:r>
    </w:p>
    <w:p w14:paraId="390C1048" w14:textId="77777777" w:rsidR="009F4AAA" w:rsidRPr="003364EA" w:rsidRDefault="009F4AAA" w:rsidP="009F4AAA">
      <w:pPr>
        <w:spacing w:after="0"/>
        <w:ind w:firstLine="576"/>
        <w:rPr>
          <w:rFonts w:ascii="Arial" w:hAnsi="Arial" w:cs="Arial"/>
        </w:rPr>
      </w:pPr>
      <w:r w:rsidRPr="003364EA">
        <w:rPr>
          <w:rFonts w:ascii="Arial" w:hAnsi="Arial" w:cs="Arial"/>
        </w:rPr>
        <w:t>Na fase de distribuição ao longo da vala, os tubos poderão ser depositados no solo com o máximo cuidado; nos trechos em que houver rocha ou pedras soltas, os tubos poderão permanecer apoiados sobre areia ou argila.</w:t>
      </w:r>
    </w:p>
    <w:p w14:paraId="1ED975A6" w14:textId="77777777" w:rsidR="009F4AAA" w:rsidRPr="003364EA" w:rsidRDefault="009F4AAA" w:rsidP="009F4AAA">
      <w:pPr>
        <w:spacing w:after="0"/>
        <w:ind w:firstLine="576"/>
        <w:rPr>
          <w:rFonts w:ascii="Arial" w:hAnsi="Arial" w:cs="Arial"/>
        </w:rPr>
      </w:pPr>
      <w:r w:rsidRPr="003364EA">
        <w:rPr>
          <w:rFonts w:ascii="Arial" w:hAnsi="Arial" w:cs="Arial"/>
        </w:rPr>
        <w:lastRenderedPageBreak/>
        <w:t>No recebimento dos tubos, dever-se-á proceder à conferência quanto à qualidade e quantidade recebidas, bem como efetuar vistoria com vista a verificar a ocorrência de quaisquer defeitos de fabricação ou avarias de transporte. Será o responsável pela carga, transporte e descarga do material estocado no depósito central, necessário à sua produção.</w:t>
      </w:r>
    </w:p>
    <w:p w14:paraId="17832378" w14:textId="77777777" w:rsidR="009F4AAA" w:rsidRPr="003364EA" w:rsidRDefault="009F4AAA" w:rsidP="009F4AAA">
      <w:pPr>
        <w:spacing w:after="0"/>
        <w:ind w:firstLine="576"/>
        <w:rPr>
          <w:rFonts w:ascii="Arial" w:hAnsi="Arial" w:cs="Arial"/>
        </w:rPr>
      </w:pPr>
      <w:r w:rsidRPr="003364EA">
        <w:rPr>
          <w:rFonts w:ascii="Arial" w:hAnsi="Arial" w:cs="Arial"/>
        </w:rPr>
        <w:t>Para isso, serão necessários equipamento e mão de obra adequados a esse serviço. Não será permitido o trânsito de operários sobre a tubulação assentada, a menos de condições específicas para cada caso.</w:t>
      </w:r>
    </w:p>
    <w:p w14:paraId="1CF474FC" w14:textId="77777777" w:rsidR="009F4AAA" w:rsidRPr="003364EA" w:rsidRDefault="009F4AAA" w:rsidP="009F4AAA">
      <w:pPr>
        <w:spacing w:after="0"/>
        <w:ind w:firstLine="576"/>
        <w:rPr>
          <w:rFonts w:ascii="Arial" w:hAnsi="Arial" w:cs="Arial"/>
        </w:rPr>
      </w:pPr>
      <w:r w:rsidRPr="003364EA">
        <w:rPr>
          <w:rFonts w:ascii="Arial" w:hAnsi="Arial" w:cs="Arial"/>
        </w:rPr>
        <w:t>A seguir estão descritos os procedimentos para montagem dos diversos tipos de juntas, de acordo com o tipo de tubo.</w:t>
      </w:r>
    </w:p>
    <w:p w14:paraId="3B3E4B40" w14:textId="77777777" w:rsidR="009F4AAA" w:rsidRPr="003364EA" w:rsidRDefault="009F4AAA" w:rsidP="009F4AAA">
      <w:pPr>
        <w:spacing w:after="0"/>
        <w:ind w:firstLine="576"/>
        <w:rPr>
          <w:rFonts w:ascii="Arial" w:hAnsi="Arial" w:cs="Arial"/>
        </w:rPr>
      </w:pPr>
    </w:p>
    <w:p w14:paraId="5FD9A24D" w14:textId="1019494A" w:rsidR="009F4AAA" w:rsidRPr="003364EA" w:rsidRDefault="009F4AAA" w:rsidP="009F4AAA">
      <w:pPr>
        <w:pStyle w:val="Ttulo4"/>
        <w:rPr>
          <w:rFonts w:ascii="Arial" w:hAnsi="Arial" w:cs="Arial"/>
        </w:rPr>
      </w:pPr>
      <w:r w:rsidRPr="003364EA">
        <w:rPr>
          <w:rFonts w:ascii="Arial" w:hAnsi="Arial" w:cs="Arial"/>
        </w:rPr>
        <w:t xml:space="preserve">TUBO DE FERRO FUNDIDO </w:t>
      </w:r>
    </w:p>
    <w:p w14:paraId="3B344BD3" w14:textId="77777777" w:rsidR="009F4AAA" w:rsidRPr="003364EA" w:rsidRDefault="009F4AAA" w:rsidP="009F4AAA">
      <w:pPr>
        <w:spacing w:after="0"/>
        <w:ind w:firstLine="576"/>
        <w:rPr>
          <w:rFonts w:ascii="Arial" w:hAnsi="Arial" w:cs="Arial"/>
        </w:rPr>
      </w:pPr>
    </w:p>
    <w:p w14:paraId="604DAE0C" w14:textId="77777777" w:rsidR="009F4AAA" w:rsidRPr="003364EA" w:rsidRDefault="009F4AAA" w:rsidP="009F4AAA">
      <w:pPr>
        <w:spacing w:after="0"/>
        <w:ind w:firstLine="576"/>
        <w:rPr>
          <w:rFonts w:ascii="Arial" w:hAnsi="Arial" w:cs="Arial"/>
        </w:rPr>
      </w:pPr>
      <w:r w:rsidRPr="003364EA">
        <w:rPr>
          <w:rFonts w:ascii="Arial" w:hAnsi="Arial" w:cs="Arial"/>
        </w:rPr>
        <w:t>Os tubos deverão seguir a seguinte especificação técnica:</w:t>
      </w:r>
    </w:p>
    <w:p w14:paraId="1F1AFEBE" w14:textId="77777777" w:rsidR="009F4AAA" w:rsidRPr="003364EA" w:rsidRDefault="009F4AAA" w:rsidP="009F4AAA">
      <w:pPr>
        <w:spacing w:after="0"/>
        <w:ind w:firstLine="576"/>
        <w:rPr>
          <w:rFonts w:ascii="Arial" w:hAnsi="Arial" w:cs="Arial"/>
        </w:rPr>
      </w:pPr>
    </w:p>
    <w:p w14:paraId="69AB8694" w14:textId="7FF8094A" w:rsidR="009F4AAA" w:rsidRPr="003364EA" w:rsidRDefault="009F4AAA" w:rsidP="009F4AAA">
      <w:pPr>
        <w:spacing w:after="0"/>
        <w:ind w:firstLine="576"/>
        <w:rPr>
          <w:rFonts w:ascii="Arial" w:hAnsi="Arial" w:cs="Arial"/>
        </w:rPr>
      </w:pPr>
      <w:r w:rsidRPr="003364EA">
        <w:rPr>
          <w:rFonts w:ascii="Arial" w:hAnsi="Arial" w:cs="Arial"/>
        </w:rPr>
        <w:t>Tubo de ferro fundido dúctil (nodular) conforme com a norma da ABNT NBR 6916, com extremidades bolsa e ponta, fabricados a partir de tubo serie K7 ou superior (classe de pressão PN 10, revestimento interno com argamassa de cimento de alto forno e externo com pintura betuminosa). O revestimento interno deverá ser conforme com a norma da ABNT NBR 8682. A pintura betuminosa deverá ter ótima aderência e não deve escamar e nem ser quebradiça (quando frio), nem pegajosa (quando calor), a conexão deve cumprir todas as exigências das normas da ABNT NBR 7675:2005 (incluindo dimensional e furação dos flanges) e NBR 7560:1996 e respectivas referências normativas das mesmas.</w:t>
      </w:r>
    </w:p>
    <w:p w14:paraId="4030CE12" w14:textId="77777777" w:rsidR="009F4AAA" w:rsidRPr="003364EA" w:rsidRDefault="009F4AAA" w:rsidP="009F4AAA">
      <w:pPr>
        <w:spacing w:after="0"/>
        <w:ind w:firstLine="576"/>
        <w:rPr>
          <w:rFonts w:ascii="Arial" w:hAnsi="Arial" w:cs="Arial"/>
        </w:rPr>
      </w:pPr>
      <w:r w:rsidRPr="003364EA">
        <w:rPr>
          <w:rFonts w:ascii="Arial" w:hAnsi="Arial" w:cs="Arial"/>
        </w:rPr>
        <w:t>A junta elástica é constituída pelo conjunto formado pela ponta de um tubo, pela bolsa contígua de outro e anel de borracha. Para montagem, são observados os seguintes cuidados:</w:t>
      </w:r>
    </w:p>
    <w:p w14:paraId="2B5E6E85" w14:textId="50E03971" w:rsidR="009F4AAA" w:rsidRPr="003364EA" w:rsidRDefault="009F4AAA" w:rsidP="005F54D9">
      <w:pPr>
        <w:pStyle w:val="PargrafodaLista"/>
        <w:numPr>
          <w:ilvl w:val="0"/>
          <w:numId w:val="49"/>
        </w:numPr>
        <w:rPr>
          <w:rFonts w:ascii="Arial" w:hAnsi="Arial" w:cs="Arial"/>
        </w:rPr>
      </w:pPr>
      <w:r w:rsidRPr="003364EA">
        <w:rPr>
          <w:rFonts w:ascii="Arial" w:hAnsi="Arial" w:cs="Arial"/>
        </w:rPr>
        <w:t xml:space="preserve">Limpar o alojamento do anel de borracha, e a ponta do tubo a ser conectado. Utilizar escova de aço ou raspador, removendo, posteriormente, com auxílio de um pano ou estopa, todo o material estranho. Da mesma forma, com o auxílio de estopa, limpar o anel de borracha. Colocar o anel de borracha começando pela parte inferior da bolsa e pressionando o anel contra o fundo do alojamento </w:t>
      </w:r>
      <w:r w:rsidRPr="003364EA">
        <w:rPr>
          <w:rFonts w:ascii="Arial" w:hAnsi="Arial" w:cs="Arial"/>
        </w:rPr>
        <w:lastRenderedPageBreak/>
        <w:t>à medida que for sendo encaixado. Observar a posição correta do anel, indicada pelos fabricantes, ou seja, qual parte é voltada para o fundo da bolsa;</w:t>
      </w:r>
    </w:p>
    <w:p w14:paraId="60C29FF5" w14:textId="23D8CF8F" w:rsidR="009F4AAA" w:rsidRPr="003364EA" w:rsidRDefault="009F4AAA" w:rsidP="005F54D9">
      <w:pPr>
        <w:pStyle w:val="PargrafodaLista"/>
        <w:numPr>
          <w:ilvl w:val="0"/>
          <w:numId w:val="49"/>
        </w:numPr>
        <w:rPr>
          <w:rFonts w:ascii="Arial" w:hAnsi="Arial" w:cs="Arial"/>
        </w:rPr>
      </w:pPr>
      <w:r w:rsidRPr="003364EA">
        <w:rPr>
          <w:rFonts w:ascii="Arial" w:hAnsi="Arial" w:cs="Arial"/>
        </w:rPr>
        <w:t>Colocar o anel de borracha em seu alojamento na bolsa do tubo. A face mais larga do anel, onde se localizam os furos, deve ficar voltada para o fundo da bolsa do tubo;</w:t>
      </w:r>
    </w:p>
    <w:p w14:paraId="257F6A53" w14:textId="478AA559" w:rsidR="009F4AAA" w:rsidRPr="003364EA" w:rsidRDefault="009F4AAA" w:rsidP="005F54D9">
      <w:pPr>
        <w:pStyle w:val="PargrafodaLista"/>
        <w:numPr>
          <w:ilvl w:val="0"/>
          <w:numId w:val="49"/>
        </w:numPr>
        <w:rPr>
          <w:rFonts w:ascii="Arial" w:hAnsi="Arial" w:cs="Arial"/>
        </w:rPr>
      </w:pPr>
      <w:r w:rsidRPr="003364EA">
        <w:rPr>
          <w:rFonts w:ascii="Arial" w:hAnsi="Arial" w:cs="Arial"/>
        </w:rPr>
        <w:t>Descer o tubo para a vala, locando-o convenientemente;</w:t>
      </w:r>
    </w:p>
    <w:p w14:paraId="241EB058" w14:textId="3AF850C2" w:rsidR="009F4AAA" w:rsidRPr="003364EA" w:rsidRDefault="009F4AAA" w:rsidP="005F54D9">
      <w:pPr>
        <w:pStyle w:val="PargrafodaLista"/>
        <w:numPr>
          <w:ilvl w:val="0"/>
          <w:numId w:val="49"/>
        </w:numPr>
        <w:rPr>
          <w:rFonts w:ascii="Arial" w:hAnsi="Arial" w:cs="Arial"/>
        </w:rPr>
      </w:pPr>
      <w:r w:rsidRPr="003364EA">
        <w:rPr>
          <w:rFonts w:ascii="Arial" w:hAnsi="Arial" w:cs="Arial"/>
        </w:rPr>
        <w:t>Lubrificar o anel de borracha a cerca de 10 cm da ponta do tubo, utilizando o lubrificante recomendado pela fábrica, ou glicerina ou água de sabão de coco nos pequenos e médios diâmetros, ou ainda, outro lubrificante aprovado pela Fiscalização. É vedado o uso de óleo mineral ou graxa;</w:t>
      </w:r>
    </w:p>
    <w:p w14:paraId="485FF0AB" w14:textId="50355612" w:rsidR="009F4AAA" w:rsidRPr="003364EA" w:rsidRDefault="009F4AAA" w:rsidP="005F54D9">
      <w:pPr>
        <w:pStyle w:val="PargrafodaLista"/>
        <w:numPr>
          <w:ilvl w:val="0"/>
          <w:numId w:val="49"/>
        </w:numPr>
        <w:rPr>
          <w:rFonts w:ascii="Arial" w:hAnsi="Arial" w:cs="Arial"/>
        </w:rPr>
      </w:pPr>
      <w:r w:rsidRPr="003364EA">
        <w:rPr>
          <w:rFonts w:ascii="Arial" w:hAnsi="Arial" w:cs="Arial"/>
        </w:rPr>
        <w:t>Centrar convenientemente a ponta e introduzi-la na bolsa até encostá-la no anel, mantendo o alinhamento e nivelamento do tubo. Verificar o bom estado do chanfro (ou bisel) na ponta do tubo. Tubos serrados na obra são chanfrados para não rasgarem o anel de borracha durante a montagem. Riscar com giz, na ponta do tubo, um traço de referência a uma distância da extremidade igual à profundidade da bolsa menos um centímetro. Para tubos de diâmetros menores, dispô-los em dois apoios de terra batida ou de cascalho e para os diâmetros maiores, manter a tubulação suspensa pelo gancho do guindaste;</w:t>
      </w:r>
    </w:p>
    <w:p w14:paraId="23A09BA7" w14:textId="6C4B94B8" w:rsidR="009F4AAA" w:rsidRPr="003364EA" w:rsidRDefault="009F4AAA" w:rsidP="005F54D9">
      <w:pPr>
        <w:pStyle w:val="PargrafodaLista"/>
        <w:numPr>
          <w:ilvl w:val="0"/>
          <w:numId w:val="49"/>
        </w:numPr>
        <w:rPr>
          <w:rFonts w:ascii="Arial" w:hAnsi="Arial" w:cs="Arial"/>
        </w:rPr>
      </w:pPr>
      <w:r w:rsidRPr="003364EA">
        <w:rPr>
          <w:rFonts w:ascii="Arial" w:hAnsi="Arial" w:cs="Arial"/>
        </w:rPr>
        <w:t>Introduzir a ponta até que a sua extremidade fique distanciada de 10mm do fundo da bolsa (empurrar o tubo para dentro da bolsa, até que o traço de referência a giz se encontre com o espelho da bolsa), para livre dilatação e mobilidade da junta. Nesta operação utilizar alavanca simples para DN 50 a 100, uma talha tipo "tirfor" de 1.600 kgf para DN 150 a 300, uma talha tipo "tirfor" de 3.500 kgf para DN 350 a 600, duas talhas tipo "tirfor" de 3.500 kgf cada para DN 700 a 1.200;</w:t>
      </w:r>
    </w:p>
    <w:p w14:paraId="2FDE04A8" w14:textId="77777777" w:rsidR="009F4AAA" w:rsidRPr="003364EA" w:rsidRDefault="009F4AAA" w:rsidP="009F4AAA">
      <w:pPr>
        <w:spacing w:after="0"/>
        <w:rPr>
          <w:rFonts w:ascii="Arial" w:hAnsi="Arial" w:cs="Arial"/>
        </w:rPr>
      </w:pPr>
    </w:p>
    <w:p w14:paraId="63800CBD" w14:textId="77777777" w:rsidR="009F4AAA" w:rsidRPr="003364EA" w:rsidRDefault="009F4AAA" w:rsidP="009F4AAA">
      <w:pPr>
        <w:spacing w:after="0"/>
        <w:ind w:firstLine="576"/>
        <w:rPr>
          <w:rFonts w:ascii="Arial" w:hAnsi="Arial" w:cs="Arial"/>
        </w:rPr>
      </w:pPr>
      <w:r w:rsidRPr="003364EA">
        <w:rPr>
          <w:rFonts w:ascii="Arial" w:hAnsi="Arial" w:cs="Arial"/>
        </w:rPr>
        <w:t>Após o encaixe da ponta do tubo, verificar se o anel de borracha permaneceu no seu alojamento e escorar o tubo com material de reaterro.</w:t>
      </w:r>
    </w:p>
    <w:p w14:paraId="42759BE8" w14:textId="77777777" w:rsidR="009F4AAA" w:rsidRPr="003364EA" w:rsidRDefault="009F4AAA" w:rsidP="009F4AAA">
      <w:pPr>
        <w:spacing w:after="0"/>
        <w:ind w:firstLine="576"/>
        <w:rPr>
          <w:rFonts w:ascii="Arial" w:hAnsi="Arial" w:cs="Arial"/>
        </w:rPr>
      </w:pPr>
    </w:p>
    <w:p w14:paraId="34EAE6AD" w14:textId="3AD86B16" w:rsidR="009F4AAA" w:rsidRPr="003364EA" w:rsidRDefault="00ED5029" w:rsidP="00ED5029">
      <w:pPr>
        <w:pStyle w:val="Ttulo4"/>
        <w:rPr>
          <w:rFonts w:ascii="Arial" w:hAnsi="Arial" w:cs="Arial"/>
        </w:rPr>
      </w:pPr>
      <w:r w:rsidRPr="003364EA">
        <w:rPr>
          <w:rFonts w:ascii="Arial" w:hAnsi="Arial" w:cs="Arial"/>
        </w:rPr>
        <w:t>TUBO DE PVC COM JUNTA ELÁSTICA INTEGRADA</w:t>
      </w:r>
    </w:p>
    <w:p w14:paraId="4CD20A9E" w14:textId="77777777" w:rsidR="009F4AAA" w:rsidRPr="003364EA" w:rsidRDefault="009F4AAA" w:rsidP="009F4AAA">
      <w:pPr>
        <w:spacing w:after="0"/>
        <w:ind w:firstLine="576"/>
        <w:rPr>
          <w:rFonts w:ascii="Arial" w:hAnsi="Arial" w:cs="Arial"/>
        </w:rPr>
      </w:pPr>
    </w:p>
    <w:p w14:paraId="30EE23C5" w14:textId="77777777" w:rsidR="009F4AAA" w:rsidRPr="003364EA" w:rsidRDefault="009F4AAA" w:rsidP="009F4AAA">
      <w:pPr>
        <w:spacing w:after="0"/>
        <w:ind w:firstLine="576"/>
        <w:rPr>
          <w:rFonts w:ascii="Arial" w:hAnsi="Arial" w:cs="Arial"/>
        </w:rPr>
      </w:pPr>
      <w:r w:rsidRPr="003364EA">
        <w:rPr>
          <w:rFonts w:ascii="Arial" w:hAnsi="Arial" w:cs="Arial"/>
        </w:rPr>
        <w:t>Os tubos deverão seguir a seguinte especificação técnica:</w:t>
      </w:r>
    </w:p>
    <w:p w14:paraId="3ADF0446" w14:textId="6DF0CFFE" w:rsidR="009F4AAA" w:rsidRPr="003364EA" w:rsidRDefault="009F4AAA" w:rsidP="005F54D9">
      <w:pPr>
        <w:pStyle w:val="PargrafodaLista"/>
        <w:numPr>
          <w:ilvl w:val="0"/>
          <w:numId w:val="50"/>
        </w:numPr>
        <w:rPr>
          <w:rFonts w:ascii="Arial" w:hAnsi="Arial" w:cs="Arial"/>
        </w:rPr>
      </w:pPr>
      <w:r w:rsidRPr="003364EA">
        <w:rPr>
          <w:rFonts w:ascii="Arial" w:hAnsi="Arial" w:cs="Arial"/>
        </w:rPr>
        <w:t>Tubo de Poli (cloreto de vinila) (PVC) DN 250, com tensão circunferencial admissível de Sigma 12MPa (PVC 12), com diâmetros externos equivalentes aos dos tubos de ferro Fundido (DEFOFO); pressão máxima de serviço de 1 MPa; extremidades com ponta e bolsa tipo junta Elástica, com anel integrado á bolsa; Cor azul, material não reciclado; Deverá constar no tubo o número do lote e data de fabricação;  Para adutoras e redes de distribuição em sistemas enterrados de abastecimento de água com pressão de serviço (incluindo sobrepressões provenientes de variações dinâmicas inclusive o golpe de aríete de 1,0Mpa. 1,25Mpa ou 1,60Mpa , à temperatura de 25° C. Conforme Norma NBR 7665:2007 - Barra 6 metros.</w:t>
      </w:r>
    </w:p>
    <w:p w14:paraId="18B3C4C1" w14:textId="77777777" w:rsidR="009F4AAA" w:rsidRPr="003364EA" w:rsidRDefault="009F4AAA" w:rsidP="009F4AAA">
      <w:pPr>
        <w:spacing w:after="0"/>
        <w:ind w:firstLine="576"/>
        <w:rPr>
          <w:rFonts w:ascii="Arial" w:hAnsi="Arial" w:cs="Arial"/>
        </w:rPr>
      </w:pPr>
    </w:p>
    <w:p w14:paraId="438FD2FD" w14:textId="77777777" w:rsidR="009F4AAA" w:rsidRPr="003364EA" w:rsidRDefault="009F4AAA" w:rsidP="009F4AAA">
      <w:pPr>
        <w:spacing w:after="0"/>
        <w:ind w:firstLine="576"/>
        <w:rPr>
          <w:rFonts w:ascii="Arial" w:hAnsi="Arial" w:cs="Arial"/>
        </w:rPr>
      </w:pPr>
      <w:r w:rsidRPr="003364EA">
        <w:rPr>
          <w:rFonts w:ascii="Arial" w:hAnsi="Arial" w:cs="Arial"/>
        </w:rPr>
        <w:lastRenderedPageBreak/>
        <w:t>Para a montagem de PVC JEI, após o perfeito acerto da vala, locar o tubo horizontal e verticalmente, observar os seguintes cuidados:</w:t>
      </w:r>
    </w:p>
    <w:p w14:paraId="7F9E1A8F" w14:textId="253A2DA7" w:rsidR="009F4AAA" w:rsidRPr="003364EA" w:rsidRDefault="009F4AAA" w:rsidP="005F54D9">
      <w:pPr>
        <w:pStyle w:val="PargrafodaLista"/>
        <w:numPr>
          <w:ilvl w:val="0"/>
          <w:numId w:val="51"/>
        </w:numPr>
        <w:rPr>
          <w:rFonts w:ascii="Arial" w:hAnsi="Arial" w:cs="Arial"/>
        </w:rPr>
      </w:pPr>
      <w:r w:rsidRPr="003364EA">
        <w:rPr>
          <w:rFonts w:ascii="Arial" w:hAnsi="Arial" w:cs="Arial"/>
        </w:rPr>
        <w:t>Limpar cuidadosamente com estopa o interior da bolsa e o exterior da ponta;</w:t>
      </w:r>
    </w:p>
    <w:p w14:paraId="6F6DDA4E" w14:textId="66C9D73C" w:rsidR="009F4AAA" w:rsidRPr="003364EA" w:rsidRDefault="009F4AAA" w:rsidP="005F54D9">
      <w:pPr>
        <w:pStyle w:val="PargrafodaLista"/>
        <w:numPr>
          <w:ilvl w:val="0"/>
          <w:numId w:val="51"/>
        </w:numPr>
        <w:rPr>
          <w:rFonts w:ascii="Arial" w:hAnsi="Arial" w:cs="Arial"/>
        </w:rPr>
      </w:pPr>
      <w:r w:rsidRPr="003364EA">
        <w:rPr>
          <w:rFonts w:ascii="Arial" w:hAnsi="Arial" w:cs="Arial"/>
        </w:rPr>
        <w:t>Introduzir o anel de borracha no sulco da bolsa;</w:t>
      </w:r>
    </w:p>
    <w:p w14:paraId="645CD400" w14:textId="5E33BE17" w:rsidR="009F4AAA" w:rsidRPr="003364EA" w:rsidRDefault="009F4AAA" w:rsidP="005F54D9">
      <w:pPr>
        <w:pStyle w:val="PargrafodaLista"/>
        <w:numPr>
          <w:ilvl w:val="0"/>
          <w:numId w:val="51"/>
        </w:numPr>
        <w:rPr>
          <w:rFonts w:ascii="Arial" w:hAnsi="Arial" w:cs="Arial"/>
        </w:rPr>
      </w:pPr>
      <w:r w:rsidRPr="003364EA">
        <w:rPr>
          <w:rFonts w:ascii="Arial" w:hAnsi="Arial" w:cs="Arial"/>
        </w:rPr>
        <w:t>Aplicar o lubrificante recomendado pela fábrica, glicerina, água de sabão de coco, ou outro aprovado pela Fiscalização, no anel de borracha e na superfície externa da ponta. Não usar óleo mineral ou graxa;</w:t>
      </w:r>
    </w:p>
    <w:p w14:paraId="583DF2F8" w14:textId="77777777" w:rsidR="009F4AAA" w:rsidRPr="003364EA" w:rsidRDefault="009F4AAA" w:rsidP="009F4AAA">
      <w:pPr>
        <w:spacing w:after="0"/>
        <w:ind w:firstLine="576"/>
        <w:rPr>
          <w:rFonts w:ascii="Arial" w:hAnsi="Arial" w:cs="Arial"/>
        </w:rPr>
      </w:pPr>
    </w:p>
    <w:p w14:paraId="5B9EEE4E" w14:textId="53B7F945" w:rsidR="009F4AAA" w:rsidRPr="003364EA" w:rsidRDefault="009F4AAA" w:rsidP="009F4AAA">
      <w:pPr>
        <w:spacing w:after="0"/>
        <w:ind w:firstLine="576"/>
        <w:rPr>
          <w:rFonts w:ascii="Arial" w:hAnsi="Arial" w:cs="Arial"/>
        </w:rPr>
      </w:pPr>
      <w:r w:rsidRPr="003364EA">
        <w:rPr>
          <w:rFonts w:ascii="Arial" w:hAnsi="Arial" w:cs="Arial"/>
        </w:rPr>
        <w:t>O manuseio da tubulação deverá ser realizado conforme recomendações do fabricante.</w:t>
      </w:r>
    </w:p>
    <w:p w14:paraId="3C1FC321" w14:textId="77777777" w:rsidR="009F4AAA" w:rsidRPr="003364EA" w:rsidRDefault="009F4AAA" w:rsidP="009F4AAA">
      <w:pPr>
        <w:spacing w:after="0"/>
        <w:ind w:firstLine="576"/>
        <w:rPr>
          <w:rFonts w:ascii="Arial" w:hAnsi="Arial" w:cs="Arial"/>
        </w:rPr>
      </w:pPr>
    </w:p>
    <w:p w14:paraId="7B291AD9" w14:textId="03A31491" w:rsidR="009F4AAA" w:rsidRPr="003364EA" w:rsidRDefault="009F4AAA" w:rsidP="009F4AAA">
      <w:pPr>
        <w:pStyle w:val="Ttulo4"/>
        <w:rPr>
          <w:rFonts w:ascii="Arial" w:hAnsi="Arial" w:cs="Arial"/>
        </w:rPr>
      </w:pPr>
      <w:r w:rsidRPr="003364EA">
        <w:rPr>
          <w:rStyle w:val="Ttulo5Char"/>
          <w:rFonts w:ascii="Arial" w:eastAsiaTheme="majorEastAsia" w:hAnsi="Arial" w:cs="Arial"/>
        </w:rPr>
        <w:t>TUBO DE PEAD</w:t>
      </w:r>
    </w:p>
    <w:p w14:paraId="72F7E1FA" w14:textId="77777777" w:rsidR="009F4AAA" w:rsidRPr="003364EA" w:rsidRDefault="009F4AAA" w:rsidP="009F4AAA">
      <w:pPr>
        <w:spacing w:after="0"/>
        <w:ind w:firstLine="576"/>
        <w:rPr>
          <w:rFonts w:ascii="Arial" w:hAnsi="Arial" w:cs="Arial"/>
        </w:rPr>
      </w:pPr>
    </w:p>
    <w:p w14:paraId="1D59AC7C" w14:textId="77777777" w:rsidR="009F4AAA" w:rsidRPr="003364EA" w:rsidRDefault="009F4AAA" w:rsidP="009F4AAA">
      <w:pPr>
        <w:spacing w:after="0"/>
        <w:ind w:firstLine="576"/>
        <w:rPr>
          <w:rFonts w:ascii="Arial" w:hAnsi="Arial" w:cs="Arial"/>
        </w:rPr>
      </w:pPr>
      <w:r w:rsidRPr="003364EA">
        <w:rPr>
          <w:rFonts w:ascii="Arial" w:hAnsi="Arial" w:cs="Arial"/>
        </w:rPr>
        <w:t>Essa tubulação será assentada preferencialmente com as juntas soldadas, admitindo-se conexões mecânicas, flangeadas ou por pressão só na eventualidade. A solda Preconizada é a Termoplástica de Fusão, com máquinas especiais para soldagem “topo a topo”.</w:t>
      </w:r>
    </w:p>
    <w:p w14:paraId="143AC174" w14:textId="77777777" w:rsidR="009F4AAA" w:rsidRPr="003364EA" w:rsidRDefault="009F4AAA" w:rsidP="009F4AAA">
      <w:pPr>
        <w:spacing w:after="0"/>
        <w:ind w:firstLine="576"/>
        <w:rPr>
          <w:rFonts w:ascii="Arial" w:hAnsi="Arial" w:cs="Arial"/>
        </w:rPr>
      </w:pPr>
      <w:r w:rsidRPr="003364EA">
        <w:rPr>
          <w:rFonts w:ascii="Arial" w:hAnsi="Arial" w:cs="Arial"/>
        </w:rPr>
        <w:t>Para o trabalho com este material proceder da seguinte maneira:</w:t>
      </w:r>
    </w:p>
    <w:p w14:paraId="2D1C3FA8" w14:textId="18CA5A5F" w:rsidR="009F4AAA" w:rsidRPr="003364EA" w:rsidRDefault="009F4AAA" w:rsidP="005F54D9">
      <w:pPr>
        <w:pStyle w:val="PargrafodaLista"/>
        <w:numPr>
          <w:ilvl w:val="0"/>
          <w:numId w:val="52"/>
        </w:numPr>
        <w:rPr>
          <w:rFonts w:ascii="Arial" w:hAnsi="Arial" w:cs="Arial"/>
        </w:rPr>
      </w:pPr>
      <w:r w:rsidRPr="003364EA">
        <w:rPr>
          <w:rFonts w:ascii="Arial" w:hAnsi="Arial" w:cs="Arial"/>
        </w:rPr>
        <w:t>Abrir vala sempre 10,00 m a frente da linha a ser instalada, facilitando o seu desvio de eventuais obstáculos.</w:t>
      </w:r>
    </w:p>
    <w:p w14:paraId="2FC2D292" w14:textId="5EBB95B9" w:rsidR="009F4AAA" w:rsidRPr="003364EA" w:rsidRDefault="009F4AAA" w:rsidP="005F54D9">
      <w:pPr>
        <w:pStyle w:val="PargrafodaLista"/>
        <w:numPr>
          <w:ilvl w:val="0"/>
          <w:numId w:val="52"/>
        </w:numPr>
        <w:rPr>
          <w:rFonts w:ascii="Arial" w:hAnsi="Arial" w:cs="Arial"/>
        </w:rPr>
      </w:pPr>
      <w:r w:rsidRPr="003364EA">
        <w:rPr>
          <w:rFonts w:ascii="Arial" w:hAnsi="Arial" w:cs="Arial"/>
        </w:rPr>
        <w:t>Fazer soldas, preferencialmente fora da vala.</w:t>
      </w:r>
    </w:p>
    <w:p w14:paraId="6014E9E7" w14:textId="56211ACE" w:rsidR="009F4AAA" w:rsidRPr="003364EA" w:rsidRDefault="009F4AAA" w:rsidP="005F54D9">
      <w:pPr>
        <w:pStyle w:val="PargrafodaLista"/>
        <w:numPr>
          <w:ilvl w:val="0"/>
          <w:numId w:val="52"/>
        </w:numPr>
        <w:rPr>
          <w:rFonts w:ascii="Arial" w:hAnsi="Arial" w:cs="Arial"/>
        </w:rPr>
      </w:pPr>
      <w:r w:rsidRPr="003364EA">
        <w:rPr>
          <w:rFonts w:ascii="Arial" w:hAnsi="Arial" w:cs="Arial"/>
        </w:rPr>
        <w:t>Facear regularmente as superfícies a serem soldadas.</w:t>
      </w:r>
    </w:p>
    <w:p w14:paraId="1D5E2BF8" w14:textId="737B76BE" w:rsidR="009F4AAA" w:rsidRPr="003364EA" w:rsidRDefault="009F4AAA" w:rsidP="005F54D9">
      <w:pPr>
        <w:pStyle w:val="PargrafodaLista"/>
        <w:numPr>
          <w:ilvl w:val="0"/>
          <w:numId w:val="52"/>
        </w:numPr>
        <w:rPr>
          <w:rFonts w:ascii="Arial" w:hAnsi="Arial" w:cs="Arial"/>
        </w:rPr>
      </w:pPr>
      <w:r w:rsidRPr="003364EA">
        <w:rPr>
          <w:rFonts w:ascii="Arial" w:hAnsi="Arial" w:cs="Arial"/>
        </w:rPr>
        <w:t>Limpar as superfícies com solventes indicados pelo fabricante.</w:t>
      </w:r>
    </w:p>
    <w:p w14:paraId="40C995E5" w14:textId="365AF6D2" w:rsidR="009F4AAA" w:rsidRPr="003364EA" w:rsidRDefault="009F4AAA" w:rsidP="005F54D9">
      <w:pPr>
        <w:pStyle w:val="PargrafodaLista"/>
        <w:numPr>
          <w:ilvl w:val="0"/>
          <w:numId w:val="52"/>
        </w:numPr>
        <w:rPr>
          <w:rFonts w:ascii="Arial" w:hAnsi="Arial" w:cs="Arial"/>
        </w:rPr>
      </w:pPr>
      <w:r w:rsidRPr="003364EA">
        <w:rPr>
          <w:rFonts w:ascii="Arial" w:hAnsi="Arial" w:cs="Arial"/>
        </w:rPr>
        <w:t>Aquecer as superfícies com emprego da máquina de solda e pressioná-la entre si.</w:t>
      </w:r>
    </w:p>
    <w:p w14:paraId="10885301" w14:textId="74D44B00" w:rsidR="009F4AAA" w:rsidRPr="003364EA" w:rsidRDefault="009F4AAA" w:rsidP="005F54D9">
      <w:pPr>
        <w:pStyle w:val="PargrafodaLista"/>
        <w:numPr>
          <w:ilvl w:val="0"/>
          <w:numId w:val="52"/>
        </w:numPr>
        <w:rPr>
          <w:rFonts w:ascii="Arial" w:hAnsi="Arial" w:cs="Arial"/>
        </w:rPr>
      </w:pPr>
      <w:r w:rsidRPr="003364EA">
        <w:rPr>
          <w:rFonts w:ascii="Arial" w:hAnsi="Arial" w:cs="Arial"/>
        </w:rPr>
        <w:t>Cuidar ao movimentar o tubo para colocá-lo na vala, para não o curvar acima de sua curvatura admissível (raio mínimo igual a 30 vezes o diâmetro).</w:t>
      </w:r>
    </w:p>
    <w:p w14:paraId="58E4F48D" w14:textId="3D0ABA0D" w:rsidR="009F4AAA" w:rsidRPr="003364EA" w:rsidRDefault="009F4AAA" w:rsidP="005F54D9">
      <w:pPr>
        <w:pStyle w:val="PargrafodaLista"/>
        <w:numPr>
          <w:ilvl w:val="0"/>
          <w:numId w:val="52"/>
        </w:numPr>
        <w:rPr>
          <w:rFonts w:ascii="Arial" w:hAnsi="Arial" w:cs="Arial"/>
        </w:rPr>
      </w:pPr>
      <w:r w:rsidRPr="003364EA">
        <w:rPr>
          <w:rFonts w:ascii="Arial" w:hAnsi="Arial" w:cs="Arial"/>
        </w:rPr>
        <w:t>Assentar o tubo de forma sinuosa, em dias quentes, e apenas recobri-lo com uma camada de 20 cm de terra, porém sem compactar, para que o tubo tenha tempo para relaxamento das tensões advindas das deformações térmicas, o que demora de 12 a 24 horas. Somente após este intervalo de tempo proceder o reaterro e a compactação.</w:t>
      </w:r>
    </w:p>
    <w:p w14:paraId="3967021D" w14:textId="77777777" w:rsidR="009F4AAA" w:rsidRPr="003364EA" w:rsidRDefault="009F4AAA" w:rsidP="009F4AAA">
      <w:pPr>
        <w:spacing w:after="0"/>
        <w:rPr>
          <w:rFonts w:ascii="Arial" w:hAnsi="Arial" w:cs="Arial"/>
        </w:rPr>
      </w:pPr>
    </w:p>
    <w:p w14:paraId="62869EFC" w14:textId="77777777" w:rsidR="009F4AAA" w:rsidRPr="003364EA" w:rsidRDefault="009F4AAA" w:rsidP="009F4AAA">
      <w:pPr>
        <w:spacing w:after="0"/>
        <w:ind w:firstLine="576"/>
        <w:rPr>
          <w:rFonts w:ascii="Arial" w:hAnsi="Arial" w:cs="Arial"/>
        </w:rPr>
      </w:pPr>
      <w:r w:rsidRPr="003364EA">
        <w:rPr>
          <w:rFonts w:ascii="Arial" w:hAnsi="Arial" w:cs="Arial"/>
        </w:rPr>
        <w:t xml:space="preserve">Tubos PEAD serão fornecidos em comprimentos de até 100 m para diâmetros até 125 mm e barras de 6 ou 12 m para diâmetros maiores, fabricados conforme NBR 15561:2007 (ou norma vigente que venha a substituí-la), com matéria prima virgem (não reciclada). O fornecedor de tubos de polietileno deverá estar qualificado junto à Associação Brasileira de Tubos Poliolefínicos e Sistemas – ABPE como fabricante do </w:t>
      </w:r>
      <w:r w:rsidRPr="003364EA">
        <w:rPr>
          <w:rFonts w:ascii="Arial" w:hAnsi="Arial" w:cs="Arial"/>
        </w:rPr>
        <w:lastRenderedPageBreak/>
        <w:t>item em questão, de acordo com as normas da ABNT. Junção pelo processo de termo fusão ou eletrofusão, ou quando indicado no projeto por junta flangeada através da utilização de máquina CNC.</w:t>
      </w:r>
    </w:p>
    <w:p w14:paraId="239FD68C" w14:textId="77777777" w:rsidR="009F4AAA" w:rsidRPr="003364EA" w:rsidRDefault="009F4AAA" w:rsidP="009F4AAA">
      <w:pPr>
        <w:spacing w:after="0"/>
        <w:ind w:firstLine="576"/>
        <w:rPr>
          <w:rFonts w:ascii="Arial" w:hAnsi="Arial" w:cs="Arial"/>
        </w:rPr>
      </w:pPr>
      <w:r w:rsidRPr="003364EA">
        <w:rPr>
          <w:rFonts w:ascii="Arial" w:hAnsi="Arial" w:cs="Arial"/>
        </w:rPr>
        <w:t>Para sua montagem, obedecer aos seguintes princípios:</w:t>
      </w:r>
    </w:p>
    <w:p w14:paraId="45F686B6" w14:textId="77777777" w:rsidR="009F4AAA" w:rsidRPr="003364EA" w:rsidRDefault="009F4AAA" w:rsidP="009F4AAA">
      <w:pPr>
        <w:spacing w:after="0"/>
        <w:ind w:firstLine="576"/>
        <w:rPr>
          <w:rFonts w:ascii="Arial" w:hAnsi="Arial" w:cs="Arial"/>
        </w:rPr>
      </w:pPr>
      <w:r w:rsidRPr="003364EA">
        <w:rPr>
          <w:rFonts w:ascii="Arial" w:hAnsi="Arial" w:cs="Arial"/>
        </w:rPr>
        <w:t>a)</w:t>
      </w:r>
      <w:r w:rsidRPr="003364EA">
        <w:rPr>
          <w:rFonts w:ascii="Arial" w:hAnsi="Arial" w:cs="Arial"/>
        </w:rPr>
        <w:tab/>
        <w:t>Valas prontas devidamente alinhadas, secas e escoradas, os tubos são baixados a vala sendo perfeitamente locados horizontal e verticalmente: Com os acessórios necessários ao processo escolhido (termofusão ou eletrofusão);</w:t>
      </w:r>
    </w:p>
    <w:p w14:paraId="1D9AC365" w14:textId="77777777" w:rsidR="009F4AAA" w:rsidRPr="003364EA" w:rsidRDefault="009F4AAA" w:rsidP="009F4AAA">
      <w:pPr>
        <w:spacing w:after="0"/>
        <w:ind w:firstLine="576"/>
        <w:rPr>
          <w:rFonts w:ascii="Arial" w:hAnsi="Arial" w:cs="Arial"/>
        </w:rPr>
      </w:pPr>
      <w:r w:rsidRPr="003364EA">
        <w:rPr>
          <w:rFonts w:ascii="Arial" w:hAnsi="Arial" w:cs="Arial"/>
        </w:rPr>
        <w:t>b)</w:t>
      </w:r>
      <w:r w:rsidRPr="003364EA">
        <w:rPr>
          <w:rFonts w:ascii="Arial" w:hAnsi="Arial" w:cs="Arial"/>
        </w:rPr>
        <w:tab/>
        <w:t>Verificação da qualidade dos acessórios para a termofusão e da fonte para a eletrofusão;</w:t>
      </w:r>
    </w:p>
    <w:p w14:paraId="5546B3E9" w14:textId="77777777" w:rsidR="009F4AAA" w:rsidRPr="003364EA" w:rsidRDefault="009F4AAA" w:rsidP="009F4AAA">
      <w:pPr>
        <w:spacing w:after="0"/>
        <w:ind w:firstLine="576"/>
        <w:rPr>
          <w:rFonts w:ascii="Arial" w:hAnsi="Arial" w:cs="Arial"/>
        </w:rPr>
      </w:pPr>
      <w:r w:rsidRPr="003364EA">
        <w:rPr>
          <w:rFonts w:ascii="Arial" w:hAnsi="Arial" w:cs="Arial"/>
        </w:rPr>
        <w:t>c)</w:t>
      </w:r>
      <w:r w:rsidRPr="003364EA">
        <w:rPr>
          <w:rFonts w:ascii="Arial" w:hAnsi="Arial" w:cs="Arial"/>
        </w:rPr>
        <w:tab/>
        <w:t>Verificação da perfeita execução da junta;</w:t>
      </w:r>
    </w:p>
    <w:p w14:paraId="1470D0A8" w14:textId="77777777" w:rsidR="009F4AAA" w:rsidRPr="003364EA" w:rsidRDefault="009F4AAA" w:rsidP="009F4AAA">
      <w:pPr>
        <w:spacing w:after="0"/>
        <w:ind w:firstLine="576"/>
        <w:rPr>
          <w:rFonts w:ascii="Arial" w:hAnsi="Arial" w:cs="Arial"/>
        </w:rPr>
      </w:pPr>
      <w:r w:rsidRPr="003364EA">
        <w:rPr>
          <w:rFonts w:ascii="Arial" w:hAnsi="Arial" w:cs="Arial"/>
        </w:rPr>
        <w:t>d)</w:t>
      </w:r>
      <w:r w:rsidRPr="003364EA">
        <w:rPr>
          <w:rFonts w:ascii="Arial" w:hAnsi="Arial" w:cs="Arial"/>
        </w:rPr>
        <w:tab/>
        <w:t>Ancorar a tubulação com aterro.</w:t>
      </w:r>
    </w:p>
    <w:p w14:paraId="47017CCC" w14:textId="77777777" w:rsidR="009F4AAA" w:rsidRPr="003364EA" w:rsidRDefault="009F4AAA" w:rsidP="009F4AAA">
      <w:pPr>
        <w:spacing w:after="0"/>
        <w:ind w:firstLine="576"/>
        <w:rPr>
          <w:rFonts w:ascii="Arial" w:hAnsi="Arial" w:cs="Arial"/>
        </w:rPr>
      </w:pPr>
    </w:p>
    <w:p w14:paraId="1F1D67B1" w14:textId="2AAC9AF7" w:rsidR="009F4AAA" w:rsidRPr="003364EA" w:rsidRDefault="00ED5029" w:rsidP="00ED5029">
      <w:pPr>
        <w:pStyle w:val="Ttulo4"/>
        <w:rPr>
          <w:rFonts w:ascii="Arial" w:hAnsi="Arial" w:cs="Arial"/>
        </w:rPr>
      </w:pPr>
      <w:r w:rsidRPr="003364EA">
        <w:rPr>
          <w:rFonts w:ascii="Arial" w:hAnsi="Arial" w:cs="Arial"/>
        </w:rPr>
        <w:t>INSTALAÇÃO DE VÁLVULAS, VENTOSAS E DRENOS</w:t>
      </w:r>
    </w:p>
    <w:p w14:paraId="461FB303" w14:textId="77777777" w:rsidR="009F4AAA" w:rsidRPr="003364EA" w:rsidRDefault="009F4AAA" w:rsidP="009F4AAA">
      <w:pPr>
        <w:spacing w:after="0"/>
        <w:ind w:firstLine="576"/>
        <w:rPr>
          <w:rFonts w:ascii="Arial" w:hAnsi="Arial" w:cs="Arial"/>
        </w:rPr>
      </w:pPr>
    </w:p>
    <w:p w14:paraId="49235F65" w14:textId="77777777" w:rsidR="009F4AAA" w:rsidRPr="003364EA" w:rsidRDefault="009F4AAA" w:rsidP="009F4AAA">
      <w:pPr>
        <w:spacing w:after="0"/>
        <w:ind w:firstLine="576"/>
        <w:rPr>
          <w:rFonts w:ascii="Arial" w:hAnsi="Arial" w:cs="Arial"/>
        </w:rPr>
      </w:pPr>
      <w:r w:rsidRPr="003364EA">
        <w:rPr>
          <w:rFonts w:ascii="Arial" w:hAnsi="Arial" w:cs="Arial"/>
        </w:rPr>
        <w:t>As válvulas de manobra utilizadas para bloqueio, bem como as válvulas de fecho, ventosas, redutoras, retenção e hidrantes quando de ferro fundido ou acho, ou outro material qualificado pelo contratante, devem ser conectadas à tubulação através de conexão colarinho/flange, também conhecida por adaptador para flange.</w:t>
      </w:r>
    </w:p>
    <w:p w14:paraId="6D0F6F58" w14:textId="77777777" w:rsidR="009F4AAA" w:rsidRPr="003364EA" w:rsidRDefault="009F4AAA" w:rsidP="009F4AAA">
      <w:pPr>
        <w:spacing w:after="0"/>
        <w:ind w:firstLine="576"/>
        <w:rPr>
          <w:rFonts w:ascii="Arial" w:hAnsi="Arial" w:cs="Arial"/>
        </w:rPr>
      </w:pPr>
      <w:r w:rsidRPr="003364EA">
        <w:rPr>
          <w:rFonts w:ascii="Arial" w:hAnsi="Arial" w:cs="Arial"/>
        </w:rPr>
        <w:t>As válvulas e hidrantes deverão ser instalados em caixas de alvenaria ou concreto, conforme padrão da concessionária.</w:t>
      </w:r>
    </w:p>
    <w:p w14:paraId="042F7204" w14:textId="77777777" w:rsidR="009F4AAA" w:rsidRPr="003364EA" w:rsidRDefault="009F4AAA" w:rsidP="009F4AAA">
      <w:pPr>
        <w:spacing w:after="0"/>
        <w:ind w:firstLine="576"/>
        <w:rPr>
          <w:rFonts w:ascii="Arial" w:hAnsi="Arial" w:cs="Arial"/>
        </w:rPr>
      </w:pPr>
      <w:r w:rsidRPr="003364EA">
        <w:rPr>
          <w:rFonts w:ascii="Arial" w:hAnsi="Arial" w:cs="Arial"/>
        </w:rPr>
        <w:t>As ligações de válvulas, ventosas ou drenos nessas caixas devem ser feitas tendo as válvulas adequadamente ancoradas para evitar transmitir o esforço da sua abertura e fechamento a tubulação. A ancoragem pode ser feita providenciando-se um berço de concreto adequado. A área do tubo a ser envolvida pela parede da caixa deve ser protegida com uma manta de borracha de 2 a 3 mm de espessura de forma a evitar que a movimentação ou expansão do tubo provoque danos ao mesmo.</w:t>
      </w:r>
    </w:p>
    <w:p w14:paraId="6B356197" w14:textId="2B35BE6C" w:rsidR="0059464A" w:rsidRPr="003364EA" w:rsidRDefault="009F4AAA" w:rsidP="009F4AAA">
      <w:pPr>
        <w:spacing w:after="0"/>
        <w:ind w:firstLine="576"/>
        <w:rPr>
          <w:rFonts w:ascii="Arial" w:hAnsi="Arial" w:cs="Arial"/>
        </w:rPr>
      </w:pPr>
      <w:r w:rsidRPr="003364EA">
        <w:rPr>
          <w:rFonts w:ascii="Arial" w:hAnsi="Arial" w:cs="Arial"/>
        </w:rPr>
        <w:t>A instalação de Drenos e Ventosas deve ser feita utilizando-se “tês” de redução com saída flangeada.</w:t>
      </w:r>
    </w:p>
    <w:p w14:paraId="6B03875A" w14:textId="6BDBE61F" w:rsidR="009F4AAA" w:rsidRPr="003364EA" w:rsidRDefault="00ED5029" w:rsidP="00D40319">
      <w:pPr>
        <w:pStyle w:val="Ttulo3"/>
        <w:rPr>
          <w:rFonts w:ascii="Arial" w:hAnsi="Arial" w:cs="Arial"/>
        </w:rPr>
      </w:pPr>
      <w:bookmarkStart w:id="270" w:name="_Toc190445542"/>
      <w:r w:rsidRPr="003364EA">
        <w:rPr>
          <w:rFonts w:ascii="Arial" w:hAnsi="Arial" w:cs="Arial"/>
        </w:rPr>
        <w:t>RECOMPOSIÇÕES</w:t>
      </w:r>
      <w:bookmarkEnd w:id="270"/>
    </w:p>
    <w:p w14:paraId="38C67569" w14:textId="77777777" w:rsidR="009F4AAA" w:rsidRPr="003364EA" w:rsidRDefault="009F4AAA" w:rsidP="0059464A">
      <w:pPr>
        <w:spacing w:after="0"/>
        <w:ind w:firstLine="576"/>
        <w:rPr>
          <w:rFonts w:ascii="Arial" w:hAnsi="Arial" w:cs="Arial"/>
        </w:rPr>
      </w:pPr>
    </w:p>
    <w:p w14:paraId="0ADF29D4" w14:textId="50D04713" w:rsidR="00ED5029" w:rsidRPr="003364EA" w:rsidRDefault="00ED5029" w:rsidP="00ED5029">
      <w:pPr>
        <w:pStyle w:val="Ttulo4"/>
        <w:rPr>
          <w:rFonts w:ascii="Arial" w:hAnsi="Arial" w:cs="Arial"/>
        </w:rPr>
      </w:pPr>
      <w:r w:rsidRPr="003364EA">
        <w:rPr>
          <w:rFonts w:ascii="Arial" w:hAnsi="Arial" w:cs="Arial"/>
        </w:rPr>
        <w:lastRenderedPageBreak/>
        <w:t>PAVIMENTAÇÃO ASFÁLTICA</w:t>
      </w:r>
    </w:p>
    <w:p w14:paraId="2E545EC4" w14:textId="77777777" w:rsidR="00ED5029" w:rsidRPr="003364EA" w:rsidRDefault="00ED5029" w:rsidP="00ED5029">
      <w:pPr>
        <w:spacing w:after="0"/>
        <w:ind w:firstLine="576"/>
        <w:rPr>
          <w:rFonts w:ascii="Arial" w:hAnsi="Arial" w:cs="Arial"/>
        </w:rPr>
      </w:pPr>
    </w:p>
    <w:p w14:paraId="75C45A3E" w14:textId="77777777" w:rsidR="00ED5029" w:rsidRPr="003364EA" w:rsidRDefault="00ED5029" w:rsidP="00ED5029">
      <w:pPr>
        <w:spacing w:after="0"/>
        <w:ind w:firstLine="576"/>
        <w:rPr>
          <w:rFonts w:ascii="Arial" w:hAnsi="Arial" w:cs="Arial"/>
        </w:rPr>
      </w:pPr>
      <w:r w:rsidRPr="003364EA">
        <w:rPr>
          <w:rFonts w:ascii="Arial" w:hAnsi="Arial" w:cs="Arial"/>
        </w:rPr>
        <w:t>A pavimentação asfáltica compreende preparo e regularização da superfície, homogeneização, fresagem, umidecimento e compactação da sub-base em brita graduada, imprimação ligante, capa de concreto asfáltico, usinado a quente, com espessura mínima de 6 (seis) centímetros; Considerar peso específico do asfalto 2.400Kg/m³.</w:t>
      </w:r>
    </w:p>
    <w:p w14:paraId="08C702F3" w14:textId="77777777" w:rsidR="00ED5029" w:rsidRPr="003364EA" w:rsidRDefault="00ED5029" w:rsidP="00ED5029">
      <w:pPr>
        <w:spacing w:after="0"/>
        <w:ind w:firstLine="576"/>
        <w:rPr>
          <w:rFonts w:ascii="Arial" w:hAnsi="Arial" w:cs="Arial"/>
        </w:rPr>
      </w:pPr>
      <w:r w:rsidRPr="003364EA">
        <w:rPr>
          <w:rFonts w:ascii="Arial" w:hAnsi="Arial" w:cs="Arial"/>
        </w:rPr>
        <w:t xml:space="preserve">Deverá considerar todo o fornecimento de todo material e equipamentos para a completa execução do serviço. </w:t>
      </w:r>
    </w:p>
    <w:p w14:paraId="55C8D2A8" w14:textId="77777777" w:rsidR="00ED5029" w:rsidRPr="003364EA" w:rsidRDefault="00ED5029" w:rsidP="00ED5029">
      <w:pPr>
        <w:spacing w:after="0"/>
        <w:ind w:firstLine="576"/>
        <w:rPr>
          <w:rFonts w:ascii="Arial" w:hAnsi="Arial" w:cs="Arial"/>
        </w:rPr>
      </w:pPr>
    </w:p>
    <w:p w14:paraId="14466195" w14:textId="475D1391" w:rsidR="00ED5029" w:rsidRPr="003364EA" w:rsidRDefault="00ED5029" w:rsidP="00ED5029">
      <w:pPr>
        <w:pStyle w:val="Ttulo4"/>
        <w:rPr>
          <w:rFonts w:ascii="Arial" w:hAnsi="Arial" w:cs="Arial"/>
        </w:rPr>
      </w:pPr>
      <w:r w:rsidRPr="003364EA">
        <w:rPr>
          <w:rFonts w:ascii="Arial" w:hAnsi="Arial" w:cs="Arial"/>
        </w:rPr>
        <w:t>PAVIMENTAÇÃO A PARALELEPÍPEDO E BLOCOS INTERTRAVADOS</w:t>
      </w:r>
    </w:p>
    <w:p w14:paraId="6B1A4FD7" w14:textId="77777777" w:rsidR="00ED5029" w:rsidRPr="003364EA" w:rsidRDefault="00ED5029" w:rsidP="00ED5029">
      <w:pPr>
        <w:spacing w:after="0"/>
        <w:ind w:firstLine="576"/>
        <w:rPr>
          <w:rFonts w:ascii="Arial" w:hAnsi="Arial" w:cs="Arial"/>
        </w:rPr>
      </w:pPr>
    </w:p>
    <w:p w14:paraId="6B75EC94" w14:textId="77777777" w:rsidR="00ED5029" w:rsidRPr="003364EA" w:rsidRDefault="00ED5029" w:rsidP="00ED5029">
      <w:pPr>
        <w:spacing w:after="0"/>
        <w:ind w:firstLine="576"/>
        <w:rPr>
          <w:rFonts w:ascii="Arial" w:hAnsi="Arial" w:cs="Arial"/>
        </w:rPr>
      </w:pPr>
      <w:r w:rsidRPr="003364EA">
        <w:rPr>
          <w:rFonts w:ascii="Arial" w:hAnsi="Arial" w:cs="Arial"/>
        </w:rPr>
        <w:t>A pavimentação em paralelepípedo ou blokret seguirá as premissas abaixo:</w:t>
      </w:r>
    </w:p>
    <w:p w14:paraId="2601E52D" w14:textId="77777777" w:rsidR="00ED5029" w:rsidRPr="003364EA" w:rsidRDefault="00ED5029" w:rsidP="00ED5029">
      <w:pPr>
        <w:spacing w:after="0"/>
        <w:ind w:firstLine="576"/>
        <w:rPr>
          <w:rFonts w:ascii="Arial" w:hAnsi="Arial" w:cs="Arial"/>
        </w:rPr>
      </w:pPr>
      <w:r w:rsidRPr="003364EA">
        <w:rPr>
          <w:rFonts w:ascii="Arial" w:hAnsi="Arial" w:cs="Arial"/>
        </w:rPr>
        <w:t>O subleito será drenado e bem apiloado, de modo a constituir superfície firme e de resistência uniforme. O apiloamento será, preferencialmente, feito com soquetes de cerca de 10 Kg ou mecanicamente.</w:t>
      </w:r>
    </w:p>
    <w:p w14:paraId="31C1A91E" w14:textId="77777777" w:rsidR="00ED5029" w:rsidRPr="003364EA" w:rsidRDefault="00ED5029" w:rsidP="00ED5029">
      <w:pPr>
        <w:spacing w:after="0"/>
        <w:ind w:firstLine="576"/>
        <w:rPr>
          <w:rFonts w:ascii="Arial" w:hAnsi="Arial" w:cs="Arial"/>
        </w:rPr>
      </w:pPr>
      <w:r w:rsidRPr="003364EA">
        <w:rPr>
          <w:rFonts w:ascii="Arial" w:hAnsi="Arial" w:cs="Arial"/>
        </w:rPr>
        <w:t>Nos pontos em que o terreno se apresentar muito mole, será necessário proceder-se a sua remoção até uma profundidade conveniente, substituindo por material muito resistente.</w:t>
      </w:r>
    </w:p>
    <w:p w14:paraId="6D81BF75" w14:textId="77777777" w:rsidR="00ED5029" w:rsidRPr="003364EA" w:rsidRDefault="00ED5029" w:rsidP="00ED5029">
      <w:pPr>
        <w:spacing w:after="0"/>
        <w:ind w:firstLine="576"/>
        <w:rPr>
          <w:rFonts w:ascii="Arial" w:hAnsi="Arial" w:cs="Arial"/>
        </w:rPr>
      </w:pPr>
      <w:r w:rsidRPr="003364EA">
        <w:rPr>
          <w:rFonts w:ascii="Arial" w:hAnsi="Arial" w:cs="Arial"/>
        </w:rPr>
        <w:t>A sub-base será formada por uma camada de areia com 3 (três) a 5 (cinco) cm de espessura.</w:t>
      </w:r>
    </w:p>
    <w:p w14:paraId="259AEA5C" w14:textId="77777777" w:rsidR="00ED5029" w:rsidRPr="003364EA" w:rsidRDefault="00ED5029" w:rsidP="00ED5029">
      <w:pPr>
        <w:spacing w:after="0"/>
        <w:ind w:firstLine="576"/>
        <w:rPr>
          <w:rFonts w:ascii="Arial" w:hAnsi="Arial" w:cs="Arial"/>
        </w:rPr>
      </w:pPr>
      <w:r w:rsidRPr="003364EA">
        <w:rPr>
          <w:rFonts w:ascii="Arial" w:hAnsi="Arial" w:cs="Arial"/>
        </w:rPr>
        <w:t>As juntas dos paralelepípedos e blokret poderão ser tomados com pedrisco e alcatrão. A junta do blokret poderá ser também em argamassa no traço 1:3 dependendo da junta já existente no trecho.</w:t>
      </w:r>
    </w:p>
    <w:p w14:paraId="431D92D4" w14:textId="77777777" w:rsidR="00ED5029" w:rsidRPr="003364EA" w:rsidRDefault="00ED5029" w:rsidP="00ED5029">
      <w:pPr>
        <w:spacing w:after="0"/>
        <w:ind w:firstLine="576"/>
        <w:rPr>
          <w:rFonts w:ascii="Arial" w:hAnsi="Arial" w:cs="Arial"/>
        </w:rPr>
      </w:pPr>
    </w:p>
    <w:p w14:paraId="6096ACD3" w14:textId="53431412" w:rsidR="00ED5029" w:rsidRPr="003364EA" w:rsidRDefault="00ED5029" w:rsidP="00ED5029">
      <w:pPr>
        <w:pStyle w:val="Ttulo4"/>
        <w:rPr>
          <w:rFonts w:ascii="Arial" w:hAnsi="Arial" w:cs="Arial"/>
        </w:rPr>
      </w:pPr>
      <w:r w:rsidRPr="003364EA">
        <w:rPr>
          <w:rFonts w:ascii="Arial" w:hAnsi="Arial" w:cs="Arial"/>
        </w:rPr>
        <w:t>GUIAS E SARJETAS</w:t>
      </w:r>
    </w:p>
    <w:p w14:paraId="0F710461" w14:textId="77777777" w:rsidR="00ED5029" w:rsidRPr="003364EA" w:rsidRDefault="00ED5029" w:rsidP="00ED5029">
      <w:pPr>
        <w:spacing w:after="0"/>
        <w:ind w:firstLine="576"/>
        <w:rPr>
          <w:rFonts w:ascii="Arial" w:hAnsi="Arial" w:cs="Arial"/>
        </w:rPr>
      </w:pPr>
    </w:p>
    <w:p w14:paraId="7DC1BC06" w14:textId="77777777" w:rsidR="00ED5029" w:rsidRPr="003364EA" w:rsidRDefault="00ED5029" w:rsidP="00ED5029">
      <w:pPr>
        <w:spacing w:after="0"/>
        <w:ind w:firstLine="576"/>
        <w:rPr>
          <w:rFonts w:ascii="Arial" w:hAnsi="Arial" w:cs="Arial"/>
        </w:rPr>
      </w:pPr>
      <w:r w:rsidRPr="003364EA">
        <w:rPr>
          <w:rFonts w:ascii="Arial" w:hAnsi="Arial" w:cs="Arial"/>
        </w:rPr>
        <w:t xml:space="preserve">As guias danificadas poderão ser removidas e substituídas por novas, e as sarjetas que tenham sido removidas ou danificadas poderão ser reconstituídas em concreto simples com consumo mínimo de 250 Kg/m3, e terão as dimensões de 12 </w:t>
      </w:r>
      <w:r w:rsidRPr="003364EA">
        <w:rPr>
          <w:rFonts w:ascii="Arial" w:hAnsi="Arial" w:cs="Arial"/>
        </w:rPr>
        <w:lastRenderedPageBreak/>
        <w:t>cm junto a guia, 15 cm na face oposta e 40 cm de largura.</w:t>
      </w:r>
    </w:p>
    <w:p w14:paraId="0C573AA1" w14:textId="77777777" w:rsidR="00ED5029" w:rsidRPr="003364EA" w:rsidRDefault="00ED5029" w:rsidP="00ED5029">
      <w:pPr>
        <w:spacing w:after="0"/>
        <w:ind w:firstLine="576"/>
        <w:rPr>
          <w:rFonts w:ascii="Arial" w:hAnsi="Arial" w:cs="Arial"/>
        </w:rPr>
      </w:pPr>
      <w:r w:rsidRPr="003364EA">
        <w:rPr>
          <w:rFonts w:ascii="Arial" w:hAnsi="Arial" w:cs="Arial"/>
        </w:rPr>
        <w:t>As guias poderão ser assentadas rigorosamente no greide projetado e poderão ser rejuntadas com argamassa de cimento e areia no traço 1:3 e as juntas poderão ser alisadas com vergalhão de 3/8".</w:t>
      </w:r>
    </w:p>
    <w:p w14:paraId="13BADF97" w14:textId="77777777" w:rsidR="00ED5029" w:rsidRPr="003364EA" w:rsidRDefault="00ED5029" w:rsidP="00ED5029">
      <w:pPr>
        <w:spacing w:after="0"/>
        <w:ind w:firstLine="576"/>
        <w:rPr>
          <w:rFonts w:ascii="Arial" w:hAnsi="Arial" w:cs="Arial"/>
        </w:rPr>
      </w:pPr>
    </w:p>
    <w:p w14:paraId="0970DD20" w14:textId="039354CE" w:rsidR="00ED5029" w:rsidRPr="003364EA" w:rsidRDefault="00ED5029" w:rsidP="00ED5029">
      <w:pPr>
        <w:pStyle w:val="Ttulo4"/>
        <w:rPr>
          <w:rFonts w:ascii="Arial" w:hAnsi="Arial" w:cs="Arial"/>
        </w:rPr>
      </w:pPr>
      <w:r w:rsidRPr="003364EA">
        <w:rPr>
          <w:rFonts w:ascii="Arial" w:hAnsi="Arial" w:cs="Arial"/>
        </w:rPr>
        <w:t>PASSEIO</w:t>
      </w:r>
    </w:p>
    <w:p w14:paraId="49DFD5AA" w14:textId="77777777" w:rsidR="00ED5029" w:rsidRPr="003364EA" w:rsidRDefault="00ED5029" w:rsidP="00ED5029">
      <w:pPr>
        <w:spacing w:after="0"/>
        <w:ind w:firstLine="576"/>
        <w:rPr>
          <w:rFonts w:ascii="Arial" w:hAnsi="Arial" w:cs="Arial"/>
        </w:rPr>
      </w:pPr>
    </w:p>
    <w:p w14:paraId="2B14A7B6" w14:textId="77777777" w:rsidR="00ED5029" w:rsidRPr="003364EA" w:rsidRDefault="00ED5029" w:rsidP="00ED5029">
      <w:pPr>
        <w:spacing w:after="0"/>
        <w:ind w:firstLine="576"/>
        <w:rPr>
          <w:rFonts w:ascii="Arial" w:hAnsi="Arial" w:cs="Arial"/>
        </w:rPr>
      </w:pPr>
      <w:r w:rsidRPr="003364EA">
        <w:rPr>
          <w:rFonts w:ascii="Arial" w:hAnsi="Arial" w:cs="Arial"/>
        </w:rPr>
        <w:t>O terreno para execução do passeio será preferencialmente regularizado e compactado para concretagem do piso. O terreno ou sub-base deverá ser compactado por meio de sapo mecânico.</w:t>
      </w:r>
    </w:p>
    <w:p w14:paraId="13FFD48B" w14:textId="5272B97F" w:rsidR="009F4AAA" w:rsidRPr="003364EA" w:rsidRDefault="00ED5029" w:rsidP="00ED5029">
      <w:pPr>
        <w:spacing w:after="0"/>
        <w:ind w:firstLine="576"/>
        <w:rPr>
          <w:rFonts w:ascii="Arial" w:hAnsi="Arial" w:cs="Arial"/>
        </w:rPr>
      </w:pPr>
      <w:r w:rsidRPr="003364EA">
        <w:rPr>
          <w:rFonts w:ascii="Arial" w:hAnsi="Arial" w:cs="Arial"/>
        </w:rPr>
        <w:t>Poderão ser repostos com as mesmas características dos removidos, obedecendo os seguintes mínimos: acabamento comum de concreto magro sobre lastro de pedra britada com 8 cm de espessura, coberta com camada cimentada de 1,5 cm de espessura e recoberta com capa de concreto simples com consumo mínimo de 210 Kg de cimento/m3, com a espessura mínima de 6 cm.</w:t>
      </w:r>
    </w:p>
    <w:p w14:paraId="2F69E587" w14:textId="77777777" w:rsidR="009F4AAA" w:rsidRPr="003364EA" w:rsidRDefault="009F4AAA" w:rsidP="0059464A">
      <w:pPr>
        <w:spacing w:after="0"/>
        <w:ind w:firstLine="576"/>
        <w:rPr>
          <w:rFonts w:ascii="Arial" w:hAnsi="Arial" w:cs="Arial"/>
        </w:rPr>
      </w:pPr>
    </w:p>
    <w:p w14:paraId="204FD892" w14:textId="77777777" w:rsidR="009F4AAA" w:rsidRPr="003364EA" w:rsidRDefault="009F4AAA" w:rsidP="0059464A">
      <w:pPr>
        <w:spacing w:after="0"/>
        <w:ind w:firstLine="576"/>
        <w:rPr>
          <w:rFonts w:ascii="Arial" w:hAnsi="Arial" w:cs="Arial"/>
        </w:rPr>
      </w:pPr>
    </w:p>
    <w:p w14:paraId="162683B5" w14:textId="77777777" w:rsidR="009F4AAA" w:rsidRPr="003364EA" w:rsidRDefault="009F4AAA" w:rsidP="0059464A">
      <w:pPr>
        <w:spacing w:after="0"/>
        <w:ind w:firstLine="576"/>
        <w:rPr>
          <w:rFonts w:ascii="Arial" w:hAnsi="Arial" w:cs="Arial"/>
        </w:rPr>
      </w:pPr>
    </w:p>
    <w:p w14:paraId="74D58871" w14:textId="77777777" w:rsidR="009F4AAA" w:rsidRPr="003364EA" w:rsidRDefault="009F4AAA" w:rsidP="0059464A">
      <w:pPr>
        <w:spacing w:after="0"/>
        <w:ind w:firstLine="576"/>
        <w:rPr>
          <w:rFonts w:ascii="Arial" w:hAnsi="Arial" w:cs="Arial"/>
        </w:rPr>
      </w:pPr>
    </w:p>
    <w:p w14:paraId="40A55D2B" w14:textId="77777777" w:rsidR="009F4AAA" w:rsidRPr="003364EA" w:rsidRDefault="009F4AAA" w:rsidP="0059464A">
      <w:pPr>
        <w:spacing w:after="0"/>
        <w:ind w:firstLine="576"/>
        <w:rPr>
          <w:rFonts w:ascii="Arial" w:hAnsi="Arial" w:cs="Arial"/>
        </w:rPr>
      </w:pPr>
    </w:p>
    <w:p w14:paraId="32D4B4FF" w14:textId="77777777" w:rsidR="0059464A" w:rsidRPr="003364EA" w:rsidRDefault="0059464A" w:rsidP="0059464A">
      <w:pPr>
        <w:spacing w:after="0"/>
        <w:ind w:firstLine="576"/>
        <w:rPr>
          <w:rFonts w:ascii="Arial" w:hAnsi="Arial" w:cs="Arial"/>
        </w:rPr>
      </w:pPr>
    </w:p>
    <w:p w14:paraId="3E3D993B" w14:textId="2AD1FF27" w:rsidR="001E0797" w:rsidRPr="003364EA" w:rsidRDefault="001E0797" w:rsidP="001E371E">
      <w:pPr>
        <w:rPr>
          <w:rFonts w:ascii="Arial" w:hAnsi="Arial" w:cs="Arial"/>
        </w:rPr>
      </w:pPr>
      <w:r w:rsidRPr="003364EA">
        <w:rPr>
          <w:rFonts w:ascii="Arial" w:hAnsi="Arial" w:cs="Arial"/>
        </w:rPr>
        <w:br w:type="page"/>
      </w:r>
    </w:p>
    <w:p w14:paraId="36AEF8D1" w14:textId="37473507" w:rsidR="00756D6A" w:rsidRPr="003364EA" w:rsidRDefault="009E56EE" w:rsidP="009E56EE">
      <w:pPr>
        <w:pStyle w:val="Ttulo2"/>
        <w:rPr>
          <w:rFonts w:ascii="Arial" w:hAnsi="Arial" w:cs="Arial"/>
        </w:rPr>
      </w:pPr>
      <w:bookmarkStart w:id="271" w:name="_Toc190445543"/>
      <w:r w:rsidRPr="003364EA">
        <w:rPr>
          <w:rFonts w:ascii="Arial" w:hAnsi="Arial" w:cs="Arial"/>
        </w:rPr>
        <w:lastRenderedPageBreak/>
        <w:t>COMPOSIÇÃO DO CAPEX</w:t>
      </w:r>
      <w:bookmarkEnd w:id="271"/>
    </w:p>
    <w:p w14:paraId="724C26D4" w14:textId="77777777" w:rsidR="00E029A0" w:rsidRPr="003364EA" w:rsidRDefault="00E029A0" w:rsidP="00E029A0">
      <w:pPr>
        <w:spacing w:after="0"/>
        <w:rPr>
          <w:rFonts w:ascii="Arial" w:hAnsi="Arial" w:cs="Arial"/>
        </w:rPr>
      </w:pPr>
    </w:p>
    <w:p w14:paraId="6E7A9AB5" w14:textId="3A66B183" w:rsidR="00E029A0" w:rsidRPr="003364EA" w:rsidRDefault="00E029A0" w:rsidP="00E029A0">
      <w:pPr>
        <w:spacing w:after="0"/>
        <w:ind w:firstLine="720"/>
        <w:rPr>
          <w:rFonts w:ascii="Arial" w:hAnsi="Arial" w:cs="Arial"/>
        </w:rPr>
      </w:pPr>
      <w:r w:rsidRPr="003364EA">
        <w:rPr>
          <w:rFonts w:ascii="Arial" w:hAnsi="Arial" w:cs="Arial"/>
        </w:rPr>
        <w:t xml:space="preserve">Para determinar o CAPEX, foi adotada a metodologia de aplicação de percentuais de recuperação sobre o valor de novos ativos, definidos com base em curvas de preços unitários. Essa abordagem levou em conta o estado de conservação de cada ativo, conforme observado durante a visita técnica realizada no município de </w:t>
      </w:r>
      <w:r w:rsidR="009712B4" w:rsidRPr="003364EA">
        <w:rPr>
          <w:rFonts w:ascii="Arial" w:hAnsi="Arial" w:cs="Arial"/>
        </w:rPr>
        <w:t>Erechim/RS</w:t>
      </w:r>
      <w:r w:rsidRPr="003364EA">
        <w:rPr>
          <w:rFonts w:ascii="Arial" w:hAnsi="Arial" w:cs="Arial"/>
        </w:rPr>
        <w:t>. Além disso, a análise considerou fatores como a vida útil remanescente, padrões técnicos aplicáveis e as condições específicas de uso e operação, garantindo uma estimativa mais precisa e alinhada às características do ativo avaliado.</w:t>
      </w:r>
    </w:p>
    <w:p w14:paraId="6F04B205" w14:textId="77777777" w:rsidR="00F60F6A" w:rsidRPr="003364EA" w:rsidRDefault="00F60F6A" w:rsidP="00E029A0">
      <w:pPr>
        <w:spacing w:after="0"/>
        <w:ind w:firstLine="720"/>
        <w:rPr>
          <w:rFonts w:ascii="Arial" w:hAnsi="Arial" w:cs="Arial"/>
        </w:rPr>
      </w:pPr>
    </w:p>
    <w:p w14:paraId="1127E113" w14:textId="77777777" w:rsidR="002328F2" w:rsidRPr="003364EA" w:rsidRDefault="002328F2" w:rsidP="00D40319">
      <w:pPr>
        <w:pStyle w:val="Ttulo3"/>
        <w:rPr>
          <w:rFonts w:ascii="Arial" w:hAnsi="Arial" w:cs="Arial"/>
        </w:rPr>
      </w:pPr>
      <w:bookmarkStart w:id="272" w:name="_Toc183427780"/>
      <w:bookmarkStart w:id="273" w:name="_Toc183528508"/>
      <w:bookmarkStart w:id="274" w:name="_Toc190445544"/>
      <w:r w:rsidRPr="003364EA">
        <w:rPr>
          <w:rFonts w:ascii="Arial" w:hAnsi="Arial" w:cs="Arial"/>
        </w:rPr>
        <w:t>CUSTOS UNITÁRIOS</w:t>
      </w:r>
      <w:bookmarkEnd w:id="272"/>
      <w:bookmarkEnd w:id="273"/>
      <w:bookmarkEnd w:id="274"/>
    </w:p>
    <w:p w14:paraId="41F256F1" w14:textId="77777777" w:rsidR="002328F2" w:rsidRPr="003364EA" w:rsidRDefault="002328F2" w:rsidP="002328F2">
      <w:pPr>
        <w:spacing w:after="0"/>
        <w:rPr>
          <w:rFonts w:ascii="Arial" w:hAnsi="Arial" w:cs="Arial"/>
        </w:rPr>
      </w:pPr>
    </w:p>
    <w:p w14:paraId="08FE2881" w14:textId="77777777" w:rsidR="002328F2" w:rsidRPr="003364EA" w:rsidRDefault="002328F2" w:rsidP="002328F2">
      <w:pPr>
        <w:pStyle w:val="AZSANTexto"/>
        <w:rPr>
          <w:rFonts w:ascii="Arial" w:hAnsi="Arial" w:cs="Arial"/>
        </w:rPr>
      </w:pPr>
      <w:r w:rsidRPr="003364EA">
        <w:rPr>
          <w:rFonts w:ascii="Arial" w:hAnsi="Arial" w:cs="Arial"/>
        </w:rPr>
        <w:t xml:space="preserve">Para a precificação correta das obras previstas foram utilizadas curvas de preços de diferentes projetos, as quais resultaram em preços unitários. </w:t>
      </w:r>
    </w:p>
    <w:p w14:paraId="1964A53F" w14:textId="77777777" w:rsidR="002328F2" w:rsidRPr="003364EA" w:rsidRDefault="002328F2" w:rsidP="002328F2">
      <w:pPr>
        <w:pStyle w:val="AZSANTexto"/>
        <w:rPr>
          <w:rFonts w:ascii="Arial" w:hAnsi="Arial" w:cs="Arial"/>
        </w:rPr>
      </w:pPr>
      <w:r w:rsidRPr="003364EA">
        <w:rPr>
          <w:rFonts w:ascii="Arial" w:hAnsi="Arial" w:cs="Arial"/>
        </w:rPr>
        <w:t>Outros custos unitários, foram arbitrados com base em preços referenciais locais.</w:t>
      </w:r>
    </w:p>
    <w:p w14:paraId="45242732" w14:textId="77777777" w:rsidR="002328F2" w:rsidRPr="003364EA" w:rsidRDefault="002328F2" w:rsidP="002328F2">
      <w:pPr>
        <w:pStyle w:val="AZSANTexto"/>
        <w:rPr>
          <w:rFonts w:ascii="Arial" w:hAnsi="Arial" w:cs="Arial"/>
          <w:lang w:eastAsia="pt-BR"/>
        </w:rPr>
      </w:pPr>
    </w:p>
    <w:p w14:paraId="170083AE" w14:textId="77777777" w:rsidR="002328F2" w:rsidRPr="003364EA" w:rsidRDefault="002328F2" w:rsidP="00297248">
      <w:pPr>
        <w:pStyle w:val="Ttulo4"/>
        <w:rPr>
          <w:rFonts w:ascii="Arial" w:hAnsi="Arial" w:cs="Arial"/>
        </w:rPr>
      </w:pPr>
      <w:bookmarkStart w:id="275" w:name="_Toc183427781"/>
      <w:bookmarkStart w:id="276" w:name="_Toc183528509"/>
      <w:r w:rsidRPr="003364EA">
        <w:rPr>
          <w:rFonts w:ascii="Arial" w:hAnsi="Arial" w:cs="Arial"/>
        </w:rPr>
        <w:t>CUSTOS UNITÁRIOS DE REDES E LIGAÇÕES DE ÁGUA E ESGOTO</w:t>
      </w:r>
      <w:bookmarkEnd w:id="275"/>
      <w:bookmarkEnd w:id="276"/>
    </w:p>
    <w:p w14:paraId="09C86DE0" w14:textId="77777777" w:rsidR="002328F2" w:rsidRPr="003364EA" w:rsidRDefault="002328F2" w:rsidP="002328F2">
      <w:pPr>
        <w:spacing w:after="0"/>
        <w:rPr>
          <w:rFonts w:ascii="Arial" w:hAnsi="Arial" w:cs="Arial"/>
        </w:rPr>
      </w:pPr>
    </w:p>
    <w:p w14:paraId="692BDEAC" w14:textId="04E9EF4C" w:rsidR="002328F2" w:rsidRPr="003364EA" w:rsidRDefault="002328F2" w:rsidP="002328F2">
      <w:pPr>
        <w:pStyle w:val="AZSANTexto"/>
        <w:rPr>
          <w:rFonts w:ascii="Arial" w:hAnsi="Arial" w:cs="Arial"/>
        </w:rPr>
      </w:pPr>
      <w:r w:rsidRPr="003364EA">
        <w:rPr>
          <w:rFonts w:ascii="Arial" w:hAnsi="Arial" w:cs="Arial"/>
        </w:rPr>
        <w:t xml:space="preserve">Abaixo, destacamos os custos unitários utilizados para ligações de água, </w:t>
      </w:r>
      <w:r w:rsidR="003229DC" w:rsidRPr="003364EA">
        <w:rPr>
          <w:rFonts w:ascii="Arial" w:hAnsi="Arial" w:cs="Arial"/>
        </w:rPr>
        <w:t xml:space="preserve">substituição </w:t>
      </w:r>
      <w:r w:rsidRPr="003364EA">
        <w:rPr>
          <w:rFonts w:ascii="Arial" w:hAnsi="Arial" w:cs="Arial"/>
        </w:rPr>
        <w:t>rede de abastecimento de água</w:t>
      </w:r>
      <w:r w:rsidR="003229DC" w:rsidRPr="003364EA">
        <w:rPr>
          <w:rFonts w:ascii="Arial" w:hAnsi="Arial" w:cs="Arial"/>
        </w:rPr>
        <w:t xml:space="preserve"> e coletoras</w:t>
      </w:r>
      <w:r w:rsidRPr="003364EA">
        <w:rPr>
          <w:rFonts w:ascii="Arial" w:hAnsi="Arial" w:cs="Arial"/>
        </w:rPr>
        <w:t>, ligações de esgoto</w:t>
      </w:r>
      <w:r w:rsidR="003229DC" w:rsidRPr="003364EA">
        <w:rPr>
          <w:rFonts w:ascii="Arial" w:hAnsi="Arial" w:cs="Arial"/>
        </w:rPr>
        <w:t>.</w:t>
      </w:r>
    </w:p>
    <w:p w14:paraId="493B0505" w14:textId="77777777" w:rsidR="006F73B8" w:rsidRPr="003364EA" w:rsidRDefault="006F73B8" w:rsidP="002328F2">
      <w:pPr>
        <w:pStyle w:val="AZSANTexto"/>
        <w:rPr>
          <w:rFonts w:ascii="Arial" w:hAnsi="Arial" w:cs="Arial"/>
        </w:rPr>
      </w:pPr>
    </w:p>
    <w:p w14:paraId="50BC3BD6" w14:textId="74F4F015" w:rsidR="002328F2" w:rsidRPr="003364EA" w:rsidRDefault="002328F2" w:rsidP="002328F2">
      <w:pPr>
        <w:pStyle w:val="Tabela123"/>
        <w:ind w:left="57"/>
        <w:rPr>
          <w:rFonts w:ascii="Arial" w:hAnsi="Arial"/>
        </w:rPr>
      </w:pPr>
      <w:bookmarkStart w:id="277" w:name="_Toc183427863"/>
      <w:bookmarkStart w:id="278" w:name="_Toc183528448"/>
      <w:bookmarkStart w:id="279" w:name="_Toc190445347"/>
      <w:r w:rsidRPr="003364EA">
        <w:rPr>
          <w:rFonts w:ascii="Arial" w:hAnsi="Arial"/>
        </w:rPr>
        <w:t>– Preços unitários</w:t>
      </w:r>
      <w:bookmarkEnd w:id="277"/>
      <w:bookmarkEnd w:id="278"/>
      <w:r w:rsidR="001308D4" w:rsidRPr="003364EA">
        <w:rPr>
          <w:rFonts w:ascii="Arial" w:hAnsi="Arial"/>
        </w:rPr>
        <w:t xml:space="preserve"> (R$/m)</w:t>
      </w:r>
      <w:bookmarkEnd w:id="27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4"/>
        <w:gridCol w:w="1984"/>
        <w:gridCol w:w="1984"/>
        <w:gridCol w:w="1984"/>
      </w:tblGrid>
      <w:tr w:rsidR="003229DC" w:rsidRPr="003364EA" w14:paraId="14AC1472" w14:textId="77777777" w:rsidTr="00A13714">
        <w:trPr>
          <w:trHeight w:val="567"/>
          <w:jc w:val="center"/>
        </w:trPr>
        <w:tc>
          <w:tcPr>
            <w:tcW w:w="1984" w:type="dxa"/>
            <w:shd w:val="clear" w:color="auto" w:fill="365F91" w:themeFill="accent1" w:themeFillShade="BF"/>
            <w:vAlign w:val="center"/>
            <w:hideMark/>
          </w:tcPr>
          <w:p w14:paraId="60505316" w14:textId="77777777" w:rsidR="003229DC" w:rsidRPr="003364EA" w:rsidRDefault="003229DC" w:rsidP="00A13714">
            <w:pPr>
              <w:pStyle w:val="AZSANTexto"/>
              <w:ind w:firstLine="0"/>
              <w:jc w:val="center"/>
              <w:rPr>
                <w:rFonts w:ascii="Arial" w:hAnsi="Arial" w:cs="Arial"/>
                <w:b/>
                <w:bCs/>
                <w:color w:val="FFFFFF" w:themeColor="background1"/>
                <w:sz w:val="18"/>
                <w:szCs w:val="18"/>
              </w:rPr>
            </w:pPr>
            <w:r w:rsidRPr="003364EA">
              <w:rPr>
                <w:rFonts w:ascii="Arial" w:hAnsi="Arial" w:cs="Arial"/>
                <w:b/>
                <w:bCs/>
                <w:color w:val="FFFFFF" w:themeColor="background1"/>
                <w:sz w:val="18"/>
                <w:szCs w:val="18"/>
              </w:rPr>
              <w:t>LIGAÇÕES DE ÁGUA</w:t>
            </w:r>
          </w:p>
        </w:tc>
        <w:tc>
          <w:tcPr>
            <w:tcW w:w="1984" w:type="dxa"/>
            <w:shd w:val="clear" w:color="auto" w:fill="365F91" w:themeFill="accent1" w:themeFillShade="BF"/>
            <w:vAlign w:val="center"/>
            <w:hideMark/>
          </w:tcPr>
          <w:p w14:paraId="049064BD" w14:textId="5D184007" w:rsidR="003229DC" w:rsidRPr="003364EA" w:rsidRDefault="003229DC" w:rsidP="00A13714">
            <w:pPr>
              <w:pStyle w:val="AZSANTexto"/>
              <w:ind w:firstLine="0"/>
              <w:jc w:val="center"/>
              <w:rPr>
                <w:rFonts w:ascii="Arial" w:hAnsi="Arial" w:cs="Arial"/>
                <w:b/>
                <w:bCs/>
                <w:color w:val="FFFFFF" w:themeColor="background1"/>
                <w:sz w:val="18"/>
                <w:szCs w:val="18"/>
              </w:rPr>
            </w:pPr>
            <w:r w:rsidRPr="003364EA">
              <w:rPr>
                <w:rFonts w:ascii="Arial" w:hAnsi="Arial" w:cs="Arial"/>
                <w:b/>
                <w:bCs/>
                <w:color w:val="FFFFFF" w:themeColor="background1"/>
                <w:sz w:val="18"/>
                <w:szCs w:val="18"/>
              </w:rPr>
              <w:t>SUBSTITUIÇÃO REDE DE DISTRIBUIÇÃO (m)</w:t>
            </w:r>
          </w:p>
        </w:tc>
        <w:tc>
          <w:tcPr>
            <w:tcW w:w="1984" w:type="dxa"/>
            <w:shd w:val="clear" w:color="auto" w:fill="365F91" w:themeFill="accent1" w:themeFillShade="BF"/>
            <w:vAlign w:val="center"/>
            <w:hideMark/>
          </w:tcPr>
          <w:p w14:paraId="32754FCC" w14:textId="77777777" w:rsidR="003229DC" w:rsidRPr="003364EA" w:rsidRDefault="003229DC" w:rsidP="00A13714">
            <w:pPr>
              <w:pStyle w:val="AZSANTexto"/>
              <w:ind w:firstLine="0"/>
              <w:jc w:val="center"/>
              <w:rPr>
                <w:rFonts w:ascii="Arial" w:hAnsi="Arial" w:cs="Arial"/>
                <w:b/>
                <w:bCs/>
                <w:color w:val="FFFFFF" w:themeColor="background1"/>
                <w:sz w:val="18"/>
                <w:szCs w:val="18"/>
              </w:rPr>
            </w:pPr>
            <w:r w:rsidRPr="003364EA">
              <w:rPr>
                <w:rFonts w:ascii="Arial" w:hAnsi="Arial" w:cs="Arial"/>
                <w:b/>
                <w:bCs/>
                <w:color w:val="FFFFFF" w:themeColor="background1"/>
                <w:sz w:val="18"/>
                <w:szCs w:val="18"/>
              </w:rPr>
              <w:t>LIGAÇÕES DE ESGOTO</w:t>
            </w:r>
          </w:p>
        </w:tc>
        <w:tc>
          <w:tcPr>
            <w:tcW w:w="1984" w:type="dxa"/>
            <w:shd w:val="clear" w:color="auto" w:fill="365F91" w:themeFill="accent1" w:themeFillShade="BF"/>
            <w:vAlign w:val="center"/>
            <w:hideMark/>
          </w:tcPr>
          <w:p w14:paraId="5983143B" w14:textId="13006A12" w:rsidR="003229DC" w:rsidRPr="003364EA" w:rsidRDefault="003229DC" w:rsidP="00A13714">
            <w:pPr>
              <w:pStyle w:val="AZSANTexto"/>
              <w:ind w:firstLine="0"/>
              <w:jc w:val="center"/>
              <w:rPr>
                <w:rFonts w:ascii="Arial" w:hAnsi="Arial" w:cs="Arial"/>
                <w:b/>
                <w:bCs/>
                <w:color w:val="FFFFFF" w:themeColor="background1"/>
                <w:sz w:val="18"/>
                <w:szCs w:val="18"/>
              </w:rPr>
            </w:pPr>
            <w:r w:rsidRPr="003364EA">
              <w:rPr>
                <w:rFonts w:ascii="Arial" w:hAnsi="Arial" w:cs="Arial"/>
                <w:b/>
                <w:bCs/>
                <w:color w:val="FFFFFF" w:themeColor="background1"/>
                <w:sz w:val="18"/>
                <w:szCs w:val="18"/>
              </w:rPr>
              <w:t>SUBSTITUIÇÃO DE REDE COLETORA (m)</w:t>
            </w:r>
          </w:p>
        </w:tc>
      </w:tr>
      <w:tr w:rsidR="003229DC" w:rsidRPr="003364EA" w14:paraId="6A6E27E3" w14:textId="77777777" w:rsidTr="00A13714">
        <w:trPr>
          <w:trHeight w:val="252"/>
          <w:jc w:val="center"/>
        </w:trPr>
        <w:tc>
          <w:tcPr>
            <w:tcW w:w="1984" w:type="dxa"/>
            <w:shd w:val="clear" w:color="000000" w:fill="FFFFFF"/>
            <w:noWrap/>
            <w:vAlign w:val="center"/>
            <w:hideMark/>
          </w:tcPr>
          <w:p w14:paraId="28991A4E" w14:textId="79A5B2C2" w:rsidR="003229DC" w:rsidRPr="003364EA" w:rsidRDefault="003229DC" w:rsidP="00A13714">
            <w:pPr>
              <w:pStyle w:val="AZSANTexto"/>
              <w:ind w:firstLine="0"/>
              <w:jc w:val="center"/>
              <w:rPr>
                <w:rFonts w:ascii="Arial" w:hAnsi="Arial" w:cs="Arial"/>
                <w:sz w:val="18"/>
                <w:szCs w:val="18"/>
              </w:rPr>
            </w:pPr>
            <w:r w:rsidRPr="003364EA">
              <w:rPr>
                <w:rFonts w:ascii="Arial" w:hAnsi="Arial" w:cs="Arial"/>
                <w:sz w:val="18"/>
                <w:szCs w:val="18"/>
              </w:rPr>
              <w:t xml:space="preserve">R$ </w:t>
            </w:r>
            <w:r w:rsidR="00A13714" w:rsidRPr="003364EA">
              <w:rPr>
                <w:rFonts w:ascii="Arial" w:hAnsi="Arial" w:cs="Arial"/>
                <w:sz w:val="18"/>
                <w:szCs w:val="18"/>
              </w:rPr>
              <w:t>8</w:t>
            </w:r>
            <w:r w:rsidRPr="003364EA">
              <w:rPr>
                <w:rFonts w:ascii="Arial" w:hAnsi="Arial" w:cs="Arial"/>
                <w:sz w:val="18"/>
                <w:szCs w:val="18"/>
              </w:rPr>
              <w:t>00,00</w:t>
            </w:r>
          </w:p>
        </w:tc>
        <w:tc>
          <w:tcPr>
            <w:tcW w:w="1984" w:type="dxa"/>
            <w:shd w:val="clear" w:color="000000" w:fill="FFFFFF"/>
            <w:noWrap/>
            <w:vAlign w:val="center"/>
            <w:hideMark/>
          </w:tcPr>
          <w:p w14:paraId="1492E15B" w14:textId="5CD21A10" w:rsidR="003229DC" w:rsidRPr="003364EA" w:rsidRDefault="003229DC" w:rsidP="00A13714">
            <w:pPr>
              <w:pStyle w:val="AZSANTexto"/>
              <w:ind w:firstLine="0"/>
              <w:jc w:val="center"/>
              <w:rPr>
                <w:rFonts w:ascii="Arial" w:hAnsi="Arial" w:cs="Arial"/>
                <w:sz w:val="18"/>
                <w:szCs w:val="18"/>
              </w:rPr>
            </w:pPr>
            <w:r w:rsidRPr="003364EA">
              <w:rPr>
                <w:rFonts w:ascii="Arial" w:hAnsi="Arial" w:cs="Arial"/>
                <w:sz w:val="18"/>
                <w:szCs w:val="18"/>
              </w:rPr>
              <w:t>R$ 2</w:t>
            </w:r>
            <w:r w:rsidR="00A13714" w:rsidRPr="003364EA">
              <w:rPr>
                <w:rFonts w:ascii="Arial" w:hAnsi="Arial" w:cs="Arial"/>
                <w:sz w:val="18"/>
                <w:szCs w:val="18"/>
              </w:rPr>
              <w:t>4</w:t>
            </w:r>
            <w:r w:rsidRPr="003364EA">
              <w:rPr>
                <w:rFonts w:ascii="Arial" w:hAnsi="Arial" w:cs="Arial"/>
                <w:sz w:val="18"/>
                <w:szCs w:val="18"/>
              </w:rPr>
              <w:t>0,00</w:t>
            </w:r>
          </w:p>
        </w:tc>
        <w:tc>
          <w:tcPr>
            <w:tcW w:w="1984" w:type="dxa"/>
            <w:shd w:val="clear" w:color="000000" w:fill="FFFFFF"/>
            <w:noWrap/>
            <w:vAlign w:val="center"/>
            <w:hideMark/>
          </w:tcPr>
          <w:p w14:paraId="61DC0A51" w14:textId="7EBCE68F" w:rsidR="003229DC" w:rsidRPr="003364EA" w:rsidRDefault="003229DC" w:rsidP="00A13714">
            <w:pPr>
              <w:pStyle w:val="AZSANTexto"/>
              <w:ind w:firstLine="0"/>
              <w:jc w:val="center"/>
              <w:rPr>
                <w:rFonts w:ascii="Arial" w:hAnsi="Arial" w:cs="Arial"/>
                <w:sz w:val="18"/>
                <w:szCs w:val="18"/>
              </w:rPr>
            </w:pPr>
            <w:r w:rsidRPr="003364EA">
              <w:rPr>
                <w:rFonts w:ascii="Arial" w:hAnsi="Arial" w:cs="Arial"/>
                <w:sz w:val="18"/>
                <w:szCs w:val="18"/>
              </w:rPr>
              <w:t>R$ 1030,00</w:t>
            </w:r>
          </w:p>
        </w:tc>
        <w:tc>
          <w:tcPr>
            <w:tcW w:w="1984" w:type="dxa"/>
            <w:shd w:val="clear" w:color="000000" w:fill="FFFFFF"/>
            <w:noWrap/>
            <w:vAlign w:val="center"/>
            <w:hideMark/>
          </w:tcPr>
          <w:p w14:paraId="5184B059" w14:textId="63A46092" w:rsidR="003229DC" w:rsidRPr="003364EA" w:rsidRDefault="003229DC" w:rsidP="00A13714">
            <w:pPr>
              <w:pStyle w:val="AZSANTexto"/>
              <w:ind w:firstLine="0"/>
              <w:jc w:val="center"/>
              <w:rPr>
                <w:rFonts w:ascii="Arial" w:hAnsi="Arial" w:cs="Arial"/>
                <w:sz w:val="18"/>
                <w:szCs w:val="18"/>
              </w:rPr>
            </w:pPr>
            <w:r w:rsidRPr="003364EA">
              <w:rPr>
                <w:rFonts w:ascii="Arial" w:hAnsi="Arial" w:cs="Arial"/>
                <w:sz w:val="18"/>
                <w:szCs w:val="18"/>
              </w:rPr>
              <w:t xml:space="preserve">R$ </w:t>
            </w:r>
            <w:r w:rsidR="00A13714" w:rsidRPr="003364EA">
              <w:rPr>
                <w:rFonts w:ascii="Arial" w:hAnsi="Arial" w:cs="Arial"/>
                <w:sz w:val="18"/>
                <w:szCs w:val="18"/>
              </w:rPr>
              <w:t>541</w:t>
            </w:r>
            <w:r w:rsidRPr="003364EA">
              <w:rPr>
                <w:rFonts w:ascii="Arial" w:hAnsi="Arial" w:cs="Arial"/>
                <w:sz w:val="18"/>
                <w:szCs w:val="18"/>
              </w:rPr>
              <w:t>,00</w:t>
            </w:r>
          </w:p>
        </w:tc>
      </w:tr>
    </w:tbl>
    <w:p w14:paraId="1EFD1C57" w14:textId="6A374A32" w:rsidR="003229DC" w:rsidRPr="003364EA" w:rsidRDefault="003229DC" w:rsidP="002328F2">
      <w:pPr>
        <w:rPr>
          <w:rFonts w:ascii="Arial" w:hAnsi="Arial" w:cs="Arial"/>
        </w:rPr>
      </w:pPr>
      <w:r w:rsidRPr="003364EA">
        <w:rPr>
          <w:rFonts w:ascii="Arial" w:hAnsi="Arial" w:cs="Arial"/>
        </w:rPr>
        <w:br w:type="page"/>
      </w:r>
    </w:p>
    <w:p w14:paraId="6F34E628" w14:textId="77777777" w:rsidR="002328F2" w:rsidRPr="003364EA" w:rsidRDefault="002328F2" w:rsidP="00297248">
      <w:pPr>
        <w:pStyle w:val="Ttulo4"/>
        <w:rPr>
          <w:rFonts w:ascii="Arial" w:hAnsi="Arial" w:cs="Arial"/>
        </w:rPr>
      </w:pPr>
      <w:bookmarkStart w:id="280" w:name="_Toc183427782"/>
      <w:bookmarkStart w:id="281" w:name="_Toc183528510"/>
      <w:r w:rsidRPr="003364EA">
        <w:rPr>
          <w:rFonts w:ascii="Arial" w:hAnsi="Arial" w:cs="Arial"/>
        </w:rPr>
        <w:lastRenderedPageBreak/>
        <w:t>COMPOSIÇÃO DE CUSTOS UNITÁRIOS DE ESTRUTURAS DO SISTEMA DE ABASTECIMENTO DE ÁGUA</w:t>
      </w:r>
      <w:bookmarkEnd w:id="280"/>
      <w:bookmarkEnd w:id="281"/>
    </w:p>
    <w:p w14:paraId="5B6E8158" w14:textId="77777777" w:rsidR="002328F2" w:rsidRPr="003364EA" w:rsidRDefault="002328F2" w:rsidP="002328F2">
      <w:pPr>
        <w:rPr>
          <w:rFonts w:ascii="Arial" w:hAnsi="Arial" w:cs="Arial"/>
        </w:rPr>
      </w:pPr>
    </w:p>
    <w:p w14:paraId="3964EDB4" w14:textId="77777777" w:rsidR="002328F2" w:rsidRPr="003364EA" w:rsidRDefault="002328F2" w:rsidP="00297248">
      <w:pPr>
        <w:pStyle w:val="Ttulo5"/>
        <w:rPr>
          <w:rFonts w:ascii="Arial" w:hAnsi="Arial" w:cs="Arial"/>
        </w:rPr>
      </w:pPr>
      <w:r w:rsidRPr="003364EA">
        <w:rPr>
          <w:rFonts w:ascii="Arial" w:hAnsi="Arial" w:cs="Arial"/>
        </w:rPr>
        <w:t>RESERVATÓRIOS</w:t>
      </w:r>
    </w:p>
    <w:p w14:paraId="6FFFD8F8" w14:textId="77777777" w:rsidR="002328F2" w:rsidRPr="003364EA" w:rsidRDefault="002328F2" w:rsidP="002328F2">
      <w:pPr>
        <w:spacing w:after="0"/>
        <w:rPr>
          <w:rFonts w:ascii="Arial" w:hAnsi="Arial" w:cs="Arial"/>
        </w:rPr>
      </w:pPr>
    </w:p>
    <w:p w14:paraId="4533A658" w14:textId="77777777" w:rsidR="002328F2" w:rsidRPr="003364EA" w:rsidRDefault="002328F2" w:rsidP="002328F2">
      <w:pPr>
        <w:pStyle w:val="AZSANTexto"/>
        <w:rPr>
          <w:rFonts w:ascii="Arial" w:hAnsi="Arial" w:cs="Arial"/>
        </w:rPr>
      </w:pPr>
      <w:r w:rsidRPr="003364EA">
        <w:rPr>
          <w:rFonts w:ascii="Arial" w:hAnsi="Arial" w:cs="Arial"/>
        </w:rPr>
        <w:t>Para os reservatórios, foram utilizados preços baseados em orçamentos de outros projetos, resultando na seguinte faixa de custo:</w:t>
      </w:r>
    </w:p>
    <w:p w14:paraId="6981485F" w14:textId="2778986C" w:rsidR="002328F2" w:rsidRPr="003364EA" w:rsidRDefault="002328F2" w:rsidP="002328F2">
      <w:pPr>
        <w:pStyle w:val="AZSANTexto"/>
        <w:ind w:firstLine="0"/>
        <w:rPr>
          <w:rFonts w:ascii="Arial" w:hAnsi="Arial" w:cs="Arial"/>
        </w:rPr>
      </w:pPr>
    </w:p>
    <w:p w14:paraId="1FC24C84" w14:textId="24834709" w:rsidR="002328F2" w:rsidRPr="003364EA" w:rsidRDefault="002328F2" w:rsidP="002328F2">
      <w:pPr>
        <w:pStyle w:val="Figuras1234"/>
        <w:spacing w:before="40" w:after="80"/>
        <w:rPr>
          <w:rFonts w:ascii="Arial" w:hAnsi="Arial"/>
        </w:rPr>
      </w:pPr>
      <w:bookmarkStart w:id="282" w:name="_Toc183427832"/>
      <w:bookmarkStart w:id="283" w:name="_Toc183528418"/>
      <w:bookmarkStart w:id="284" w:name="_Toc190445303"/>
      <w:r w:rsidRPr="003364EA">
        <w:rPr>
          <w:rFonts w:ascii="Arial" w:hAnsi="Arial"/>
        </w:rPr>
        <w:t>Curva de preço para reservatório</w:t>
      </w:r>
      <w:r w:rsidR="00EF4537" w:rsidRPr="003364EA">
        <w:rPr>
          <w:rFonts w:ascii="Arial" w:hAnsi="Arial"/>
        </w:rPr>
        <w:t xml:space="preserve"> Concreto Armado</w:t>
      </w:r>
      <w:r w:rsidR="001308D4" w:rsidRPr="003364EA">
        <w:rPr>
          <w:rFonts w:ascii="Arial" w:hAnsi="Arial"/>
        </w:rPr>
        <w:t xml:space="preserve"> (R$/m³)</w:t>
      </w:r>
      <w:r w:rsidRPr="003364EA">
        <w:rPr>
          <w:rFonts w:ascii="Arial" w:hAnsi="Arial"/>
        </w:rPr>
        <w:t>.</w:t>
      </w:r>
      <w:bookmarkEnd w:id="282"/>
      <w:bookmarkEnd w:id="283"/>
      <w:bookmarkEnd w:id="284"/>
    </w:p>
    <w:p w14:paraId="7BFE1BEC" w14:textId="0C16D414" w:rsidR="002328F2" w:rsidRPr="003364EA" w:rsidRDefault="009B03E7" w:rsidP="00EF4537">
      <w:pPr>
        <w:pStyle w:val="FontefiguraSAN"/>
      </w:pPr>
      <w:r w:rsidRPr="003364EA">
        <w:rPr>
          <w:noProof/>
        </w:rPr>
        <w:drawing>
          <wp:inline distT="0" distB="0" distL="0" distR="0" wp14:anchorId="471D6F85" wp14:editId="3247EB33">
            <wp:extent cx="4572635" cy="2743200"/>
            <wp:effectExtent l="0" t="0" r="0" b="0"/>
            <wp:docPr id="192678734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74EC0CC5" w14:textId="4A3D773C" w:rsidR="009B03E7" w:rsidRPr="003364EA" w:rsidRDefault="009B03E7" w:rsidP="00EF4537">
      <w:pPr>
        <w:rPr>
          <w:rFonts w:ascii="Arial" w:hAnsi="Arial" w:cs="Arial"/>
          <w:lang w:eastAsia="pt-BR"/>
        </w:rPr>
      </w:pPr>
      <w:r w:rsidRPr="003364EA">
        <w:rPr>
          <w:rFonts w:ascii="Arial" w:hAnsi="Arial" w:cs="Arial"/>
          <w:lang w:eastAsia="pt-BR"/>
        </w:rPr>
        <w:br w:type="page"/>
      </w:r>
    </w:p>
    <w:p w14:paraId="0381F611" w14:textId="1D002507" w:rsidR="00EF4537" w:rsidRPr="003364EA" w:rsidRDefault="00EF4537" w:rsidP="00EF4537">
      <w:pPr>
        <w:pStyle w:val="Figuras1234"/>
        <w:rPr>
          <w:rFonts w:ascii="Arial" w:hAnsi="Arial"/>
        </w:rPr>
      </w:pPr>
      <w:bookmarkStart w:id="285" w:name="_Toc190445304"/>
      <w:r w:rsidRPr="003364EA">
        <w:rPr>
          <w:rFonts w:ascii="Arial" w:hAnsi="Arial"/>
        </w:rPr>
        <w:lastRenderedPageBreak/>
        <w:t>Curva de preço para reservatório Aço Carbono (R$/m³).</w:t>
      </w:r>
      <w:bookmarkEnd w:id="285"/>
    </w:p>
    <w:p w14:paraId="5E8220DF" w14:textId="0CEF075F" w:rsidR="002328F2" w:rsidRPr="003364EA" w:rsidRDefault="009B03E7" w:rsidP="009B03E7">
      <w:pPr>
        <w:pStyle w:val="FontefiguraSAN"/>
      </w:pPr>
      <w:r w:rsidRPr="003364EA">
        <w:rPr>
          <w:noProof/>
        </w:rPr>
        <w:drawing>
          <wp:inline distT="0" distB="0" distL="0" distR="0" wp14:anchorId="14493B39" wp14:editId="57810D7B">
            <wp:extent cx="4572635" cy="2743200"/>
            <wp:effectExtent l="0" t="0" r="0" b="0"/>
            <wp:docPr id="155369863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4133F9D5" w14:textId="2D21893C" w:rsidR="002328F2" w:rsidRPr="003364EA" w:rsidRDefault="002328F2" w:rsidP="00297248">
      <w:pPr>
        <w:pStyle w:val="Ttulo5"/>
        <w:rPr>
          <w:rFonts w:ascii="Arial" w:hAnsi="Arial" w:cs="Arial"/>
        </w:rPr>
      </w:pPr>
      <w:r w:rsidRPr="003364EA">
        <w:rPr>
          <w:rFonts w:ascii="Arial" w:hAnsi="Arial" w:cs="Arial"/>
        </w:rPr>
        <w:t>ESTAÇÕES ELEVATÓRIAS DE ÁGUA TRATADA</w:t>
      </w:r>
      <w:r w:rsidR="0030349A" w:rsidRPr="003364EA">
        <w:rPr>
          <w:rFonts w:ascii="Arial" w:hAnsi="Arial" w:cs="Arial"/>
        </w:rPr>
        <w:t xml:space="preserve"> E BRUTA</w:t>
      </w:r>
    </w:p>
    <w:p w14:paraId="02042CA9" w14:textId="77777777" w:rsidR="002328F2" w:rsidRPr="003364EA" w:rsidRDefault="002328F2" w:rsidP="002328F2">
      <w:pPr>
        <w:spacing w:after="0"/>
        <w:rPr>
          <w:rFonts w:ascii="Arial" w:hAnsi="Arial" w:cs="Arial"/>
        </w:rPr>
      </w:pPr>
    </w:p>
    <w:p w14:paraId="7531FF6C" w14:textId="30A79F56" w:rsidR="002328F2" w:rsidRPr="003364EA" w:rsidRDefault="002328F2" w:rsidP="002328F2">
      <w:pPr>
        <w:pStyle w:val="AZSANTexto"/>
        <w:rPr>
          <w:rFonts w:ascii="Arial" w:hAnsi="Arial" w:cs="Arial"/>
        </w:rPr>
      </w:pPr>
      <w:r w:rsidRPr="003364EA">
        <w:rPr>
          <w:rFonts w:ascii="Arial" w:hAnsi="Arial" w:cs="Arial"/>
        </w:rPr>
        <w:t xml:space="preserve">Para as elevatórias, foram utilizados preços baseados em orçamentos de outros projetos, resultando na seguinte </w:t>
      </w:r>
      <w:r w:rsidR="0030349A" w:rsidRPr="003364EA">
        <w:rPr>
          <w:rFonts w:ascii="Arial" w:hAnsi="Arial" w:cs="Arial"/>
        </w:rPr>
        <w:t>tabela de custo</w:t>
      </w:r>
      <w:r w:rsidRPr="003364EA">
        <w:rPr>
          <w:rFonts w:ascii="Arial" w:hAnsi="Arial" w:cs="Arial"/>
        </w:rPr>
        <w:t>:</w:t>
      </w:r>
    </w:p>
    <w:p w14:paraId="3B4EE510" w14:textId="5E988505" w:rsidR="0047458C" w:rsidRPr="003364EA" w:rsidRDefault="0047458C" w:rsidP="0047458C">
      <w:pPr>
        <w:pStyle w:val="Tabela123"/>
        <w:rPr>
          <w:rFonts w:ascii="Arial" w:hAnsi="Arial"/>
        </w:rPr>
      </w:pPr>
      <w:bookmarkStart w:id="286" w:name="_Toc190445348"/>
      <w:r w:rsidRPr="003364EA">
        <w:rPr>
          <w:rFonts w:ascii="Arial" w:hAnsi="Arial"/>
        </w:rPr>
        <w:t>Preços para Elevatórias de água (R$/un.)</w:t>
      </w:r>
      <w:bookmarkEnd w:id="286"/>
    </w:p>
    <w:tbl>
      <w:tblPr>
        <w:tblW w:w="47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31"/>
        <w:gridCol w:w="709"/>
        <w:gridCol w:w="3401"/>
      </w:tblGrid>
      <w:tr w:rsidR="0030349A" w:rsidRPr="003364EA" w14:paraId="3F9B6E7B" w14:textId="77777777" w:rsidTr="0047458C">
        <w:trPr>
          <w:trHeight w:val="360"/>
          <w:jc w:val="center"/>
        </w:trPr>
        <w:tc>
          <w:tcPr>
            <w:tcW w:w="2622" w:type="pct"/>
            <w:shd w:val="clear" w:color="auto" w:fill="B8CCE4" w:themeFill="accent1" w:themeFillTint="66"/>
            <w:noWrap/>
            <w:vAlign w:val="center"/>
            <w:hideMark/>
          </w:tcPr>
          <w:p w14:paraId="7F01143F" w14:textId="77777777" w:rsidR="0030349A" w:rsidRPr="003364EA" w:rsidRDefault="0030349A" w:rsidP="0030349A">
            <w:pPr>
              <w:pStyle w:val="TextoparatabelaSAN"/>
              <w:rPr>
                <w:rFonts w:ascii="Arial" w:hAnsi="Arial" w:cs="Arial"/>
                <w:b/>
                <w:bCs/>
              </w:rPr>
            </w:pPr>
            <w:r w:rsidRPr="003364EA">
              <w:rPr>
                <w:rFonts w:ascii="Arial" w:hAnsi="Arial" w:cs="Arial"/>
                <w:b/>
                <w:bCs/>
              </w:rPr>
              <w:t>ELEVATÓRIA DE ÁGUA BRUTA E TRATADA</w:t>
            </w:r>
          </w:p>
        </w:tc>
        <w:tc>
          <w:tcPr>
            <w:tcW w:w="410" w:type="pct"/>
            <w:shd w:val="clear" w:color="auto" w:fill="B8CCE4" w:themeFill="accent1" w:themeFillTint="66"/>
            <w:noWrap/>
            <w:vAlign w:val="center"/>
            <w:hideMark/>
          </w:tcPr>
          <w:p w14:paraId="6772C44C" w14:textId="77777777" w:rsidR="0030349A" w:rsidRPr="003364EA" w:rsidRDefault="0030349A" w:rsidP="0030349A">
            <w:pPr>
              <w:pStyle w:val="TextoparatabelaSAN"/>
              <w:rPr>
                <w:rFonts w:ascii="Arial" w:hAnsi="Arial" w:cs="Arial"/>
                <w:b/>
                <w:bCs/>
              </w:rPr>
            </w:pPr>
            <w:r w:rsidRPr="003364EA">
              <w:rPr>
                <w:rFonts w:ascii="Arial" w:hAnsi="Arial" w:cs="Arial"/>
                <w:b/>
                <w:bCs/>
              </w:rPr>
              <w:t> </w:t>
            </w:r>
          </w:p>
        </w:tc>
        <w:tc>
          <w:tcPr>
            <w:tcW w:w="1968" w:type="pct"/>
            <w:shd w:val="clear" w:color="auto" w:fill="B8CCE4" w:themeFill="accent1" w:themeFillTint="66"/>
            <w:noWrap/>
            <w:vAlign w:val="center"/>
            <w:hideMark/>
          </w:tcPr>
          <w:p w14:paraId="38E18AED" w14:textId="77777777" w:rsidR="0030349A" w:rsidRPr="003364EA" w:rsidRDefault="0030349A" w:rsidP="0030349A">
            <w:pPr>
              <w:pStyle w:val="TextoparatabelaSAN"/>
              <w:rPr>
                <w:rFonts w:ascii="Arial" w:hAnsi="Arial" w:cs="Arial"/>
                <w:b/>
                <w:bCs/>
              </w:rPr>
            </w:pPr>
            <w:r w:rsidRPr="003364EA">
              <w:rPr>
                <w:rFonts w:ascii="Arial" w:hAnsi="Arial" w:cs="Arial"/>
                <w:b/>
                <w:bCs/>
              </w:rPr>
              <w:t xml:space="preserve">  CUSTO UNITÁRIO (R$ / un.) </w:t>
            </w:r>
          </w:p>
        </w:tc>
      </w:tr>
      <w:tr w:rsidR="0030349A" w:rsidRPr="003364EA" w14:paraId="0C5D4CAA" w14:textId="77777777" w:rsidTr="0047458C">
        <w:trPr>
          <w:trHeight w:val="228"/>
          <w:jc w:val="center"/>
        </w:trPr>
        <w:tc>
          <w:tcPr>
            <w:tcW w:w="2622" w:type="pct"/>
            <w:shd w:val="clear" w:color="auto" w:fill="auto"/>
            <w:noWrap/>
            <w:vAlign w:val="center"/>
            <w:hideMark/>
          </w:tcPr>
          <w:p w14:paraId="48EA29FE" w14:textId="322B3C55" w:rsidR="0030349A" w:rsidRPr="003364EA" w:rsidRDefault="0030349A" w:rsidP="0030349A">
            <w:pPr>
              <w:pStyle w:val="TextoparatabelaSAN"/>
              <w:jc w:val="left"/>
              <w:rPr>
                <w:rFonts w:ascii="Arial" w:hAnsi="Arial" w:cs="Arial"/>
              </w:rPr>
            </w:pPr>
            <w:r w:rsidRPr="003364EA">
              <w:rPr>
                <w:rFonts w:ascii="Arial" w:hAnsi="Arial" w:cs="Arial"/>
              </w:rPr>
              <w:t xml:space="preserve">EEAB / EEAT </w:t>
            </w:r>
            <w:r w:rsidR="0047458C" w:rsidRPr="003364EA">
              <w:rPr>
                <w:rFonts w:ascii="Arial" w:hAnsi="Arial" w:cs="Arial"/>
              </w:rPr>
              <w:t>até</w:t>
            </w:r>
            <w:r w:rsidRPr="003364EA">
              <w:rPr>
                <w:rFonts w:ascii="Arial" w:hAnsi="Arial" w:cs="Arial"/>
              </w:rPr>
              <w:t xml:space="preserve"> 5 L/S</w:t>
            </w:r>
          </w:p>
        </w:tc>
        <w:tc>
          <w:tcPr>
            <w:tcW w:w="410" w:type="pct"/>
            <w:shd w:val="clear" w:color="auto" w:fill="auto"/>
            <w:noWrap/>
            <w:vAlign w:val="center"/>
            <w:hideMark/>
          </w:tcPr>
          <w:p w14:paraId="5A59CFC9" w14:textId="77777777" w:rsidR="0030349A" w:rsidRPr="003364EA" w:rsidRDefault="0030349A" w:rsidP="0030349A">
            <w:pPr>
              <w:pStyle w:val="TextoparatabelaSAN"/>
              <w:rPr>
                <w:rFonts w:ascii="Arial" w:hAnsi="Arial" w:cs="Arial"/>
              </w:rPr>
            </w:pPr>
            <w:r w:rsidRPr="003364EA">
              <w:rPr>
                <w:rFonts w:ascii="Arial" w:hAnsi="Arial" w:cs="Arial"/>
              </w:rPr>
              <w:t>UN.</w:t>
            </w:r>
          </w:p>
        </w:tc>
        <w:tc>
          <w:tcPr>
            <w:tcW w:w="1968" w:type="pct"/>
            <w:shd w:val="clear" w:color="auto" w:fill="auto"/>
            <w:noWrap/>
            <w:vAlign w:val="center"/>
            <w:hideMark/>
          </w:tcPr>
          <w:p w14:paraId="42853C0B" w14:textId="31286E32" w:rsidR="0030349A" w:rsidRPr="003364EA" w:rsidRDefault="0030349A" w:rsidP="0030349A">
            <w:pPr>
              <w:pStyle w:val="TextoparatabelaSAN"/>
              <w:rPr>
                <w:rFonts w:ascii="Arial" w:hAnsi="Arial" w:cs="Arial"/>
              </w:rPr>
            </w:pPr>
            <w:r w:rsidRPr="003364EA">
              <w:rPr>
                <w:rFonts w:ascii="Arial" w:hAnsi="Arial" w:cs="Arial"/>
              </w:rPr>
              <w:t xml:space="preserve">R$115.000,00 </w:t>
            </w:r>
          </w:p>
        </w:tc>
      </w:tr>
      <w:tr w:rsidR="0030349A" w:rsidRPr="003364EA" w14:paraId="00AB938C" w14:textId="77777777" w:rsidTr="0047458C">
        <w:trPr>
          <w:trHeight w:val="228"/>
          <w:jc w:val="center"/>
        </w:trPr>
        <w:tc>
          <w:tcPr>
            <w:tcW w:w="2622" w:type="pct"/>
            <w:shd w:val="clear" w:color="auto" w:fill="auto"/>
            <w:noWrap/>
            <w:vAlign w:val="center"/>
            <w:hideMark/>
          </w:tcPr>
          <w:p w14:paraId="7252C0FD" w14:textId="1C15F219" w:rsidR="0030349A" w:rsidRPr="003364EA" w:rsidRDefault="0030349A" w:rsidP="0030349A">
            <w:pPr>
              <w:pStyle w:val="TextoparatabelaSAN"/>
              <w:jc w:val="left"/>
              <w:rPr>
                <w:rFonts w:ascii="Arial" w:hAnsi="Arial" w:cs="Arial"/>
              </w:rPr>
            </w:pPr>
            <w:r w:rsidRPr="003364EA">
              <w:rPr>
                <w:rFonts w:ascii="Arial" w:hAnsi="Arial" w:cs="Arial"/>
              </w:rPr>
              <w:t xml:space="preserve">EEAB / EEAT </w:t>
            </w:r>
            <w:r w:rsidR="0047458C" w:rsidRPr="003364EA">
              <w:rPr>
                <w:rFonts w:ascii="Arial" w:hAnsi="Arial" w:cs="Arial"/>
              </w:rPr>
              <w:t>de</w:t>
            </w:r>
            <w:r w:rsidRPr="003364EA">
              <w:rPr>
                <w:rFonts w:ascii="Arial" w:hAnsi="Arial" w:cs="Arial"/>
              </w:rPr>
              <w:t xml:space="preserve"> 5 A 30 L/S</w:t>
            </w:r>
          </w:p>
        </w:tc>
        <w:tc>
          <w:tcPr>
            <w:tcW w:w="410" w:type="pct"/>
            <w:shd w:val="clear" w:color="auto" w:fill="auto"/>
            <w:noWrap/>
            <w:vAlign w:val="center"/>
            <w:hideMark/>
          </w:tcPr>
          <w:p w14:paraId="6BC2A2B1" w14:textId="77777777" w:rsidR="0030349A" w:rsidRPr="003364EA" w:rsidRDefault="0030349A" w:rsidP="0030349A">
            <w:pPr>
              <w:pStyle w:val="TextoparatabelaSAN"/>
              <w:rPr>
                <w:rFonts w:ascii="Arial" w:hAnsi="Arial" w:cs="Arial"/>
              </w:rPr>
            </w:pPr>
            <w:r w:rsidRPr="003364EA">
              <w:rPr>
                <w:rFonts w:ascii="Arial" w:hAnsi="Arial" w:cs="Arial"/>
              </w:rPr>
              <w:t>UN.</w:t>
            </w:r>
          </w:p>
        </w:tc>
        <w:tc>
          <w:tcPr>
            <w:tcW w:w="1968" w:type="pct"/>
            <w:shd w:val="clear" w:color="auto" w:fill="auto"/>
            <w:noWrap/>
            <w:vAlign w:val="center"/>
            <w:hideMark/>
          </w:tcPr>
          <w:p w14:paraId="24E85903" w14:textId="5A6A712B" w:rsidR="0030349A" w:rsidRPr="003364EA" w:rsidRDefault="0030349A" w:rsidP="0030349A">
            <w:pPr>
              <w:pStyle w:val="TextoparatabelaSAN"/>
              <w:rPr>
                <w:rFonts w:ascii="Arial" w:hAnsi="Arial" w:cs="Arial"/>
              </w:rPr>
            </w:pPr>
            <w:r w:rsidRPr="003364EA">
              <w:rPr>
                <w:rFonts w:ascii="Arial" w:hAnsi="Arial" w:cs="Arial"/>
              </w:rPr>
              <w:t xml:space="preserve">R$325.000,00 </w:t>
            </w:r>
          </w:p>
        </w:tc>
      </w:tr>
      <w:tr w:rsidR="0030349A" w:rsidRPr="003364EA" w14:paraId="4870895E" w14:textId="77777777" w:rsidTr="0047458C">
        <w:trPr>
          <w:trHeight w:val="228"/>
          <w:jc w:val="center"/>
        </w:trPr>
        <w:tc>
          <w:tcPr>
            <w:tcW w:w="2622" w:type="pct"/>
            <w:shd w:val="clear" w:color="auto" w:fill="auto"/>
            <w:noWrap/>
            <w:vAlign w:val="center"/>
            <w:hideMark/>
          </w:tcPr>
          <w:p w14:paraId="514811F6" w14:textId="48795A22" w:rsidR="0030349A" w:rsidRPr="003364EA" w:rsidRDefault="0030349A" w:rsidP="0030349A">
            <w:pPr>
              <w:pStyle w:val="TextoparatabelaSAN"/>
              <w:jc w:val="left"/>
              <w:rPr>
                <w:rFonts w:ascii="Arial" w:hAnsi="Arial" w:cs="Arial"/>
              </w:rPr>
            </w:pPr>
            <w:r w:rsidRPr="003364EA">
              <w:rPr>
                <w:rFonts w:ascii="Arial" w:hAnsi="Arial" w:cs="Arial"/>
              </w:rPr>
              <w:t xml:space="preserve">EEAB / EEAT </w:t>
            </w:r>
            <w:r w:rsidR="0047458C" w:rsidRPr="003364EA">
              <w:rPr>
                <w:rFonts w:ascii="Arial" w:hAnsi="Arial" w:cs="Arial"/>
              </w:rPr>
              <w:t>de</w:t>
            </w:r>
            <w:r w:rsidRPr="003364EA">
              <w:rPr>
                <w:rFonts w:ascii="Arial" w:hAnsi="Arial" w:cs="Arial"/>
              </w:rPr>
              <w:t xml:space="preserve"> 30 A 80 L/S</w:t>
            </w:r>
          </w:p>
        </w:tc>
        <w:tc>
          <w:tcPr>
            <w:tcW w:w="410" w:type="pct"/>
            <w:shd w:val="clear" w:color="auto" w:fill="auto"/>
            <w:noWrap/>
            <w:vAlign w:val="center"/>
            <w:hideMark/>
          </w:tcPr>
          <w:p w14:paraId="54E5FBBC" w14:textId="77777777" w:rsidR="0030349A" w:rsidRPr="003364EA" w:rsidRDefault="0030349A" w:rsidP="0030349A">
            <w:pPr>
              <w:pStyle w:val="TextoparatabelaSAN"/>
              <w:rPr>
                <w:rFonts w:ascii="Arial" w:hAnsi="Arial" w:cs="Arial"/>
              </w:rPr>
            </w:pPr>
            <w:r w:rsidRPr="003364EA">
              <w:rPr>
                <w:rFonts w:ascii="Arial" w:hAnsi="Arial" w:cs="Arial"/>
              </w:rPr>
              <w:t>UN.</w:t>
            </w:r>
          </w:p>
        </w:tc>
        <w:tc>
          <w:tcPr>
            <w:tcW w:w="1968" w:type="pct"/>
            <w:shd w:val="clear" w:color="auto" w:fill="auto"/>
            <w:noWrap/>
            <w:vAlign w:val="center"/>
            <w:hideMark/>
          </w:tcPr>
          <w:p w14:paraId="15F739C9" w14:textId="7DC16896" w:rsidR="0030349A" w:rsidRPr="003364EA" w:rsidRDefault="0030349A" w:rsidP="0030349A">
            <w:pPr>
              <w:pStyle w:val="TextoparatabelaSAN"/>
              <w:rPr>
                <w:rFonts w:ascii="Arial" w:hAnsi="Arial" w:cs="Arial"/>
              </w:rPr>
            </w:pPr>
            <w:r w:rsidRPr="003364EA">
              <w:rPr>
                <w:rFonts w:ascii="Arial" w:hAnsi="Arial" w:cs="Arial"/>
              </w:rPr>
              <w:t xml:space="preserve">R$575.000,00 </w:t>
            </w:r>
          </w:p>
        </w:tc>
      </w:tr>
      <w:tr w:rsidR="0030349A" w:rsidRPr="003364EA" w14:paraId="47CC0E9B" w14:textId="77777777" w:rsidTr="0047458C">
        <w:trPr>
          <w:trHeight w:val="228"/>
          <w:jc w:val="center"/>
        </w:trPr>
        <w:tc>
          <w:tcPr>
            <w:tcW w:w="2622" w:type="pct"/>
            <w:shd w:val="clear" w:color="auto" w:fill="auto"/>
            <w:noWrap/>
            <w:vAlign w:val="center"/>
            <w:hideMark/>
          </w:tcPr>
          <w:p w14:paraId="2052C194" w14:textId="7283AE4E" w:rsidR="0030349A" w:rsidRPr="003364EA" w:rsidRDefault="0030349A" w:rsidP="0030349A">
            <w:pPr>
              <w:pStyle w:val="TextoparatabelaSAN"/>
              <w:jc w:val="left"/>
              <w:rPr>
                <w:rFonts w:ascii="Arial" w:hAnsi="Arial" w:cs="Arial"/>
              </w:rPr>
            </w:pPr>
            <w:r w:rsidRPr="003364EA">
              <w:rPr>
                <w:rFonts w:ascii="Arial" w:hAnsi="Arial" w:cs="Arial"/>
              </w:rPr>
              <w:t xml:space="preserve">EEAB / EEAT </w:t>
            </w:r>
            <w:r w:rsidR="0047458C" w:rsidRPr="003364EA">
              <w:rPr>
                <w:rFonts w:ascii="Arial" w:hAnsi="Arial" w:cs="Arial"/>
              </w:rPr>
              <w:t>de</w:t>
            </w:r>
            <w:r w:rsidRPr="003364EA">
              <w:rPr>
                <w:rFonts w:ascii="Arial" w:hAnsi="Arial" w:cs="Arial"/>
              </w:rPr>
              <w:t xml:space="preserve"> 80 A 150 L/S</w:t>
            </w:r>
          </w:p>
        </w:tc>
        <w:tc>
          <w:tcPr>
            <w:tcW w:w="410" w:type="pct"/>
            <w:shd w:val="clear" w:color="auto" w:fill="auto"/>
            <w:noWrap/>
            <w:vAlign w:val="center"/>
            <w:hideMark/>
          </w:tcPr>
          <w:p w14:paraId="21D909DB" w14:textId="77777777" w:rsidR="0030349A" w:rsidRPr="003364EA" w:rsidRDefault="0030349A" w:rsidP="0030349A">
            <w:pPr>
              <w:pStyle w:val="TextoparatabelaSAN"/>
              <w:rPr>
                <w:rFonts w:ascii="Arial" w:hAnsi="Arial" w:cs="Arial"/>
              </w:rPr>
            </w:pPr>
            <w:r w:rsidRPr="003364EA">
              <w:rPr>
                <w:rFonts w:ascii="Arial" w:hAnsi="Arial" w:cs="Arial"/>
              </w:rPr>
              <w:t>UN.</w:t>
            </w:r>
          </w:p>
        </w:tc>
        <w:tc>
          <w:tcPr>
            <w:tcW w:w="1968" w:type="pct"/>
            <w:shd w:val="clear" w:color="auto" w:fill="auto"/>
            <w:noWrap/>
            <w:vAlign w:val="center"/>
            <w:hideMark/>
          </w:tcPr>
          <w:p w14:paraId="1E5BEE27" w14:textId="345D0B06" w:rsidR="0030349A" w:rsidRPr="003364EA" w:rsidRDefault="0030349A" w:rsidP="0030349A">
            <w:pPr>
              <w:pStyle w:val="TextoparatabelaSAN"/>
              <w:rPr>
                <w:rFonts w:ascii="Arial" w:hAnsi="Arial" w:cs="Arial"/>
              </w:rPr>
            </w:pPr>
            <w:r w:rsidRPr="003364EA">
              <w:rPr>
                <w:rFonts w:ascii="Arial" w:hAnsi="Arial" w:cs="Arial"/>
              </w:rPr>
              <w:t xml:space="preserve">R$840.000,00 </w:t>
            </w:r>
          </w:p>
        </w:tc>
      </w:tr>
      <w:tr w:rsidR="0030349A" w:rsidRPr="003364EA" w14:paraId="4C6253FB" w14:textId="77777777" w:rsidTr="0047458C">
        <w:trPr>
          <w:trHeight w:val="228"/>
          <w:jc w:val="center"/>
        </w:trPr>
        <w:tc>
          <w:tcPr>
            <w:tcW w:w="2622" w:type="pct"/>
            <w:shd w:val="clear" w:color="auto" w:fill="auto"/>
            <w:noWrap/>
            <w:vAlign w:val="center"/>
            <w:hideMark/>
          </w:tcPr>
          <w:p w14:paraId="7A59323D" w14:textId="0C197BAA" w:rsidR="0030349A" w:rsidRPr="003364EA" w:rsidRDefault="0030349A" w:rsidP="0030349A">
            <w:pPr>
              <w:pStyle w:val="TextoparatabelaSAN"/>
              <w:jc w:val="left"/>
              <w:rPr>
                <w:rFonts w:ascii="Arial" w:hAnsi="Arial" w:cs="Arial"/>
              </w:rPr>
            </w:pPr>
            <w:r w:rsidRPr="003364EA">
              <w:rPr>
                <w:rFonts w:ascii="Arial" w:hAnsi="Arial" w:cs="Arial"/>
              </w:rPr>
              <w:t xml:space="preserve">EEAB / EEAT </w:t>
            </w:r>
            <w:r w:rsidR="0047458C" w:rsidRPr="003364EA">
              <w:rPr>
                <w:rFonts w:ascii="Arial" w:hAnsi="Arial" w:cs="Arial"/>
              </w:rPr>
              <w:t>de</w:t>
            </w:r>
            <w:r w:rsidRPr="003364EA">
              <w:rPr>
                <w:rFonts w:ascii="Arial" w:hAnsi="Arial" w:cs="Arial"/>
              </w:rPr>
              <w:t xml:space="preserve"> 150 A 500 L/S</w:t>
            </w:r>
          </w:p>
        </w:tc>
        <w:tc>
          <w:tcPr>
            <w:tcW w:w="410" w:type="pct"/>
            <w:shd w:val="clear" w:color="auto" w:fill="auto"/>
            <w:noWrap/>
            <w:vAlign w:val="center"/>
            <w:hideMark/>
          </w:tcPr>
          <w:p w14:paraId="4AE93782" w14:textId="77777777" w:rsidR="0030349A" w:rsidRPr="003364EA" w:rsidRDefault="0030349A" w:rsidP="0030349A">
            <w:pPr>
              <w:pStyle w:val="TextoparatabelaSAN"/>
              <w:rPr>
                <w:rFonts w:ascii="Arial" w:hAnsi="Arial" w:cs="Arial"/>
              </w:rPr>
            </w:pPr>
            <w:r w:rsidRPr="003364EA">
              <w:rPr>
                <w:rFonts w:ascii="Arial" w:hAnsi="Arial" w:cs="Arial"/>
              </w:rPr>
              <w:t>UN.</w:t>
            </w:r>
          </w:p>
        </w:tc>
        <w:tc>
          <w:tcPr>
            <w:tcW w:w="1968" w:type="pct"/>
            <w:shd w:val="clear" w:color="auto" w:fill="auto"/>
            <w:noWrap/>
            <w:vAlign w:val="center"/>
            <w:hideMark/>
          </w:tcPr>
          <w:p w14:paraId="70035F0C" w14:textId="07CA70A5" w:rsidR="0030349A" w:rsidRPr="003364EA" w:rsidRDefault="0030349A" w:rsidP="0030349A">
            <w:pPr>
              <w:pStyle w:val="TextoparatabelaSAN"/>
              <w:rPr>
                <w:rFonts w:ascii="Arial" w:hAnsi="Arial" w:cs="Arial"/>
              </w:rPr>
            </w:pPr>
            <w:r w:rsidRPr="003364EA">
              <w:rPr>
                <w:rFonts w:ascii="Arial" w:hAnsi="Arial" w:cs="Arial"/>
              </w:rPr>
              <w:t xml:space="preserve">R$2.080.000,00 </w:t>
            </w:r>
          </w:p>
        </w:tc>
      </w:tr>
      <w:tr w:rsidR="0030349A" w:rsidRPr="003364EA" w14:paraId="524A3641" w14:textId="77777777" w:rsidTr="0047458C">
        <w:trPr>
          <w:trHeight w:val="58"/>
          <w:jc w:val="center"/>
        </w:trPr>
        <w:tc>
          <w:tcPr>
            <w:tcW w:w="2622" w:type="pct"/>
            <w:shd w:val="clear" w:color="auto" w:fill="auto"/>
            <w:noWrap/>
            <w:vAlign w:val="center"/>
            <w:hideMark/>
          </w:tcPr>
          <w:p w14:paraId="733CB180" w14:textId="3A7C2A8E" w:rsidR="0030349A" w:rsidRPr="003364EA" w:rsidRDefault="0030349A" w:rsidP="0030349A">
            <w:pPr>
              <w:pStyle w:val="TextoparatabelaSAN"/>
              <w:jc w:val="left"/>
              <w:rPr>
                <w:rFonts w:ascii="Arial" w:hAnsi="Arial" w:cs="Arial"/>
              </w:rPr>
            </w:pPr>
            <w:r w:rsidRPr="003364EA">
              <w:rPr>
                <w:rFonts w:ascii="Arial" w:hAnsi="Arial" w:cs="Arial"/>
              </w:rPr>
              <w:t xml:space="preserve">EEAB / EEAT </w:t>
            </w:r>
            <w:r w:rsidR="0047458C" w:rsidRPr="003364EA">
              <w:rPr>
                <w:rFonts w:ascii="Arial" w:hAnsi="Arial" w:cs="Arial"/>
              </w:rPr>
              <w:t>acima</w:t>
            </w:r>
            <w:r w:rsidRPr="003364EA">
              <w:rPr>
                <w:rFonts w:ascii="Arial" w:hAnsi="Arial" w:cs="Arial"/>
              </w:rPr>
              <w:t xml:space="preserve"> DE 500 L/S</w:t>
            </w:r>
          </w:p>
        </w:tc>
        <w:tc>
          <w:tcPr>
            <w:tcW w:w="410" w:type="pct"/>
            <w:shd w:val="clear" w:color="auto" w:fill="auto"/>
            <w:noWrap/>
            <w:vAlign w:val="center"/>
            <w:hideMark/>
          </w:tcPr>
          <w:p w14:paraId="7A727C39" w14:textId="77777777" w:rsidR="0030349A" w:rsidRPr="003364EA" w:rsidRDefault="0030349A" w:rsidP="0030349A">
            <w:pPr>
              <w:pStyle w:val="TextoparatabelaSAN"/>
              <w:rPr>
                <w:rFonts w:ascii="Arial" w:hAnsi="Arial" w:cs="Arial"/>
              </w:rPr>
            </w:pPr>
            <w:r w:rsidRPr="003364EA">
              <w:rPr>
                <w:rFonts w:ascii="Arial" w:hAnsi="Arial" w:cs="Arial"/>
              </w:rPr>
              <w:t>UN.</w:t>
            </w:r>
          </w:p>
        </w:tc>
        <w:tc>
          <w:tcPr>
            <w:tcW w:w="1968" w:type="pct"/>
            <w:shd w:val="clear" w:color="auto" w:fill="auto"/>
            <w:noWrap/>
            <w:vAlign w:val="center"/>
            <w:hideMark/>
          </w:tcPr>
          <w:p w14:paraId="1514994F" w14:textId="2A938FB7" w:rsidR="0030349A" w:rsidRPr="003364EA" w:rsidRDefault="0030349A" w:rsidP="0030349A">
            <w:pPr>
              <w:pStyle w:val="TextoparatabelaSAN"/>
              <w:rPr>
                <w:rFonts w:ascii="Arial" w:hAnsi="Arial" w:cs="Arial"/>
              </w:rPr>
            </w:pPr>
            <w:r w:rsidRPr="003364EA">
              <w:rPr>
                <w:rFonts w:ascii="Arial" w:hAnsi="Arial" w:cs="Arial"/>
              </w:rPr>
              <w:t xml:space="preserve">R$9.000.000,00 </w:t>
            </w:r>
          </w:p>
        </w:tc>
      </w:tr>
    </w:tbl>
    <w:p w14:paraId="1C811342" w14:textId="77777777" w:rsidR="002328F2" w:rsidRPr="003364EA" w:rsidRDefault="002328F2" w:rsidP="002328F2">
      <w:pPr>
        <w:rPr>
          <w:rFonts w:ascii="Arial" w:hAnsi="Arial" w:cs="Arial"/>
        </w:rPr>
      </w:pPr>
    </w:p>
    <w:p w14:paraId="1ECC9A07" w14:textId="77777777" w:rsidR="002328F2" w:rsidRPr="003364EA" w:rsidRDefault="002328F2" w:rsidP="00297248">
      <w:pPr>
        <w:pStyle w:val="Ttulo5"/>
        <w:rPr>
          <w:rFonts w:ascii="Arial" w:hAnsi="Arial" w:cs="Arial"/>
        </w:rPr>
      </w:pPr>
      <w:r w:rsidRPr="003364EA">
        <w:rPr>
          <w:rFonts w:ascii="Arial" w:hAnsi="Arial" w:cs="Arial"/>
        </w:rPr>
        <w:t>ESTAÇÃO DE TRATAMENTO DE ÁGUA</w:t>
      </w:r>
    </w:p>
    <w:p w14:paraId="2A3DCA39" w14:textId="77777777" w:rsidR="002328F2" w:rsidRPr="003364EA" w:rsidRDefault="002328F2" w:rsidP="002328F2">
      <w:pPr>
        <w:spacing w:after="0"/>
        <w:rPr>
          <w:rFonts w:ascii="Arial" w:hAnsi="Arial" w:cs="Arial"/>
        </w:rPr>
      </w:pPr>
    </w:p>
    <w:p w14:paraId="1F83B1B8" w14:textId="332E81B2" w:rsidR="002328F2" w:rsidRPr="003364EA" w:rsidRDefault="002328F2" w:rsidP="002328F2">
      <w:pPr>
        <w:pStyle w:val="AZSANTexto"/>
        <w:rPr>
          <w:rFonts w:ascii="Arial" w:hAnsi="Arial" w:cs="Arial"/>
        </w:rPr>
      </w:pPr>
      <w:r w:rsidRPr="003364EA">
        <w:rPr>
          <w:rFonts w:ascii="Arial" w:hAnsi="Arial" w:cs="Arial"/>
        </w:rPr>
        <w:t>Para a Estação de Tratamento de Água, foram utilizados preços baseados em orçamentos de outros projetos, resultando na seguinte</w:t>
      </w:r>
      <w:r w:rsidR="0030349A" w:rsidRPr="003364EA">
        <w:rPr>
          <w:rFonts w:ascii="Arial" w:hAnsi="Arial" w:cs="Arial"/>
        </w:rPr>
        <w:t xml:space="preserve"> tabela de custo</w:t>
      </w:r>
      <w:r w:rsidRPr="003364EA">
        <w:rPr>
          <w:rFonts w:ascii="Arial" w:hAnsi="Arial" w:cs="Arial"/>
        </w:rPr>
        <w:t>:</w:t>
      </w:r>
    </w:p>
    <w:p w14:paraId="29E5314E" w14:textId="581DB254" w:rsidR="0030349A" w:rsidRPr="003364EA" w:rsidRDefault="0030349A" w:rsidP="002328F2">
      <w:pPr>
        <w:pStyle w:val="AZSANTexto"/>
        <w:rPr>
          <w:rFonts w:ascii="Arial" w:hAnsi="Arial" w:cs="Arial"/>
        </w:rPr>
      </w:pPr>
      <w:r w:rsidRPr="003364EA">
        <w:rPr>
          <w:rFonts w:ascii="Arial" w:hAnsi="Arial" w:cs="Arial"/>
        </w:rPr>
        <w:br w:type="page"/>
      </w:r>
    </w:p>
    <w:p w14:paraId="1A459E7D" w14:textId="79067EB0" w:rsidR="002328F2" w:rsidRPr="003364EA" w:rsidRDefault="002328F2" w:rsidP="0030349A">
      <w:pPr>
        <w:pStyle w:val="Tabela123"/>
        <w:rPr>
          <w:rFonts w:ascii="Arial" w:hAnsi="Arial"/>
        </w:rPr>
      </w:pPr>
      <w:bookmarkStart w:id="287" w:name="_Toc183427834"/>
      <w:bookmarkStart w:id="288" w:name="_Toc183528420"/>
      <w:r w:rsidRPr="003364EA">
        <w:rPr>
          <w:rFonts w:ascii="Arial" w:hAnsi="Arial"/>
        </w:rPr>
        <w:lastRenderedPageBreak/>
        <w:t xml:space="preserve"> </w:t>
      </w:r>
      <w:bookmarkStart w:id="289" w:name="_Toc190445349"/>
      <w:r w:rsidR="0030349A" w:rsidRPr="003364EA">
        <w:rPr>
          <w:rFonts w:ascii="Arial" w:hAnsi="Arial"/>
        </w:rPr>
        <w:t xml:space="preserve">Preço </w:t>
      </w:r>
      <w:r w:rsidRPr="003364EA">
        <w:rPr>
          <w:rFonts w:ascii="Arial" w:hAnsi="Arial"/>
        </w:rPr>
        <w:t>para ETA</w:t>
      </w:r>
      <w:r w:rsidR="001308D4" w:rsidRPr="003364EA">
        <w:rPr>
          <w:rFonts w:ascii="Arial" w:hAnsi="Arial"/>
        </w:rPr>
        <w:t xml:space="preserve"> (R$/l/s)</w:t>
      </w:r>
      <w:r w:rsidRPr="003364EA">
        <w:rPr>
          <w:rFonts w:ascii="Arial" w:hAnsi="Arial"/>
        </w:rPr>
        <w:t>.</w:t>
      </w:r>
      <w:bookmarkEnd w:id="287"/>
      <w:bookmarkEnd w:id="288"/>
      <w:bookmarkEnd w:id="2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28"/>
        <w:gridCol w:w="969"/>
        <w:gridCol w:w="3963"/>
      </w:tblGrid>
      <w:tr w:rsidR="0030349A" w:rsidRPr="003364EA" w14:paraId="4C28BE86" w14:textId="77777777" w:rsidTr="005E3464">
        <w:trPr>
          <w:trHeight w:val="360"/>
        </w:trPr>
        <w:tc>
          <w:tcPr>
            <w:tcW w:w="2278" w:type="pct"/>
            <w:shd w:val="clear" w:color="auto" w:fill="B8CCE4" w:themeFill="accent1" w:themeFillTint="66"/>
            <w:noWrap/>
            <w:vAlign w:val="center"/>
            <w:hideMark/>
          </w:tcPr>
          <w:p w14:paraId="7046BC4F" w14:textId="77777777" w:rsidR="0030349A" w:rsidRPr="003364EA" w:rsidRDefault="0030349A" w:rsidP="005E3464">
            <w:pPr>
              <w:pStyle w:val="TextoparatabelaSAN"/>
              <w:rPr>
                <w:rFonts w:ascii="Arial" w:hAnsi="Arial" w:cs="Arial"/>
                <w:b/>
                <w:bCs/>
              </w:rPr>
            </w:pPr>
            <w:r w:rsidRPr="003364EA">
              <w:rPr>
                <w:rFonts w:ascii="Arial" w:hAnsi="Arial" w:cs="Arial"/>
                <w:b/>
                <w:bCs/>
              </w:rPr>
              <w:t>ESTAÇÃO DE TRATAMENTO DE ÁGUA</w:t>
            </w:r>
          </w:p>
        </w:tc>
        <w:tc>
          <w:tcPr>
            <w:tcW w:w="535" w:type="pct"/>
            <w:shd w:val="clear" w:color="auto" w:fill="B8CCE4" w:themeFill="accent1" w:themeFillTint="66"/>
            <w:noWrap/>
            <w:vAlign w:val="center"/>
            <w:hideMark/>
          </w:tcPr>
          <w:p w14:paraId="64B3260C" w14:textId="77777777" w:rsidR="0030349A" w:rsidRPr="003364EA" w:rsidRDefault="0030349A" w:rsidP="005E3464">
            <w:pPr>
              <w:pStyle w:val="TextoparatabelaSAN"/>
              <w:rPr>
                <w:rFonts w:ascii="Arial" w:hAnsi="Arial" w:cs="Arial"/>
                <w:b/>
                <w:bCs/>
              </w:rPr>
            </w:pPr>
            <w:r w:rsidRPr="003364EA">
              <w:rPr>
                <w:rFonts w:ascii="Arial" w:hAnsi="Arial" w:cs="Arial"/>
                <w:b/>
                <w:bCs/>
              </w:rPr>
              <w:t> </w:t>
            </w:r>
          </w:p>
        </w:tc>
        <w:tc>
          <w:tcPr>
            <w:tcW w:w="2187" w:type="pct"/>
            <w:shd w:val="clear" w:color="auto" w:fill="B8CCE4" w:themeFill="accent1" w:themeFillTint="66"/>
            <w:noWrap/>
            <w:vAlign w:val="center"/>
            <w:hideMark/>
          </w:tcPr>
          <w:p w14:paraId="47C7843C" w14:textId="77777777" w:rsidR="0030349A" w:rsidRPr="003364EA" w:rsidRDefault="0030349A" w:rsidP="005E3464">
            <w:pPr>
              <w:pStyle w:val="TextoparatabelaSAN"/>
              <w:rPr>
                <w:rFonts w:ascii="Arial" w:hAnsi="Arial" w:cs="Arial"/>
                <w:b/>
                <w:bCs/>
              </w:rPr>
            </w:pPr>
            <w:r w:rsidRPr="003364EA">
              <w:rPr>
                <w:rFonts w:ascii="Arial" w:hAnsi="Arial" w:cs="Arial"/>
                <w:b/>
                <w:bCs/>
              </w:rPr>
              <w:t xml:space="preserve"> PREÇO UNITÁRIO (R$/L/S) </w:t>
            </w:r>
          </w:p>
        </w:tc>
      </w:tr>
      <w:tr w:rsidR="0030349A" w:rsidRPr="003364EA" w14:paraId="3D7DEA46" w14:textId="77777777" w:rsidTr="005E3464">
        <w:trPr>
          <w:trHeight w:val="228"/>
        </w:trPr>
        <w:tc>
          <w:tcPr>
            <w:tcW w:w="2278" w:type="pct"/>
            <w:shd w:val="clear" w:color="auto" w:fill="auto"/>
            <w:noWrap/>
            <w:vAlign w:val="center"/>
            <w:hideMark/>
          </w:tcPr>
          <w:p w14:paraId="5221F485" w14:textId="7CBCFF86" w:rsidR="0030349A" w:rsidRPr="003364EA" w:rsidRDefault="0030349A" w:rsidP="005E3464">
            <w:pPr>
              <w:pStyle w:val="TextoparatabelaSAN"/>
              <w:jc w:val="left"/>
              <w:rPr>
                <w:rFonts w:ascii="Arial" w:hAnsi="Arial" w:cs="Arial"/>
              </w:rPr>
            </w:pPr>
            <w:r w:rsidRPr="003364EA">
              <w:rPr>
                <w:rFonts w:ascii="Arial" w:hAnsi="Arial" w:cs="Arial"/>
              </w:rPr>
              <w:t>ETA convencional compacta - até 5 l/s</w:t>
            </w:r>
          </w:p>
        </w:tc>
        <w:tc>
          <w:tcPr>
            <w:tcW w:w="535" w:type="pct"/>
            <w:shd w:val="clear" w:color="auto" w:fill="auto"/>
            <w:noWrap/>
            <w:vAlign w:val="center"/>
            <w:hideMark/>
          </w:tcPr>
          <w:p w14:paraId="7BAE63FC" w14:textId="77777777" w:rsidR="0030349A" w:rsidRPr="003364EA" w:rsidRDefault="0030349A" w:rsidP="005E3464">
            <w:pPr>
              <w:pStyle w:val="TextoparatabelaSAN"/>
              <w:rPr>
                <w:rFonts w:ascii="Arial" w:hAnsi="Arial" w:cs="Arial"/>
              </w:rPr>
            </w:pPr>
            <w:r w:rsidRPr="003364EA">
              <w:rPr>
                <w:rFonts w:ascii="Arial" w:hAnsi="Arial" w:cs="Arial"/>
              </w:rPr>
              <w:t>L/S</w:t>
            </w:r>
          </w:p>
        </w:tc>
        <w:tc>
          <w:tcPr>
            <w:tcW w:w="2187" w:type="pct"/>
            <w:shd w:val="clear" w:color="auto" w:fill="auto"/>
            <w:noWrap/>
            <w:vAlign w:val="center"/>
            <w:hideMark/>
          </w:tcPr>
          <w:p w14:paraId="6C3EBA4C" w14:textId="77777777" w:rsidR="0030349A" w:rsidRPr="003364EA" w:rsidRDefault="0030349A" w:rsidP="005E3464">
            <w:pPr>
              <w:pStyle w:val="TextoparatabelaSAN"/>
              <w:rPr>
                <w:rFonts w:ascii="Arial" w:hAnsi="Arial" w:cs="Arial"/>
              </w:rPr>
            </w:pPr>
            <w:r w:rsidRPr="003364EA">
              <w:rPr>
                <w:rFonts w:ascii="Arial" w:hAnsi="Arial" w:cs="Arial"/>
              </w:rPr>
              <w:t xml:space="preserve">R$65.000,00 </w:t>
            </w:r>
          </w:p>
        </w:tc>
      </w:tr>
      <w:tr w:rsidR="0030349A" w:rsidRPr="003364EA" w14:paraId="2A9B6EE4" w14:textId="77777777" w:rsidTr="005E3464">
        <w:trPr>
          <w:trHeight w:val="228"/>
        </w:trPr>
        <w:tc>
          <w:tcPr>
            <w:tcW w:w="2278" w:type="pct"/>
            <w:shd w:val="clear" w:color="auto" w:fill="auto"/>
            <w:noWrap/>
            <w:vAlign w:val="center"/>
            <w:hideMark/>
          </w:tcPr>
          <w:p w14:paraId="2291523A" w14:textId="38711083" w:rsidR="0030349A" w:rsidRPr="003364EA" w:rsidRDefault="0030349A" w:rsidP="005E3464">
            <w:pPr>
              <w:pStyle w:val="TextoparatabelaSAN"/>
              <w:jc w:val="left"/>
              <w:rPr>
                <w:rFonts w:ascii="Arial" w:hAnsi="Arial" w:cs="Arial"/>
              </w:rPr>
            </w:pPr>
            <w:r w:rsidRPr="003364EA">
              <w:rPr>
                <w:rFonts w:ascii="Arial" w:hAnsi="Arial" w:cs="Arial"/>
              </w:rPr>
              <w:t>ETA convencional compacta de 5 a 10 l/s</w:t>
            </w:r>
          </w:p>
        </w:tc>
        <w:tc>
          <w:tcPr>
            <w:tcW w:w="535" w:type="pct"/>
            <w:shd w:val="clear" w:color="auto" w:fill="auto"/>
            <w:noWrap/>
            <w:vAlign w:val="center"/>
            <w:hideMark/>
          </w:tcPr>
          <w:p w14:paraId="3C0C49E5" w14:textId="77777777" w:rsidR="0030349A" w:rsidRPr="003364EA" w:rsidRDefault="0030349A" w:rsidP="005E3464">
            <w:pPr>
              <w:pStyle w:val="TextoparatabelaSAN"/>
              <w:rPr>
                <w:rFonts w:ascii="Arial" w:hAnsi="Arial" w:cs="Arial"/>
              </w:rPr>
            </w:pPr>
            <w:r w:rsidRPr="003364EA">
              <w:rPr>
                <w:rFonts w:ascii="Arial" w:hAnsi="Arial" w:cs="Arial"/>
              </w:rPr>
              <w:t>L/S</w:t>
            </w:r>
          </w:p>
        </w:tc>
        <w:tc>
          <w:tcPr>
            <w:tcW w:w="2187" w:type="pct"/>
            <w:shd w:val="clear" w:color="auto" w:fill="auto"/>
            <w:noWrap/>
            <w:vAlign w:val="center"/>
            <w:hideMark/>
          </w:tcPr>
          <w:p w14:paraId="3E7BB354" w14:textId="77777777" w:rsidR="0030349A" w:rsidRPr="003364EA" w:rsidRDefault="0030349A" w:rsidP="005E3464">
            <w:pPr>
              <w:pStyle w:val="TextoparatabelaSAN"/>
              <w:rPr>
                <w:rFonts w:ascii="Arial" w:hAnsi="Arial" w:cs="Arial"/>
              </w:rPr>
            </w:pPr>
            <w:r w:rsidRPr="003364EA">
              <w:rPr>
                <w:rFonts w:ascii="Arial" w:hAnsi="Arial" w:cs="Arial"/>
              </w:rPr>
              <w:t xml:space="preserve">R$55.000,00 </w:t>
            </w:r>
          </w:p>
        </w:tc>
      </w:tr>
      <w:tr w:rsidR="0030349A" w:rsidRPr="003364EA" w14:paraId="2A274C4C" w14:textId="77777777" w:rsidTr="005E3464">
        <w:trPr>
          <w:trHeight w:val="228"/>
        </w:trPr>
        <w:tc>
          <w:tcPr>
            <w:tcW w:w="2278" w:type="pct"/>
            <w:shd w:val="clear" w:color="auto" w:fill="auto"/>
            <w:noWrap/>
            <w:vAlign w:val="center"/>
            <w:hideMark/>
          </w:tcPr>
          <w:p w14:paraId="27F9DE59" w14:textId="3651BD0C" w:rsidR="0030349A" w:rsidRPr="003364EA" w:rsidRDefault="0030349A" w:rsidP="005E3464">
            <w:pPr>
              <w:pStyle w:val="TextoparatabelaSAN"/>
              <w:jc w:val="left"/>
              <w:rPr>
                <w:rFonts w:ascii="Arial" w:hAnsi="Arial" w:cs="Arial"/>
              </w:rPr>
            </w:pPr>
            <w:r w:rsidRPr="003364EA">
              <w:rPr>
                <w:rFonts w:ascii="Arial" w:hAnsi="Arial" w:cs="Arial"/>
              </w:rPr>
              <w:t>ETA convencional compacta de 10 a 20 l/s</w:t>
            </w:r>
          </w:p>
        </w:tc>
        <w:tc>
          <w:tcPr>
            <w:tcW w:w="535" w:type="pct"/>
            <w:shd w:val="clear" w:color="auto" w:fill="auto"/>
            <w:noWrap/>
            <w:vAlign w:val="center"/>
            <w:hideMark/>
          </w:tcPr>
          <w:p w14:paraId="37D3B4AE" w14:textId="77777777" w:rsidR="0030349A" w:rsidRPr="003364EA" w:rsidRDefault="0030349A" w:rsidP="005E3464">
            <w:pPr>
              <w:pStyle w:val="TextoparatabelaSAN"/>
              <w:rPr>
                <w:rFonts w:ascii="Arial" w:hAnsi="Arial" w:cs="Arial"/>
              </w:rPr>
            </w:pPr>
            <w:r w:rsidRPr="003364EA">
              <w:rPr>
                <w:rFonts w:ascii="Arial" w:hAnsi="Arial" w:cs="Arial"/>
              </w:rPr>
              <w:t>L/S</w:t>
            </w:r>
          </w:p>
        </w:tc>
        <w:tc>
          <w:tcPr>
            <w:tcW w:w="2187" w:type="pct"/>
            <w:shd w:val="clear" w:color="auto" w:fill="auto"/>
            <w:noWrap/>
            <w:vAlign w:val="center"/>
            <w:hideMark/>
          </w:tcPr>
          <w:p w14:paraId="4FC74177" w14:textId="77777777" w:rsidR="0030349A" w:rsidRPr="003364EA" w:rsidRDefault="0030349A" w:rsidP="005E3464">
            <w:pPr>
              <w:pStyle w:val="TextoparatabelaSAN"/>
              <w:rPr>
                <w:rFonts w:ascii="Arial" w:hAnsi="Arial" w:cs="Arial"/>
              </w:rPr>
            </w:pPr>
            <w:r w:rsidRPr="003364EA">
              <w:rPr>
                <w:rFonts w:ascii="Arial" w:hAnsi="Arial" w:cs="Arial"/>
              </w:rPr>
              <w:t xml:space="preserve">R$45.000,00 </w:t>
            </w:r>
          </w:p>
        </w:tc>
      </w:tr>
      <w:tr w:rsidR="0030349A" w:rsidRPr="003364EA" w14:paraId="29272D80" w14:textId="77777777" w:rsidTr="005E3464">
        <w:trPr>
          <w:trHeight w:val="300"/>
        </w:trPr>
        <w:tc>
          <w:tcPr>
            <w:tcW w:w="2278" w:type="pct"/>
            <w:shd w:val="clear" w:color="auto" w:fill="auto"/>
            <w:noWrap/>
            <w:vAlign w:val="center"/>
            <w:hideMark/>
          </w:tcPr>
          <w:p w14:paraId="40A6BFD3" w14:textId="305DF06C" w:rsidR="0030349A" w:rsidRPr="003364EA" w:rsidRDefault="0030349A" w:rsidP="005E3464">
            <w:pPr>
              <w:pStyle w:val="TextoparatabelaSAN"/>
              <w:jc w:val="left"/>
              <w:rPr>
                <w:rFonts w:ascii="Arial" w:hAnsi="Arial" w:cs="Arial"/>
              </w:rPr>
            </w:pPr>
            <w:r w:rsidRPr="003364EA">
              <w:rPr>
                <w:rFonts w:ascii="Arial" w:hAnsi="Arial" w:cs="Arial"/>
              </w:rPr>
              <w:t>ETA convencional compacta de 20 a 100 l/s</w:t>
            </w:r>
          </w:p>
        </w:tc>
        <w:tc>
          <w:tcPr>
            <w:tcW w:w="535" w:type="pct"/>
            <w:shd w:val="clear" w:color="auto" w:fill="auto"/>
            <w:noWrap/>
            <w:vAlign w:val="center"/>
            <w:hideMark/>
          </w:tcPr>
          <w:p w14:paraId="5819CEAD" w14:textId="77777777" w:rsidR="0030349A" w:rsidRPr="003364EA" w:rsidRDefault="0030349A" w:rsidP="005E3464">
            <w:pPr>
              <w:pStyle w:val="TextoparatabelaSAN"/>
              <w:rPr>
                <w:rFonts w:ascii="Arial" w:hAnsi="Arial" w:cs="Arial"/>
              </w:rPr>
            </w:pPr>
            <w:r w:rsidRPr="003364EA">
              <w:rPr>
                <w:rFonts w:ascii="Arial" w:hAnsi="Arial" w:cs="Arial"/>
              </w:rPr>
              <w:t>L/S</w:t>
            </w:r>
          </w:p>
        </w:tc>
        <w:tc>
          <w:tcPr>
            <w:tcW w:w="2187" w:type="pct"/>
            <w:shd w:val="clear" w:color="auto" w:fill="auto"/>
            <w:noWrap/>
            <w:vAlign w:val="center"/>
            <w:hideMark/>
          </w:tcPr>
          <w:p w14:paraId="711AB88F" w14:textId="77777777" w:rsidR="0030349A" w:rsidRPr="003364EA" w:rsidRDefault="0030349A" w:rsidP="005E3464">
            <w:pPr>
              <w:pStyle w:val="TextoparatabelaSAN"/>
              <w:rPr>
                <w:rFonts w:ascii="Arial" w:hAnsi="Arial" w:cs="Arial"/>
              </w:rPr>
            </w:pPr>
            <w:r w:rsidRPr="003364EA">
              <w:rPr>
                <w:rFonts w:ascii="Arial" w:hAnsi="Arial" w:cs="Arial"/>
              </w:rPr>
              <w:t>R$52.000,00</w:t>
            </w:r>
          </w:p>
        </w:tc>
      </w:tr>
      <w:tr w:rsidR="0030349A" w:rsidRPr="003364EA" w14:paraId="08E21D8C" w14:textId="77777777" w:rsidTr="005E3464">
        <w:trPr>
          <w:trHeight w:val="228"/>
        </w:trPr>
        <w:tc>
          <w:tcPr>
            <w:tcW w:w="2278" w:type="pct"/>
            <w:shd w:val="clear" w:color="auto" w:fill="auto"/>
            <w:noWrap/>
            <w:vAlign w:val="center"/>
            <w:hideMark/>
          </w:tcPr>
          <w:p w14:paraId="5F096289" w14:textId="3FB001F8" w:rsidR="0030349A" w:rsidRPr="003364EA" w:rsidRDefault="0030349A" w:rsidP="005E3464">
            <w:pPr>
              <w:pStyle w:val="TextoparatabelaSAN"/>
              <w:jc w:val="left"/>
              <w:rPr>
                <w:rFonts w:ascii="Arial" w:hAnsi="Arial" w:cs="Arial"/>
              </w:rPr>
            </w:pPr>
            <w:r w:rsidRPr="003364EA">
              <w:rPr>
                <w:rFonts w:ascii="Arial" w:hAnsi="Arial" w:cs="Arial"/>
              </w:rPr>
              <w:t>ETA convencional de 100 a 500 l/s</w:t>
            </w:r>
          </w:p>
        </w:tc>
        <w:tc>
          <w:tcPr>
            <w:tcW w:w="535" w:type="pct"/>
            <w:shd w:val="clear" w:color="auto" w:fill="auto"/>
            <w:noWrap/>
            <w:vAlign w:val="center"/>
            <w:hideMark/>
          </w:tcPr>
          <w:p w14:paraId="06161636" w14:textId="77777777" w:rsidR="0030349A" w:rsidRPr="003364EA" w:rsidRDefault="0030349A" w:rsidP="005E3464">
            <w:pPr>
              <w:pStyle w:val="TextoparatabelaSAN"/>
              <w:rPr>
                <w:rFonts w:ascii="Arial" w:hAnsi="Arial" w:cs="Arial"/>
              </w:rPr>
            </w:pPr>
            <w:r w:rsidRPr="003364EA">
              <w:rPr>
                <w:rFonts w:ascii="Arial" w:hAnsi="Arial" w:cs="Arial"/>
              </w:rPr>
              <w:t>L/S</w:t>
            </w:r>
          </w:p>
        </w:tc>
        <w:tc>
          <w:tcPr>
            <w:tcW w:w="2187" w:type="pct"/>
            <w:shd w:val="clear" w:color="auto" w:fill="auto"/>
            <w:noWrap/>
            <w:vAlign w:val="center"/>
            <w:hideMark/>
          </w:tcPr>
          <w:p w14:paraId="185ED370" w14:textId="77777777" w:rsidR="0030349A" w:rsidRPr="003364EA" w:rsidRDefault="0030349A" w:rsidP="005E3464">
            <w:pPr>
              <w:pStyle w:val="TextoparatabelaSAN"/>
              <w:rPr>
                <w:rFonts w:ascii="Arial" w:hAnsi="Arial" w:cs="Arial"/>
              </w:rPr>
            </w:pPr>
            <w:r w:rsidRPr="003364EA">
              <w:rPr>
                <w:rFonts w:ascii="Arial" w:hAnsi="Arial" w:cs="Arial"/>
              </w:rPr>
              <w:t xml:space="preserve">R$25.000,00 </w:t>
            </w:r>
          </w:p>
        </w:tc>
      </w:tr>
      <w:tr w:rsidR="0030349A" w:rsidRPr="003364EA" w14:paraId="5639D150" w14:textId="77777777" w:rsidTr="005E3464">
        <w:trPr>
          <w:trHeight w:val="228"/>
        </w:trPr>
        <w:tc>
          <w:tcPr>
            <w:tcW w:w="2278" w:type="pct"/>
            <w:shd w:val="clear" w:color="auto" w:fill="auto"/>
            <w:noWrap/>
            <w:vAlign w:val="center"/>
            <w:hideMark/>
          </w:tcPr>
          <w:p w14:paraId="65943DA1" w14:textId="0F435D10" w:rsidR="0030349A" w:rsidRPr="003364EA" w:rsidRDefault="0030349A" w:rsidP="005E3464">
            <w:pPr>
              <w:pStyle w:val="TextoparatabelaSAN"/>
              <w:jc w:val="left"/>
              <w:rPr>
                <w:rFonts w:ascii="Arial" w:hAnsi="Arial" w:cs="Arial"/>
              </w:rPr>
            </w:pPr>
            <w:r w:rsidRPr="003364EA">
              <w:rPr>
                <w:rFonts w:ascii="Arial" w:hAnsi="Arial" w:cs="Arial"/>
              </w:rPr>
              <w:t>ETA convencional acima de 500 l/s</w:t>
            </w:r>
          </w:p>
        </w:tc>
        <w:tc>
          <w:tcPr>
            <w:tcW w:w="535" w:type="pct"/>
            <w:shd w:val="clear" w:color="auto" w:fill="auto"/>
            <w:noWrap/>
            <w:vAlign w:val="center"/>
            <w:hideMark/>
          </w:tcPr>
          <w:p w14:paraId="030D250E" w14:textId="77777777" w:rsidR="0030349A" w:rsidRPr="003364EA" w:rsidRDefault="0030349A" w:rsidP="005E3464">
            <w:pPr>
              <w:pStyle w:val="TextoparatabelaSAN"/>
              <w:rPr>
                <w:rFonts w:ascii="Arial" w:hAnsi="Arial" w:cs="Arial"/>
              </w:rPr>
            </w:pPr>
            <w:r w:rsidRPr="003364EA">
              <w:rPr>
                <w:rFonts w:ascii="Arial" w:hAnsi="Arial" w:cs="Arial"/>
              </w:rPr>
              <w:t>L/S</w:t>
            </w:r>
          </w:p>
        </w:tc>
        <w:tc>
          <w:tcPr>
            <w:tcW w:w="2187" w:type="pct"/>
            <w:shd w:val="clear" w:color="auto" w:fill="auto"/>
            <w:noWrap/>
            <w:vAlign w:val="center"/>
            <w:hideMark/>
          </w:tcPr>
          <w:p w14:paraId="2A533C37" w14:textId="77777777" w:rsidR="0030349A" w:rsidRPr="003364EA" w:rsidRDefault="0030349A" w:rsidP="005E3464">
            <w:pPr>
              <w:pStyle w:val="TextoparatabelaSAN"/>
              <w:rPr>
                <w:rFonts w:ascii="Arial" w:hAnsi="Arial" w:cs="Arial"/>
              </w:rPr>
            </w:pPr>
            <w:r w:rsidRPr="003364EA">
              <w:rPr>
                <w:rFonts w:ascii="Arial" w:hAnsi="Arial" w:cs="Arial"/>
              </w:rPr>
              <w:t xml:space="preserve">R$17.000,00 </w:t>
            </w:r>
          </w:p>
        </w:tc>
      </w:tr>
    </w:tbl>
    <w:p w14:paraId="3BC354C3" w14:textId="742F5BFB" w:rsidR="002328F2" w:rsidRPr="003364EA" w:rsidRDefault="002328F2" w:rsidP="0030349A">
      <w:pPr>
        <w:spacing w:after="0"/>
        <w:rPr>
          <w:rFonts w:ascii="Arial" w:hAnsi="Arial" w:cs="Arial"/>
        </w:rPr>
      </w:pPr>
    </w:p>
    <w:p w14:paraId="4F9782AC" w14:textId="77777777" w:rsidR="002328F2" w:rsidRPr="003364EA" w:rsidRDefault="002328F2" w:rsidP="0030349A">
      <w:pPr>
        <w:pStyle w:val="Ttulo5"/>
        <w:rPr>
          <w:rFonts w:ascii="Arial" w:hAnsi="Arial" w:cs="Arial"/>
        </w:rPr>
      </w:pPr>
      <w:r w:rsidRPr="003364EA">
        <w:rPr>
          <w:rFonts w:ascii="Arial" w:hAnsi="Arial" w:cs="Arial"/>
        </w:rPr>
        <w:t>POÇOS</w:t>
      </w:r>
    </w:p>
    <w:p w14:paraId="027CE56B" w14:textId="77777777" w:rsidR="002328F2" w:rsidRPr="003364EA" w:rsidRDefault="002328F2" w:rsidP="002328F2">
      <w:pPr>
        <w:spacing w:after="0"/>
        <w:rPr>
          <w:rFonts w:ascii="Arial" w:hAnsi="Arial" w:cs="Arial"/>
        </w:rPr>
      </w:pPr>
    </w:p>
    <w:p w14:paraId="0C79E0B0" w14:textId="19437559" w:rsidR="002328F2" w:rsidRPr="003364EA" w:rsidRDefault="002328F2" w:rsidP="002328F2">
      <w:pPr>
        <w:pStyle w:val="AZSANTexto"/>
        <w:rPr>
          <w:rFonts w:ascii="Arial" w:hAnsi="Arial" w:cs="Arial"/>
        </w:rPr>
      </w:pPr>
      <w:r w:rsidRPr="003364EA">
        <w:rPr>
          <w:rFonts w:ascii="Arial" w:hAnsi="Arial" w:cs="Arial"/>
        </w:rPr>
        <w:t xml:space="preserve">Para os poços de captação água, foram utilizados preços baseados em orçamentos de outros projetos, resultando na seguinte </w:t>
      </w:r>
      <w:r w:rsidR="0047458C" w:rsidRPr="003364EA">
        <w:rPr>
          <w:rFonts w:ascii="Arial" w:hAnsi="Arial" w:cs="Arial"/>
        </w:rPr>
        <w:t>tabela</w:t>
      </w:r>
      <w:r w:rsidRPr="003364EA">
        <w:rPr>
          <w:rFonts w:ascii="Arial" w:hAnsi="Arial" w:cs="Arial"/>
        </w:rPr>
        <w:t xml:space="preserve"> de custo:</w:t>
      </w:r>
    </w:p>
    <w:p w14:paraId="1C9AC865" w14:textId="77777777" w:rsidR="0047458C" w:rsidRPr="003364EA" w:rsidRDefault="0047458C" w:rsidP="002328F2">
      <w:pPr>
        <w:pStyle w:val="AZSANTexto"/>
        <w:rPr>
          <w:rFonts w:ascii="Arial" w:hAnsi="Arial" w:cs="Arial"/>
        </w:rPr>
      </w:pPr>
    </w:p>
    <w:p w14:paraId="2BB5CC3A" w14:textId="58466DB2" w:rsidR="002328F2" w:rsidRPr="003364EA" w:rsidRDefault="0047458C" w:rsidP="0047458C">
      <w:pPr>
        <w:pStyle w:val="Tabela123"/>
        <w:rPr>
          <w:rFonts w:ascii="Arial" w:hAnsi="Arial"/>
        </w:rPr>
      </w:pPr>
      <w:bookmarkStart w:id="290" w:name="_Toc183427836"/>
      <w:bookmarkStart w:id="291" w:name="_Toc183528422"/>
      <w:bookmarkStart w:id="292" w:name="_Toc190445350"/>
      <w:r w:rsidRPr="003364EA">
        <w:rPr>
          <w:rFonts w:ascii="Arial" w:hAnsi="Arial"/>
        </w:rPr>
        <w:t>Preço</w:t>
      </w:r>
      <w:r w:rsidR="002328F2" w:rsidRPr="003364EA">
        <w:rPr>
          <w:rFonts w:ascii="Arial" w:hAnsi="Arial"/>
        </w:rPr>
        <w:t xml:space="preserve"> para poço</w:t>
      </w:r>
      <w:bookmarkEnd w:id="290"/>
      <w:bookmarkEnd w:id="291"/>
      <w:r w:rsidR="001308D4" w:rsidRPr="003364EA">
        <w:rPr>
          <w:rFonts w:ascii="Arial" w:hAnsi="Arial"/>
        </w:rPr>
        <w:t xml:space="preserve"> (R$/l/s).</w:t>
      </w:r>
      <w:bookmarkEnd w:id="29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38"/>
        <w:gridCol w:w="691"/>
        <w:gridCol w:w="2431"/>
      </w:tblGrid>
      <w:tr w:rsidR="0047458C" w:rsidRPr="003364EA" w14:paraId="78360370" w14:textId="77777777" w:rsidTr="0047458C">
        <w:trPr>
          <w:trHeight w:val="360"/>
        </w:trPr>
        <w:tc>
          <w:tcPr>
            <w:tcW w:w="3464" w:type="pct"/>
            <w:shd w:val="clear" w:color="auto" w:fill="B8CCE4" w:themeFill="accent1" w:themeFillTint="66"/>
            <w:noWrap/>
            <w:vAlign w:val="center"/>
            <w:hideMark/>
          </w:tcPr>
          <w:p w14:paraId="02F0A97B" w14:textId="77777777" w:rsidR="0047458C" w:rsidRPr="003364EA" w:rsidRDefault="0047458C" w:rsidP="0047458C">
            <w:pPr>
              <w:pStyle w:val="TextoparatabelaSAN"/>
              <w:rPr>
                <w:rFonts w:ascii="Arial" w:hAnsi="Arial" w:cs="Arial"/>
                <w:b/>
                <w:bCs/>
              </w:rPr>
            </w:pPr>
            <w:r w:rsidRPr="003364EA">
              <w:rPr>
                <w:rFonts w:ascii="Arial" w:hAnsi="Arial" w:cs="Arial"/>
                <w:b/>
                <w:bCs/>
              </w:rPr>
              <w:t>CAPTAÇÃO DE ÁGUA BRUTA - SUBTERRÂNEA</w:t>
            </w:r>
          </w:p>
        </w:tc>
        <w:tc>
          <w:tcPr>
            <w:tcW w:w="568" w:type="pct"/>
            <w:shd w:val="clear" w:color="auto" w:fill="B8CCE4" w:themeFill="accent1" w:themeFillTint="66"/>
            <w:noWrap/>
            <w:vAlign w:val="center"/>
            <w:hideMark/>
          </w:tcPr>
          <w:p w14:paraId="65A27F5D" w14:textId="77777777" w:rsidR="0047458C" w:rsidRPr="003364EA" w:rsidRDefault="0047458C" w:rsidP="0047458C">
            <w:pPr>
              <w:pStyle w:val="TextoparatabelaSAN"/>
              <w:rPr>
                <w:rFonts w:ascii="Arial" w:hAnsi="Arial" w:cs="Arial"/>
                <w:b/>
                <w:bCs/>
              </w:rPr>
            </w:pPr>
            <w:r w:rsidRPr="003364EA">
              <w:rPr>
                <w:rFonts w:ascii="Arial" w:hAnsi="Arial" w:cs="Arial"/>
                <w:b/>
                <w:bCs/>
              </w:rPr>
              <w:t> </w:t>
            </w:r>
          </w:p>
        </w:tc>
        <w:tc>
          <w:tcPr>
            <w:tcW w:w="968" w:type="pct"/>
            <w:shd w:val="clear" w:color="auto" w:fill="B8CCE4" w:themeFill="accent1" w:themeFillTint="66"/>
            <w:noWrap/>
            <w:vAlign w:val="center"/>
            <w:hideMark/>
          </w:tcPr>
          <w:p w14:paraId="25FD0F05" w14:textId="77777777" w:rsidR="0047458C" w:rsidRPr="003364EA" w:rsidRDefault="0047458C" w:rsidP="0047458C">
            <w:pPr>
              <w:pStyle w:val="TextoparatabelaSAN"/>
              <w:rPr>
                <w:rFonts w:ascii="Arial" w:hAnsi="Arial" w:cs="Arial"/>
                <w:b/>
                <w:bCs/>
              </w:rPr>
            </w:pPr>
            <w:r w:rsidRPr="003364EA">
              <w:rPr>
                <w:rFonts w:ascii="Arial" w:hAnsi="Arial" w:cs="Arial"/>
                <w:b/>
                <w:bCs/>
              </w:rPr>
              <w:t>PREÇO UNITÁRIO (R$/L/S)</w:t>
            </w:r>
          </w:p>
        </w:tc>
      </w:tr>
      <w:tr w:rsidR="0047458C" w:rsidRPr="003364EA" w14:paraId="6B8B2B5B" w14:textId="77777777" w:rsidTr="0047458C">
        <w:trPr>
          <w:trHeight w:val="291"/>
        </w:trPr>
        <w:tc>
          <w:tcPr>
            <w:tcW w:w="3464" w:type="pct"/>
            <w:shd w:val="clear" w:color="auto" w:fill="auto"/>
            <w:noWrap/>
            <w:vAlign w:val="center"/>
            <w:hideMark/>
          </w:tcPr>
          <w:p w14:paraId="4B2ECA9C" w14:textId="57650A11" w:rsidR="0047458C" w:rsidRPr="003364EA" w:rsidRDefault="0047458C" w:rsidP="0047458C">
            <w:pPr>
              <w:pStyle w:val="TextoparatabelaSAN"/>
              <w:jc w:val="left"/>
              <w:rPr>
                <w:rFonts w:ascii="Arial" w:hAnsi="Arial" w:cs="Arial"/>
              </w:rPr>
            </w:pPr>
            <w:r w:rsidRPr="003364EA">
              <w:rPr>
                <w:rFonts w:ascii="Arial" w:hAnsi="Arial" w:cs="Arial"/>
              </w:rPr>
              <w:t>Captação - Poço até 5 l/s</w:t>
            </w:r>
          </w:p>
        </w:tc>
        <w:tc>
          <w:tcPr>
            <w:tcW w:w="568" w:type="pct"/>
            <w:shd w:val="clear" w:color="auto" w:fill="auto"/>
            <w:noWrap/>
            <w:vAlign w:val="center"/>
            <w:hideMark/>
          </w:tcPr>
          <w:p w14:paraId="5D1FA44D" w14:textId="77777777" w:rsidR="0047458C" w:rsidRPr="003364EA" w:rsidRDefault="0047458C" w:rsidP="0047458C">
            <w:pPr>
              <w:pStyle w:val="TextoparatabelaSAN"/>
              <w:rPr>
                <w:rFonts w:ascii="Arial" w:hAnsi="Arial" w:cs="Arial"/>
              </w:rPr>
            </w:pPr>
            <w:r w:rsidRPr="003364EA">
              <w:rPr>
                <w:rFonts w:ascii="Arial" w:hAnsi="Arial" w:cs="Arial"/>
              </w:rPr>
              <w:t>UN.</w:t>
            </w:r>
          </w:p>
        </w:tc>
        <w:tc>
          <w:tcPr>
            <w:tcW w:w="968" w:type="pct"/>
            <w:shd w:val="clear" w:color="auto" w:fill="auto"/>
            <w:noWrap/>
            <w:vAlign w:val="center"/>
            <w:hideMark/>
          </w:tcPr>
          <w:p w14:paraId="21EF11D0" w14:textId="4B41EE80" w:rsidR="0047458C" w:rsidRPr="003364EA" w:rsidRDefault="0047458C" w:rsidP="0047458C">
            <w:pPr>
              <w:pStyle w:val="TextoparatabelaSAN"/>
              <w:rPr>
                <w:rFonts w:ascii="Arial" w:hAnsi="Arial" w:cs="Arial"/>
              </w:rPr>
            </w:pPr>
            <w:r w:rsidRPr="003364EA">
              <w:rPr>
                <w:rFonts w:ascii="Arial" w:hAnsi="Arial" w:cs="Arial"/>
              </w:rPr>
              <w:t xml:space="preserve">R$8.429,60 </w:t>
            </w:r>
          </w:p>
        </w:tc>
      </w:tr>
      <w:tr w:rsidR="0047458C" w:rsidRPr="003364EA" w14:paraId="2790D11B" w14:textId="77777777" w:rsidTr="0047458C">
        <w:trPr>
          <w:trHeight w:val="291"/>
        </w:trPr>
        <w:tc>
          <w:tcPr>
            <w:tcW w:w="3464" w:type="pct"/>
            <w:shd w:val="clear" w:color="auto" w:fill="auto"/>
            <w:noWrap/>
            <w:vAlign w:val="center"/>
            <w:hideMark/>
          </w:tcPr>
          <w:p w14:paraId="550B373F" w14:textId="59BF9DEB" w:rsidR="0047458C" w:rsidRPr="003364EA" w:rsidRDefault="0047458C" w:rsidP="0047458C">
            <w:pPr>
              <w:pStyle w:val="TextoparatabelaSAN"/>
              <w:jc w:val="left"/>
              <w:rPr>
                <w:rFonts w:ascii="Arial" w:hAnsi="Arial" w:cs="Arial"/>
              </w:rPr>
            </w:pPr>
            <w:r w:rsidRPr="003364EA">
              <w:rPr>
                <w:rFonts w:ascii="Arial" w:hAnsi="Arial" w:cs="Arial"/>
              </w:rPr>
              <w:t>Captação - Poço de 5 a 10 l/s</w:t>
            </w:r>
          </w:p>
        </w:tc>
        <w:tc>
          <w:tcPr>
            <w:tcW w:w="568" w:type="pct"/>
            <w:shd w:val="clear" w:color="auto" w:fill="auto"/>
            <w:noWrap/>
            <w:vAlign w:val="center"/>
            <w:hideMark/>
          </w:tcPr>
          <w:p w14:paraId="2A534906" w14:textId="77777777" w:rsidR="0047458C" w:rsidRPr="003364EA" w:rsidRDefault="0047458C" w:rsidP="0047458C">
            <w:pPr>
              <w:pStyle w:val="TextoparatabelaSAN"/>
              <w:rPr>
                <w:rFonts w:ascii="Arial" w:hAnsi="Arial" w:cs="Arial"/>
              </w:rPr>
            </w:pPr>
            <w:r w:rsidRPr="003364EA">
              <w:rPr>
                <w:rFonts w:ascii="Arial" w:hAnsi="Arial" w:cs="Arial"/>
              </w:rPr>
              <w:t>UN.</w:t>
            </w:r>
          </w:p>
        </w:tc>
        <w:tc>
          <w:tcPr>
            <w:tcW w:w="968" w:type="pct"/>
            <w:shd w:val="clear" w:color="auto" w:fill="auto"/>
            <w:noWrap/>
            <w:vAlign w:val="center"/>
            <w:hideMark/>
          </w:tcPr>
          <w:p w14:paraId="58253C8D" w14:textId="3B67933F" w:rsidR="0047458C" w:rsidRPr="003364EA" w:rsidRDefault="0047458C" w:rsidP="0047458C">
            <w:pPr>
              <w:pStyle w:val="TextoparatabelaSAN"/>
              <w:rPr>
                <w:rFonts w:ascii="Arial" w:hAnsi="Arial" w:cs="Arial"/>
              </w:rPr>
            </w:pPr>
            <w:r w:rsidRPr="003364EA">
              <w:rPr>
                <w:rFonts w:ascii="Arial" w:hAnsi="Arial" w:cs="Arial"/>
              </w:rPr>
              <w:t xml:space="preserve">R$8.429,60 </w:t>
            </w:r>
          </w:p>
        </w:tc>
      </w:tr>
      <w:tr w:rsidR="0047458C" w:rsidRPr="003364EA" w14:paraId="0FD1DE14" w14:textId="77777777" w:rsidTr="0047458C">
        <w:trPr>
          <w:trHeight w:val="291"/>
        </w:trPr>
        <w:tc>
          <w:tcPr>
            <w:tcW w:w="3464" w:type="pct"/>
            <w:shd w:val="clear" w:color="auto" w:fill="auto"/>
            <w:noWrap/>
            <w:vAlign w:val="center"/>
            <w:hideMark/>
          </w:tcPr>
          <w:p w14:paraId="79B2B127" w14:textId="27C713DF" w:rsidR="0047458C" w:rsidRPr="003364EA" w:rsidRDefault="0047458C" w:rsidP="0047458C">
            <w:pPr>
              <w:pStyle w:val="TextoparatabelaSAN"/>
              <w:jc w:val="left"/>
              <w:rPr>
                <w:rFonts w:ascii="Arial" w:hAnsi="Arial" w:cs="Arial"/>
              </w:rPr>
            </w:pPr>
            <w:r w:rsidRPr="003364EA">
              <w:rPr>
                <w:rFonts w:ascii="Arial" w:hAnsi="Arial" w:cs="Arial"/>
              </w:rPr>
              <w:t>Captação - Poço de 10 a 20 l/s</w:t>
            </w:r>
          </w:p>
        </w:tc>
        <w:tc>
          <w:tcPr>
            <w:tcW w:w="568" w:type="pct"/>
            <w:shd w:val="clear" w:color="auto" w:fill="auto"/>
            <w:noWrap/>
            <w:vAlign w:val="center"/>
            <w:hideMark/>
          </w:tcPr>
          <w:p w14:paraId="574315C9" w14:textId="77777777" w:rsidR="0047458C" w:rsidRPr="003364EA" w:rsidRDefault="0047458C" w:rsidP="0047458C">
            <w:pPr>
              <w:pStyle w:val="TextoparatabelaSAN"/>
              <w:rPr>
                <w:rFonts w:ascii="Arial" w:hAnsi="Arial" w:cs="Arial"/>
              </w:rPr>
            </w:pPr>
            <w:r w:rsidRPr="003364EA">
              <w:rPr>
                <w:rFonts w:ascii="Arial" w:hAnsi="Arial" w:cs="Arial"/>
              </w:rPr>
              <w:t>UN.</w:t>
            </w:r>
          </w:p>
        </w:tc>
        <w:tc>
          <w:tcPr>
            <w:tcW w:w="968" w:type="pct"/>
            <w:shd w:val="clear" w:color="auto" w:fill="auto"/>
            <w:noWrap/>
            <w:vAlign w:val="center"/>
            <w:hideMark/>
          </w:tcPr>
          <w:p w14:paraId="43A79A29" w14:textId="0F889D33" w:rsidR="0047458C" w:rsidRPr="003364EA" w:rsidRDefault="0047458C" w:rsidP="0047458C">
            <w:pPr>
              <w:pStyle w:val="TextoparatabelaSAN"/>
              <w:rPr>
                <w:rFonts w:ascii="Arial" w:hAnsi="Arial" w:cs="Arial"/>
              </w:rPr>
            </w:pPr>
            <w:r w:rsidRPr="003364EA">
              <w:rPr>
                <w:rFonts w:ascii="Arial" w:hAnsi="Arial" w:cs="Arial"/>
              </w:rPr>
              <w:t xml:space="preserve">R$6.322,20 </w:t>
            </w:r>
          </w:p>
        </w:tc>
      </w:tr>
    </w:tbl>
    <w:p w14:paraId="0F461DCE" w14:textId="77777777" w:rsidR="002328F2" w:rsidRPr="003364EA" w:rsidRDefault="002328F2" w:rsidP="002328F2">
      <w:pPr>
        <w:pStyle w:val="AZSANTexto"/>
        <w:rPr>
          <w:rFonts w:ascii="Arial" w:hAnsi="Arial" w:cs="Arial"/>
        </w:rPr>
      </w:pPr>
    </w:p>
    <w:p w14:paraId="0FF218FE" w14:textId="77777777" w:rsidR="002328F2" w:rsidRPr="003364EA" w:rsidRDefault="002328F2" w:rsidP="00297248">
      <w:pPr>
        <w:pStyle w:val="Ttulo5"/>
        <w:rPr>
          <w:rFonts w:ascii="Arial" w:hAnsi="Arial" w:cs="Arial"/>
        </w:rPr>
      </w:pPr>
      <w:r w:rsidRPr="003364EA">
        <w:rPr>
          <w:rFonts w:ascii="Arial" w:hAnsi="Arial" w:cs="Arial"/>
        </w:rPr>
        <w:t>CAPTAÇÃO SUPERFICIAL</w:t>
      </w:r>
    </w:p>
    <w:p w14:paraId="55B581BE" w14:textId="77777777" w:rsidR="002328F2" w:rsidRPr="003364EA" w:rsidRDefault="002328F2" w:rsidP="002328F2">
      <w:pPr>
        <w:spacing w:after="0"/>
        <w:rPr>
          <w:rFonts w:ascii="Arial" w:hAnsi="Arial" w:cs="Arial"/>
        </w:rPr>
      </w:pPr>
    </w:p>
    <w:p w14:paraId="2F3F3C14" w14:textId="4AE5785A" w:rsidR="002328F2" w:rsidRPr="003364EA" w:rsidRDefault="002328F2" w:rsidP="002328F2">
      <w:pPr>
        <w:pStyle w:val="AZSANTexto"/>
        <w:rPr>
          <w:rFonts w:ascii="Arial" w:hAnsi="Arial" w:cs="Arial"/>
        </w:rPr>
      </w:pPr>
      <w:r w:rsidRPr="003364EA">
        <w:rPr>
          <w:rFonts w:ascii="Arial" w:hAnsi="Arial" w:cs="Arial"/>
        </w:rPr>
        <w:t xml:space="preserve">Para os poços de captação água, foram utilizados preços baseados em orçamentos de outros projetos, resultando na seguinte </w:t>
      </w:r>
      <w:r w:rsidR="0032649F" w:rsidRPr="003364EA">
        <w:rPr>
          <w:rFonts w:ascii="Arial" w:hAnsi="Arial" w:cs="Arial"/>
        </w:rPr>
        <w:t xml:space="preserve">tabela </w:t>
      </w:r>
      <w:r w:rsidRPr="003364EA">
        <w:rPr>
          <w:rFonts w:ascii="Arial" w:hAnsi="Arial" w:cs="Arial"/>
        </w:rPr>
        <w:t>de custo:</w:t>
      </w:r>
    </w:p>
    <w:p w14:paraId="27F08DE1" w14:textId="128396A7" w:rsidR="00801D0C" w:rsidRPr="003364EA" w:rsidRDefault="00801D0C" w:rsidP="00765537">
      <w:pPr>
        <w:pStyle w:val="AZSANTexto"/>
        <w:ind w:firstLine="0"/>
        <w:rPr>
          <w:rFonts w:ascii="Arial" w:hAnsi="Arial" w:cs="Arial"/>
        </w:rPr>
      </w:pPr>
      <w:r w:rsidRPr="003364EA">
        <w:rPr>
          <w:rFonts w:ascii="Arial" w:hAnsi="Arial" w:cs="Arial"/>
        </w:rPr>
        <w:br w:type="page"/>
      </w:r>
    </w:p>
    <w:p w14:paraId="527FB692" w14:textId="7051F4D0" w:rsidR="002328F2" w:rsidRPr="003364EA" w:rsidRDefault="0032649F" w:rsidP="0032649F">
      <w:pPr>
        <w:pStyle w:val="Tabela123"/>
        <w:rPr>
          <w:rFonts w:ascii="Arial" w:hAnsi="Arial"/>
        </w:rPr>
      </w:pPr>
      <w:bookmarkStart w:id="293" w:name="_Toc183427837"/>
      <w:bookmarkStart w:id="294" w:name="_Toc183528423"/>
      <w:bookmarkStart w:id="295" w:name="_Toc190445351"/>
      <w:r w:rsidRPr="003364EA">
        <w:rPr>
          <w:rFonts w:ascii="Arial" w:hAnsi="Arial"/>
        </w:rPr>
        <w:lastRenderedPageBreak/>
        <w:t>P</w:t>
      </w:r>
      <w:r w:rsidR="002328F2" w:rsidRPr="003364EA">
        <w:rPr>
          <w:rFonts w:ascii="Arial" w:hAnsi="Arial"/>
        </w:rPr>
        <w:t>reço para captação superficial</w:t>
      </w:r>
      <w:bookmarkEnd w:id="293"/>
      <w:bookmarkEnd w:id="294"/>
      <w:r w:rsidR="001308D4" w:rsidRPr="003364EA">
        <w:rPr>
          <w:rFonts w:ascii="Arial" w:hAnsi="Arial"/>
        </w:rPr>
        <w:t xml:space="preserve"> (R$/l/s).</w:t>
      </w:r>
      <w:bookmarkEnd w:id="29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38"/>
        <w:gridCol w:w="691"/>
        <w:gridCol w:w="2431"/>
      </w:tblGrid>
      <w:tr w:rsidR="0032649F" w:rsidRPr="003364EA" w14:paraId="192738C2" w14:textId="77777777" w:rsidTr="0032649F">
        <w:trPr>
          <w:trHeight w:val="360"/>
        </w:trPr>
        <w:tc>
          <w:tcPr>
            <w:tcW w:w="3464" w:type="pct"/>
            <w:shd w:val="clear" w:color="auto" w:fill="B8CCE4" w:themeFill="accent1" w:themeFillTint="66"/>
            <w:noWrap/>
            <w:vAlign w:val="center"/>
            <w:hideMark/>
          </w:tcPr>
          <w:p w14:paraId="7945E7F3" w14:textId="77777777" w:rsidR="0032649F" w:rsidRPr="003364EA" w:rsidRDefault="0032649F" w:rsidP="0032649F">
            <w:pPr>
              <w:widowControl/>
              <w:spacing w:after="0" w:line="240" w:lineRule="auto"/>
              <w:jc w:val="center"/>
              <w:rPr>
                <w:rFonts w:ascii="Arial" w:eastAsia="Times New Roman" w:hAnsi="Arial" w:cs="Arial"/>
                <w:b/>
                <w:bCs/>
                <w:color w:val="000000"/>
                <w:sz w:val="18"/>
                <w:szCs w:val="18"/>
                <w:lang w:eastAsia="pt-BR"/>
              </w:rPr>
            </w:pPr>
            <w:r w:rsidRPr="003364EA">
              <w:rPr>
                <w:rFonts w:ascii="Arial" w:eastAsia="Times New Roman" w:hAnsi="Arial" w:cs="Arial"/>
                <w:b/>
                <w:bCs/>
                <w:color w:val="000000"/>
                <w:sz w:val="18"/>
                <w:szCs w:val="18"/>
                <w:lang w:eastAsia="pt-BR"/>
              </w:rPr>
              <w:t>CAPTAÇÃO DE ÁGUA BRUTA - SUPERFICIAL</w:t>
            </w:r>
          </w:p>
        </w:tc>
        <w:tc>
          <w:tcPr>
            <w:tcW w:w="568" w:type="pct"/>
            <w:shd w:val="clear" w:color="auto" w:fill="B8CCE4" w:themeFill="accent1" w:themeFillTint="66"/>
            <w:noWrap/>
            <w:vAlign w:val="center"/>
            <w:hideMark/>
          </w:tcPr>
          <w:p w14:paraId="09E05063" w14:textId="77777777" w:rsidR="0032649F" w:rsidRPr="003364EA" w:rsidRDefault="0032649F" w:rsidP="0032649F">
            <w:pPr>
              <w:widowControl/>
              <w:spacing w:after="0" w:line="240" w:lineRule="auto"/>
              <w:jc w:val="center"/>
              <w:rPr>
                <w:rFonts w:ascii="Arial" w:eastAsia="Times New Roman" w:hAnsi="Arial" w:cs="Arial"/>
                <w:b/>
                <w:bCs/>
                <w:color w:val="000000"/>
                <w:sz w:val="18"/>
                <w:szCs w:val="18"/>
                <w:lang w:eastAsia="pt-BR"/>
              </w:rPr>
            </w:pPr>
            <w:r w:rsidRPr="003364EA">
              <w:rPr>
                <w:rFonts w:ascii="Arial" w:eastAsia="Times New Roman" w:hAnsi="Arial" w:cs="Arial"/>
                <w:b/>
                <w:bCs/>
                <w:color w:val="000000"/>
                <w:sz w:val="18"/>
                <w:szCs w:val="18"/>
                <w:lang w:eastAsia="pt-BR"/>
              </w:rPr>
              <w:t> </w:t>
            </w:r>
          </w:p>
        </w:tc>
        <w:tc>
          <w:tcPr>
            <w:tcW w:w="968" w:type="pct"/>
            <w:shd w:val="clear" w:color="auto" w:fill="B8CCE4" w:themeFill="accent1" w:themeFillTint="66"/>
            <w:noWrap/>
            <w:vAlign w:val="center"/>
            <w:hideMark/>
          </w:tcPr>
          <w:p w14:paraId="7D78AA39" w14:textId="77777777" w:rsidR="0032649F" w:rsidRPr="003364EA" w:rsidRDefault="0032649F" w:rsidP="0032649F">
            <w:pPr>
              <w:widowControl/>
              <w:spacing w:after="0" w:line="240" w:lineRule="auto"/>
              <w:jc w:val="center"/>
              <w:rPr>
                <w:rFonts w:ascii="Arial" w:eastAsia="Times New Roman" w:hAnsi="Arial" w:cs="Arial"/>
                <w:b/>
                <w:bCs/>
                <w:color w:val="000000"/>
                <w:sz w:val="18"/>
                <w:szCs w:val="18"/>
                <w:lang w:eastAsia="pt-BR"/>
              </w:rPr>
            </w:pPr>
            <w:r w:rsidRPr="003364EA">
              <w:rPr>
                <w:rFonts w:ascii="Arial" w:eastAsia="Times New Roman" w:hAnsi="Arial" w:cs="Arial"/>
                <w:b/>
                <w:bCs/>
                <w:color w:val="000000"/>
                <w:sz w:val="18"/>
                <w:szCs w:val="18"/>
                <w:lang w:eastAsia="pt-BR"/>
              </w:rPr>
              <w:t>PREÇO UNITÁRIO (R$/L/S)</w:t>
            </w:r>
          </w:p>
        </w:tc>
      </w:tr>
      <w:tr w:rsidR="0032649F" w:rsidRPr="003364EA" w14:paraId="72922A10" w14:textId="77777777" w:rsidTr="0032649F">
        <w:trPr>
          <w:trHeight w:val="291"/>
        </w:trPr>
        <w:tc>
          <w:tcPr>
            <w:tcW w:w="3464" w:type="pct"/>
            <w:shd w:val="clear" w:color="auto" w:fill="auto"/>
            <w:noWrap/>
            <w:vAlign w:val="center"/>
            <w:hideMark/>
          </w:tcPr>
          <w:p w14:paraId="10B91B42" w14:textId="619D622D" w:rsidR="0032649F" w:rsidRPr="003364EA" w:rsidRDefault="0032649F" w:rsidP="0032649F">
            <w:pPr>
              <w:widowControl/>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Captação Superficial até 5 l/s</w:t>
            </w:r>
          </w:p>
        </w:tc>
        <w:tc>
          <w:tcPr>
            <w:tcW w:w="568" w:type="pct"/>
            <w:shd w:val="clear" w:color="auto" w:fill="auto"/>
            <w:noWrap/>
            <w:vAlign w:val="center"/>
            <w:hideMark/>
          </w:tcPr>
          <w:p w14:paraId="28576FF8" w14:textId="77777777"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UN.</w:t>
            </w:r>
          </w:p>
        </w:tc>
        <w:tc>
          <w:tcPr>
            <w:tcW w:w="968" w:type="pct"/>
            <w:shd w:val="clear" w:color="auto" w:fill="auto"/>
            <w:noWrap/>
            <w:vAlign w:val="center"/>
            <w:hideMark/>
          </w:tcPr>
          <w:p w14:paraId="3D6F5163" w14:textId="7A81B09B"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R$12.644,40</w:t>
            </w:r>
          </w:p>
        </w:tc>
      </w:tr>
      <w:tr w:rsidR="0032649F" w:rsidRPr="003364EA" w14:paraId="4772E707" w14:textId="77777777" w:rsidTr="0032649F">
        <w:trPr>
          <w:trHeight w:val="291"/>
        </w:trPr>
        <w:tc>
          <w:tcPr>
            <w:tcW w:w="3464" w:type="pct"/>
            <w:shd w:val="clear" w:color="auto" w:fill="auto"/>
            <w:noWrap/>
            <w:vAlign w:val="center"/>
            <w:hideMark/>
          </w:tcPr>
          <w:p w14:paraId="6C64A59D" w14:textId="50F86737" w:rsidR="0032649F" w:rsidRPr="003364EA" w:rsidRDefault="0032649F" w:rsidP="0032649F">
            <w:pPr>
              <w:widowControl/>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Captação Superficial de 5 a 10 l/s</w:t>
            </w:r>
          </w:p>
        </w:tc>
        <w:tc>
          <w:tcPr>
            <w:tcW w:w="568" w:type="pct"/>
            <w:shd w:val="clear" w:color="auto" w:fill="auto"/>
            <w:noWrap/>
            <w:vAlign w:val="center"/>
            <w:hideMark/>
          </w:tcPr>
          <w:p w14:paraId="6C327756" w14:textId="77777777"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UN.</w:t>
            </w:r>
          </w:p>
        </w:tc>
        <w:tc>
          <w:tcPr>
            <w:tcW w:w="968" w:type="pct"/>
            <w:shd w:val="clear" w:color="auto" w:fill="auto"/>
            <w:noWrap/>
            <w:vAlign w:val="center"/>
            <w:hideMark/>
          </w:tcPr>
          <w:p w14:paraId="67190F75" w14:textId="5C612BC9"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R$12.117,66</w:t>
            </w:r>
          </w:p>
        </w:tc>
      </w:tr>
      <w:tr w:rsidR="0032649F" w:rsidRPr="003364EA" w14:paraId="5C316EA0" w14:textId="77777777" w:rsidTr="0032649F">
        <w:trPr>
          <w:trHeight w:val="291"/>
        </w:trPr>
        <w:tc>
          <w:tcPr>
            <w:tcW w:w="3464" w:type="pct"/>
            <w:shd w:val="clear" w:color="auto" w:fill="auto"/>
            <w:noWrap/>
            <w:vAlign w:val="center"/>
            <w:hideMark/>
          </w:tcPr>
          <w:p w14:paraId="1E15C41F" w14:textId="664A61D1" w:rsidR="0032649F" w:rsidRPr="003364EA" w:rsidRDefault="0032649F" w:rsidP="0032649F">
            <w:pPr>
              <w:widowControl/>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Captação Superficial de 10 a 20 l/s</w:t>
            </w:r>
          </w:p>
        </w:tc>
        <w:tc>
          <w:tcPr>
            <w:tcW w:w="568" w:type="pct"/>
            <w:shd w:val="clear" w:color="auto" w:fill="auto"/>
            <w:noWrap/>
            <w:vAlign w:val="center"/>
            <w:hideMark/>
          </w:tcPr>
          <w:p w14:paraId="4411A52A" w14:textId="77777777"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UN.</w:t>
            </w:r>
          </w:p>
        </w:tc>
        <w:tc>
          <w:tcPr>
            <w:tcW w:w="968" w:type="pct"/>
            <w:shd w:val="clear" w:color="auto" w:fill="auto"/>
            <w:noWrap/>
            <w:vAlign w:val="center"/>
            <w:hideMark/>
          </w:tcPr>
          <w:p w14:paraId="73FA162B" w14:textId="16D99311"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R$11.590,70</w:t>
            </w:r>
          </w:p>
        </w:tc>
      </w:tr>
      <w:tr w:rsidR="0032649F" w:rsidRPr="003364EA" w14:paraId="0DD31901" w14:textId="77777777" w:rsidTr="0032649F">
        <w:trPr>
          <w:trHeight w:val="291"/>
        </w:trPr>
        <w:tc>
          <w:tcPr>
            <w:tcW w:w="3464" w:type="pct"/>
            <w:shd w:val="clear" w:color="auto" w:fill="auto"/>
            <w:noWrap/>
            <w:vAlign w:val="center"/>
            <w:hideMark/>
          </w:tcPr>
          <w:p w14:paraId="6F6DC577" w14:textId="25388F3C" w:rsidR="0032649F" w:rsidRPr="003364EA" w:rsidRDefault="0032649F" w:rsidP="0032649F">
            <w:pPr>
              <w:widowControl/>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Captação Superficial de 20 a 80 l/s</w:t>
            </w:r>
          </w:p>
        </w:tc>
        <w:tc>
          <w:tcPr>
            <w:tcW w:w="568" w:type="pct"/>
            <w:shd w:val="clear" w:color="auto" w:fill="auto"/>
            <w:noWrap/>
            <w:vAlign w:val="center"/>
            <w:hideMark/>
          </w:tcPr>
          <w:p w14:paraId="613D6229" w14:textId="77777777"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UN.</w:t>
            </w:r>
          </w:p>
        </w:tc>
        <w:tc>
          <w:tcPr>
            <w:tcW w:w="968" w:type="pct"/>
            <w:shd w:val="clear" w:color="auto" w:fill="auto"/>
            <w:noWrap/>
            <w:vAlign w:val="center"/>
            <w:hideMark/>
          </w:tcPr>
          <w:p w14:paraId="0AEBA985" w14:textId="33EBACDF"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R$10.537,00</w:t>
            </w:r>
          </w:p>
        </w:tc>
      </w:tr>
      <w:tr w:rsidR="0032649F" w:rsidRPr="003364EA" w14:paraId="62E4F618" w14:textId="77777777" w:rsidTr="0032649F">
        <w:trPr>
          <w:trHeight w:val="291"/>
        </w:trPr>
        <w:tc>
          <w:tcPr>
            <w:tcW w:w="3464" w:type="pct"/>
            <w:shd w:val="clear" w:color="auto" w:fill="auto"/>
            <w:noWrap/>
            <w:vAlign w:val="center"/>
            <w:hideMark/>
          </w:tcPr>
          <w:p w14:paraId="7672EBFD" w14:textId="588448B8" w:rsidR="0032649F" w:rsidRPr="003364EA" w:rsidRDefault="0032649F" w:rsidP="0032649F">
            <w:pPr>
              <w:widowControl/>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Captação Superficial de 80 a 200 l/s</w:t>
            </w:r>
          </w:p>
        </w:tc>
        <w:tc>
          <w:tcPr>
            <w:tcW w:w="568" w:type="pct"/>
            <w:shd w:val="clear" w:color="auto" w:fill="auto"/>
            <w:noWrap/>
            <w:vAlign w:val="center"/>
            <w:hideMark/>
          </w:tcPr>
          <w:p w14:paraId="31D444B1" w14:textId="77777777"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UN.</w:t>
            </w:r>
          </w:p>
        </w:tc>
        <w:tc>
          <w:tcPr>
            <w:tcW w:w="968" w:type="pct"/>
            <w:shd w:val="clear" w:color="auto" w:fill="auto"/>
            <w:noWrap/>
            <w:vAlign w:val="center"/>
            <w:hideMark/>
          </w:tcPr>
          <w:p w14:paraId="375C16D7" w14:textId="7353BB9A"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R$10.000,00</w:t>
            </w:r>
          </w:p>
        </w:tc>
      </w:tr>
      <w:tr w:rsidR="0032649F" w:rsidRPr="003364EA" w14:paraId="3F3E72F7" w14:textId="77777777" w:rsidTr="0032649F">
        <w:trPr>
          <w:trHeight w:val="291"/>
        </w:trPr>
        <w:tc>
          <w:tcPr>
            <w:tcW w:w="3464" w:type="pct"/>
            <w:shd w:val="clear" w:color="auto" w:fill="auto"/>
            <w:noWrap/>
            <w:vAlign w:val="center"/>
            <w:hideMark/>
          </w:tcPr>
          <w:p w14:paraId="04C1D535" w14:textId="5A500A55" w:rsidR="0032649F" w:rsidRPr="003364EA" w:rsidRDefault="0032649F" w:rsidP="0032649F">
            <w:pPr>
              <w:widowControl/>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Captação Superficial de 200 a 500 l/s</w:t>
            </w:r>
          </w:p>
        </w:tc>
        <w:tc>
          <w:tcPr>
            <w:tcW w:w="568" w:type="pct"/>
            <w:shd w:val="clear" w:color="auto" w:fill="auto"/>
            <w:noWrap/>
            <w:vAlign w:val="center"/>
            <w:hideMark/>
          </w:tcPr>
          <w:p w14:paraId="1B1D079B" w14:textId="77777777"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UN.</w:t>
            </w:r>
          </w:p>
        </w:tc>
        <w:tc>
          <w:tcPr>
            <w:tcW w:w="968" w:type="pct"/>
            <w:shd w:val="clear" w:color="auto" w:fill="auto"/>
            <w:noWrap/>
            <w:vAlign w:val="center"/>
            <w:hideMark/>
          </w:tcPr>
          <w:p w14:paraId="43B9855F" w14:textId="6E5105EB"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R$10.000,00</w:t>
            </w:r>
          </w:p>
        </w:tc>
      </w:tr>
      <w:tr w:rsidR="0032649F" w:rsidRPr="003364EA" w14:paraId="697E4B5E" w14:textId="77777777" w:rsidTr="0032649F">
        <w:trPr>
          <w:trHeight w:val="291"/>
        </w:trPr>
        <w:tc>
          <w:tcPr>
            <w:tcW w:w="3464" w:type="pct"/>
            <w:shd w:val="clear" w:color="auto" w:fill="auto"/>
            <w:noWrap/>
            <w:vAlign w:val="center"/>
            <w:hideMark/>
          </w:tcPr>
          <w:p w14:paraId="59CD4552" w14:textId="3567C2B9" w:rsidR="0032649F" w:rsidRPr="003364EA" w:rsidRDefault="0032649F" w:rsidP="0032649F">
            <w:pPr>
              <w:widowControl/>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Captação Superficial de 500 a 1000 l/s</w:t>
            </w:r>
          </w:p>
        </w:tc>
        <w:tc>
          <w:tcPr>
            <w:tcW w:w="568" w:type="pct"/>
            <w:shd w:val="clear" w:color="auto" w:fill="auto"/>
            <w:noWrap/>
            <w:vAlign w:val="center"/>
            <w:hideMark/>
          </w:tcPr>
          <w:p w14:paraId="32E94198" w14:textId="77777777"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UN.</w:t>
            </w:r>
          </w:p>
        </w:tc>
        <w:tc>
          <w:tcPr>
            <w:tcW w:w="968" w:type="pct"/>
            <w:shd w:val="clear" w:color="auto" w:fill="auto"/>
            <w:noWrap/>
            <w:vAlign w:val="center"/>
            <w:hideMark/>
          </w:tcPr>
          <w:p w14:paraId="39861FCA" w14:textId="355CF5B1" w:rsidR="0032649F" w:rsidRPr="003364EA" w:rsidRDefault="0032649F" w:rsidP="0032649F">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R$10.000,00</w:t>
            </w:r>
          </w:p>
        </w:tc>
      </w:tr>
    </w:tbl>
    <w:p w14:paraId="088BE3F9" w14:textId="77777777" w:rsidR="002328F2" w:rsidRPr="003364EA" w:rsidRDefault="002328F2" w:rsidP="0032649F">
      <w:pPr>
        <w:pStyle w:val="SemEspaamento"/>
        <w:rPr>
          <w:rFonts w:ascii="Arial" w:hAnsi="Arial" w:cs="Arial"/>
        </w:rPr>
      </w:pPr>
    </w:p>
    <w:p w14:paraId="58B6901B" w14:textId="4DA0444B" w:rsidR="0067166C" w:rsidRPr="003364EA" w:rsidRDefault="0067166C">
      <w:pPr>
        <w:pStyle w:val="Ttulo5"/>
        <w:rPr>
          <w:rFonts w:ascii="Arial" w:hAnsi="Arial" w:cs="Arial"/>
        </w:rPr>
      </w:pPr>
      <w:bookmarkStart w:id="296" w:name="_Toc121094593"/>
      <w:bookmarkStart w:id="297" w:name="_Toc183427783"/>
      <w:bookmarkStart w:id="298" w:name="_Toc183528511"/>
      <w:r w:rsidRPr="003364EA">
        <w:rPr>
          <w:rFonts w:ascii="Arial" w:hAnsi="Arial" w:cs="Arial"/>
        </w:rPr>
        <w:t>REDES DE ABASTECIMENTO</w:t>
      </w:r>
    </w:p>
    <w:p w14:paraId="5076BD92" w14:textId="77777777" w:rsidR="0067166C" w:rsidRPr="003364EA" w:rsidRDefault="0067166C" w:rsidP="0067166C">
      <w:pPr>
        <w:spacing w:after="0"/>
        <w:rPr>
          <w:rFonts w:ascii="Arial" w:hAnsi="Arial" w:cs="Arial"/>
          <w:lang w:eastAsia="pt-BR"/>
        </w:rPr>
      </w:pPr>
    </w:p>
    <w:p w14:paraId="4AA33DD8" w14:textId="7A3C4F57" w:rsidR="0067166C" w:rsidRPr="003364EA" w:rsidRDefault="0067166C" w:rsidP="0067166C">
      <w:pPr>
        <w:pStyle w:val="AZSANTexto"/>
        <w:rPr>
          <w:rFonts w:ascii="Arial" w:hAnsi="Arial" w:cs="Arial"/>
        </w:rPr>
      </w:pPr>
      <w:r w:rsidRPr="003364EA">
        <w:rPr>
          <w:rFonts w:ascii="Arial" w:hAnsi="Arial" w:cs="Arial"/>
        </w:rPr>
        <w:t>Para as redes de abastecimento, foram utilizados preços baseados em orçamentos de outros projetos, resultando na seguinte tabela de custo:</w:t>
      </w:r>
    </w:p>
    <w:p w14:paraId="22898CC4" w14:textId="77777777" w:rsidR="00375C86" w:rsidRPr="003364EA" w:rsidRDefault="00375C86" w:rsidP="0067166C">
      <w:pPr>
        <w:pStyle w:val="AZSANTexto"/>
        <w:rPr>
          <w:rFonts w:ascii="Arial" w:hAnsi="Arial" w:cs="Arial"/>
        </w:rPr>
      </w:pPr>
    </w:p>
    <w:p w14:paraId="066C51D5" w14:textId="080FCB20" w:rsidR="0067166C" w:rsidRPr="003364EA" w:rsidRDefault="00375C86" w:rsidP="00375C86">
      <w:pPr>
        <w:pStyle w:val="Tabela123"/>
        <w:rPr>
          <w:rFonts w:ascii="Arial" w:hAnsi="Arial"/>
        </w:rPr>
      </w:pPr>
      <w:bookmarkStart w:id="299" w:name="_Toc190445352"/>
      <w:r w:rsidRPr="003364EA">
        <w:rPr>
          <w:rFonts w:ascii="Arial" w:hAnsi="Arial"/>
        </w:rPr>
        <w:t>Preços rede de distribuição.</w:t>
      </w:r>
      <w:bookmarkEnd w:id="299"/>
    </w:p>
    <w:tbl>
      <w:tblPr>
        <w:tblW w:w="48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107"/>
        <w:gridCol w:w="290"/>
        <w:gridCol w:w="2388"/>
      </w:tblGrid>
      <w:tr w:rsidR="0067166C" w:rsidRPr="003364EA" w14:paraId="25085F08" w14:textId="77777777" w:rsidTr="00A7429F">
        <w:trPr>
          <w:trHeight w:val="351"/>
        </w:trPr>
        <w:tc>
          <w:tcPr>
            <w:tcW w:w="3635" w:type="pct"/>
            <w:gridSpan w:val="2"/>
            <w:shd w:val="clear" w:color="auto" w:fill="B8CCE4" w:themeFill="accent1" w:themeFillTint="66"/>
            <w:noWrap/>
            <w:vAlign w:val="center"/>
            <w:hideMark/>
          </w:tcPr>
          <w:p w14:paraId="5D202CB6" w14:textId="77777777" w:rsidR="0067166C" w:rsidRPr="003364EA" w:rsidRDefault="0067166C" w:rsidP="0067166C">
            <w:pPr>
              <w:pStyle w:val="TextoparatabelaSAN"/>
              <w:rPr>
                <w:rFonts w:ascii="Arial" w:hAnsi="Arial" w:cs="Arial"/>
                <w:b/>
                <w:bCs/>
              </w:rPr>
            </w:pPr>
            <w:r w:rsidRPr="003364EA">
              <w:rPr>
                <w:rFonts w:ascii="Arial" w:hAnsi="Arial" w:cs="Arial"/>
                <w:b/>
                <w:bCs/>
              </w:rPr>
              <w:t>REDE DE DISTRIBUIÇÃO E LIGAÇÕES</w:t>
            </w:r>
          </w:p>
        </w:tc>
        <w:tc>
          <w:tcPr>
            <w:tcW w:w="1365" w:type="pct"/>
            <w:shd w:val="clear" w:color="auto" w:fill="B8CCE4" w:themeFill="accent1" w:themeFillTint="66"/>
            <w:noWrap/>
            <w:vAlign w:val="center"/>
            <w:hideMark/>
          </w:tcPr>
          <w:p w14:paraId="36603CC7" w14:textId="77777777" w:rsidR="0067166C" w:rsidRPr="003364EA" w:rsidRDefault="0067166C" w:rsidP="0067166C">
            <w:pPr>
              <w:pStyle w:val="TextoparatabelaSAN"/>
              <w:rPr>
                <w:rFonts w:ascii="Arial" w:hAnsi="Arial" w:cs="Arial"/>
                <w:b/>
                <w:bCs/>
              </w:rPr>
            </w:pPr>
            <w:r w:rsidRPr="003364EA">
              <w:rPr>
                <w:rFonts w:ascii="Arial" w:hAnsi="Arial" w:cs="Arial"/>
                <w:b/>
                <w:bCs/>
              </w:rPr>
              <w:t xml:space="preserve"> CUSTO UNITÁRIO </w:t>
            </w:r>
          </w:p>
        </w:tc>
      </w:tr>
      <w:tr w:rsidR="00011085" w:rsidRPr="003364EA" w14:paraId="0D1808D0" w14:textId="77777777" w:rsidTr="001B67AA">
        <w:trPr>
          <w:trHeight w:val="228"/>
        </w:trPr>
        <w:tc>
          <w:tcPr>
            <w:tcW w:w="3482" w:type="pct"/>
            <w:shd w:val="clear" w:color="auto" w:fill="auto"/>
            <w:noWrap/>
            <w:vAlign w:val="center"/>
            <w:hideMark/>
          </w:tcPr>
          <w:p w14:paraId="7F35F74C" w14:textId="35FC39E9" w:rsidR="00011085" w:rsidRPr="003364EA" w:rsidRDefault="00011085" w:rsidP="00011085">
            <w:pPr>
              <w:pStyle w:val="TextoparatabelaSAN"/>
              <w:jc w:val="left"/>
              <w:rPr>
                <w:rFonts w:ascii="Arial" w:hAnsi="Arial" w:cs="Arial"/>
              </w:rPr>
            </w:pPr>
            <w:r w:rsidRPr="003364EA">
              <w:rPr>
                <w:rFonts w:ascii="Arial" w:hAnsi="Arial" w:cs="Arial"/>
              </w:rPr>
              <w:t>Rede de distribuição PVC DN 50mm, fornecimento e colocação</w:t>
            </w:r>
          </w:p>
        </w:tc>
        <w:tc>
          <w:tcPr>
            <w:tcW w:w="153" w:type="pct"/>
            <w:shd w:val="clear" w:color="auto" w:fill="auto"/>
            <w:noWrap/>
            <w:vAlign w:val="center"/>
            <w:hideMark/>
          </w:tcPr>
          <w:p w14:paraId="545D2268"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13FDDD1B" w14:textId="5F3FD349" w:rsidR="00011085" w:rsidRPr="003364EA" w:rsidRDefault="00011085" w:rsidP="00011085">
            <w:pPr>
              <w:pStyle w:val="TextoparatabelaSAN"/>
              <w:rPr>
                <w:rFonts w:ascii="Arial" w:hAnsi="Arial" w:cs="Arial"/>
              </w:rPr>
            </w:pPr>
            <w:r w:rsidRPr="003364EA">
              <w:rPr>
                <w:rFonts w:ascii="Arial" w:hAnsi="Arial" w:cs="Arial"/>
              </w:rPr>
              <w:t xml:space="preserve">R$ 252,38 </w:t>
            </w:r>
          </w:p>
        </w:tc>
      </w:tr>
      <w:tr w:rsidR="00011085" w:rsidRPr="003364EA" w14:paraId="304E54F4" w14:textId="77777777" w:rsidTr="001B67AA">
        <w:trPr>
          <w:trHeight w:val="300"/>
        </w:trPr>
        <w:tc>
          <w:tcPr>
            <w:tcW w:w="3482" w:type="pct"/>
            <w:shd w:val="clear" w:color="auto" w:fill="auto"/>
            <w:noWrap/>
            <w:vAlign w:val="center"/>
          </w:tcPr>
          <w:p w14:paraId="6E16C949" w14:textId="0FE2F370" w:rsidR="00011085" w:rsidRPr="003364EA" w:rsidRDefault="00011085" w:rsidP="00011085">
            <w:pPr>
              <w:pStyle w:val="TextoparatabelaSAN"/>
              <w:jc w:val="left"/>
              <w:rPr>
                <w:rFonts w:ascii="Arial" w:hAnsi="Arial" w:cs="Arial"/>
              </w:rPr>
            </w:pPr>
            <w:r w:rsidRPr="003364EA">
              <w:rPr>
                <w:rFonts w:ascii="Arial" w:hAnsi="Arial" w:cs="Arial"/>
              </w:rPr>
              <w:t>Rede de distribuição PVC DN 75mm, fornecimento e colocação</w:t>
            </w:r>
          </w:p>
        </w:tc>
        <w:tc>
          <w:tcPr>
            <w:tcW w:w="153" w:type="pct"/>
            <w:shd w:val="clear" w:color="auto" w:fill="auto"/>
            <w:noWrap/>
            <w:vAlign w:val="center"/>
            <w:hideMark/>
          </w:tcPr>
          <w:p w14:paraId="7B34D86C"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355F9E72" w14:textId="2E998FC8" w:rsidR="00011085" w:rsidRPr="003364EA" w:rsidRDefault="00011085" w:rsidP="00011085">
            <w:pPr>
              <w:pStyle w:val="TextoparatabelaSAN"/>
              <w:rPr>
                <w:rFonts w:ascii="Arial" w:hAnsi="Arial" w:cs="Arial"/>
              </w:rPr>
            </w:pPr>
            <w:r w:rsidRPr="003364EA">
              <w:rPr>
                <w:rFonts w:ascii="Arial" w:hAnsi="Arial" w:cs="Arial"/>
              </w:rPr>
              <w:t xml:space="preserve">R$ 266,90 </w:t>
            </w:r>
          </w:p>
        </w:tc>
      </w:tr>
      <w:tr w:rsidR="00011085" w:rsidRPr="003364EA" w14:paraId="5AB1B249" w14:textId="77777777" w:rsidTr="001B67AA">
        <w:trPr>
          <w:trHeight w:val="228"/>
        </w:trPr>
        <w:tc>
          <w:tcPr>
            <w:tcW w:w="3482" w:type="pct"/>
            <w:shd w:val="clear" w:color="auto" w:fill="auto"/>
            <w:noWrap/>
            <w:vAlign w:val="center"/>
          </w:tcPr>
          <w:p w14:paraId="481DF0CD" w14:textId="25E11277" w:rsidR="00011085" w:rsidRPr="003364EA" w:rsidRDefault="00011085" w:rsidP="00011085">
            <w:pPr>
              <w:pStyle w:val="TextoparatabelaSAN"/>
              <w:jc w:val="left"/>
              <w:rPr>
                <w:rFonts w:ascii="Arial" w:hAnsi="Arial" w:cs="Arial"/>
              </w:rPr>
            </w:pPr>
            <w:r w:rsidRPr="003364EA">
              <w:rPr>
                <w:rFonts w:ascii="Arial" w:hAnsi="Arial" w:cs="Arial"/>
              </w:rPr>
              <w:t>Rede de distribuição PVC DN 100mm, fornecimento e colocação</w:t>
            </w:r>
          </w:p>
        </w:tc>
        <w:tc>
          <w:tcPr>
            <w:tcW w:w="153" w:type="pct"/>
            <w:shd w:val="clear" w:color="auto" w:fill="auto"/>
            <w:noWrap/>
            <w:vAlign w:val="center"/>
            <w:hideMark/>
          </w:tcPr>
          <w:p w14:paraId="3FABD259"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3DB16D0F" w14:textId="542DB396" w:rsidR="00011085" w:rsidRPr="003364EA" w:rsidRDefault="00011085" w:rsidP="00011085">
            <w:pPr>
              <w:pStyle w:val="TextoparatabelaSAN"/>
              <w:rPr>
                <w:rFonts w:ascii="Arial" w:hAnsi="Arial" w:cs="Arial"/>
              </w:rPr>
            </w:pPr>
            <w:r w:rsidRPr="003364EA">
              <w:rPr>
                <w:rFonts w:ascii="Arial" w:hAnsi="Arial" w:cs="Arial"/>
              </w:rPr>
              <w:t xml:space="preserve">R$ 285,59 </w:t>
            </w:r>
          </w:p>
        </w:tc>
      </w:tr>
      <w:tr w:rsidR="00011085" w:rsidRPr="003364EA" w14:paraId="086582FC" w14:textId="77777777" w:rsidTr="001B67AA">
        <w:trPr>
          <w:trHeight w:val="228"/>
        </w:trPr>
        <w:tc>
          <w:tcPr>
            <w:tcW w:w="3482" w:type="pct"/>
            <w:shd w:val="clear" w:color="auto" w:fill="auto"/>
            <w:noWrap/>
            <w:vAlign w:val="center"/>
          </w:tcPr>
          <w:p w14:paraId="6E11928D" w14:textId="5EB678E7" w:rsidR="00011085" w:rsidRPr="003364EA" w:rsidRDefault="00011085" w:rsidP="00011085">
            <w:pPr>
              <w:pStyle w:val="TextoparatabelaSAN"/>
              <w:jc w:val="left"/>
              <w:rPr>
                <w:rFonts w:ascii="Arial" w:hAnsi="Arial" w:cs="Arial"/>
              </w:rPr>
            </w:pPr>
            <w:r w:rsidRPr="003364EA">
              <w:rPr>
                <w:rFonts w:ascii="Arial" w:hAnsi="Arial" w:cs="Arial"/>
              </w:rPr>
              <w:t>Rede de distribuição PVC DN 150mm, fornecimento e colocação</w:t>
            </w:r>
          </w:p>
        </w:tc>
        <w:tc>
          <w:tcPr>
            <w:tcW w:w="153" w:type="pct"/>
            <w:shd w:val="clear" w:color="auto" w:fill="auto"/>
            <w:noWrap/>
            <w:vAlign w:val="center"/>
            <w:hideMark/>
          </w:tcPr>
          <w:p w14:paraId="33302AFA"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59ED871E" w14:textId="784F69B7" w:rsidR="00011085" w:rsidRPr="003364EA" w:rsidRDefault="00011085" w:rsidP="00011085">
            <w:pPr>
              <w:pStyle w:val="TextoparatabelaSAN"/>
              <w:rPr>
                <w:rFonts w:ascii="Arial" w:hAnsi="Arial" w:cs="Arial"/>
              </w:rPr>
            </w:pPr>
            <w:r w:rsidRPr="003364EA">
              <w:rPr>
                <w:rFonts w:ascii="Arial" w:hAnsi="Arial" w:cs="Arial"/>
              </w:rPr>
              <w:t xml:space="preserve">R$ 313,34 </w:t>
            </w:r>
          </w:p>
        </w:tc>
      </w:tr>
      <w:tr w:rsidR="00011085" w:rsidRPr="003364EA" w14:paraId="205A97DF" w14:textId="77777777" w:rsidTr="001B67AA">
        <w:trPr>
          <w:trHeight w:val="228"/>
        </w:trPr>
        <w:tc>
          <w:tcPr>
            <w:tcW w:w="3482" w:type="pct"/>
            <w:shd w:val="clear" w:color="auto" w:fill="auto"/>
            <w:noWrap/>
            <w:vAlign w:val="center"/>
          </w:tcPr>
          <w:p w14:paraId="395EC567" w14:textId="650715A6" w:rsidR="00011085" w:rsidRPr="003364EA" w:rsidRDefault="00011085" w:rsidP="00011085">
            <w:pPr>
              <w:pStyle w:val="TextoparatabelaSAN"/>
              <w:jc w:val="left"/>
              <w:rPr>
                <w:rFonts w:ascii="Arial" w:hAnsi="Arial" w:cs="Arial"/>
              </w:rPr>
            </w:pPr>
            <w:r w:rsidRPr="003364EA">
              <w:rPr>
                <w:rFonts w:ascii="Arial" w:hAnsi="Arial" w:cs="Arial"/>
              </w:rPr>
              <w:t>Rede de distribuição PVC DN 200mm, fornecimento e colocação</w:t>
            </w:r>
          </w:p>
        </w:tc>
        <w:tc>
          <w:tcPr>
            <w:tcW w:w="153" w:type="pct"/>
            <w:shd w:val="clear" w:color="auto" w:fill="auto"/>
            <w:noWrap/>
            <w:vAlign w:val="center"/>
            <w:hideMark/>
          </w:tcPr>
          <w:p w14:paraId="03C7E1AE"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26297AD9" w14:textId="199784B9" w:rsidR="00011085" w:rsidRPr="003364EA" w:rsidRDefault="00011085" w:rsidP="00011085">
            <w:pPr>
              <w:pStyle w:val="TextoparatabelaSAN"/>
              <w:rPr>
                <w:rFonts w:ascii="Arial" w:hAnsi="Arial" w:cs="Arial"/>
              </w:rPr>
            </w:pPr>
            <w:r w:rsidRPr="003364EA">
              <w:rPr>
                <w:rFonts w:ascii="Arial" w:hAnsi="Arial" w:cs="Arial"/>
              </w:rPr>
              <w:t xml:space="preserve">R$ 394,11 </w:t>
            </w:r>
          </w:p>
        </w:tc>
      </w:tr>
      <w:tr w:rsidR="00011085" w:rsidRPr="003364EA" w14:paraId="00FD47FC" w14:textId="77777777" w:rsidTr="001B67AA">
        <w:trPr>
          <w:trHeight w:val="228"/>
        </w:trPr>
        <w:tc>
          <w:tcPr>
            <w:tcW w:w="3482" w:type="pct"/>
            <w:shd w:val="clear" w:color="auto" w:fill="auto"/>
            <w:noWrap/>
            <w:vAlign w:val="center"/>
            <w:hideMark/>
          </w:tcPr>
          <w:p w14:paraId="4E8112F6" w14:textId="0F274BB6" w:rsidR="00011085" w:rsidRPr="003364EA" w:rsidRDefault="00011085" w:rsidP="00011085">
            <w:pPr>
              <w:pStyle w:val="TextoparatabelaSAN"/>
              <w:jc w:val="left"/>
              <w:rPr>
                <w:rFonts w:ascii="Arial" w:hAnsi="Arial" w:cs="Arial"/>
              </w:rPr>
            </w:pPr>
            <w:r w:rsidRPr="003364EA">
              <w:rPr>
                <w:rFonts w:ascii="Arial" w:hAnsi="Arial" w:cs="Arial"/>
              </w:rPr>
              <w:t>Adutora DN 300mm em tubulação DEFOFO, fornecimento e colocação</w:t>
            </w:r>
          </w:p>
        </w:tc>
        <w:tc>
          <w:tcPr>
            <w:tcW w:w="153" w:type="pct"/>
            <w:shd w:val="clear" w:color="auto" w:fill="auto"/>
            <w:noWrap/>
            <w:vAlign w:val="center"/>
            <w:hideMark/>
          </w:tcPr>
          <w:p w14:paraId="48C1561C"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3C115BD8" w14:textId="71C5AFCF" w:rsidR="00011085" w:rsidRPr="003364EA" w:rsidRDefault="00011085" w:rsidP="00011085">
            <w:pPr>
              <w:pStyle w:val="TextoparatabelaSAN"/>
              <w:rPr>
                <w:rFonts w:ascii="Arial" w:hAnsi="Arial" w:cs="Arial"/>
              </w:rPr>
            </w:pPr>
            <w:r w:rsidRPr="003364EA">
              <w:rPr>
                <w:rFonts w:ascii="Arial" w:hAnsi="Arial" w:cs="Arial"/>
              </w:rPr>
              <w:t xml:space="preserve">R$ 755,00 </w:t>
            </w:r>
          </w:p>
        </w:tc>
      </w:tr>
      <w:tr w:rsidR="00011085" w:rsidRPr="003364EA" w14:paraId="0D8D1DB4" w14:textId="77777777" w:rsidTr="001B67AA">
        <w:trPr>
          <w:trHeight w:val="228"/>
        </w:trPr>
        <w:tc>
          <w:tcPr>
            <w:tcW w:w="3482" w:type="pct"/>
            <w:shd w:val="clear" w:color="auto" w:fill="auto"/>
            <w:noWrap/>
            <w:vAlign w:val="center"/>
          </w:tcPr>
          <w:p w14:paraId="0FBF5236" w14:textId="2ED34339" w:rsidR="00011085" w:rsidRPr="003364EA" w:rsidRDefault="00011085" w:rsidP="00011085">
            <w:pPr>
              <w:pStyle w:val="TextoparatabelaSAN"/>
              <w:jc w:val="left"/>
              <w:rPr>
                <w:rFonts w:ascii="Arial" w:hAnsi="Arial" w:cs="Arial"/>
              </w:rPr>
            </w:pPr>
            <w:r w:rsidRPr="003364EA">
              <w:rPr>
                <w:rFonts w:ascii="Arial" w:hAnsi="Arial" w:cs="Arial"/>
              </w:rPr>
              <w:t>Adutora DN 400mm em tubulação DEFOFO, fornecimento e colocação</w:t>
            </w:r>
          </w:p>
        </w:tc>
        <w:tc>
          <w:tcPr>
            <w:tcW w:w="153" w:type="pct"/>
            <w:shd w:val="clear" w:color="auto" w:fill="auto"/>
            <w:noWrap/>
            <w:vAlign w:val="center"/>
            <w:hideMark/>
          </w:tcPr>
          <w:p w14:paraId="39C195EB"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52A13578" w14:textId="09338212" w:rsidR="00011085" w:rsidRPr="003364EA" w:rsidRDefault="00011085" w:rsidP="00011085">
            <w:pPr>
              <w:pStyle w:val="TextoparatabelaSAN"/>
              <w:rPr>
                <w:rFonts w:ascii="Arial" w:hAnsi="Arial" w:cs="Arial"/>
              </w:rPr>
            </w:pPr>
            <w:r w:rsidRPr="003364EA">
              <w:rPr>
                <w:rFonts w:ascii="Arial" w:hAnsi="Arial" w:cs="Arial"/>
              </w:rPr>
              <w:t xml:space="preserve">R$ 890,00 </w:t>
            </w:r>
          </w:p>
        </w:tc>
      </w:tr>
      <w:tr w:rsidR="00011085" w:rsidRPr="003364EA" w14:paraId="64E1A2DA" w14:textId="77777777" w:rsidTr="001B67AA">
        <w:trPr>
          <w:trHeight w:val="228"/>
        </w:trPr>
        <w:tc>
          <w:tcPr>
            <w:tcW w:w="3482" w:type="pct"/>
            <w:shd w:val="clear" w:color="auto" w:fill="auto"/>
            <w:noWrap/>
            <w:vAlign w:val="center"/>
          </w:tcPr>
          <w:p w14:paraId="79B94573" w14:textId="0A927EC6" w:rsidR="00011085" w:rsidRPr="003364EA" w:rsidRDefault="00011085" w:rsidP="00011085">
            <w:pPr>
              <w:pStyle w:val="TextoparatabelaSAN"/>
              <w:jc w:val="left"/>
              <w:rPr>
                <w:rFonts w:ascii="Arial" w:hAnsi="Arial" w:cs="Arial"/>
              </w:rPr>
            </w:pPr>
            <w:r w:rsidRPr="003364EA">
              <w:rPr>
                <w:rFonts w:ascii="Arial" w:hAnsi="Arial" w:cs="Arial"/>
              </w:rPr>
              <w:t>Adutora DN 500mm em tubulação DEFOFO, fornecimento e colocação</w:t>
            </w:r>
          </w:p>
        </w:tc>
        <w:tc>
          <w:tcPr>
            <w:tcW w:w="153" w:type="pct"/>
            <w:shd w:val="clear" w:color="auto" w:fill="auto"/>
            <w:noWrap/>
            <w:vAlign w:val="center"/>
            <w:hideMark/>
          </w:tcPr>
          <w:p w14:paraId="53AA3C6B"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44DCC796" w14:textId="47F68752" w:rsidR="00011085" w:rsidRPr="003364EA" w:rsidRDefault="00011085" w:rsidP="00011085">
            <w:pPr>
              <w:pStyle w:val="TextoparatabelaSAN"/>
              <w:rPr>
                <w:rFonts w:ascii="Arial" w:hAnsi="Arial" w:cs="Arial"/>
              </w:rPr>
            </w:pPr>
            <w:r w:rsidRPr="003364EA">
              <w:rPr>
                <w:rFonts w:ascii="Arial" w:hAnsi="Arial" w:cs="Arial"/>
              </w:rPr>
              <w:t xml:space="preserve">R$ 2.447,91 </w:t>
            </w:r>
          </w:p>
        </w:tc>
      </w:tr>
      <w:tr w:rsidR="00011085" w:rsidRPr="003364EA" w14:paraId="084A2070" w14:textId="77777777" w:rsidTr="001B67AA">
        <w:trPr>
          <w:trHeight w:val="228"/>
        </w:trPr>
        <w:tc>
          <w:tcPr>
            <w:tcW w:w="3482" w:type="pct"/>
            <w:shd w:val="clear" w:color="auto" w:fill="auto"/>
            <w:noWrap/>
            <w:vAlign w:val="center"/>
            <w:hideMark/>
          </w:tcPr>
          <w:p w14:paraId="3F316B79" w14:textId="0E105B3B" w:rsidR="00011085" w:rsidRPr="003364EA" w:rsidRDefault="00011085" w:rsidP="00011085">
            <w:pPr>
              <w:pStyle w:val="TextoparatabelaSAN"/>
              <w:jc w:val="left"/>
              <w:rPr>
                <w:rFonts w:ascii="Arial" w:hAnsi="Arial" w:cs="Arial"/>
              </w:rPr>
            </w:pPr>
            <w:r w:rsidRPr="003364EA">
              <w:rPr>
                <w:rFonts w:ascii="Arial" w:hAnsi="Arial" w:cs="Arial"/>
              </w:rPr>
              <w:t>Adutora DN 600mm em Ferro Fundido, fornecimento e colocação</w:t>
            </w:r>
          </w:p>
        </w:tc>
        <w:tc>
          <w:tcPr>
            <w:tcW w:w="153" w:type="pct"/>
            <w:shd w:val="clear" w:color="auto" w:fill="auto"/>
            <w:noWrap/>
            <w:vAlign w:val="center"/>
            <w:hideMark/>
          </w:tcPr>
          <w:p w14:paraId="65F4D879"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7D2179C9" w14:textId="57B22D94" w:rsidR="00011085" w:rsidRPr="003364EA" w:rsidRDefault="00011085" w:rsidP="00011085">
            <w:pPr>
              <w:pStyle w:val="TextoparatabelaSAN"/>
              <w:rPr>
                <w:rFonts w:ascii="Arial" w:hAnsi="Arial" w:cs="Arial"/>
              </w:rPr>
            </w:pPr>
            <w:r w:rsidRPr="003364EA">
              <w:rPr>
                <w:rFonts w:ascii="Arial" w:hAnsi="Arial" w:cs="Arial"/>
              </w:rPr>
              <w:t xml:space="preserve">R$ 2.710,00 </w:t>
            </w:r>
          </w:p>
        </w:tc>
      </w:tr>
      <w:tr w:rsidR="00011085" w:rsidRPr="003364EA" w14:paraId="6D9381DB" w14:textId="77777777" w:rsidTr="001B67AA">
        <w:trPr>
          <w:trHeight w:val="228"/>
        </w:trPr>
        <w:tc>
          <w:tcPr>
            <w:tcW w:w="3482" w:type="pct"/>
            <w:shd w:val="clear" w:color="auto" w:fill="auto"/>
            <w:noWrap/>
            <w:vAlign w:val="center"/>
            <w:hideMark/>
          </w:tcPr>
          <w:p w14:paraId="1ECB2B73" w14:textId="4325A616" w:rsidR="00011085" w:rsidRPr="003364EA" w:rsidRDefault="00011085" w:rsidP="00011085">
            <w:pPr>
              <w:pStyle w:val="TextoparatabelaSAN"/>
              <w:jc w:val="left"/>
              <w:rPr>
                <w:rFonts w:ascii="Arial" w:hAnsi="Arial" w:cs="Arial"/>
              </w:rPr>
            </w:pPr>
            <w:r w:rsidRPr="003364EA">
              <w:rPr>
                <w:rFonts w:ascii="Arial" w:hAnsi="Arial" w:cs="Arial"/>
              </w:rPr>
              <w:t>Adutora DN 700mm em Ferro Fundido, fornecimento e colocação</w:t>
            </w:r>
          </w:p>
        </w:tc>
        <w:tc>
          <w:tcPr>
            <w:tcW w:w="153" w:type="pct"/>
            <w:shd w:val="clear" w:color="auto" w:fill="auto"/>
            <w:noWrap/>
            <w:vAlign w:val="center"/>
            <w:hideMark/>
          </w:tcPr>
          <w:p w14:paraId="734EAE8B"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2C8B0D8C" w14:textId="698B69F8" w:rsidR="00011085" w:rsidRPr="003364EA" w:rsidRDefault="00011085" w:rsidP="00011085">
            <w:pPr>
              <w:pStyle w:val="TextoparatabelaSAN"/>
              <w:rPr>
                <w:rFonts w:ascii="Arial" w:hAnsi="Arial" w:cs="Arial"/>
              </w:rPr>
            </w:pPr>
            <w:r w:rsidRPr="003364EA">
              <w:rPr>
                <w:rFonts w:ascii="Arial" w:hAnsi="Arial" w:cs="Arial"/>
              </w:rPr>
              <w:t xml:space="preserve">R$ 2.835,00 </w:t>
            </w:r>
          </w:p>
        </w:tc>
      </w:tr>
      <w:tr w:rsidR="00011085" w:rsidRPr="003364EA" w14:paraId="346916AF" w14:textId="77777777" w:rsidTr="001B67AA">
        <w:trPr>
          <w:trHeight w:val="228"/>
        </w:trPr>
        <w:tc>
          <w:tcPr>
            <w:tcW w:w="3482" w:type="pct"/>
            <w:shd w:val="clear" w:color="auto" w:fill="auto"/>
            <w:noWrap/>
            <w:vAlign w:val="center"/>
            <w:hideMark/>
          </w:tcPr>
          <w:p w14:paraId="4EE9B222" w14:textId="3CCFF806" w:rsidR="00011085" w:rsidRPr="003364EA" w:rsidRDefault="00011085" w:rsidP="00011085">
            <w:pPr>
              <w:pStyle w:val="TextoparatabelaSAN"/>
              <w:jc w:val="left"/>
              <w:rPr>
                <w:rFonts w:ascii="Arial" w:hAnsi="Arial" w:cs="Arial"/>
              </w:rPr>
            </w:pPr>
            <w:r w:rsidRPr="003364EA">
              <w:rPr>
                <w:rFonts w:ascii="Arial" w:hAnsi="Arial" w:cs="Arial"/>
              </w:rPr>
              <w:t>Adutora DN 750mm em Ferro Fundido, fornecimento e colocação</w:t>
            </w:r>
          </w:p>
        </w:tc>
        <w:tc>
          <w:tcPr>
            <w:tcW w:w="153" w:type="pct"/>
            <w:shd w:val="clear" w:color="auto" w:fill="auto"/>
            <w:noWrap/>
            <w:vAlign w:val="center"/>
            <w:hideMark/>
          </w:tcPr>
          <w:p w14:paraId="76639AB0"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6632580F" w14:textId="246D3BD1" w:rsidR="00011085" w:rsidRPr="003364EA" w:rsidRDefault="00011085" w:rsidP="00011085">
            <w:pPr>
              <w:pStyle w:val="TextoparatabelaSAN"/>
              <w:rPr>
                <w:rFonts w:ascii="Arial" w:hAnsi="Arial" w:cs="Arial"/>
              </w:rPr>
            </w:pPr>
            <w:r w:rsidRPr="003364EA">
              <w:rPr>
                <w:rFonts w:ascii="Arial" w:hAnsi="Arial" w:cs="Arial"/>
              </w:rPr>
              <w:t xml:space="preserve">R$ 2.979,73 </w:t>
            </w:r>
          </w:p>
        </w:tc>
      </w:tr>
      <w:tr w:rsidR="00011085" w:rsidRPr="003364EA" w14:paraId="4B8CC4AE" w14:textId="77777777" w:rsidTr="001B67AA">
        <w:trPr>
          <w:trHeight w:val="228"/>
        </w:trPr>
        <w:tc>
          <w:tcPr>
            <w:tcW w:w="3482" w:type="pct"/>
            <w:shd w:val="clear" w:color="auto" w:fill="auto"/>
            <w:noWrap/>
            <w:vAlign w:val="center"/>
            <w:hideMark/>
          </w:tcPr>
          <w:p w14:paraId="3E980C3E" w14:textId="1AA054D4" w:rsidR="00011085" w:rsidRPr="003364EA" w:rsidRDefault="00011085" w:rsidP="00011085">
            <w:pPr>
              <w:pStyle w:val="TextoparatabelaSAN"/>
              <w:jc w:val="left"/>
              <w:rPr>
                <w:rFonts w:ascii="Arial" w:hAnsi="Arial" w:cs="Arial"/>
              </w:rPr>
            </w:pPr>
            <w:r w:rsidRPr="003364EA">
              <w:rPr>
                <w:rFonts w:ascii="Arial" w:hAnsi="Arial" w:cs="Arial"/>
              </w:rPr>
              <w:t>Adutora DN 800mm em Ferro Fundido, fornecimento e colocação</w:t>
            </w:r>
          </w:p>
        </w:tc>
        <w:tc>
          <w:tcPr>
            <w:tcW w:w="153" w:type="pct"/>
            <w:shd w:val="clear" w:color="auto" w:fill="auto"/>
            <w:noWrap/>
            <w:vAlign w:val="center"/>
            <w:hideMark/>
          </w:tcPr>
          <w:p w14:paraId="6A1A8A1A"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1730F0A6" w14:textId="0D9C89E9" w:rsidR="00011085" w:rsidRPr="003364EA" w:rsidRDefault="00011085" w:rsidP="00011085">
            <w:pPr>
              <w:pStyle w:val="TextoparatabelaSAN"/>
              <w:rPr>
                <w:rFonts w:ascii="Arial" w:hAnsi="Arial" w:cs="Arial"/>
              </w:rPr>
            </w:pPr>
            <w:r w:rsidRPr="003364EA">
              <w:rPr>
                <w:rFonts w:ascii="Arial" w:hAnsi="Arial" w:cs="Arial"/>
              </w:rPr>
              <w:t xml:space="preserve">R$ 3.125,00 </w:t>
            </w:r>
          </w:p>
        </w:tc>
      </w:tr>
      <w:tr w:rsidR="00011085" w:rsidRPr="003364EA" w14:paraId="5D929547" w14:textId="77777777" w:rsidTr="001B67AA">
        <w:trPr>
          <w:trHeight w:val="228"/>
        </w:trPr>
        <w:tc>
          <w:tcPr>
            <w:tcW w:w="3482" w:type="pct"/>
            <w:shd w:val="clear" w:color="auto" w:fill="auto"/>
            <w:noWrap/>
            <w:vAlign w:val="center"/>
            <w:hideMark/>
          </w:tcPr>
          <w:p w14:paraId="72621FC6" w14:textId="437DFFC2" w:rsidR="00011085" w:rsidRPr="003364EA" w:rsidRDefault="00011085" w:rsidP="00011085">
            <w:pPr>
              <w:pStyle w:val="TextoparatabelaSAN"/>
              <w:jc w:val="left"/>
              <w:rPr>
                <w:rFonts w:ascii="Arial" w:hAnsi="Arial" w:cs="Arial"/>
              </w:rPr>
            </w:pPr>
            <w:r w:rsidRPr="003364EA">
              <w:rPr>
                <w:rFonts w:ascii="Arial" w:hAnsi="Arial" w:cs="Arial"/>
              </w:rPr>
              <w:t>Adutora DN 900mm em Ferro Fundido, fornecimento e colocação</w:t>
            </w:r>
          </w:p>
        </w:tc>
        <w:tc>
          <w:tcPr>
            <w:tcW w:w="153" w:type="pct"/>
            <w:shd w:val="clear" w:color="auto" w:fill="auto"/>
            <w:noWrap/>
            <w:vAlign w:val="center"/>
            <w:hideMark/>
          </w:tcPr>
          <w:p w14:paraId="3969E398"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2E4D1104" w14:textId="4C565E82" w:rsidR="00011085" w:rsidRPr="003364EA" w:rsidRDefault="00011085" w:rsidP="00011085">
            <w:pPr>
              <w:pStyle w:val="TextoparatabelaSAN"/>
              <w:rPr>
                <w:rFonts w:ascii="Arial" w:hAnsi="Arial" w:cs="Arial"/>
              </w:rPr>
            </w:pPr>
            <w:r w:rsidRPr="003364EA">
              <w:rPr>
                <w:rFonts w:ascii="Arial" w:hAnsi="Arial" w:cs="Arial"/>
              </w:rPr>
              <w:t xml:space="preserve">R$ 3.250,00 </w:t>
            </w:r>
          </w:p>
        </w:tc>
      </w:tr>
      <w:tr w:rsidR="00011085" w:rsidRPr="003364EA" w14:paraId="6C0BADAF" w14:textId="77777777" w:rsidTr="001B67AA">
        <w:trPr>
          <w:trHeight w:val="228"/>
        </w:trPr>
        <w:tc>
          <w:tcPr>
            <w:tcW w:w="3482" w:type="pct"/>
            <w:shd w:val="clear" w:color="auto" w:fill="auto"/>
            <w:noWrap/>
            <w:vAlign w:val="center"/>
            <w:hideMark/>
          </w:tcPr>
          <w:p w14:paraId="5B75A1ED" w14:textId="1E87DABF" w:rsidR="00011085" w:rsidRPr="003364EA" w:rsidRDefault="00011085" w:rsidP="00011085">
            <w:pPr>
              <w:pStyle w:val="TextoparatabelaSAN"/>
              <w:jc w:val="left"/>
              <w:rPr>
                <w:rFonts w:ascii="Arial" w:hAnsi="Arial" w:cs="Arial"/>
              </w:rPr>
            </w:pPr>
            <w:r w:rsidRPr="003364EA">
              <w:rPr>
                <w:rFonts w:ascii="Arial" w:hAnsi="Arial" w:cs="Arial"/>
              </w:rPr>
              <w:t>Adutora DN 1000mm em Ferro Fundido, fornecimento e colocação</w:t>
            </w:r>
          </w:p>
        </w:tc>
        <w:tc>
          <w:tcPr>
            <w:tcW w:w="153" w:type="pct"/>
            <w:shd w:val="clear" w:color="auto" w:fill="auto"/>
            <w:noWrap/>
            <w:vAlign w:val="center"/>
            <w:hideMark/>
          </w:tcPr>
          <w:p w14:paraId="4AD1F8D5"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7443E741" w14:textId="287482A3" w:rsidR="00011085" w:rsidRPr="003364EA" w:rsidRDefault="00011085" w:rsidP="00011085">
            <w:pPr>
              <w:pStyle w:val="TextoparatabelaSAN"/>
              <w:rPr>
                <w:rFonts w:ascii="Arial" w:hAnsi="Arial" w:cs="Arial"/>
              </w:rPr>
            </w:pPr>
            <w:r w:rsidRPr="003364EA">
              <w:rPr>
                <w:rFonts w:ascii="Arial" w:hAnsi="Arial" w:cs="Arial"/>
              </w:rPr>
              <w:t xml:space="preserve">R$ 4.275,40 </w:t>
            </w:r>
          </w:p>
        </w:tc>
      </w:tr>
      <w:tr w:rsidR="00011085" w:rsidRPr="003364EA" w14:paraId="3E825134" w14:textId="77777777" w:rsidTr="001B67AA">
        <w:trPr>
          <w:trHeight w:val="228"/>
        </w:trPr>
        <w:tc>
          <w:tcPr>
            <w:tcW w:w="3482" w:type="pct"/>
            <w:shd w:val="clear" w:color="auto" w:fill="auto"/>
            <w:noWrap/>
            <w:vAlign w:val="center"/>
            <w:hideMark/>
          </w:tcPr>
          <w:p w14:paraId="17130332" w14:textId="6A47C8F8" w:rsidR="00011085" w:rsidRPr="003364EA" w:rsidRDefault="00011085" w:rsidP="00011085">
            <w:pPr>
              <w:pStyle w:val="TextoparatabelaSAN"/>
              <w:jc w:val="left"/>
              <w:rPr>
                <w:rFonts w:ascii="Arial" w:hAnsi="Arial" w:cs="Arial"/>
              </w:rPr>
            </w:pPr>
            <w:r w:rsidRPr="003364EA">
              <w:rPr>
                <w:rFonts w:ascii="Arial" w:hAnsi="Arial" w:cs="Arial"/>
              </w:rPr>
              <w:t>Adutora DN 1200mm em Ferro Fundido, fornecimento e colocação</w:t>
            </w:r>
          </w:p>
        </w:tc>
        <w:tc>
          <w:tcPr>
            <w:tcW w:w="153" w:type="pct"/>
            <w:shd w:val="clear" w:color="auto" w:fill="auto"/>
            <w:noWrap/>
            <w:vAlign w:val="center"/>
            <w:hideMark/>
          </w:tcPr>
          <w:p w14:paraId="4F6E48F0"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54F10CBB" w14:textId="18C45FCA" w:rsidR="00011085" w:rsidRPr="003364EA" w:rsidRDefault="00011085" w:rsidP="00011085">
            <w:pPr>
              <w:pStyle w:val="TextoparatabelaSAN"/>
              <w:rPr>
                <w:rFonts w:ascii="Arial" w:hAnsi="Arial" w:cs="Arial"/>
              </w:rPr>
            </w:pPr>
            <w:r w:rsidRPr="003364EA">
              <w:rPr>
                <w:rFonts w:ascii="Arial" w:hAnsi="Arial" w:cs="Arial"/>
              </w:rPr>
              <w:t xml:space="preserve">R$ 4.931,58 </w:t>
            </w:r>
          </w:p>
        </w:tc>
      </w:tr>
      <w:tr w:rsidR="00011085" w:rsidRPr="003364EA" w14:paraId="622460E1" w14:textId="77777777" w:rsidTr="001B67AA">
        <w:trPr>
          <w:trHeight w:val="228"/>
        </w:trPr>
        <w:tc>
          <w:tcPr>
            <w:tcW w:w="3482" w:type="pct"/>
            <w:shd w:val="clear" w:color="auto" w:fill="auto"/>
            <w:noWrap/>
            <w:vAlign w:val="center"/>
            <w:hideMark/>
          </w:tcPr>
          <w:p w14:paraId="2872079E" w14:textId="23D08636" w:rsidR="00011085" w:rsidRPr="003364EA" w:rsidRDefault="00011085" w:rsidP="00011085">
            <w:pPr>
              <w:pStyle w:val="TextoparatabelaSAN"/>
              <w:jc w:val="left"/>
              <w:rPr>
                <w:rFonts w:ascii="Arial" w:hAnsi="Arial" w:cs="Arial"/>
              </w:rPr>
            </w:pPr>
            <w:r w:rsidRPr="003364EA">
              <w:rPr>
                <w:rFonts w:ascii="Arial" w:hAnsi="Arial" w:cs="Arial"/>
              </w:rPr>
              <w:t>Adutora DN 1500mm em Ferro Fundido, fornecimento e colocação</w:t>
            </w:r>
          </w:p>
        </w:tc>
        <w:tc>
          <w:tcPr>
            <w:tcW w:w="153" w:type="pct"/>
            <w:shd w:val="clear" w:color="auto" w:fill="auto"/>
            <w:noWrap/>
            <w:vAlign w:val="center"/>
            <w:hideMark/>
          </w:tcPr>
          <w:p w14:paraId="399AF611"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08DEB076" w14:textId="409B812E" w:rsidR="00011085" w:rsidRPr="003364EA" w:rsidRDefault="00011085" w:rsidP="00011085">
            <w:pPr>
              <w:pStyle w:val="TextoparatabelaSAN"/>
              <w:rPr>
                <w:rFonts w:ascii="Arial" w:hAnsi="Arial" w:cs="Arial"/>
              </w:rPr>
            </w:pPr>
            <w:r w:rsidRPr="003364EA">
              <w:rPr>
                <w:rFonts w:ascii="Arial" w:hAnsi="Arial" w:cs="Arial"/>
              </w:rPr>
              <w:t xml:space="preserve">R$ 5.587,76 </w:t>
            </w:r>
          </w:p>
        </w:tc>
      </w:tr>
      <w:tr w:rsidR="00011085" w:rsidRPr="003364EA" w14:paraId="1A002647" w14:textId="77777777" w:rsidTr="001B67AA">
        <w:trPr>
          <w:trHeight w:val="228"/>
        </w:trPr>
        <w:tc>
          <w:tcPr>
            <w:tcW w:w="3482" w:type="pct"/>
            <w:shd w:val="clear" w:color="auto" w:fill="auto"/>
            <w:noWrap/>
            <w:vAlign w:val="center"/>
            <w:hideMark/>
          </w:tcPr>
          <w:p w14:paraId="28A5728E" w14:textId="1FA72A21" w:rsidR="00011085" w:rsidRPr="003364EA" w:rsidRDefault="00011085" w:rsidP="00011085">
            <w:pPr>
              <w:pStyle w:val="TextoparatabelaSAN"/>
              <w:jc w:val="left"/>
              <w:rPr>
                <w:rFonts w:ascii="Arial" w:hAnsi="Arial" w:cs="Arial"/>
              </w:rPr>
            </w:pPr>
            <w:r w:rsidRPr="003364EA">
              <w:rPr>
                <w:rFonts w:ascii="Arial" w:hAnsi="Arial" w:cs="Arial"/>
              </w:rPr>
              <w:t>Adutora DN 1750mm em Ferro Fundido, fornecimento e colocação</w:t>
            </w:r>
          </w:p>
        </w:tc>
        <w:tc>
          <w:tcPr>
            <w:tcW w:w="153" w:type="pct"/>
            <w:shd w:val="clear" w:color="auto" w:fill="auto"/>
            <w:noWrap/>
            <w:vAlign w:val="center"/>
            <w:hideMark/>
          </w:tcPr>
          <w:p w14:paraId="6E286AC1"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1F945EA8" w14:textId="28B78F6A" w:rsidR="00011085" w:rsidRPr="003364EA" w:rsidRDefault="00011085" w:rsidP="00011085">
            <w:pPr>
              <w:pStyle w:val="TextoparatabelaSAN"/>
              <w:rPr>
                <w:rFonts w:ascii="Arial" w:hAnsi="Arial" w:cs="Arial"/>
              </w:rPr>
            </w:pPr>
            <w:r w:rsidRPr="003364EA">
              <w:rPr>
                <w:rFonts w:ascii="Arial" w:hAnsi="Arial" w:cs="Arial"/>
              </w:rPr>
              <w:t xml:space="preserve">R$ 6.621,15 </w:t>
            </w:r>
          </w:p>
        </w:tc>
      </w:tr>
      <w:tr w:rsidR="00011085" w:rsidRPr="003364EA" w14:paraId="189CA14A" w14:textId="77777777" w:rsidTr="001B67AA">
        <w:trPr>
          <w:trHeight w:val="228"/>
        </w:trPr>
        <w:tc>
          <w:tcPr>
            <w:tcW w:w="3482" w:type="pct"/>
            <w:shd w:val="clear" w:color="auto" w:fill="auto"/>
            <w:noWrap/>
            <w:vAlign w:val="center"/>
            <w:hideMark/>
          </w:tcPr>
          <w:p w14:paraId="12C94411" w14:textId="02E23EBE" w:rsidR="00011085" w:rsidRPr="003364EA" w:rsidRDefault="00011085" w:rsidP="00011085">
            <w:pPr>
              <w:pStyle w:val="TextoparatabelaSAN"/>
              <w:jc w:val="left"/>
              <w:rPr>
                <w:rFonts w:ascii="Arial" w:hAnsi="Arial" w:cs="Arial"/>
              </w:rPr>
            </w:pPr>
            <w:r w:rsidRPr="003364EA">
              <w:rPr>
                <w:rFonts w:ascii="Arial" w:hAnsi="Arial" w:cs="Arial"/>
              </w:rPr>
              <w:t>Adutora DN 2000mm em Ferro Fundido, fornecimento e colocação</w:t>
            </w:r>
          </w:p>
        </w:tc>
        <w:tc>
          <w:tcPr>
            <w:tcW w:w="153" w:type="pct"/>
            <w:shd w:val="clear" w:color="auto" w:fill="auto"/>
            <w:noWrap/>
            <w:vAlign w:val="center"/>
            <w:hideMark/>
          </w:tcPr>
          <w:p w14:paraId="4E450496" w14:textId="77777777" w:rsidR="00011085" w:rsidRPr="003364EA" w:rsidRDefault="00011085" w:rsidP="00011085">
            <w:pPr>
              <w:pStyle w:val="TextoparatabelaSAN"/>
              <w:rPr>
                <w:rFonts w:ascii="Arial" w:hAnsi="Arial" w:cs="Arial"/>
              </w:rPr>
            </w:pPr>
            <w:r w:rsidRPr="003364EA">
              <w:rPr>
                <w:rFonts w:ascii="Arial" w:hAnsi="Arial" w:cs="Arial"/>
              </w:rPr>
              <w:t>M</w:t>
            </w:r>
          </w:p>
        </w:tc>
        <w:tc>
          <w:tcPr>
            <w:tcW w:w="1365" w:type="pct"/>
            <w:shd w:val="clear" w:color="auto" w:fill="auto"/>
            <w:noWrap/>
            <w:hideMark/>
          </w:tcPr>
          <w:p w14:paraId="48CDC21D" w14:textId="250596D9" w:rsidR="00011085" w:rsidRPr="003364EA" w:rsidRDefault="00011085" w:rsidP="00011085">
            <w:pPr>
              <w:pStyle w:val="TextoparatabelaSAN"/>
              <w:rPr>
                <w:rFonts w:ascii="Arial" w:hAnsi="Arial" w:cs="Arial"/>
              </w:rPr>
            </w:pPr>
            <w:r w:rsidRPr="003364EA">
              <w:rPr>
                <w:rFonts w:ascii="Arial" w:hAnsi="Arial" w:cs="Arial"/>
              </w:rPr>
              <w:t xml:space="preserve">R$ 7.654,53 </w:t>
            </w:r>
          </w:p>
        </w:tc>
      </w:tr>
    </w:tbl>
    <w:p w14:paraId="5403CE9C" w14:textId="3F9D12BA" w:rsidR="00A7429F" w:rsidRPr="003364EA" w:rsidRDefault="00A7429F" w:rsidP="0067166C">
      <w:pPr>
        <w:rPr>
          <w:rFonts w:ascii="Arial" w:hAnsi="Arial" w:cs="Arial"/>
          <w:lang w:eastAsia="pt-BR"/>
        </w:rPr>
      </w:pPr>
      <w:r w:rsidRPr="003364EA">
        <w:rPr>
          <w:rFonts w:ascii="Arial" w:hAnsi="Arial" w:cs="Arial"/>
          <w:lang w:eastAsia="pt-BR"/>
        </w:rPr>
        <w:br w:type="page"/>
      </w:r>
    </w:p>
    <w:p w14:paraId="40542A5A" w14:textId="77777777" w:rsidR="002328F2" w:rsidRPr="003364EA" w:rsidRDefault="002328F2" w:rsidP="00297248">
      <w:pPr>
        <w:pStyle w:val="Ttulo4"/>
        <w:rPr>
          <w:rFonts w:ascii="Arial" w:hAnsi="Arial" w:cs="Arial"/>
        </w:rPr>
      </w:pPr>
      <w:r w:rsidRPr="003364EA">
        <w:rPr>
          <w:rFonts w:ascii="Arial" w:hAnsi="Arial" w:cs="Arial"/>
        </w:rPr>
        <w:lastRenderedPageBreak/>
        <w:t>COMPOSIÇÃO DE CUSTOS UNITÁRIOS DAS ESTRUTURAS DO SISTEMA DE ESGOTAMENTO SANITÁRIO</w:t>
      </w:r>
      <w:bookmarkEnd w:id="296"/>
      <w:bookmarkEnd w:id="297"/>
      <w:bookmarkEnd w:id="298"/>
    </w:p>
    <w:p w14:paraId="77E99E13" w14:textId="77777777" w:rsidR="002328F2" w:rsidRPr="003364EA" w:rsidRDefault="002328F2" w:rsidP="002328F2">
      <w:pPr>
        <w:rPr>
          <w:rFonts w:ascii="Arial" w:hAnsi="Arial" w:cs="Arial"/>
        </w:rPr>
      </w:pPr>
    </w:p>
    <w:p w14:paraId="586247DF" w14:textId="77777777" w:rsidR="002328F2" w:rsidRPr="003364EA" w:rsidRDefault="002328F2" w:rsidP="00297248">
      <w:pPr>
        <w:pStyle w:val="Ttulo5"/>
        <w:rPr>
          <w:rFonts w:ascii="Arial" w:hAnsi="Arial" w:cs="Arial"/>
        </w:rPr>
      </w:pPr>
      <w:r w:rsidRPr="003364EA">
        <w:rPr>
          <w:rFonts w:ascii="Arial" w:hAnsi="Arial" w:cs="Arial"/>
        </w:rPr>
        <w:t>ELEVATÓRIA DE ESGOTO</w:t>
      </w:r>
    </w:p>
    <w:p w14:paraId="4D6C1159" w14:textId="77777777" w:rsidR="002328F2" w:rsidRPr="003364EA" w:rsidRDefault="002328F2" w:rsidP="002328F2">
      <w:pPr>
        <w:spacing w:after="0"/>
        <w:rPr>
          <w:rFonts w:ascii="Arial" w:hAnsi="Arial" w:cs="Arial"/>
        </w:rPr>
      </w:pPr>
    </w:p>
    <w:p w14:paraId="45E26D48" w14:textId="15DA768F" w:rsidR="002328F2" w:rsidRPr="003364EA" w:rsidRDefault="002328F2" w:rsidP="002328F2">
      <w:pPr>
        <w:pStyle w:val="AZSANTexto"/>
        <w:rPr>
          <w:rFonts w:ascii="Arial" w:hAnsi="Arial" w:cs="Arial"/>
        </w:rPr>
      </w:pPr>
      <w:r w:rsidRPr="003364EA">
        <w:rPr>
          <w:rFonts w:ascii="Arial" w:hAnsi="Arial" w:cs="Arial"/>
        </w:rPr>
        <w:t xml:space="preserve">Para as elevatórias de esgoto, foram utilizados preços baseados em orçamentos de outros projetos, resultando na seguinte </w:t>
      </w:r>
      <w:r w:rsidR="00A7429F" w:rsidRPr="003364EA">
        <w:rPr>
          <w:rFonts w:ascii="Arial" w:hAnsi="Arial" w:cs="Arial"/>
        </w:rPr>
        <w:t>tabela</w:t>
      </w:r>
      <w:r w:rsidRPr="003364EA">
        <w:rPr>
          <w:rFonts w:ascii="Arial" w:hAnsi="Arial" w:cs="Arial"/>
        </w:rPr>
        <w:t xml:space="preserve"> de custo:</w:t>
      </w:r>
    </w:p>
    <w:p w14:paraId="1A8736DB" w14:textId="77777777" w:rsidR="002328F2" w:rsidRPr="003364EA" w:rsidRDefault="002328F2" w:rsidP="002328F2">
      <w:pPr>
        <w:pStyle w:val="Figuras1234"/>
        <w:numPr>
          <w:ilvl w:val="0"/>
          <w:numId w:val="0"/>
        </w:numPr>
        <w:spacing w:before="120" w:after="80"/>
        <w:jc w:val="both"/>
        <w:rPr>
          <w:rFonts w:ascii="Arial" w:hAnsi="Arial"/>
        </w:rPr>
      </w:pPr>
    </w:p>
    <w:p w14:paraId="50501EEA" w14:textId="49775C58" w:rsidR="002328F2" w:rsidRPr="003364EA" w:rsidRDefault="00A7429F" w:rsidP="00A7429F">
      <w:pPr>
        <w:pStyle w:val="Tabela123"/>
        <w:rPr>
          <w:rFonts w:ascii="Arial" w:hAnsi="Arial"/>
        </w:rPr>
      </w:pPr>
      <w:bookmarkStart w:id="300" w:name="_Toc183427838"/>
      <w:bookmarkStart w:id="301" w:name="_Toc183528424"/>
      <w:bookmarkStart w:id="302" w:name="_Toc190445353"/>
      <w:r w:rsidRPr="003364EA">
        <w:rPr>
          <w:rFonts w:ascii="Arial" w:hAnsi="Arial"/>
        </w:rPr>
        <w:t>P</w:t>
      </w:r>
      <w:r w:rsidR="002328F2" w:rsidRPr="003364EA">
        <w:rPr>
          <w:rFonts w:ascii="Arial" w:hAnsi="Arial"/>
        </w:rPr>
        <w:t>reço para elevatória de esgoto</w:t>
      </w:r>
      <w:bookmarkEnd w:id="300"/>
      <w:bookmarkEnd w:id="301"/>
      <w:r w:rsidR="001308D4" w:rsidRPr="003364EA">
        <w:rPr>
          <w:rFonts w:ascii="Arial" w:hAnsi="Arial"/>
        </w:rPr>
        <w:t xml:space="preserve"> (R$/l/s).</w:t>
      </w:r>
      <w:bookmarkEnd w:id="302"/>
    </w:p>
    <w:tbl>
      <w:tblPr>
        <w:tblW w:w="45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46"/>
        <w:gridCol w:w="3964"/>
      </w:tblGrid>
      <w:tr w:rsidR="00A11BF0" w:rsidRPr="003364EA" w14:paraId="1BF9FC69" w14:textId="77777777" w:rsidTr="00A11BF0">
        <w:trPr>
          <w:trHeight w:val="360"/>
          <w:jc w:val="center"/>
        </w:trPr>
        <w:tc>
          <w:tcPr>
            <w:tcW w:w="2586" w:type="pct"/>
            <w:shd w:val="clear" w:color="auto" w:fill="B8CCE4" w:themeFill="accent1" w:themeFillTint="66"/>
            <w:noWrap/>
            <w:vAlign w:val="center"/>
            <w:hideMark/>
          </w:tcPr>
          <w:p w14:paraId="5CDE4D2F" w14:textId="77777777" w:rsidR="00A11BF0" w:rsidRPr="003364EA" w:rsidRDefault="00A11BF0" w:rsidP="00A7429F">
            <w:pPr>
              <w:pStyle w:val="TextoparatabelaSAN"/>
              <w:rPr>
                <w:rFonts w:ascii="Arial" w:hAnsi="Arial" w:cs="Arial"/>
                <w:b/>
                <w:bCs/>
              </w:rPr>
            </w:pPr>
            <w:r w:rsidRPr="003364EA">
              <w:rPr>
                <w:rFonts w:ascii="Arial" w:hAnsi="Arial" w:cs="Arial"/>
                <w:b/>
                <w:bCs/>
              </w:rPr>
              <w:t xml:space="preserve">ESTAÇÃO ELEVATÓRIA DE ESGOTO </w:t>
            </w:r>
          </w:p>
        </w:tc>
        <w:tc>
          <w:tcPr>
            <w:tcW w:w="2414" w:type="pct"/>
            <w:shd w:val="clear" w:color="auto" w:fill="B8CCE4" w:themeFill="accent1" w:themeFillTint="66"/>
            <w:noWrap/>
            <w:vAlign w:val="center"/>
            <w:hideMark/>
          </w:tcPr>
          <w:p w14:paraId="64A4A926" w14:textId="77777777" w:rsidR="00A11BF0" w:rsidRPr="003364EA" w:rsidRDefault="00A11BF0" w:rsidP="00A7429F">
            <w:pPr>
              <w:pStyle w:val="TextoparatabelaSAN"/>
              <w:rPr>
                <w:rFonts w:ascii="Arial" w:hAnsi="Arial" w:cs="Arial"/>
                <w:b/>
                <w:bCs/>
              </w:rPr>
            </w:pPr>
            <w:r w:rsidRPr="003364EA">
              <w:rPr>
                <w:rFonts w:ascii="Arial" w:hAnsi="Arial" w:cs="Arial"/>
                <w:b/>
                <w:bCs/>
              </w:rPr>
              <w:t xml:space="preserve"> CUSTO UNITÁRIO R$ / un. </w:t>
            </w:r>
          </w:p>
        </w:tc>
      </w:tr>
      <w:tr w:rsidR="00A11BF0" w:rsidRPr="003364EA" w14:paraId="76F83D56" w14:textId="77777777" w:rsidTr="00A11BF0">
        <w:trPr>
          <w:trHeight w:val="300"/>
          <w:jc w:val="center"/>
        </w:trPr>
        <w:tc>
          <w:tcPr>
            <w:tcW w:w="2586" w:type="pct"/>
            <w:shd w:val="clear" w:color="000000" w:fill="FFFFFF"/>
            <w:noWrap/>
            <w:vAlign w:val="center"/>
            <w:hideMark/>
          </w:tcPr>
          <w:p w14:paraId="6055074F" w14:textId="5E141314" w:rsidR="00A11BF0" w:rsidRPr="003364EA" w:rsidRDefault="00A11BF0" w:rsidP="00A11BF0">
            <w:pPr>
              <w:pStyle w:val="TextoparatabelaSAN"/>
              <w:jc w:val="left"/>
              <w:rPr>
                <w:rFonts w:ascii="Arial" w:hAnsi="Arial" w:cs="Arial"/>
              </w:rPr>
            </w:pPr>
            <w:r w:rsidRPr="003364EA">
              <w:rPr>
                <w:rFonts w:ascii="Arial" w:hAnsi="Arial" w:cs="Arial"/>
              </w:rPr>
              <w:t>até 10 L/S</w:t>
            </w:r>
          </w:p>
        </w:tc>
        <w:tc>
          <w:tcPr>
            <w:tcW w:w="2414" w:type="pct"/>
            <w:shd w:val="clear" w:color="auto" w:fill="auto"/>
            <w:noWrap/>
            <w:vAlign w:val="center"/>
            <w:hideMark/>
          </w:tcPr>
          <w:p w14:paraId="3FDC06A8" w14:textId="3AC493D1" w:rsidR="00A11BF0" w:rsidRPr="003364EA" w:rsidRDefault="00A11BF0" w:rsidP="00A7429F">
            <w:pPr>
              <w:pStyle w:val="TextoparatabelaSAN"/>
              <w:rPr>
                <w:rFonts w:ascii="Arial" w:hAnsi="Arial" w:cs="Arial"/>
              </w:rPr>
            </w:pPr>
            <w:r w:rsidRPr="003364EA">
              <w:rPr>
                <w:rFonts w:ascii="Arial" w:hAnsi="Arial" w:cs="Arial"/>
              </w:rPr>
              <w:t xml:space="preserve">R$217.500,00 </w:t>
            </w:r>
          </w:p>
        </w:tc>
      </w:tr>
      <w:tr w:rsidR="00A11BF0" w:rsidRPr="003364EA" w14:paraId="6CE2AC7E" w14:textId="77777777" w:rsidTr="00A11BF0">
        <w:trPr>
          <w:trHeight w:val="300"/>
          <w:jc w:val="center"/>
        </w:trPr>
        <w:tc>
          <w:tcPr>
            <w:tcW w:w="2586" w:type="pct"/>
            <w:shd w:val="clear" w:color="000000" w:fill="FFFFFF"/>
            <w:noWrap/>
            <w:vAlign w:val="center"/>
            <w:hideMark/>
          </w:tcPr>
          <w:p w14:paraId="2C55F212" w14:textId="7D6E4C8B" w:rsidR="00A11BF0" w:rsidRPr="003364EA" w:rsidRDefault="00A11BF0" w:rsidP="00A11BF0">
            <w:pPr>
              <w:pStyle w:val="TextoparatabelaSAN"/>
              <w:jc w:val="left"/>
              <w:rPr>
                <w:rFonts w:ascii="Arial" w:hAnsi="Arial" w:cs="Arial"/>
              </w:rPr>
            </w:pPr>
            <w:r w:rsidRPr="003364EA">
              <w:rPr>
                <w:rFonts w:ascii="Arial" w:hAnsi="Arial" w:cs="Arial"/>
              </w:rPr>
              <w:t>10 a 35 L/S</w:t>
            </w:r>
          </w:p>
        </w:tc>
        <w:tc>
          <w:tcPr>
            <w:tcW w:w="2414" w:type="pct"/>
            <w:shd w:val="clear" w:color="auto" w:fill="auto"/>
            <w:noWrap/>
            <w:vAlign w:val="center"/>
            <w:hideMark/>
          </w:tcPr>
          <w:p w14:paraId="0ED3C2BE" w14:textId="1AD2FF94" w:rsidR="00A11BF0" w:rsidRPr="003364EA" w:rsidRDefault="00A11BF0" w:rsidP="00A7429F">
            <w:pPr>
              <w:pStyle w:val="TextoparatabelaSAN"/>
              <w:rPr>
                <w:rFonts w:ascii="Arial" w:hAnsi="Arial" w:cs="Arial"/>
              </w:rPr>
            </w:pPr>
            <w:r w:rsidRPr="003364EA">
              <w:rPr>
                <w:rFonts w:ascii="Arial" w:hAnsi="Arial" w:cs="Arial"/>
              </w:rPr>
              <w:t xml:space="preserve">R$637.500,00 </w:t>
            </w:r>
          </w:p>
        </w:tc>
      </w:tr>
      <w:tr w:rsidR="00A11BF0" w:rsidRPr="003364EA" w14:paraId="352BDE80" w14:textId="77777777" w:rsidTr="00A11BF0">
        <w:trPr>
          <w:trHeight w:val="228"/>
          <w:jc w:val="center"/>
        </w:trPr>
        <w:tc>
          <w:tcPr>
            <w:tcW w:w="2586" w:type="pct"/>
            <w:shd w:val="clear" w:color="000000" w:fill="FFFFFF"/>
            <w:noWrap/>
            <w:vAlign w:val="center"/>
            <w:hideMark/>
          </w:tcPr>
          <w:p w14:paraId="4F0043D3" w14:textId="1AD5C6CF" w:rsidR="00A11BF0" w:rsidRPr="003364EA" w:rsidRDefault="00A11BF0" w:rsidP="00A11BF0">
            <w:pPr>
              <w:pStyle w:val="TextoparatabelaSAN"/>
              <w:jc w:val="left"/>
              <w:rPr>
                <w:rFonts w:ascii="Arial" w:hAnsi="Arial" w:cs="Arial"/>
              </w:rPr>
            </w:pPr>
            <w:r w:rsidRPr="003364EA">
              <w:rPr>
                <w:rFonts w:ascii="Arial" w:hAnsi="Arial" w:cs="Arial"/>
              </w:rPr>
              <w:t>10 a 20 L/S</w:t>
            </w:r>
          </w:p>
        </w:tc>
        <w:tc>
          <w:tcPr>
            <w:tcW w:w="2414" w:type="pct"/>
            <w:shd w:val="clear" w:color="auto" w:fill="auto"/>
            <w:noWrap/>
            <w:vAlign w:val="center"/>
            <w:hideMark/>
          </w:tcPr>
          <w:p w14:paraId="4C0D4C10" w14:textId="7A2EDACC" w:rsidR="00A11BF0" w:rsidRPr="003364EA" w:rsidRDefault="00A11BF0" w:rsidP="00A7429F">
            <w:pPr>
              <w:pStyle w:val="TextoparatabelaSAN"/>
              <w:rPr>
                <w:rFonts w:ascii="Arial" w:hAnsi="Arial" w:cs="Arial"/>
              </w:rPr>
            </w:pPr>
            <w:r w:rsidRPr="003364EA">
              <w:rPr>
                <w:rFonts w:ascii="Arial" w:hAnsi="Arial" w:cs="Arial"/>
              </w:rPr>
              <w:t xml:space="preserve">R$695.000,00 </w:t>
            </w:r>
          </w:p>
        </w:tc>
      </w:tr>
      <w:tr w:rsidR="00A11BF0" w:rsidRPr="003364EA" w14:paraId="1AC5AB02" w14:textId="77777777" w:rsidTr="00A11BF0">
        <w:trPr>
          <w:trHeight w:val="228"/>
          <w:jc w:val="center"/>
        </w:trPr>
        <w:tc>
          <w:tcPr>
            <w:tcW w:w="2586" w:type="pct"/>
            <w:shd w:val="clear" w:color="000000" w:fill="FFFFFF"/>
            <w:noWrap/>
            <w:vAlign w:val="center"/>
            <w:hideMark/>
          </w:tcPr>
          <w:p w14:paraId="6F03A26C" w14:textId="19A386E3" w:rsidR="00A11BF0" w:rsidRPr="003364EA" w:rsidRDefault="00A11BF0" w:rsidP="00A11BF0">
            <w:pPr>
              <w:pStyle w:val="TextoparatabelaSAN"/>
              <w:jc w:val="left"/>
              <w:rPr>
                <w:rFonts w:ascii="Arial" w:hAnsi="Arial" w:cs="Arial"/>
              </w:rPr>
            </w:pPr>
            <w:r w:rsidRPr="003364EA">
              <w:rPr>
                <w:rFonts w:ascii="Arial" w:hAnsi="Arial" w:cs="Arial"/>
              </w:rPr>
              <w:t>20 a 100 L/S</w:t>
            </w:r>
          </w:p>
        </w:tc>
        <w:tc>
          <w:tcPr>
            <w:tcW w:w="2414" w:type="pct"/>
            <w:shd w:val="clear" w:color="auto" w:fill="auto"/>
            <w:noWrap/>
            <w:vAlign w:val="center"/>
            <w:hideMark/>
          </w:tcPr>
          <w:p w14:paraId="7F9BE5A3" w14:textId="1925BD9D" w:rsidR="00A11BF0" w:rsidRPr="003364EA" w:rsidRDefault="00A11BF0" w:rsidP="00A7429F">
            <w:pPr>
              <w:pStyle w:val="TextoparatabelaSAN"/>
              <w:rPr>
                <w:rFonts w:ascii="Arial" w:hAnsi="Arial" w:cs="Arial"/>
              </w:rPr>
            </w:pPr>
            <w:r w:rsidRPr="003364EA">
              <w:rPr>
                <w:rFonts w:ascii="Arial" w:hAnsi="Arial" w:cs="Arial"/>
              </w:rPr>
              <w:t xml:space="preserve">R$1.050.000,00 </w:t>
            </w:r>
          </w:p>
        </w:tc>
      </w:tr>
      <w:tr w:rsidR="00A11BF0" w:rsidRPr="003364EA" w14:paraId="6621573F" w14:textId="77777777" w:rsidTr="00A11BF0">
        <w:trPr>
          <w:trHeight w:val="300"/>
          <w:jc w:val="center"/>
        </w:trPr>
        <w:tc>
          <w:tcPr>
            <w:tcW w:w="2586" w:type="pct"/>
            <w:shd w:val="clear" w:color="000000" w:fill="FFFFFF"/>
            <w:noWrap/>
            <w:vAlign w:val="center"/>
            <w:hideMark/>
          </w:tcPr>
          <w:p w14:paraId="2C3E2AE5" w14:textId="565BE280" w:rsidR="00A11BF0" w:rsidRPr="003364EA" w:rsidRDefault="00A11BF0" w:rsidP="00A11BF0">
            <w:pPr>
              <w:pStyle w:val="TextoparatabelaSAN"/>
              <w:jc w:val="left"/>
              <w:rPr>
                <w:rFonts w:ascii="Arial" w:hAnsi="Arial" w:cs="Arial"/>
              </w:rPr>
            </w:pPr>
            <w:r w:rsidRPr="003364EA">
              <w:rPr>
                <w:rFonts w:ascii="Arial" w:hAnsi="Arial" w:cs="Arial"/>
              </w:rPr>
              <w:t>100 A 200 L/S</w:t>
            </w:r>
          </w:p>
        </w:tc>
        <w:tc>
          <w:tcPr>
            <w:tcW w:w="2414" w:type="pct"/>
            <w:shd w:val="clear" w:color="auto" w:fill="auto"/>
            <w:noWrap/>
            <w:vAlign w:val="center"/>
            <w:hideMark/>
          </w:tcPr>
          <w:p w14:paraId="6E58F7A5" w14:textId="7C63CBF2" w:rsidR="00A11BF0" w:rsidRPr="003364EA" w:rsidRDefault="00A11BF0" w:rsidP="00A7429F">
            <w:pPr>
              <w:pStyle w:val="TextoparatabelaSAN"/>
              <w:rPr>
                <w:rFonts w:ascii="Arial" w:hAnsi="Arial" w:cs="Arial"/>
              </w:rPr>
            </w:pPr>
            <w:r w:rsidRPr="003364EA">
              <w:rPr>
                <w:rFonts w:ascii="Arial" w:hAnsi="Arial" w:cs="Arial"/>
              </w:rPr>
              <w:t xml:space="preserve">R$4.200.000,00 </w:t>
            </w:r>
          </w:p>
        </w:tc>
      </w:tr>
    </w:tbl>
    <w:p w14:paraId="2CBEC90E" w14:textId="5C2B971B" w:rsidR="002328F2" w:rsidRPr="003364EA" w:rsidRDefault="002328F2" w:rsidP="00A7429F">
      <w:pPr>
        <w:pStyle w:val="SemEspaamento"/>
        <w:rPr>
          <w:rFonts w:ascii="Arial" w:hAnsi="Arial" w:cs="Arial"/>
        </w:rPr>
      </w:pPr>
    </w:p>
    <w:p w14:paraId="7C3F514E" w14:textId="31D01971" w:rsidR="001308D4" w:rsidRPr="003364EA" w:rsidRDefault="001308D4" w:rsidP="001308D4">
      <w:pPr>
        <w:pStyle w:val="Ttulo5"/>
        <w:rPr>
          <w:rFonts w:ascii="Arial" w:hAnsi="Arial" w:cs="Arial"/>
        </w:rPr>
      </w:pPr>
      <w:r w:rsidRPr="003364EA">
        <w:rPr>
          <w:rFonts w:ascii="Arial" w:hAnsi="Arial" w:cs="Arial"/>
        </w:rPr>
        <w:t>ESTAÇÃO DE TRATAMENTO DE ESGOTO</w:t>
      </w:r>
    </w:p>
    <w:p w14:paraId="59E437FF" w14:textId="77777777" w:rsidR="00A11BF0" w:rsidRPr="003364EA" w:rsidRDefault="00A11BF0" w:rsidP="00A11BF0">
      <w:pPr>
        <w:spacing w:after="0"/>
        <w:rPr>
          <w:rFonts w:ascii="Arial" w:hAnsi="Arial" w:cs="Arial"/>
          <w:lang w:eastAsia="pt-BR"/>
        </w:rPr>
      </w:pPr>
    </w:p>
    <w:p w14:paraId="1E06FD87" w14:textId="307A6650" w:rsidR="001308D4" w:rsidRPr="003364EA" w:rsidRDefault="00A11BF0" w:rsidP="00A11BF0">
      <w:pPr>
        <w:spacing w:after="0"/>
        <w:ind w:firstLine="720"/>
        <w:rPr>
          <w:rFonts w:ascii="Arial" w:hAnsi="Arial" w:cs="Arial"/>
          <w:lang w:eastAsia="pt-BR"/>
        </w:rPr>
      </w:pPr>
      <w:r w:rsidRPr="003364EA">
        <w:rPr>
          <w:rFonts w:ascii="Arial" w:hAnsi="Arial" w:cs="Arial"/>
          <w:lang w:eastAsia="pt-BR"/>
        </w:rPr>
        <w:t>Para a construção da nova ETE, os preços foram estimados com base em orçamentos de projetos anteriores, considerando fatores como materiais, mão de obra e tecnologia empregada. Esse cálculo resultou em um custo de R$ 320.000 por litro por segundo, refletindo as condições de mercado e a complexidade da obra.</w:t>
      </w:r>
    </w:p>
    <w:p w14:paraId="298C8D29" w14:textId="77777777" w:rsidR="00A11BF0" w:rsidRPr="003364EA" w:rsidRDefault="00A11BF0" w:rsidP="00A11BF0">
      <w:pPr>
        <w:spacing w:after="0"/>
        <w:ind w:firstLine="720"/>
        <w:rPr>
          <w:rFonts w:ascii="Arial" w:hAnsi="Arial" w:cs="Arial"/>
          <w:lang w:eastAsia="pt-BR"/>
        </w:rPr>
      </w:pPr>
    </w:p>
    <w:p w14:paraId="3A353C14" w14:textId="0E129AA4" w:rsidR="00375C86" w:rsidRPr="003364EA" w:rsidRDefault="00375C86">
      <w:pPr>
        <w:pStyle w:val="Ttulo5"/>
        <w:rPr>
          <w:rFonts w:ascii="Arial" w:hAnsi="Arial" w:cs="Arial"/>
        </w:rPr>
      </w:pPr>
      <w:r w:rsidRPr="003364EA">
        <w:rPr>
          <w:rFonts w:ascii="Arial" w:hAnsi="Arial" w:cs="Arial"/>
        </w:rPr>
        <w:br w:type="page"/>
      </w:r>
    </w:p>
    <w:p w14:paraId="7AC33C59" w14:textId="68001D13" w:rsidR="00375C86" w:rsidRPr="003364EA" w:rsidRDefault="00375C86">
      <w:pPr>
        <w:pStyle w:val="Ttulo5"/>
        <w:rPr>
          <w:rFonts w:ascii="Arial" w:hAnsi="Arial" w:cs="Arial"/>
        </w:rPr>
      </w:pPr>
      <w:r w:rsidRPr="003364EA">
        <w:rPr>
          <w:rFonts w:ascii="Arial" w:hAnsi="Arial" w:cs="Arial"/>
        </w:rPr>
        <w:lastRenderedPageBreak/>
        <w:t>REDES COLETORAS</w:t>
      </w:r>
    </w:p>
    <w:p w14:paraId="2B9ED38A" w14:textId="77777777" w:rsidR="00375C86" w:rsidRPr="003364EA" w:rsidRDefault="00375C86" w:rsidP="00375C86">
      <w:pPr>
        <w:spacing w:after="0"/>
        <w:rPr>
          <w:rFonts w:ascii="Arial" w:hAnsi="Arial" w:cs="Arial"/>
          <w:lang w:eastAsia="pt-BR"/>
        </w:rPr>
      </w:pPr>
    </w:p>
    <w:p w14:paraId="5A006F5F" w14:textId="77777777" w:rsidR="00375C86" w:rsidRPr="003364EA" w:rsidRDefault="00375C86" w:rsidP="00375C86">
      <w:pPr>
        <w:pStyle w:val="AZSANTexto"/>
        <w:rPr>
          <w:rFonts w:ascii="Arial" w:hAnsi="Arial" w:cs="Arial"/>
        </w:rPr>
      </w:pPr>
      <w:r w:rsidRPr="003364EA">
        <w:rPr>
          <w:rFonts w:ascii="Arial" w:hAnsi="Arial" w:cs="Arial"/>
        </w:rPr>
        <w:t>Para as redes de abastecimento, foram utilizados preços baseados em orçamentos de outros projetos, resultando na seguinte tabela de custo:</w:t>
      </w:r>
    </w:p>
    <w:p w14:paraId="3D770382" w14:textId="77777777" w:rsidR="00375C86" w:rsidRPr="003364EA" w:rsidRDefault="00375C86" w:rsidP="00375C86">
      <w:pPr>
        <w:pStyle w:val="AZSANTexto"/>
        <w:rPr>
          <w:rFonts w:ascii="Arial" w:hAnsi="Arial" w:cs="Arial"/>
        </w:rPr>
      </w:pPr>
    </w:p>
    <w:p w14:paraId="7DCD031F" w14:textId="7AFF4FAD" w:rsidR="00375C86" w:rsidRPr="003364EA" w:rsidRDefault="00375C86" w:rsidP="00375C86">
      <w:pPr>
        <w:pStyle w:val="Tabela123"/>
        <w:rPr>
          <w:rFonts w:ascii="Arial" w:hAnsi="Arial"/>
        </w:rPr>
      </w:pPr>
      <w:bookmarkStart w:id="303" w:name="_Toc190445354"/>
      <w:r w:rsidRPr="003364EA">
        <w:rPr>
          <w:rFonts w:ascii="Arial" w:hAnsi="Arial"/>
        </w:rPr>
        <w:t>Preços rede coletoras.</w:t>
      </w:r>
      <w:bookmarkEnd w:id="303"/>
    </w:p>
    <w:tbl>
      <w:tblPr>
        <w:tblW w:w="4926" w:type="pct"/>
        <w:tblLayout w:type="fixed"/>
        <w:tblCellMar>
          <w:left w:w="70" w:type="dxa"/>
          <w:right w:w="70" w:type="dxa"/>
        </w:tblCellMar>
        <w:tblLook w:val="04A0" w:firstRow="1" w:lastRow="0" w:firstColumn="1" w:lastColumn="0" w:noHBand="0" w:noVBand="1"/>
      </w:tblPr>
      <w:tblGrid>
        <w:gridCol w:w="6369"/>
        <w:gridCol w:w="566"/>
        <w:gridCol w:w="1986"/>
      </w:tblGrid>
      <w:tr w:rsidR="00375C86" w:rsidRPr="003364EA" w14:paraId="0D6408E1" w14:textId="77777777" w:rsidTr="00375C86">
        <w:trPr>
          <w:trHeight w:val="360"/>
        </w:trPr>
        <w:tc>
          <w:tcPr>
            <w:tcW w:w="3887" w:type="pct"/>
            <w:gridSpan w:val="2"/>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0603E7D5" w14:textId="77777777" w:rsidR="00375C86" w:rsidRPr="003364EA" w:rsidRDefault="00375C86" w:rsidP="00375C86">
            <w:pPr>
              <w:pStyle w:val="TextoparatabelaSAN"/>
              <w:rPr>
                <w:rFonts w:ascii="Arial" w:hAnsi="Arial" w:cs="Arial"/>
                <w:b/>
                <w:bCs/>
              </w:rPr>
            </w:pPr>
            <w:r w:rsidRPr="003364EA">
              <w:rPr>
                <w:rFonts w:ascii="Arial" w:hAnsi="Arial" w:cs="Arial"/>
                <w:b/>
                <w:bCs/>
              </w:rPr>
              <w:t>REDE COLETORA E LIGAÇÕES</w:t>
            </w:r>
          </w:p>
        </w:tc>
        <w:tc>
          <w:tcPr>
            <w:tcW w:w="1113" w:type="pct"/>
            <w:tcBorders>
              <w:top w:val="single" w:sz="8" w:space="0" w:color="auto"/>
              <w:left w:val="single" w:sz="8" w:space="0" w:color="auto"/>
              <w:bottom w:val="single" w:sz="8" w:space="0" w:color="auto"/>
              <w:right w:val="single" w:sz="4" w:space="0" w:color="auto"/>
            </w:tcBorders>
            <w:shd w:val="clear" w:color="auto" w:fill="B8CCE4" w:themeFill="accent1" w:themeFillTint="66"/>
            <w:noWrap/>
            <w:vAlign w:val="center"/>
            <w:hideMark/>
          </w:tcPr>
          <w:p w14:paraId="5EE1897A" w14:textId="77777777" w:rsidR="00375C86" w:rsidRPr="003364EA" w:rsidRDefault="00375C86" w:rsidP="00375C86">
            <w:pPr>
              <w:pStyle w:val="TextoparatabelaSAN"/>
              <w:rPr>
                <w:rFonts w:ascii="Arial" w:hAnsi="Arial" w:cs="Arial"/>
                <w:b/>
                <w:bCs/>
              </w:rPr>
            </w:pPr>
            <w:r w:rsidRPr="003364EA">
              <w:rPr>
                <w:rFonts w:ascii="Arial" w:hAnsi="Arial" w:cs="Arial"/>
                <w:b/>
                <w:bCs/>
              </w:rPr>
              <w:t xml:space="preserve"> CUSTO UNITÁRIO </w:t>
            </w:r>
          </w:p>
        </w:tc>
      </w:tr>
      <w:tr w:rsidR="00F2407C" w:rsidRPr="003364EA" w14:paraId="121F748E" w14:textId="77777777" w:rsidTr="00F2407C">
        <w:trPr>
          <w:trHeight w:val="228"/>
        </w:trPr>
        <w:tc>
          <w:tcPr>
            <w:tcW w:w="3570" w:type="pct"/>
            <w:tcBorders>
              <w:top w:val="nil"/>
              <w:left w:val="single" w:sz="4" w:space="0" w:color="auto"/>
              <w:bottom w:val="single" w:sz="4" w:space="0" w:color="auto"/>
              <w:right w:val="single" w:sz="4" w:space="0" w:color="auto"/>
            </w:tcBorders>
            <w:shd w:val="clear" w:color="auto" w:fill="auto"/>
            <w:noWrap/>
            <w:vAlign w:val="center"/>
            <w:hideMark/>
          </w:tcPr>
          <w:p w14:paraId="6E4D6385" w14:textId="0325F546" w:rsidR="00F2407C" w:rsidRPr="003364EA" w:rsidRDefault="00F2407C" w:rsidP="00F2407C">
            <w:pPr>
              <w:pStyle w:val="TextoparatabelaSAN"/>
              <w:jc w:val="left"/>
              <w:rPr>
                <w:rFonts w:ascii="Arial" w:hAnsi="Arial" w:cs="Arial"/>
                <w:color w:val="000000"/>
              </w:rPr>
            </w:pPr>
            <w:r w:rsidRPr="003364EA">
              <w:rPr>
                <w:rFonts w:ascii="Arial" w:hAnsi="Arial" w:cs="Arial"/>
                <w:color w:val="000000"/>
              </w:rPr>
              <w:t>Extensão de rede coletora de esgoto em PVC DN 150mm, fornecimento e colocação</w:t>
            </w:r>
          </w:p>
        </w:tc>
        <w:tc>
          <w:tcPr>
            <w:tcW w:w="317" w:type="pct"/>
            <w:tcBorders>
              <w:top w:val="nil"/>
              <w:left w:val="nil"/>
              <w:bottom w:val="single" w:sz="4" w:space="0" w:color="auto"/>
              <w:right w:val="single" w:sz="4" w:space="0" w:color="auto"/>
            </w:tcBorders>
            <w:shd w:val="clear" w:color="auto" w:fill="auto"/>
            <w:noWrap/>
            <w:vAlign w:val="center"/>
            <w:hideMark/>
          </w:tcPr>
          <w:p w14:paraId="29EFCA9F" w14:textId="77777777" w:rsidR="00F2407C" w:rsidRPr="003364EA" w:rsidRDefault="00F2407C" w:rsidP="00F2407C">
            <w:pPr>
              <w:pStyle w:val="TextoparatabelaSAN"/>
              <w:rPr>
                <w:rFonts w:ascii="Arial" w:hAnsi="Arial" w:cs="Arial"/>
                <w:color w:val="000000"/>
              </w:rPr>
            </w:pPr>
            <w:r w:rsidRPr="003364EA">
              <w:rPr>
                <w:rFonts w:ascii="Arial" w:hAnsi="Arial" w:cs="Arial"/>
                <w:color w:val="000000"/>
              </w:rPr>
              <w:t>M</w:t>
            </w:r>
          </w:p>
        </w:tc>
        <w:tc>
          <w:tcPr>
            <w:tcW w:w="1113" w:type="pct"/>
            <w:tcBorders>
              <w:top w:val="nil"/>
              <w:left w:val="single" w:sz="4" w:space="0" w:color="auto"/>
              <w:bottom w:val="single" w:sz="4" w:space="0" w:color="auto"/>
              <w:right w:val="single" w:sz="4" w:space="0" w:color="auto"/>
            </w:tcBorders>
            <w:shd w:val="clear" w:color="auto" w:fill="auto"/>
            <w:noWrap/>
            <w:vAlign w:val="center"/>
            <w:hideMark/>
          </w:tcPr>
          <w:p w14:paraId="6F3CFF6A" w14:textId="42880242" w:rsidR="00F2407C" w:rsidRPr="003364EA" w:rsidRDefault="00F2407C" w:rsidP="00F2407C">
            <w:pPr>
              <w:pStyle w:val="TextoparatabelaSAN"/>
              <w:rPr>
                <w:rFonts w:ascii="Arial" w:hAnsi="Arial" w:cs="Arial"/>
                <w:color w:val="000000"/>
              </w:rPr>
            </w:pPr>
            <w:r w:rsidRPr="003364EA">
              <w:rPr>
                <w:rFonts w:ascii="Arial" w:hAnsi="Arial" w:cs="Arial"/>
              </w:rPr>
              <w:t>R$ 541,00</w:t>
            </w:r>
          </w:p>
        </w:tc>
      </w:tr>
      <w:tr w:rsidR="00F2407C" w:rsidRPr="003364EA" w14:paraId="5554AB31" w14:textId="77777777" w:rsidTr="00F2407C">
        <w:trPr>
          <w:trHeight w:val="228"/>
        </w:trPr>
        <w:tc>
          <w:tcPr>
            <w:tcW w:w="3570" w:type="pct"/>
            <w:tcBorders>
              <w:top w:val="nil"/>
              <w:left w:val="single" w:sz="4" w:space="0" w:color="auto"/>
              <w:bottom w:val="single" w:sz="4" w:space="0" w:color="auto"/>
              <w:right w:val="single" w:sz="4" w:space="0" w:color="auto"/>
            </w:tcBorders>
            <w:shd w:val="clear" w:color="auto" w:fill="auto"/>
            <w:noWrap/>
            <w:vAlign w:val="center"/>
            <w:hideMark/>
          </w:tcPr>
          <w:p w14:paraId="5BC7268E" w14:textId="5AB8403C" w:rsidR="00F2407C" w:rsidRPr="003364EA" w:rsidRDefault="00F2407C" w:rsidP="00F2407C">
            <w:pPr>
              <w:pStyle w:val="TextoparatabelaSAN"/>
              <w:jc w:val="left"/>
              <w:rPr>
                <w:rFonts w:ascii="Arial" w:hAnsi="Arial" w:cs="Arial"/>
                <w:color w:val="000000"/>
              </w:rPr>
            </w:pPr>
            <w:r w:rsidRPr="003364EA">
              <w:rPr>
                <w:rFonts w:ascii="Arial" w:hAnsi="Arial" w:cs="Arial"/>
                <w:color w:val="000000"/>
              </w:rPr>
              <w:t>Extensão de rede coletora de esgoto em PVC DN 200mm, fornecimento e colocação</w:t>
            </w:r>
          </w:p>
        </w:tc>
        <w:tc>
          <w:tcPr>
            <w:tcW w:w="317" w:type="pct"/>
            <w:tcBorders>
              <w:top w:val="nil"/>
              <w:left w:val="nil"/>
              <w:bottom w:val="single" w:sz="4" w:space="0" w:color="auto"/>
              <w:right w:val="single" w:sz="4" w:space="0" w:color="auto"/>
            </w:tcBorders>
            <w:shd w:val="clear" w:color="auto" w:fill="auto"/>
            <w:noWrap/>
            <w:vAlign w:val="center"/>
            <w:hideMark/>
          </w:tcPr>
          <w:p w14:paraId="021EED8E" w14:textId="77777777" w:rsidR="00F2407C" w:rsidRPr="003364EA" w:rsidRDefault="00F2407C" w:rsidP="00F2407C">
            <w:pPr>
              <w:pStyle w:val="TextoparatabelaSAN"/>
              <w:rPr>
                <w:rFonts w:ascii="Arial" w:hAnsi="Arial" w:cs="Arial"/>
                <w:color w:val="000000"/>
              </w:rPr>
            </w:pPr>
            <w:r w:rsidRPr="003364EA">
              <w:rPr>
                <w:rFonts w:ascii="Arial" w:hAnsi="Arial" w:cs="Arial"/>
                <w:color w:val="000000"/>
              </w:rPr>
              <w:t>M</w:t>
            </w:r>
          </w:p>
        </w:tc>
        <w:tc>
          <w:tcPr>
            <w:tcW w:w="1113" w:type="pct"/>
            <w:tcBorders>
              <w:top w:val="nil"/>
              <w:left w:val="single" w:sz="4" w:space="0" w:color="auto"/>
              <w:bottom w:val="single" w:sz="4" w:space="0" w:color="auto"/>
              <w:right w:val="single" w:sz="4" w:space="0" w:color="auto"/>
            </w:tcBorders>
            <w:shd w:val="clear" w:color="auto" w:fill="auto"/>
            <w:noWrap/>
            <w:vAlign w:val="center"/>
            <w:hideMark/>
          </w:tcPr>
          <w:p w14:paraId="778C1D80" w14:textId="76A67FC2" w:rsidR="00F2407C" w:rsidRPr="003364EA" w:rsidRDefault="00F2407C" w:rsidP="00F2407C">
            <w:pPr>
              <w:pStyle w:val="TextoparatabelaSAN"/>
              <w:rPr>
                <w:rFonts w:ascii="Arial" w:hAnsi="Arial" w:cs="Arial"/>
                <w:color w:val="000000"/>
              </w:rPr>
            </w:pPr>
            <w:r w:rsidRPr="003364EA">
              <w:rPr>
                <w:rFonts w:ascii="Arial" w:hAnsi="Arial" w:cs="Arial"/>
              </w:rPr>
              <w:t>R$ 523,81</w:t>
            </w:r>
          </w:p>
        </w:tc>
      </w:tr>
      <w:tr w:rsidR="00F2407C" w:rsidRPr="003364EA" w14:paraId="35CBB47B" w14:textId="77777777" w:rsidTr="00F2407C">
        <w:trPr>
          <w:trHeight w:val="228"/>
        </w:trPr>
        <w:tc>
          <w:tcPr>
            <w:tcW w:w="3570" w:type="pct"/>
            <w:tcBorders>
              <w:top w:val="nil"/>
              <w:left w:val="single" w:sz="4" w:space="0" w:color="auto"/>
              <w:bottom w:val="single" w:sz="4" w:space="0" w:color="auto"/>
              <w:right w:val="single" w:sz="4" w:space="0" w:color="auto"/>
            </w:tcBorders>
            <w:shd w:val="clear" w:color="auto" w:fill="auto"/>
            <w:noWrap/>
            <w:vAlign w:val="center"/>
            <w:hideMark/>
          </w:tcPr>
          <w:p w14:paraId="2C3852BD" w14:textId="53580E14" w:rsidR="00F2407C" w:rsidRPr="003364EA" w:rsidRDefault="00F2407C" w:rsidP="00F2407C">
            <w:pPr>
              <w:pStyle w:val="TextoparatabelaSAN"/>
              <w:jc w:val="left"/>
              <w:rPr>
                <w:rFonts w:ascii="Arial" w:hAnsi="Arial" w:cs="Arial"/>
                <w:color w:val="000000"/>
              </w:rPr>
            </w:pPr>
            <w:r w:rsidRPr="003364EA">
              <w:rPr>
                <w:rFonts w:ascii="Arial" w:hAnsi="Arial" w:cs="Arial"/>
                <w:color w:val="000000"/>
              </w:rPr>
              <w:t>Extensão de rede coletora de esgoto em PVC DN 250mm, fornecimento e colocação</w:t>
            </w:r>
          </w:p>
        </w:tc>
        <w:tc>
          <w:tcPr>
            <w:tcW w:w="317" w:type="pct"/>
            <w:tcBorders>
              <w:top w:val="nil"/>
              <w:left w:val="nil"/>
              <w:bottom w:val="single" w:sz="4" w:space="0" w:color="auto"/>
              <w:right w:val="single" w:sz="4" w:space="0" w:color="auto"/>
            </w:tcBorders>
            <w:shd w:val="clear" w:color="auto" w:fill="auto"/>
            <w:noWrap/>
            <w:vAlign w:val="center"/>
            <w:hideMark/>
          </w:tcPr>
          <w:p w14:paraId="07CAF1A2" w14:textId="77777777" w:rsidR="00F2407C" w:rsidRPr="003364EA" w:rsidRDefault="00F2407C" w:rsidP="00F2407C">
            <w:pPr>
              <w:pStyle w:val="TextoparatabelaSAN"/>
              <w:rPr>
                <w:rFonts w:ascii="Arial" w:hAnsi="Arial" w:cs="Arial"/>
                <w:color w:val="000000"/>
              </w:rPr>
            </w:pPr>
            <w:r w:rsidRPr="003364EA">
              <w:rPr>
                <w:rFonts w:ascii="Arial" w:hAnsi="Arial" w:cs="Arial"/>
                <w:color w:val="000000"/>
              </w:rPr>
              <w:t>M</w:t>
            </w:r>
          </w:p>
        </w:tc>
        <w:tc>
          <w:tcPr>
            <w:tcW w:w="1113" w:type="pct"/>
            <w:tcBorders>
              <w:top w:val="nil"/>
              <w:left w:val="single" w:sz="4" w:space="0" w:color="auto"/>
              <w:bottom w:val="single" w:sz="4" w:space="0" w:color="auto"/>
              <w:right w:val="single" w:sz="4" w:space="0" w:color="auto"/>
            </w:tcBorders>
            <w:shd w:val="clear" w:color="auto" w:fill="auto"/>
            <w:noWrap/>
            <w:vAlign w:val="center"/>
            <w:hideMark/>
          </w:tcPr>
          <w:p w14:paraId="0FA48695" w14:textId="0D58E8CE" w:rsidR="00F2407C" w:rsidRPr="003364EA" w:rsidRDefault="00F2407C" w:rsidP="00F2407C">
            <w:pPr>
              <w:pStyle w:val="TextoparatabelaSAN"/>
              <w:rPr>
                <w:rFonts w:ascii="Arial" w:hAnsi="Arial" w:cs="Arial"/>
                <w:color w:val="000000"/>
              </w:rPr>
            </w:pPr>
            <w:r w:rsidRPr="003364EA">
              <w:rPr>
                <w:rFonts w:ascii="Arial" w:hAnsi="Arial" w:cs="Arial"/>
              </w:rPr>
              <w:t>R$ 591,29</w:t>
            </w:r>
          </w:p>
        </w:tc>
      </w:tr>
      <w:tr w:rsidR="00F2407C" w:rsidRPr="003364EA" w14:paraId="272850B5" w14:textId="77777777" w:rsidTr="00F2407C">
        <w:trPr>
          <w:trHeight w:val="228"/>
        </w:trPr>
        <w:tc>
          <w:tcPr>
            <w:tcW w:w="3570" w:type="pct"/>
            <w:tcBorders>
              <w:top w:val="nil"/>
              <w:left w:val="single" w:sz="4" w:space="0" w:color="auto"/>
              <w:bottom w:val="single" w:sz="4" w:space="0" w:color="auto"/>
              <w:right w:val="single" w:sz="4" w:space="0" w:color="auto"/>
            </w:tcBorders>
            <w:shd w:val="clear" w:color="auto" w:fill="auto"/>
            <w:noWrap/>
            <w:vAlign w:val="center"/>
            <w:hideMark/>
          </w:tcPr>
          <w:p w14:paraId="62D7AEEB" w14:textId="1617C6B1" w:rsidR="00F2407C" w:rsidRPr="003364EA" w:rsidRDefault="00F2407C" w:rsidP="00F2407C">
            <w:pPr>
              <w:pStyle w:val="TextoparatabelaSAN"/>
              <w:jc w:val="left"/>
              <w:rPr>
                <w:rFonts w:ascii="Arial" w:hAnsi="Arial" w:cs="Arial"/>
                <w:color w:val="000000"/>
              </w:rPr>
            </w:pPr>
            <w:r w:rsidRPr="003364EA">
              <w:rPr>
                <w:rFonts w:ascii="Arial" w:hAnsi="Arial" w:cs="Arial"/>
                <w:color w:val="000000"/>
              </w:rPr>
              <w:t>Extensão de rede coletora de esgoto em PVC DN 300mm, fornecimento e colocação</w:t>
            </w:r>
          </w:p>
        </w:tc>
        <w:tc>
          <w:tcPr>
            <w:tcW w:w="317" w:type="pct"/>
            <w:tcBorders>
              <w:top w:val="nil"/>
              <w:left w:val="nil"/>
              <w:bottom w:val="single" w:sz="4" w:space="0" w:color="auto"/>
              <w:right w:val="single" w:sz="4" w:space="0" w:color="auto"/>
            </w:tcBorders>
            <w:shd w:val="clear" w:color="auto" w:fill="auto"/>
            <w:noWrap/>
            <w:vAlign w:val="center"/>
            <w:hideMark/>
          </w:tcPr>
          <w:p w14:paraId="075E5E38" w14:textId="77777777" w:rsidR="00F2407C" w:rsidRPr="003364EA" w:rsidRDefault="00F2407C" w:rsidP="00F2407C">
            <w:pPr>
              <w:pStyle w:val="TextoparatabelaSAN"/>
              <w:rPr>
                <w:rFonts w:ascii="Arial" w:hAnsi="Arial" w:cs="Arial"/>
                <w:color w:val="000000"/>
              </w:rPr>
            </w:pPr>
            <w:r w:rsidRPr="003364EA">
              <w:rPr>
                <w:rFonts w:ascii="Arial" w:hAnsi="Arial" w:cs="Arial"/>
                <w:color w:val="000000"/>
              </w:rPr>
              <w:t>M</w:t>
            </w:r>
          </w:p>
        </w:tc>
        <w:tc>
          <w:tcPr>
            <w:tcW w:w="1113" w:type="pct"/>
            <w:tcBorders>
              <w:top w:val="nil"/>
              <w:left w:val="single" w:sz="4" w:space="0" w:color="auto"/>
              <w:bottom w:val="single" w:sz="4" w:space="0" w:color="auto"/>
              <w:right w:val="single" w:sz="4" w:space="0" w:color="auto"/>
            </w:tcBorders>
            <w:shd w:val="clear" w:color="auto" w:fill="auto"/>
            <w:noWrap/>
            <w:vAlign w:val="center"/>
            <w:hideMark/>
          </w:tcPr>
          <w:p w14:paraId="4A512C96" w14:textId="2AC29D4D" w:rsidR="00F2407C" w:rsidRPr="003364EA" w:rsidRDefault="00F2407C" w:rsidP="00F2407C">
            <w:pPr>
              <w:pStyle w:val="TextoparatabelaSAN"/>
              <w:rPr>
                <w:rFonts w:ascii="Arial" w:hAnsi="Arial" w:cs="Arial"/>
                <w:color w:val="000000"/>
              </w:rPr>
            </w:pPr>
            <w:r w:rsidRPr="003364EA">
              <w:rPr>
                <w:rFonts w:ascii="Arial" w:hAnsi="Arial" w:cs="Arial"/>
              </w:rPr>
              <w:t>R$ 710,02</w:t>
            </w:r>
          </w:p>
        </w:tc>
      </w:tr>
      <w:tr w:rsidR="00F2407C" w:rsidRPr="003364EA" w14:paraId="1ED44BF1" w14:textId="77777777" w:rsidTr="00F2407C">
        <w:trPr>
          <w:trHeight w:val="228"/>
        </w:trPr>
        <w:tc>
          <w:tcPr>
            <w:tcW w:w="3570" w:type="pct"/>
            <w:tcBorders>
              <w:top w:val="nil"/>
              <w:left w:val="single" w:sz="4" w:space="0" w:color="auto"/>
              <w:bottom w:val="single" w:sz="4" w:space="0" w:color="auto"/>
              <w:right w:val="single" w:sz="4" w:space="0" w:color="auto"/>
            </w:tcBorders>
            <w:shd w:val="clear" w:color="auto" w:fill="auto"/>
            <w:noWrap/>
            <w:vAlign w:val="center"/>
            <w:hideMark/>
          </w:tcPr>
          <w:p w14:paraId="50ACFDE7" w14:textId="326E38BB" w:rsidR="00F2407C" w:rsidRPr="003364EA" w:rsidRDefault="00F2407C" w:rsidP="00F2407C">
            <w:pPr>
              <w:pStyle w:val="TextoparatabelaSAN"/>
              <w:jc w:val="left"/>
              <w:rPr>
                <w:rFonts w:ascii="Arial" w:hAnsi="Arial" w:cs="Arial"/>
                <w:color w:val="000000"/>
              </w:rPr>
            </w:pPr>
            <w:r w:rsidRPr="003364EA">
              <w:rPr>
                <w:rFonts w:ascii="Arial" w:hAnsi="Arial" w:cs="Arial"/>
                <w:color w:val="000000"/>
              </w:rPr>
              <w:t>Extensão de rede coletora de esgoto em PVC DN 350mm, fornecimento e colocação</w:t>
            </w:r>
          </w:p>
        </w:tc>
        <w:tc>
          <w:tcPr>
            <w:tcW w:w="317" w:type="pct"/>
            <w:tcBorders>
              <w:top w:val="nil"/>
              <w:left w:val="nil"/>
              <w:bottom w:val="single" w:sz="4" w:space="0" w:color="auto"/>
              <w:right w:val="single" w:sz="4" w:space="0" w:color="auto"/>
            </w:tcBorders>
            <w:shd w:val="clear" w:color="auto" w:fill="auto"/>
            <w:noWrap/>
            <w:vAlign w:val="center"/>
            <w:hideMark/>
          </w:tcPr>
          <w:p w14:paraId="17957211" w14:textId="77777777" w:rsidR="00F2407C" w:rsidRPr="003364EA" w:rsidRDefault="00F2407C" w:rsidP="00F2407C">
            <w:pPr>
              <w:pStyle w:val="TextoparatabelaSAN"/>
              <w:rPr>
                <w:rFonts w:ascii="Arial" w:hAnsi="Arial" w:cs="Arial"/>
                <w:color w:val="000000"/>
              </w:rPr>
            </w:pPr>
            <w:r w:rsidRPr="003364EA">
              <w:rPr>
                <w:rFonts w:ascii="Arial" w:hAnsi="Arial" w:cs="Arial"/>
                <w:color w:val="000000"/>
              </w:rPr>
              <w:t>M</w:t>
            </w:r>
          </w:p>
        </w:tc>
        <w:tc>
          <w:tcPr>
            <w:tcW w:w="1113" w:type="pct"/>
            <w:tcBorders>
              <w:top w:val="nil"/>
              <w:left w:val="single" w:sz="4" w:space="0" w:color="auto"/>
              <w:bottom w:val="single" w:sz="4" w:space="0" w:color="auto"/>
              <w:right w:val="single" w:sz="4" w:space="0" w:color="auto"/>
            </w:tcBorders>
            <w:shd w:val="clear" w:color="auto" w:fill="auto"/>
            <w:noWrap/>
            <w:vAlign w:val="center"/>
            <w:hideMark/>
          </w:tcPr>
          <w:p w14:paraId="5B45C646" w14:textId="72E0D6B8" w:rsidR="00F2407C" w:rsidRPr="003364EA" w:rsidRDefault="00F2407C" w:rsidP="00F2407C">
            <w:pPr>
              <w:pStyle w:val="TextoparatabelaSAN"/>
              <w:rPr>
                <w:rFonts w:ascii="Arial" w:hAnsi="Arial" w:cs="Arial"/>
                <w:color w:val="000000"/>
              </w:rPr>
            </w:pPr>
            <w:r w:rsidRPr="003364EA">
              <w:rPr>
                <w:rFonts w:ascii="Arial" w:hAnsi="Arial" w:cs="Arial"/>
              </w:rPr>
              <w:t>R$ 695,21</w:t>
            </w:r>
          </w:p>
        </w:tc>
      </w:tr>
      <w:tr w:rsidR="00F2407C" w:rsidRPr="003364EA" w14:paraId="448A7EDF" w14:textId="77777777" w:rsidTr="00F2407C">
        <w:trPr>
          <w:trHeight w:val="228"/>
        </w:trPr>
        <w:tc>
          <w:tcPr>
            <w:tcW w:w="3570" w:type="pct"/>
            <w:tcBorders>
              <w:top w:val="nil"/>
              <w:left w:val="single" w:sz="4" w:space="0" w:color="auto"/>
              <w:bottom w:val="single" w:sz="4" w:space="0" w:color="auto"/>
              <w:right w:val="single" w:sz="4" w:space="0" w:color="auto"/>
            </w:tcBorders>
            <w:shd w:val="clear" w:color="auto" w:fill="auto"/>
            <w:noWrap/>
            <w:vAlign w:val="center"/>
            <w:hideMark/>
          </w:tcPr>
          <w:p w14:paraId="51720E3A" w14:textId="1586B32B" w:rsidR="00F2407C" w:rsidRPr="003364EA" w:rsidRDefault="00F2407C" w:rsidP="00F2407C">
            <w:pPr>
              <w:pStyle w:val="TextoparatabelaSAN"/>
              <w:jc w:val="left"/>
              <w:rPr>
                <w:rFonts w:ascii="Arial" w:hAnsi="Arial" w:cs="Arial"/>
                <w:color w:val="000000"/>
              </w:rPr>
            </w:pPr>
            <w:r w:rsidRPr="003364EA">
              <w:rPr>
                <w:rFonts w:ascii="Arial" w:hAnsi="Arial" w:cs="Arial"/>
                <w:color w:val="000000"/>
              </w:rPr>
              <w:t>Extensão de rede coletora de esgoto em PVC DN 400mm, fornecimento e colocação</w:t>
            </w:r>
          </w:p>
        </w:tc>
        <w:tc>
          <w:tcPr>
            <w:tcW w:w="317" w:type="pct"/>
            <w:tcBorders>
              <w:top w:val="nil"/>
              <w:left w:val="nil"/>
              <w:bottom w:val="single" w:sz="4" w:space="0" w:color="auto"/>
              <w:right w:val="single" w:sz="4" w:space="0" w:color="auto"/>
            </w:tcBorders>
            <w:shd w:val="clear" w:color="auto" w:fill="auto"/>
            <w:noWrap/>
            <w:vAlign w:val="center"/>
            <w:hideMark/>
          </w:tcPr>
          <w:p w14:paraId="1F98B152" w14:textId="77777777" w:rsidR="00F2407C" w:rsidRPr="003364EA" w:rsidRDefault="00F2407C" w:rsidP="00F2407C">
            <w:pPr>
              <w:pStyle w:val="TextoparatabelaSAN"/>
              <w:rPr>
                <w:rFonts w:ascii="Arial" w:hAnsi="Arial" w:cs="Arial"/>
                <w:color w:val="000000"/>
              </w:rPr>
            </w:pPr>
            <w:r w:rsidRPr="003364EA">
              <w:rPr>
                <w:rFonts w:ascii="Arial" w:hAnsi="Arial" w:cs="Arial"/>
                <w:color w:val="000000"/>
              </w:rPr>
              <w:t>M</w:t>
            </w:r>
          </w:p>
        </w:tc>
        <w:tc>
          <w:tcPr>
            <w:tcW w:w="1113" w:type="pct"/>
            <w:tcBorders>
              <w:top w:val="nil"/>
              <w:left w:val="single" w:sz="4" w:space="0" w:color="auto"/>
              <w:bottom w:val="single" w:sz="4" w:space="0" w:color="auto"/>
              <w:right w:val="single" w:sz="4" w:space="0" w:color="auto"/>
            </w:tcBorders>
            <w:shd w:val="clear" w:color="auto" w:fill="auto"/>
            <w:noWrap/>
            <w:vAlign w:val="center"/>
            <w:hideMark/>
          </w:tcPr>
          <w:p w14:paraId="3FD75FFF" w14:textId="56276D81" w:rsidR="00F2407C" w:rsidRPr="003364EA" w:rsidRDefault="00F2407C" w:rsidP="00F2407C">
            <w:pPr>
              <w:pStyle w:val="TextoparatabelaSAN"/>
              <w:rPr>
                <w:rFonts w:ascii="Arial" w:hAnsi="Arial" w:cs="Arial"/>
                <w:color w:val="000000"/>
              </w:rPr>
            </w:pPr>
            <w:r w:rsidRPr="003364EA">
              <w:rPr>
                <w:rFonts w:ascii="Arial" w:hAnsi="Arial" w:cs="Arial"/>
              </w:rPr>
              <w:t>R$ 1.250,00</w:t>
            </w:r>
          </w:p>
        </w:tc>
      </w:tr>
      <w:tr w:rsidR="00F2407C" w:rsidRPr="003364EA" w14:paraId="544570D3" w14:textId="77777777" w:rsidTr="00F2407C">
        <w:trPr>
          <w:trHeight w:val="228"/>
        </w:trPr>
        <w:tc>
          <w:tcPr>
            <w:tcW w:w="3570" w:type="pct"/>
            <w:tcBorders>
              <w:top w:val="nil"/>
              <w:left w:val="single" w:sz="4" w:space="0" w:color="auto"/>
              <w:bottom w:val="single" w:sz="4" w:space="0" w:color="auto"/>
              <w:right w:val="single" w:sz="4" w:space="0" w:color="auto"/>
            </w:tcBorders>
            <w:shd w:val="clear" w:color="auto" w:fill="auto"/>
            <w:noWrap/>
            <w:vAlign w:val="center"/>
            <w:hideMark/>
          </w:tcPr>
          <w:p w14:paraId="1032048F" w14:textId="486D940E" w:rsidR="00F2407C" w:rsidRPr="003364EA" w:rsidRDefault="00F2407C" w:rsidP="00F2407C">
            <w:pPr>
              <w:pStyle w:val="TextoparatabelaSAN"/>
              <w:jc w:val="left"/>
              <w:rPr>
                <w:rFonts w:ascii="Arial" w:hAnsi="Arial" w:cs="Arial"/>
                <w:color w:val="000000"/>
              </w:rPr>
            </w:pPr>
            <w:r w:rsidRPr="003364EA">
              <w:rPr>
                <w:rFonts w:ascii="Arial" w:hAnsi="Arial" w:cs="Arial"/>
                <w:color w:val="000000"/>
              </w:rPr>
              <w:t>Extensão de rede coletora de esgoto em PVC DN 450mm, fornecimento e colocação</w:t>
            </w:r>
          </w:p>
        </w:tc>
        <w:tc>
          <w:tcPr>
            <w:tcW w:w="317" w:type="pct"/>
            <w:tcBorders>
              <w:top w:val="nil"/>
              <w:left w:val="nil"/>
              <w:bottom w:val="single" w:sz="4" w:space="0" w:color="auto"/>
              <w:right w:val="single" w:sz="4" w:space="0" w:color="auto"/>
            </w:tcBorders>
            <w:shd w:val="clear" w:color="auto" w:fill="auto"/>
            <w:noWrap/>
            <w:vAlign w:val="center"/>
            <w:hideMark/>
          </w:tcPr>
          <w:p w14:paraId="69E5A9BA" w14:textId="77777777" w:rsidR="00F2407C" w:rsidRPr="003364EA" w:rsidRDefault="00F2407C" w:rsidP="00F2407C">
            <w:pPr>
              <w:pStyle w:val="TextoparatabelaSAN"/>
              <w:rPr>
                <w:rFonts w:ascii="Arial" w:hAnsi="Arial" w:cs="Arial"/>
                <w:color w:val="000000"/>
              </w:rPr>
            </w:pPr>
            <w:r w:rsidRPr="003364EA">
              <w:rPr>
                <w:rFonts w:ascii="Arial" w:hAnsi="Arial" w:cs="Arial"/>
                <w:color w:val="000000"/>
              </w:rPr>
              <w:t>M</w:t>
            </w:r>
          </w:p>
        </w:tc>
        <w:tc>
          <w:tcPr>
            <w:tcW w:w="1113" w:type="pct"/>
            <w:tcBorders>
              <w:top w:val="nil"/>
              <w:left w:val="single" w:sz="4" w:space="0" w:color="auto"/>
              <w:bottom w:val="single" w:sz="4" w:space="0" w:color="auto"/>
              <w:right w:val="single" w:sz="4" w:space="0" w:color="auto"/>
            </w:tcBorders>
            <w:shd w:val="clear" w:color="auto" w:fill="auto"/>
            <w:noWrap/>
            <w:vAlign w:val="center"/>
            <w:hideMark/>
          </w:tcPr>
          <w:p w14:paraId="2AAD4539" w14:textId="546144CA" w:rsidR="00F2407C" w:rsidRPr="003364EA" w:rsidRDefault="00F2407C" w:rsidP="00F2407C">
            <w:pPr>
              <w:pStyle w:val="TextoparatabelaSAN"/>
              <w:rPr>
                <w:rFonts w:ascii="Arial" w:hAnsi="Arial" w:cs="Arial"/>
                <w:color w:val="000000"/>
              </w:rPr>
            </w:pPr>
            <w:r w:rsidRPr="003364EA">
              <w:rPr>
                <w:rFonts w:ascii="Arial" w:hAnsi="Arial" w:cs="Arial"/>
              </w:rPr>
              <w:t>R$ 1.420,00</w:t>
            </w:r>
          </w:p>
        </w:tc>
      </w:tr>
      <w:tr w:rsidR="00F2407C" w:rsidRPr="003364EA" w14:paraId="553F99BF" w14:textId="77777777" w:rsidTr="00F2407C">
        <w:trPr>
          <w:trHeight w:val="228"/>
        </w:trPr>
        <w:tc>
          <w:tcPr>
            <w:tcW w:w="3570" w:type="pct"/>
            <w:tcBorders>
              <w:top w:val="nil"/>
              <w:left w:val="single" w:sz="4" w:space="0" w:color="auto"/>
              <w:bottom w:val="single" w:sz="4" w:space="0" w:color="auto"/>
              <w:right w:val="single" w:sz="4" w:space="0" w:color="auto"/>
            </w:tcBorders>
            <w:shd w:val="clear" w:color="auto" w:fill="auto"/>
            <w:noWrap/>
            <w:vAlign w:val="center"/>
            <w:hideMark/>
          </w:tcPr>
          <w:p w14:paraId="070635AF" w14:textId="4381B781" w:rsidR="00F2407C" w:rsidRPr="003364EA" w:rsidRDefault="00F2407C" w:rsidP="00F2407C">
            <w:pPr>
              <w:pStyle w:val="TextoparatabelaSAN"/>
              <w:jc w:val="left"/>
              <w:rPr>
                <w:rFonts w:ascii="Arial" w:hAnsi="Arial" w:cs="Arial"/>
                <w:color w:val="000000"/>
              </w:rPr>
            </w:pPr>
            <w:r w:rsidRPr="003364EA">
              <w:rPr>
                <w:rFonts w:ascii="Arial" w:hAnsi="Arial" w:cs="Arial"/>
                <w:color w:val="000000"/>
              </w:rPr>
              <w:t>Extensão de rede coletora de esgoto em PVC DN 600mm, fornecimento e colocação</w:t>
            </w:r>
          </w:p>
        </w:tc>
        <w:tc>
          <w:tcPr>
            <w:tcW w:w="317" w:type="pct"/>
            <w:tcBorders>
              <w:top w:val="nil"/>
              <w:left w:val="nil"/>
              <w:bottom w:val="single" w:sz="4" w:space="0" w:color="auto"/>
              <w:right w:val="single" w:sz="4" w:space="0" w:color="auto"/>
            </w:tcBorders>
            <w:shd w:val="clear" w:color="auto" w:fill="auto"/>
            <w:noWrap/>
            <w:vAlign w:val="center"/>
            <w:hideMark/>
          </w:tcPr>
          <w:p w14:paraId="144624B0" w14:textId="77777777" w:rsidR="00F2407C" w:rsidRPr="003364EA" w:rsidRDefault="00F2407C" w:rsidP="00F2407C">
            <w:pPr>
              <w:pStyle w:val="TextoparatabelaSAN"/>
              <w:rPr>
                <w:rFonts w:ascii="Arial" w:hAnsi="Arial" w:cs="Arial"/>
                <w:color w:val="000000"/>
              </w:rPr>
            </w:pPr>
            <w:r w:rsidRPr="003364EA">
              <w:rPr>
                <w:rFonts w:ascii="Arial" w:hAnsi="Arial" w:cs="Arial"/>
                <w:color w:val="000000"/>
              </w:rPr>
              <w:t>M</w:t>
            </w:r>
          </w:p>
        </w:tc>
        <w:tc>
          <w:tcPr>
            <w:tcW w:w="1113" w:type="pct"/>
            <w:tcBorders>
              <w:top w:val="nil"/>
              <w:left w:val="single" w:sz="4" w:space="0" w:color="auto"/>
              <w:bottom w:val="single" w:sz="4" w:space="0" w:color="auto"/>
              <w:right w:val="single" w:sz="4" w:space="0" w:color="auto"/>
            </w:tcBorders>
            <w:shd w:val="clear" w:color="auto" w:fill="auto"/>
            <w:noWrap/>
            <w:vAlign w:val="center"/>
            <w:hideMark/>
          </w:tcPr>
          <w:p w14:paraId="61FA2A8F" w14:textId="2C451F5F" w:rsidR="00F2407C" w:rsidRPr="003364EA" w:rsidRDefault="00F2407C" w:rsidP="00F2407C">
            <w:pPr>
              <w:pStyle w:val="TextoparatabelaSAN"/>
              <w:rPr>
                <w:rFonts w:ascii="Arial" w:hAnsi="Arial" w:cs="Arial"/>
                <w:color w:val="000000"/>
              </w:rPr>
            </w:pPr>
            <w:r w:rsidRPr="003364EA">
              <w:rPr>
                <w:rFonts w:ascii="Arial" w:hAnsi="Arial" w:cs="Arial"/>
              </w:rPr>
              <w:t>R$ 1.540,00</w:t>
            </w:r>
          </w:p>
        </w:tc>
      </w:tr>
      <w:tr w:rsidR="00F2407C" w:rsidRPr="003364EA" w14:paraId="5BB74435" w14:textId="77777777" w:rsidTr="00F2407C">
        <w:trPr>
          <w:trHeight w:val="228"/>
        </w:trPr>
        <w:tc>
          <w:tcPr>
            <w:tcW w:w="3570" w:type="pct"/>
            <w:tcBorders>
              <w:top w:val="nil"/>
              <w:left w:val="single" w:sz="4" w:space="0" w:color="auto"/>
              <w:bottom w:val="single" w:sz="4" w:space="0" w:color="auto"/>
              <w:right w:val="single" w:sz="4" w:space="0" w:color="auto"/>
            </w:tcBorders>
            <w:shd w:val="clear" w:color="auto" w:fill="auto"/>
            <w:noWrap/>
            <w:vAlign w:val="center"/>
            <w:hideMark/>
          </w:tcPr>
          <w:p w14:paraId="03FA2083" w14:textId="42E67A29" w:rsidR="00F2407C" w:rsidRPr="003364EA" w:rsidRDefault="00F2407C" w:rsidP="00F2407C">
            <w:pPr>
              <w:pStyle w:val="TextoparatabelaSAN"/>
              <w:jc w:val="left"/>
              <w:rPr>
                <w:rFonts w:ascii="Arial" w:hAnsi="Arial" w:cs="Arial"/>
                <w:color w:val="000000"/>
              </w:rPr>
            </w:pPr>
            <w:r w:rsidRPr="003364EA">
              <w:rPr>
                <w:rFonts w:ascii="Arial" w:hAnsi="Arial" w:cs="Arial"/>
                <w:color w:val="000000"/>
              </w:rPr>
              <w:t>Extensão de rede coletora de esgoto em PVC DN 750mm, fornecimento e colocação</w:t>
            </w:r>
          </w:p>
        </w:tc>
        <w:tc>
          <w:tcPr>
            <w:tcW w:w="317" w:type="pct"/>
            <w:tcBorders>
              <w:top w:val="nil"/>
              <w:left w:val="nil"/>
              <w:bottom w:val="single" w:sz="4" w:space="0" w:color="auto"/>
              <w:right w:val="single" w:sz="4" w:space="0" w:color="auto"/>
            </w:tcBorders>
            <w:shd w:val="clear" w:color="auto" w:fill="auto"/>
            <w:noWrap/>
            <w:vAlign w:val="center"/>
            <w:hideMark/>
          </w:tcPr>
          <w:p w14:paraId="2DBDF930" w14:textId="77777777" w:rsidR="00F2407C" w:rsidRPr="003364EA" w:rsidRDefault="00F2407C" w:rsidP="00F2407C">
            <w:pPr>
              <w:pStyle w:val="TextoparatabelaSAN"/>
              <w:rPr>
                <w:rFonts w:ascii="Arial" w:hAnsi="Arial" w:cs="Arial"/>
                <w:color w:val="000000"/>
              </w:rPr>
            </w:pPr>
            <w:r w:rsidRPr="003364EA">
              <w:rPr>
                <w:rFonts w:ascii="Arial" w:hAnsi="Arial" w:cs="Arial"/>
                <w:color w:val="000000"/>
              </w:rPr>
              <w:t>M</w:t>
            </w:r>
          </w:p>
        </w:tc>
        <w:tc>
          <w:tcPr>
            <w:tcW w:w="1113" w:type="pct"/>
            <w:tcBorders>
              <w:top w:val="nil"/>
              <w:left w:val="single" w:sz="4" w:space="0" w:color="auto"/>
              <w:bottom w:val="single" w:sz="4" w:space="0" w:color="auto"/>
              <w:right w:val="single" w:sz="4" w:space="0" w:color="auto"/>
            </w:tcBorders>
            <w:shd w:val="clear" w:color="auto" w:fill="auto"/>
            <w:noWrap/>
            <w:vAlign w:val="center"/>
            <w:hideMark/>
          </w:tcPr>
          <w:p w14:paraId="6C0D77BB" w14:textId="626699FF" w:rsidR="00F2407C" w:rsidRPr="003364EA" w:rsidRDefault="00F2407C" w:rsidP="00F2407C">
            <w:pPr>
              <w:pStyle w:val="TextoparatabelaSAN"/>
              <w:rPr>
                <w:rFonts w:ascii="Arial" w:hAnsi="Arial" w:cs="Arial"/>
                <w:color w:val="000000"/>
              </w:rPr>
            </w:pPr>
            <w:r w:rsidRPr="003364EA">
              <w:rPr>
                <w:rFonts w:ascii="Arial" w:hAnsi="Arial" w:cs="Arial"/>
              </w:rPr>
              <w:t>R$ 1.610,00</w:t>
            </w:r>
          </w:p>
        </w:tc>
      </w:tr>
    </w:tbl>
    <w:p w14:paraId="5DBD8573" w14:textId="77777777" w:rsidR="00375C86" w:rsidRPr="003364EA" w:rsidRDefault="00375C86" w:rsidP="00375C86">
      <w:pPr>
        <w:pStyle w:val="Tabela123"/>
        <w:numPr>
          <w:ilvl w:val="0"/>
          <w:numId w:val="0"/>
        </w:numPr>
        <w:jc w:val="both"/>
        <w:rPr>
          <w:rFonts w:ascii="Arial" w:hAnsi="Arial"/>
        </w:rPr>
      </w:pPr>
    </w:p>
    <w:p w14:paraId="277A9AA9" w14:textId="2BC39B29" w:rsidR="00375C86" w:rsidRPr="003364EA" w:rsidRDefault="00375C86" w:rsidP="00375C86">
      <w:pPr>
        <w:rPr>
          <w:rFonts w:ascii="Arial" w:hAnsi="Arial" w:cs="Arial"/>
          <w:lang w:eastAsia="pt-BR"/>
        </w:rPr>
      </w:pPr>
      <w:r w:rsidRPr="003364EA">
        <w:rPr>
          <w:rFonts w:ascii="Arial" w:hAnsi="Arial" w:cs="Arial"/>
          <w:lang w:eastAsia="pt-BR"/>
        </w:rPr>
        <w:br w:type="page"/>
      </w:r>
    </w:p>
    <w:p w14:paraId="133D7A45" w14:textId="63704861" w:rsidR="009E56EE" w:rsidRPr="003364EA" w:rsidRDefault="009E56EE" w:rsidP="00D40319">
      <w:pPr>
        <w:pStyle w:val="Ttulo3"/>
        <w:rPr>
          <w:rFonts w:ascii="Arial" w:hAnsi="Arial" w:cs="Arial"/>
        </w:rPr>
      </w:pPr>
      <w:bookmarkStart w:id="304" w:name="_Toc190445545"/>
      <w:r w:rsidRPr="003364EA">
        <w:rPr>
          <w:rFonts w:ascii="Arial" w:hAnsi="Arial" w:cs="Arial"/>
        </w:rPr>
        <w:lastRenderedPageBreak/>
        <w:t>RESULTADOS CAPEX</w:t>
      </w:r>
      <w:bookmarkEnd w:id="304"/>
    </w:p>
    <w:p w14:paraId="39C8191B" w14:textId="77777777" w:rsidR="009E56EE" w:rsidRPr="003364EA" w:rsidRDefault="009E56EE" w:rsidP="009E56EE">
      <w:pPr>
        <w:spacing w:after="0"/>
        <w:rPr>
          <w:rFonts w:ascii="Arial" w:hAnsi="Arial" w:cs="Arial"/>
          <w:lang w:eastAsia="pt-BR"/>
        </w:rPr>
      </w:pPr>
    </w:p>
    <w:p w14:paraId="5D1DDFF4" w14:textId="7E1F6D70" w:rsidR="009E56EE" w:rsidRPr="003364EA" w:rsidRDefault="009E56EE" w:rsidP="009E56EE">
      <w:pPr>
        <w:pStyle w:val="AZSANTexto"/>
        <w:rPr>
          <w:rFonts w:ascii="Arial" w:hAnsi="Arial" w:cs="Arial"/>
          <w:lang w:eastAsia="pt-BR"/>
        </w:rPr>
      </w:pPr>
      <w:r w:rsidRPr="003364EA">
        <w:rPr>
          <w:rFonts w:ascii="Arial" w:hAnsi="Arial" w:cs="Arial"/>
          <w:lang w:eastAsia="pt-BR"/>
        </w:rPr>
        <w:t>Para o município, o CAPEX projetado é de aproximadamente R$</w:t>
      </w:r>
      <w:r w:rsidRPr="003364EA">
        <w:rPr>
          <w:rFonts w:ascii="Arial" w:hAnsi="Arial" w:cs="Arial"/>
        </w:rPr>
        <w:t xml:space="preserve"> </w:t>
      </w:r>
      <w:r w:rsidR="005D10F5" w:rsidRPr="003364EA">
        <w:rPr>
          <w:rFonts w:ascii="Arial" w:hAnsi="Arial" w:cs="Arial"/>
          <w:lang w:eastAsia="pt-BR"/>
        </w:rPr>
        <w:t>710</w:t>
      </w:r>
      <w:r w:rsidRPr="003364EA">
        <w:rPr>
          <w:rFonts w:ascii="Arial" w:hAnsi="Arial" w:cs="Arial"/>
          <w:lang w:eastAsia="pt-BR"/>
        </w:rPr>
        <w:t xml:space="preserve"> milhões.</w:t>
      </w:r>
    </w:p>
    <w:p w14:paraId="5E258947" w14:textId="77777777" w:rsidR="009E56EE" w:rsidRPr="003364EA" w:rsidRDefault="009E56EE" w:rsidP="009E56EE">
      <w:pPr>
        <w:pStyle w:val="AZSANTexto"/>
        <w:rPr>
          <w:rFonts w:ascii="Arial" w:hAnsi="Arial" w:cs="Arial"/>
          <w:lang w:eastAsia="pt-BR"/>
        </w:rPr>
      </w:pPr>
      <w:r w:rsidRPr="003364EA">
        <w:rPr>
          <w:rFonts w:ascii="Arial" w:hAnsi="Arial" w:cs="Arial"/>
          <w:lang w:eastAsia="pt-BR"/>
        </w:rPr>
        <w:t>Abaixo apresentamos o detalhamento do CAPEX:</w:t>
      </w:r>
    </w:p>
    <w:p w14:paraId="61104960" w14:textId="77777777" w:rsidR="009E56EE" w:rsidRPr="003364EA" w:rsidRDefault="009E56EE" w:rsidP="009E56EE">
      <w:pPr>
        <w:pStyle w:val="AZSANTexto"/>
        <w:rPr>
          <w:rFonts w:ascii="Arial" w:hAnsi="Arial" w:cs="Arial"/>
          <w:lang w:eastAsia="pt-BR"/>
        </w:rPr>
      </w:pPr>
    </w:p>
    <w:p w14:paraId="48DBC6E2" w14:textId="074BD94E" w:rsidR="009E56EE" w:rsidRPr="003364EA" w:rsidRDefault="009E56EE" w:rsidP="009E56EE">
      <w:pPr>
        <w:pStyle w:val="Tabela123"/>
        <w:ind w:left="57"/>
        <w:rPr>
          <w:rFonts w:ascii="Arial" w:hAnsi="Arial"/>
        </w:rPr>
      </w:pPr>
      <w:bookmarkStart w:id="305" w:name="_Toc183427876"/>
      <w:bookmarkStart w:id="306" w:name="_Toc190445355"/>
      <w:r w:rsidRPr="003364EA">
        <w:rPr>
          <w:rFonts w:ascii="Arial" w:hAnsi="Arial"/>
        </w:rPr>
        <w:t xml:space="preserve">CAPEX </w:t>
      </w:r>
      <w:r w:rsidR="00FE0845" w:rsidRPr="003364EA">
        <w:rPr>
          <w:rFonts w:ascii="Arial" w:hAnsi="Arial"/>
        </w:rPr>
        <w:t>Total</w:t>
      </w:r>
      <w:r w:rsidRPr="003364EA">
        <w:rPr>
          <w:rFonts w:ascii="Arial" w:hAnsi="Arial"/>
        </w:rPr>
        <w:t>.</w:t>
      </w:r>
      <w:bookmarkEnd w:id="305"/>
      <w:bookmarkEnd w:id="306"/>
      <w:r w:rsidRPr="003364EA">
        <w:rPr>
          <w:rFonts w:ascii="Arial" w:hAnsi="Arial"/>
        </w:rPr>
        <w:t xml:space="preserve"> </w:t>
      </w:r>
    </w:p>
    <w:tbl>
      <w:tblPr>
        <w:tblW w:w="7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4"/>
        <w:gridCol w:w="1984"/>
        <w:gridCol w:w="1984"/>
        <w:gridCol w:w="1984"/>
      </w:tblGrid>
      <w:tr w:rsidR="009E56EE" w:rsidRPr="003364EA" w14:paraId="5802B7F7" w14:textId="77777777" w:rsidTr="005D10F5">
        <w:trPr>
          <w:trHeight w:val="372"/>
          <w:tblHeader/>
          <w:jc w:val="center"/>
        </w:trPr>
        <w:tc>
          <w:tcPr>
            <w:tcW w:w="1984" w:type="dxa"/>
            <w:shd w:val="clear" w:color="auto" w:fill="B8CCE4" w:themeFill="accent1" w:themeFillTint="66"/>
            <w:noWrap/>
            <w:vAlign w:val="center"/>
            <w:hideMark/>
          </w:tcPr>
          <w:p w14:paraId="3269B23B" w14:textId="695C4515" w:rsidR="009E56EE" w:rsidRPr="003364EA" w:rsidRDefault="009E56EE" w:rsidP="005D10F5">
            <w:pPr>
              <w:pStyle w:val="TextoparatabelaSAN"/>
              <w:rPr>
                <w:rFonts w:ascii="Arial" w:hAnsi="Arial" w:cs="Arial"/>
                <w:b/>
                <w:bCs/>
                <w:color w:val="000000" w:themeColor="text1"/>
                <w:szCs w:val="18"/>
              </w:rPr>
            </w:pPr>
            <w:r w:rsidRPr="003364EA">
              <w:rPr>
                <w:rFonts w:ascii="Arial" w:hAnsi="Arial" w:cs="Arial"/>
                <w:b/>
                <w:bCs/>
                <w:color w:val="000000" w:themeColor="text1"/>
                <w:szCs w:val="18"/>
              </w:rPr>
              <w:t>ANO</w:t>
            </w:r>
          </w:p>
        </w:tc>
        <w:tc>
          <w:tcPr>
            <w:tcW w:w="1984" w:type="dxa"/>
            <w:shd w:val="clear" w:color="auto" w:fill="B8CCE4" w:themeFill="accent1" w:themeFillTint="66"/>
            <w:noWrap/>
            <w:vAlign w:val="center"/>
            <w:hideMark/>
          </w:tcPr>
          <w:p w14:paraId="1BE74B04" w14:textId="58F92196" w:rsidR="009E56EE" w:rsidRPr="003364EA" w:rsidRDefault="009E56EE" w:rsidP="005D10F5">
            <w:pPr>
              <w:spacing w:after="0" w:line="240" w:lineRule="auto"/>
              <w:jc w:val="center"/>
              <w:rPr>
                <w:rFonts w:ascii="Arial" w:eastAsia="Times New Roman" w:hAnsi="Arial" w:cs="Arial"/>
                <w:b/>
                <w:bCs/>
                <w:color w:val="000000" w:themeColor="text1"/>
                <w:sz w:val="18"/>
                <w:szCs w:val="18"/>
                <w:lang w:eastAsia="pt-BR"/>
              </w:rPr>
            </w:pPr>
            <w:r w:rsidRPr="003364EA">
              <w:rPr>
                <w:rFonts w:ascii="Arial" w:eastAsia="Times New Roman" w:hAnsi="Arial" w:cs="Arial"/>
                <w:b/>
                <w:bCs/>
                <w:color w:val="000000" w:themeColor="text1"/>
                <w:sz w:val="18"/>
                <w:szCs w:val="18"/>
                <w:lang w:eastAsia="pt-BR"/>
              </w:rPr>
              <w:t>ÁGUA</w:t>
            </w:r>
          </w:p>
        </w:tc>
        <w:tc>
          <w:tcPr>
            <w:tcW w:w="1984" w:type="dxa"/>
            <w:shd w:val="clear" w:color="auto" w:fill="B8CCE4" w:themeFill="accent1" w:themeFillTint="66"/>
            <w:noWrap/>
            <w:vAlign w:val="center"/>
            <w:hideMark/>
          </w:tcPr>
          <w:p w14:paraId="13359A2B" w14:textId="290DF27B" w:rsidR="009E56EE" w:rsidRPr="003364EA" w:rsidRDefault="009E56EE" w:rsidP="005D10F5">
            <w:pPr>
              <w:spacing w:after="0" w:line="240" w:lineRule="auto"/>
              <w:jc w:val="center"/>
              <w:rPr>
                <w:rFonts w:ascii="Arial" w:eastAsia="Times New Roman" w:hAnsi="Arial" w:cs="Arial"/>
                <w:b/>
                <w:bCs/>
                <w:color w:val="000000" w:themeColor="text1"/>
                <w:sz w:val="18"/>
                <w:szCs w:val="18"/>
                <w:lang w:eastAsia="pt-BR"/>
              </w:rPr>
            </w:pPr>
            <w:r w:rsidRPr="003364EA">
              <w:rPr>
                <w:rFonts w:ascii="Arial" w:eastAsia="Times New Roman" w:hAnsi="Arial" w:cs="Arial"/>
                <w:b/>
                <w:bCs/>
                <w:color w:val="000000" w:themeColor="text1"/>
                <w:sz w:val="18"/>
                <w:szCs w:val="18"/>
                <w:lang w:eastAsia="pt-BR"/>
              </w:rPr>
              <w:t>ESGOTO</w:t>
            </w:r>
          </w:p>
        </w:tc>
        <w:tc>
          <w:tcPr>
            <w:tcW w:w="1984" w:type="dxa"/>
            <w:shd w:val="clear" w:color="auto" w:fill="B8CCE4" w:themeFill="accent1" w:themeFillTint="66"/>
            <w:vAlign w:val="center"/>
          </w:tcPr>
          <w:p w14:paraId="0A682291" w14:textId="40D30885" w:rsidR="009E56EE" w:rsidRPr="003364EA" w:rsidRDefault="00455FE0" w:rsidP="005D10F5">
            <w:pPr>
              <w:spacing w:after="0" w:line="240" w:lineRule="auto"/>
              <w:jc w:val="center"/>
              <w:rPr>
                <w:rFonts w:ascii="Arial" w:eastAsia="Times New Roman" w:hAnsi="Arial" w:cs="Arial"/>
                <w:b/>
                <w:bCs/>
                <w:color w:val="000000" w:themeColor="text1"/>
                <w:sz w:val="18"/>
                <w:szCs w:val="18"/>
                <w:lang w:eastAsia="pt-BR"/>
              </w:rPr>
            </w:pPr>
            <w:r w:rsidRPr="003364EA">
              <w:rPr>
                <w:rFonts w:ascii="Arial" w:eastAsia="Times New Roman" w:hAnsi="Arial" w:cs="Arial"/>
                <w:b/>
                <w:bCs/>
                <w:color w:val="000000" w:themeColor="text1"/>
                <w:sz w:val="18"/>
                <w:szCs w:val="18"/>
                <w:lang w:eastAsia="pt-BR"/>
              </w:rPr>
              <w:t>ESTUDOS, PROJETOS E PROGRAMAS</w:t>
            </w:r>
          </w:p>
        </w:tc>
      </w:tr>
      <w:tr w:rsidR="005D10F5" w:rsidRPr="003364EA" w14:paraId="09A8FB6F" w14:textId="77777777" w:rsidTr="005D10F5">
        <w:trPr>
          <w:trHeight w:val="288"/>
          <w:jc w:val="center"/>
        </w:trPr>
        <w:tc>
          <w:tcPr>
            <w:tcW w:w="1984" w:type="dxa"/>
            <w:shd w:val="clear" w:color="auto" w:fill="auto"/>
            <w:noWrap/>
            <w:vAlign w:val="center"/>
            <w:hideMark/>
          </w:tcPr>
          <w:p w14:paraId="40C572E5" w14:textId="2CAFCC86"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w:t>
            </w:r>
          </w:p>
        </w:tc>
        <w:tc>
          <w:tcPr>
            <w:tcW w:w="1984" w:type="dxa"/>
            <w:shd w:val="clear" w:color="auto" w:fill="auto"/>
            <w:noWrap/>
            <w:vAlign w:val="center"/>
          </w:tcPr>
          <w:p w14:paraId="71D59195" w14:textId="64BCA0E1"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R$ 6.774.365,24</w:t>
            </w:r>
          </w:p>
        </w:tc>
        <w:tc>
          <w:tcPr>
            <w:tcW w:w="1984" w:type="dxa"/>
            <w:shd w:val="clear" w:color="auto" w:fill="auto"/>
            <w:noWrap/>
            <w:vAlign w:val="center"/>
          </w:tcPr>
          <w:p w14:paraId="293EEB87" w14:textId="2159CF15"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R$ 105.000,00</w:t>
            </w:r>
          </w:p>
        </w:tc>
        <w:tc>
          <w:tcPr>
            <w:tcW w:w="1984" w:type="dxa"/>
            <w:vAlign w:val="center"/>
          </w:tcPr>
          <w:p w14:paraId="6DDE712F" w14:textId="3BD77185"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R$ 3.262.775,88</w:t>
            </w:r>
          </w:p>
        </w:tc>
      </w:tr>
      <w:tr w:rsidR="005D10F5" w:rsidRPr="003364EA" w14:paraId="2F74A27F" w14:textId="77777777" w:rsidTr="005D10F5">
        <w:trPr>
          <w:trHeight w:val="288"/>
          <w:jc w:val="center"/>
        </w:trPr>
        <w:tc>
          <w:tcPr>
            <w:tcW w:w="1984" w:type="dxa"/>
            <w:shd w:val="clear" w:color="auto" w:fill="auto"/>
            <w:noWrap/>
            <w:vAlign w:val="center"/>
            <w:hideMark/>
          </w:tcPr>
          <w:p w14:paraId="32C27F68" w14:textId="6B901330"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w:t>
            </w:r>
          </w:p>
        </w:tc>
        <w:tc>
          <w:tcPr>
            <w:tcW w:w="1984" w:type="dxa"/>
            <w:shd w:val="clear" w:color="auto" w:fill="auto"/>
            <w:noWrap/>
            <w:vAlign w:val="center"/>
          </w:tcPr>
          <w:p w14:paraId="6A9E8774" w14:textId="2C125EC9"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R$ 7.082.664,80</w:t>
            </w:r>
          </w:p>
        </w:tc>
        <w:tc>
          <w:tcPr>
            <w:tcW w:w="1984" w:type="dxa"/>
            <w:shd w:val="clear" w:color="auto" w:fill="auto"/>
            <w:noWrap/>
            <w:vAlign w:val="center"/>
          </w:tcPr>
          <w:p w14:paraId="5EBF62B4" w14:textId="2235C018"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R$ 105.000,00</w:t>
            </w:r>
          </w:p>
        </w:tc>
        <w:tc>
          <w:tcPr>
            <w:tcW w:w="1984" w:type="dxa"/>
            <w:vAlign w:val="center"/>
          </w:tcPr>
          <w:p w14:paraId="6F3A6D01" w14:textId="27CB39DD"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R$ 3.662.775,88</w:t>
            </w:r>
          </w:p>
        </w:tc>
      </w:tr>
      <w:tr w:rsidR="005D10F5" w:rsidRPr="003364EA" w14:paraId="5A5139E9" w14:textId="77777777" w:rsidTr="005D10F5">
        <w:trPr>
          <w:trHeight w:val="288"/>
          <w:jc w:val="center"/>
        </w:trPr>
        <w:tc>
          <w:tcPr>
            <w:tcW w:w="1984" w:type="dxa"/>
            <w:shd w:val="clear" w:color="auto" w:fill="auto"/>
            <w:noWrap/>
            <w:vAlign w:val="center"/>
            <w:hideMark/>
          </w:tcPr>
          <w:p w14:paraId="288AA19A" w14:textId="6BBF8D2C"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3</w:t>
            </w:r>
          </w:p>
        </w:tc>
        <w:tc>
          <w:tcPr>
            <w:tcW w:w="1984" w:type="dxa"/>
            <w:shd w:val="clear" w:color="auto" w:fill="auto"/>
            <w:noWrap/>
            <w:vAlign w:val="center"/>
          </w:tcPr>
          <w:p w14:paraId="69666503" w14:textId="16CD2BC4"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R$ 20.637.714,80</w:t>
            </w:r>
          </w:p>
        </w:tc>
        <w:tc>
          <w:tcPr>
            <w:tcW w:w="1984" w:type="dxa"/>
            <w:shd w:val="clear" w:color="auto" w:fill="auto"/>
            <w:noWrap/>
            <w:vAlign w:val="center"/>
          </w:tcPr>
          <w:p w14:paraId="183E1CA7" w14:textId="309A47B9"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R$ 101.683.144,50</w:t>
            </w:r>
          </w:p>
        </w:tc>
        <w:tc>
          <w:tcPr>
            <w:tcW w:w="1984" w:type="dxa"/>
            <w:vAlign w:val="center"/>
          </w:tcPr>
          <w:p w14:paraId="21DDF01D" w14:textId="06FCC61B"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32C6B02A" w14:textId="77777777" w:rsidTr="005D10F5">
        <w:trPr>
          <w:trHeight w:val="288"/>
          <w:jc w:val="center"/>
        </w:trPr>
        <w:tc>
          <w:tcPr>
            <w:tcW w:w="1984" w:type="dxa"/>
            <w:shd w:val="clear" w:color="auto" w:fill="auto"/>
            <w:noWrap/>
            <w:vAlign w:val="center"/>
            <w:hideMark/>
          </w:tcPr>
          <w:p w14:paraId="79279461" w14:textId="10C555AC"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4</w:t>
            </w:r>
          </w:p>
        </w:tc>
        <w:tc>
          <w:tcPr>
            <w:tcW w:w="1984" w:type="dxa"/>
            <w:shd w:val="clear" w:color="auto" w:fill="auto"/>
            <w:noWrap/>
            <w:vAlign w:val="center"/>
          </w:tcPr>
          <w:p w14:paraId="7E744D4A" w14:textId="3F7D6E97"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R$ 6.622.624,80</w:t>
            </w:r>
          </w:p>
        </w:tc>
        <w:tc>
          <w:tcPr>
            <w:tcW w:w="1984" w:type="dxa"/>
            <w:shd w:val="clear" w:color="auto" w:fill="auto"/>
            <w:noWrap/>
            <w:vAlign w:val="center"/>
          </w:tcPr>
          <w:p w14:paraId="4EC5FA0E" w14:textId="416DA79C"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R$ 61.137.475,25</w:t>
            </w:r>
          </w:p>
        </w:tc>
        <w:tc>
          <w:tcPr>
            <w:tcW w:w="1984" w:type="dxa"/>
            <w:vAlign w:val="center"/>
          </w:tcPr>
          <w:p w14:paraId="1C16D3C3" w14:textId="4698C99F"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473A71F9" w14:textId="77777777" w:rsidTr="005D10F5">
        <w:trPr>
          <w:trHeight w:val="288"/>
          <w:jc w:val="center"/>
        </w:trPr>
        <w:tc>
          <w:tcPr>
            <w:tcW w:w="1984" w:type="dxa"/>
            <w:shd w:val="clear" w:color="auto" w:fill="auto"/>
            <w:noWrap/>
            <w:vAlign w:val="center"/>
            <w:hideMark/>
          </w:tcPr>
          <w:p w14:paraId="0B610A50" w14:textId="775058D1"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5</w:t>
            </w:r>
          </w:p>
        </w:tc>
        <w:tc>
          <w:tcPr>
            <w:tcW w:w="1984" w:type="dxa"/>
            <w:shd w:val="clear" w:color="auto" w:fill="auto"/>
            <w:noWrap/>
            <w:vAlign w:val="center"/>
          </w:tcPr>
          <w:p w14:paraId="24D54461" w14:textId="19B098EE"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R$ 4.465.884,80</w:t>
            </w:r>
          </w:p>
        </w:tc>
        <w:tc>
          <w:tcPr>
            <w:tcW w:w="1984" w:type="dxa"/>
            <w:shd w:val="clear" w:color="auto" w:fill="auto"/>
            <w:noWrap/>
            <w:vAlign w:val="center"/>
          </w:tcPr>
          <w:p w14:paraId="24AD0240" w14:textId="219D39C1"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R$ 61.422.653,75</w:t>
            </w:r>
          </w:p>
        </w:tc>
        <w:tc>
          <w:tcPr>
            <w:tcW w:w="1984" w:type="dxa"/>
            <w:vAlign w:val="center"/>
          </w:tcPr>
          <w:p w14:paraId="1C3C0FE4" w14:textId="258B34B8"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R$ 340.000,00</w:t>
            </w:r>
          </w:p>
        </w:tc>
      </w:tr>
      <w:tr w:rsidR="005D10F5" w:rsidRPr="003364EA" w14:paraId="013C756E" w14:textId="77777777" w:rsidTr="005D10F5">
        <w:trPr>
          <w:trHeight w:val="288"/>
          <w:jc w:val="center"/>
        </w:trPr>
        <w:tc>
          <w:tcPr>
            <w:tcW w:w="1984" w:type="dxa"/>
            <w:shd w:val="clear" w:color="auto" w:fill="auto"/>
            <w:noWrap/>
            <w:vAlign w:val="center"/>
            <w:hideMark/>
          </w:tcPr>
          <w:p w14:paraId="283336A0" w14:textId="32FD8169"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6</w:t>
            </w:r>
          </w:p>
        </w:tc>
        <w:tc>
          <w:tcPr>
            <w:tcW w:w="1984" w:type="dxa"/>
            <w:shd w:val="clear" w:color="auto" w:fill="auto"/>
            <w:noWrap/>
            <w:vAlign w:val="center"/>
          </w:tcPr>
          <w:p w14:paraId="4FC35172" w14:textId="01973D64"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R$ 6.780.197,00</w:t>
            </w:r>
          </w:p>
        </w:tc>
        <w:tc>
          <w:tcPr>
            <w:tcW w:w="1984" w:type="dxa"/>
            <w:shd w:val="clear" w:color="auto" w:fill="auto"/>
            <w:noWrap/>
            <w:vAlign w:val="center"/>
          </w:tcPr>
          <w:p w14:paraId="13185A88" w14:textId="7CFBD17C"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R$ 113.696.795,25</w:t>
            </w:r>
          </w:p>
        </w:tc>
        <w:tc>
          <w:tcPr>
            <w:tcW w:w="1984" w:type="dxa"/>
            <w:vAlign w:val="center"/>
          </w:tcPr>
          <w:p w14:paraId="2855DE43" w14:textId="20A767FB"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59B7C2B9" w14:textId="77777777" w:rsidTr="005D10F5">
        <w:trPr>
          <w:trHeight w:val="288"/>
          <w:jc w:val="center"/>
        </w:trPr>
        <w:tc>
          <w:tcPr>
            <w:tcW w:w="1984" w:type="dxa"/>
            <w:shd w:val="clear" w:color="auto" w:fill="auto"/>
            <w:noWrap/>
            <w:vAlign w:val="center"/>
            <w:hideMark/>
          </w:tcPr>
          <w:p w14:paraId="07719C36" w14:textId="23E2D4BF"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7</w:t>
            </w:r>
          </w:p>
        </w:tc>
        <w:tc>
          <w:tcPr>
            <w:tcW w:w="1984" w:type="dxa"/>
            <w:shd w:val="clear" w:color="auto" w:fill="auto"/>
            <w:noWrap/>
            <w:vAlign w:val="center"/>
          </w:tcPr>
          <w:p w14:paraId="2C826D48" w14:textId="08382F07"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R$ 4.260.594,80</w:t>
            </w:r>
          </w:p>
        </w:tc>
        <w:tc>
          <w:tcPr>
            <w:tcW w:w="1984" w:type="dxa"/>
            <w:shd w:val="clear" w:color="auto" w:fill="auto"/>
            <w:noWrap/>
            <w:vAlign w:val="center"/>
          </w:tcPr>
          <w:p w14:paraId="22A721D6" w14:textId="783425CE"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R$ 58.029.609,70</w:t>
            </w:r>
          </w:p>
        </w:tc>
        <w:tc>
          <w:tcPr>
            <w:tcW w:w="1984" w:type="dxa"/>
            <w:vAlign w:val="center"/>
          </w:tcPr>
          <w:p w14:paraId="00C9D332" w14:textId="78AADDC1"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31176DC2" w14:textId="77777777" w:rsidTr="005D10F5">
        <w:trPr>
          <w:trHeight w:val="288"/>
          <w:jc w:val="center"/>
        </w:trPr>
        <w:tc>
          <w:tcPr>
            <w:tcW w:w="1984" w:type="dxa"/>
            <w:shd w:val="clear" w:color="auto" w:fill="auto"/>
            <w:noWrap/>
            <w:vAlign w:val="center"/>
            <w:hideMark/>
          </w:tcPr>
          <w:p w14:paraId="79B61313" w14:textId="6C9FBAF2"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8</w:t>
            </w:r>
          </w:p>
        </w:tc>
        <w:tc>
          <w:tcPr>
            <w:tcW w:w="1984" w:type="dxa"/>
            <w:shd w:val="clear" w:color="auto" w:fill="auto"/>
            <w:noWrap/>
            <w:vAlign w:val="center"/>
          </w:tcPr>
          <w:p w14:paraId="5906C81F" w14:textId="799ACB83"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R$ 4.295.154,80</w:t>
            </w:r>
          </w:p>
        </w:tc>
        <w:tc>
          <w:tcPr>
            <w:tcW w:w="1984" w:type="dxa"/>
            <w:shd w:val="clear" w:color="auto" w:fill="auto"/>
            <w:noWrap/>
            <w:vAlign w:val="center"/>
          </w:tcPr>
          <w:p w14:paraId="74382FCA" w14:textId="021562F2"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R$ 59.240.013,30</w:t>
            </w:r>
          </w:p>
        </w:tc>
        <w:tc>
          <w:tcPr>
            <w:tcW w:w="1984" w:type="dxa"/>
            <w:vAlign w:val="center"/>
          </w:tcPr>
          <w:p w14:paraId="2A8E531E" w14:textId="4CFB00C0"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6FC9B352" w14:textId="77777777" w:rsidTr="005D10F5">
        <w:trPr>
          <w:trHeight w:val="288"/>
          <w:jc w:val="center"/>
        </w:trPr>
        <w:tc>
          <w:tcPr>
            <w:tcW w:w="1984" w:type="dxa"/>
            <w:shd w:val="clear" w:color="auto" w:fill="auto"/>
            <w:noWrap/>
            <w:vAlign w:val="center"/>
            <w:hideMark/>
          </w:tcPr>
          <w:p w14:paraId="6ADA665E" w14:textId="432CA3B9"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9</w:t>
            </w:r>
          </w:p>
        </w:tc>
        <w:tc>
          <w:tcPr>
            <w:tcW w:w="1984" w:type="dxa"/>
            <w:shd w:val="clear" w:color="auto" w:fill="auto"/>
            <w:noWrap/>
            <w:vAlign w:val="center"/>
          </w:tcPr>
          <w:p w14:paraId="57961B82" w14:textId="65ACE7FF"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R$ 4.329.714,80</w:t>
            </w:r>
          </w:p>
        </w:tc>
        <w:tc>
          <w:tcPr>
            <w:tcW w:w="1984" w:type="dxa"/>
            <w:shd w:val="clear" w:color="auto" w:fill="auto"/>
            <w:noWrap/>
            <w:vAlign w:val="center"/>
          </w:tcPr>
          <w:p w14:paraId="34AA31B4" w14:textId="6AE4491A"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R$ 101.862.649,60</w:t>
            </w:r>
          </w:p>
        </w:tc>
        <w:tc>
          <w:tcPr>
            <w:tcW w:w="1984" w:type="dxa"/>
            <w:vAlign w:val="center"/>
          </w:tcPr>
          <w:p w14:paraId="00419A51" w14:textId="5FF63939"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44E778BD" w14:textId="77777777" w:rsidTr="005D10F5">
        <w:trPr>
          <w:trHeight w:val="288"/>
          <w:jc w:val="center"/>
        </w:trPr>
        <w:tc>
          <w:tcPr>
            <w:tcW w:w="1984" w:type="dxa"/>
            <w:shd w:val="clear" w:color="auto" w:fill="auto"/>
            <w:noWrap/>
            <w:vAlign w:val="center"/>
            <w:hideMark/>
          </w:tcPr>
          <w:p w14:paraId="27F13CD7" w14:textId="4ECD16D9"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10</w:t>
            </w:r>
          </w:p>
        </w:tc>
        <w:tc>
          <w:tcPr>
            <w:tcW w:w="1984" w:type="dxa"/>
            <w:shd w:val="clear" w:color="auto" w:fill="auto"/>
            <w:noWrap/>
            <w:vAlign w:val="center"/>
          </w:tcPr>
          <w:p w14:paraId="6CB7C31E" w14:textId="48D5E29F"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R$ 4.364.274,80</w:t>
            </w:r>
          </w:p>
        </w:tc>
        <w:tc>
          <w:tcPr>
            <w:tcW w:w="1984" w:type="dxa"/>
            <w:shd w:val="clear" w:color="auto" w:fill="auto"/>
            <w:noWrap/>
            <w:vAlign w:val="center"/>
          </w:tcPr>
          <w:p w14:paraId="60C54CE2" w14:textId="20BBFBCC"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R$ 1.347.009,70</w:t>
            </w:r>
          </w:p>
        </w:tc>
        <w:tc>
          <w:tcPr>
            <w:tcW w:w="1984" w:type="dxa"/>
            <w:vAlign w:val="center"/>
          </w:tcPr>
          <w:p w14:paraId="0C236507" w14:textId="2AFCE241"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R$ 340.000,00</w:t>
            </w:r>
          </w:p>
        </w:tc>
      </w:tr>
      <w:tr w:rsidR="005D10F5" w:rsidRPr="003364EA" w14:paraId="562A2DFF" w14:textId="77777777" w:rsidTr="005D10F5">
        <w:trPr>
          <w:trHeight w:val="288"/>
          <w:jc w:val="center"/>
        </w:trPr>
        <w:tc>
          <w:tcPr>
            <w:tcW w:w="1984" w:type="dxa"/>
            <w:shd w:val="clear" w:color="auto" w:fill="auto"/>
            <w:noWrap/>
            <w:vAlign w:val="center"/>
            <w:hideMark/>
          </w:tcPr>
          <w:p w14:paraId="7F0FB12A" w14:textId="6AEDCC3B"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11</w:t>
            </w:r>
          </w:p>
        </w:tc>
        <w:tc>
          <w:tcPr>
            <w:tcW w:w="1984" w:type="dxa"/>
            <w:shd w:val="clear" w:color="auto" w:fill="auto"/>
            <w:noWrap/>
            <w:vAlign w:val="center"/>
          </w:tcPr>
          <w:p w14:paraId="180C958A" w14:textId="5D4CEA83"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R$ 4.397.703,50</w:t>
            </w:r>
          </w:p>
        </w:tc>
        <w:tc>
          <w:tcPr>
            <w:tcW w:w="1984" w:type="dxa"/>
            <w:shd w:val="clear" w:color="auto" w:fill="auto"/>
            <w:noWrap/>
            <w:vAlign w:val="center"/>
          </w:tcPr>
          <w:p w14:paraId="35D19D95" w14:textId="6893D3A8"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R$ 1.342.893,65</w:t>
            </w:r>
          </w:p>
        </w:tc>
        <w:tc>
          <w:tcPr>
            <w:tcW w:w="1984" w:type="dxa"/>
            <w:vAlign w:val="center"/>
          </w:tcPr>
          <w:p w14:paraId="45973DC9" w14:textId="4BB6B348"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437EF443" w14:textId="77777777" w:rsidTr="005D10F5">
        <w:trPr>
          <w:trHeight w:val="288"/>
          <w:jc w:val="center"/>
        </w:trPr>
        <w:tc>
          <w:tcPr>
            <w:tcW w:w="1984" w:type="dxa"/>
            <w:shd w:val="clear" w:color="auto" w:fill="auto"/>
            <w:noWrap/>
            <w:vAlign w:val="center"/>
            <w:hideMark/>
          </w:tcPr>
          <w:p w14:paraId="2B3371A5" w14:textId="6339609F"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12</w:t>
            </w:r>
          </w:p>
        </w:tc>
        <w:tc>
          <w:tcPr>
            <w:tcW w:w="1984" w:type="dxa"/>
            <w:shd w:val="clear" w:color="auto" w:fill="auto"/>
            <w:noWrap/>
            <w:vAlign w:val="center"/>
          </w:tcPr>
          <w:p w14:paraId="6F9B90E5" w14:textId="58F62EE4"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R$ 1.733.943,50</w:t>
            </w:r>
          </w:p>
        </w:tc>
        <w:tc>
          <w:tcPr>
            <w:tcW w:w="1984" w:type="dxa"/>
            <w:shd w:val="clear" w:color="auto" w:fill="auto"/>
            <w:noWrap/>
            <w:vAlign w:val="center"/>
          </w:tcPr>
          <w:p w14:paraId="3E1285BF" w14:textId="624F3591"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R$ 1.348.321,15</w:t>
            </w:r>
          </w:p>
        </w:tc>
        <w:tc>
          <w:tcPr>
            <w:tcW w:w="1984" w:type="dxa"/>
            <w:vAlign w:val="center"/>
          </w:tcPr>
          <w:p w14:paraId="67A1C13B" w14:textId="4EF6EF3E"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5556D560" w14:textId="77777777" w:rsidTr="005D10F5">
        <w:trPr>
          <w:trHeight w:val="288"/>
          <w:jc w:val="center"/>
        </w:trPr>
        <w:tc>
          <w:tcPr>
            <w:tcW w:w="1984" w:type="dxa"/>
            <w:shd w:val="clear" w:color="auto" w:fill="auto"/>
            <w:noWrap/>
            <w:vAlign w:val="center"/>
            <w:hideMark/>
          </w:tcPr>
          <w:p w14:paraId="786D8388" w14:textId="4D253DB6"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13</w:t>
            </w:r>
          </w:p>
        </w:tc>
        <w:tc>
          <w:tcPr>
            <w:tcW w:w="1984" w:type="dxa"/>
            <w:shd w:val="clear" w:color="auto" w:fill="auto"/>
            <w:noWrap/>
            <w:vAlign w:val="center"/>
          </w:tcPr>
          <w:p w14:paraId="1C5BE667" w14:textId="5DE61905"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R$ 1.733.943,50</w:t>
            </w:r>
          </w:p>
        </w:tc>
        <w:tc>
          <w:tcPr>
            <w:tcW w:w="1984" w:type="dxa"/>
            <w:shd w:val="clear" w:color="auto" w:fill="auto"/>
            <w:noWrap/>
            <w:vAlign w:val="center"/>
          </w:tcPr>
          <w:p w14:paraId="0CA2C9C6" w14:textId="381B8FFA"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R$ 1.342.245,80</w:t>
            </w:r>
          </w:p>
        </w:tc>
        <w:tc>
          <w:tcPr>
            <w:tcW w:w="1984" w:type="dxa"/>
            <w:vAlign w:val="center"/>
          </w:tcPr>
          <w:p w14:paraId="5C2367ED" w14:textId="0886DE79"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7DFA078C" w14:textId="77777777" w:rsidTr="005D10F5">
        <w:trPr>
          <w:trHeight w:val="288"/>
          <w:jc w:val="center"/>
        </w:trPr>
        <w:tc>
          <w:tcPr>
            <w:tcW w:w="1984" w:type="dxa"/>
            <w:shd w:val="clear" w:color="auto" w:fill="auto"/>
            <w:noWrap/>
            <w:vAlign w:val="center"/>
            <w:hideMark/>
          </w:tcPr>
          <w:p w14:paraId="7F449B63" w14:textId="02008108"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14</w:t>
            </w:r>
          </w:p>
        </w:tc>
        <w:tc>
          <w:tcPr>
            <w:tcW w:w="1984" w:type="dxa"/>
            <w:shd w:val="clear" w:color="auto" w:fill="auto"/>
            <w:noWrap/>
            <w:vAlign w:val="center"/>
          </w:tcPr>
          <w:p w14:paraId="060A2B2A" w14:textId="6C353FF6"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R$ 1.733.103,50</w:t>
            </w:r>
          </w:p>
        </w:tc>
        <w:tc>
          <w:tcPr>
            <w:tcW w:w="1984" w:type="dxa"/>
            <w:shd w:val="clear" w:color="auto" w:fill="auto"/>
            <w:noWrap/>
            <w:vAlign w:val="center"/>
          </w:tcPr>
          <w:p w14:paraId="4F26AA05" w14:textId="29AA2F6D"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R$ 1.347.657,55</w:t>
            </w:r>
          </w:p>
        </w:tc>
        <w:tc>
          <w:tcPr>
            <w:tcW w:w="1984" w:type="dxa"/>
            <w:vAlign w:val="center"/>
          </w:tcPr>
          <w:p w14:paraId="195571C3" w14:textId="326E9D9E"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4119531C" w14:textId="77777777" w:rsidTr="005D10F5">
        <w:trPr>
          <w:trHeight w:val="288"/>
          <w:jc w:val="center"/>
        </w:trPr>
        <w:tc>
          <w:tcPr>
            <w:tcW w:w="1984" w:type="dxa"/>
            <w:shd w:val="clear" w:color="auto" w:fill="auto"/>
            <w:noWrap/>
            <w:vAlign w:val="center"/>
            <w:hideMark/>
          </w:tcPr>
          <w:p w14:paraId="7C009186" w14:textId="2FDFF8EC"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15</w:t>
            </w:r>
          </w:p>
        </w:tc>
        <w:tc>
          <w:tcPr>
            <w:tcW w:w="1984" w:type="dxa"/>
            <w:shd w:val="clear" w:color="auto" w:fill="auto"/>
            <w:noWrap/>
            <w:vAlign w:val="center"/>
          </w:tcPr>
          <w:p w14:paraId="3CDBB1B3" w14:textId="44E0229B"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R$ 1.734.821,30</w:t>
            </w:r>
          </w:p>
        </w:tc>
        <w:tc>
          <w:tcPr>
            <w:tcW w:w="1984" w:type="dxa"/>
            <w:shd w:val="clear" w:color="auto" w:fill="auto"/>
            <w:noWrap/>
            <w:vAlign w:val="center"/>
          </w:tcPr>
          <w:p w14:paraId="533CE8C8" w14:textId="3EF245B1"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R$ 1.343.557,25</w:t>
            </w:r>
          </w:p>
        </w:tc>
        <w:tc>
          <w:tcPr>
            <w:tcW w:w="1984" w:type="dxa"/>
            <w:vAlign w:val="center"/>
          </w:tcPr>
          <w:p w14:paraId="62BB28CE" w14:textId="1237015E"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R$ 340.000,00</w:t>
            </w:r>
          </w:p>
        </w:tc>
      </w:tr>
      <w:tr w:rsidR="005D10F5" w:rsidRPr="003364EA" w14:paraId="22162C3A" w14:textId="77777777" w:rsidTr="005D10F5">
        <w:trPr>
          <w:trHeight w:val="288"/>
          <w:jc w:val="center"/>
        </w:trPr>
        <w:tc>
          <w:tcPr>
            <w:tcW w:w="1984" w:type="dxa"/>
            <w:shd w:val="clear" w:color="auto" w:fill="auto"/>
            <w:noWrap/>
            <w:vAlign w:val="center"/>
            <w:hideMark/>
          </w:tcPr>
          <w:p w14:paraId="03961EB6" w14:textId="1D7A83CD"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16</w:t>
            </w:r>
          </w:p>
        </w:tc>
        <w:tc>
          <w:tcPr>
            <w:tcW w:w="1984" w:type="dxa"/>
            <w:shd w:val="clear" w:color="auto" w:fill="auto"/>
            <w:noWrap/>
            <w:vAlign w:val="center"/>
          </w:tcPr>
          <w:p w14:paraId="3124CECF" w14:textId="1906B2BE"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R$ 1.733.955,05</w:t>
            </w:r>
          </w:p>
        </w:tc>
        <w:tc>
          <w:tcPr>
            <w:tcW w:w="1984" w:type="dxa"/>
            <w:shd w:val="clear" w:color="auto" w:fill="auto"/>
            <w:noWrap/>
            <w:vAlign w:val="center"/>
          </w:tcPr>
          <w:p w14:paraId="6C1EB8DB" w14:textId="7E6D99F5"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R$ 1.346.103,55</w:t>
            </w:r>
          </w:p>
        </w:tc>
        <w:tc>
          <w:tcPr>
            <w:tcW w:w="1984" w:type="dxa"/>
            <w:vAlign w:val="center"/>
          </w:tcPr>
          <w:p w14:paraId="71A6ABB5" w14:textId="31CC24F3"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1479AABC" w14:textId="77777777" w:rsidTr="005D10F5">
        <w:trPr>
          <w:trHeight w:val="288"/>
          <w:jc w:val="center"/>
        </w:trPr>
        <w:tc>
          <w:tcPr>
            <w:tcW w:w="1984" w:type="dxa"/>
            <w:shd w:val="clear" w:color="auto" w:fill="auto"/>
            <w:noWrap/>
            <w:vAlign w:val="center"/>
            <w:hideMark/>
          </w:tcPr>
          <w:p w14:paraId="47AB6F15" w14:textId="4167AE73"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17</w:t>
            </w:r>
          </w:p>
        </w:tc>
        <w:tc>
          <w:tcPr>
            <w:tcW w:w="1984" w:type="dxa"/>
            <w:shd w:val="clear" w:color="auto" w:fill="auto"/>
            <w:noWrap/>
            <w:vAlign w:val="center"/>
          </w:tcPr>
          <w:p w14:paraId="16D15372" w14:textId="788F2132"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R$ 1.733.065,70</w:t>
            </w:r>
          </w:p>
        </w:tc>
        <w:tc>
          <w:tcPr>
            <w:tcW w:w="1984" w:type="dxa"/>
            <w:shd w:val="clear" w:color="auto" w:fill="auto"/>
            <w:noWrap/>
            <w:vAlign w:val="center"/>
          </w:tcPr>
          <w:p w14:paraId="777AF595" w14:textId="6E3B1FB0"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R$ 1.343.557,25</w:t>
            </w:r>
          </w:p>
        </w:tc>
        <w:tc>
          <w:tcPr>
            <w:tcW w:w="1984" w:type="dxa"/>
            <w:vAlign w:val="center"/>
          </w:tcPr>
          <w:p w14:paraId="432C45AC" w14:textId="20E930B1"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66811313" w14:textId="77777777" w:rsidTr="005D10F5">
        <w:trPr>
          <w:trHeight w:val="288"/>
          <w:jc w:val="center"/>
        </w:trPr>
        <w:tc>
          <w:tcPr>
            <w:tcW w:w="1984" w:type="dxa"/>
            <w:shd w:val="clear" w:color="auto" w:fill="auto"/>
            <w:noWrap/>
            <w:vAlign w:val="center"/>
            <w:hideMark/>
          </w:tcPr>
          <w:p w14:paraId="1A979A35" w14:textId="22A95C7F"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18</w:t>
            </w:r>
          </w:p>
        </w:tc>
        <w:tc>
          <w:tcPr>
            <w:tcW w:w="1984" w:type="dxa"/>
            <w:shd w:val="clear" w:color="auto" w:fill="auto"/>
            <w:noWrap/>
            <w:vAlign w:val="center"/>
          </w:tcPr>
          <w:p w14:paraId="4503A7AA" w14:textId="1BD6F86A"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R$ 1.737.303,50</w:t>
            </w:r>
          </w:p>
        </w:tc>
        <w:tc>
          <w:tcPr>
            <w:tcW w:w="1984" w:type="dxa"/>
            <w:shd w:val="clear" w:color="auto" w:fill="auto"/>
            <w:noWrap/>
            <w:vAlign w:val="center"/>
          </w:tcPr>
          <w:p w14:paraId="3843F861" w14:textId="4CF21E71"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R$ 1.353.048,25</w:t>
            </w:r>
          </w:p>
        </w:tc>
        <w:tc>
          <w:tcPr>
            <w:tcW w:w="1984" w:type="dxa"/>
            <w:vAlign w:val="center"/>
          </w:tcPr>
          <w:p w14:paraId="229C6FFD" w14:textId="6C43BA42"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6C38028D" w14:textId="77777777" w:rsidTr="005D10F5">
        <w:trPr>
          <w:trHeight w:val="288"/>
          <w:jc w:val="center"/>
        </w:trPr>
        <w:tc>
          <w:tcPr>
            <w:tcW w:w="1984" w:type="dxa"/>
            <w:shd w:val="clear" w:color="auto" w:fill="auto"/>
            <w:noWrap/>
            <w:vAlign w:val="center"/>
            <w:hideMark/>
          </w:tcPr>
          <w:p w14:paraId="00C5BBC3" w14:textId="1060B78E"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19</w:t>
            </w:r>
          </w:p>
        </w:tc>
        <w:tc>
          <w:tcPr>
            <w:tcW w:w="1984" w:type="dxa"/>
            <w:shd w:val="clear" w:color="auto" w:fill="auto"/>
            <w:noWrap/>
            <w:vAlign w:val="center"/>
          </w:tcPr>
          <w:p w14:paraId="3CC0E4FB" w14:textId="1C7FB9B5"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R$ 1.741.628,45</w:t>
            </w:r>
          </w:p>
        </w:tc>
        <w:tc>
          <w:tcPr>
            <w:tcW w:w="1984" w:type="dxa"/>
            <w:shd w:val="clear" w:color="auto" w:fill="auto"/>
            <w:noWrap/>
            <w:vAlign w:val="center"/>
          </w:tcPr>
          <w:p w14:paraId="4F1D536A" w14:textId="155D89DE"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R$ 1.360.501,15</w:t>
            </w:r>
          </w:p>
        </w:tc>
        <w:tc>
          <w:tcPr>
            <w:tcW w:w="1984" w:type="dxa"/>
            <w:vAlign w:val="center"/>
          </w:tcPr>
          <w:p w14:paraId="3315F3D5" w14:textId="5907C7D9"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440CFE1F" w14:textId="77777777" w:rsidTr="005D10F5">
        <w:trPr>
          <w:trHeight w:val="288"/>
          <w:jc w:val="center"/>
        </w:trPr>
        <w:tc>
          <w:tcPr>
            <w:tcW w:w="1984" w:type="dxa"/>
            <w:shd w:val="clear" w:color="auto" w:fill="auto"/>
            <w:noWrap/>
            <w:vAlign w:val="center"/>
            <w:hideMark/>
          </w:tcPr>
          <w:p w14:paraId="3BC6C2B3" w14:textId="4D131CBA"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20</w:t>
            </w:r>
          </w:p>
        </w:tc>
        <w:tc>
          <w:tcPr>
            <w:tcW w:w="1984" w:type="dxa"/>
            <w:shd w:val="clear" w:color="auto" w:fill="auto"/>
            <w:noWrap/>
            <w:vAlign w:val="center"/>
          </w:tcPr>
          <w:p w14:paraId="53282105" w14:textId="56342ACA"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R$ 1.746.020,60</w:t>
            </w:r>
          </w:p>
        </w:tc>
        <w:tc>
          <w:tcPr>
            <w:tcW w:w="1984" w:type="dxa"/>
            <w:shd w:val="clear" w:color="auto" w:fill="auto"/>
            <w:noWrap/>
            <w:vAlign w:val="center"/>
          </w:tcPr>
          <w:p w14:paraId="4587AE68" w14:textId="6C8968C0"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R$ 1.377.612,00</w:t>
            </w:r>
          </w:p>
        </w:tc>
        <w:tc>
          <w:tcPr>
            <w:tcW w:w="1984" w:type="dxa"/>
            <w:vAlign w:val="center"/>
          </w:tcPr>
          <w:p w14:paraId="013AB3B6" w14:textId="6BF67607"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R$ 340.000,00</w:t>
            </w:r>
          </w:p>
        </w:tc>
      </w:tr>
      <w:tr w:rsidR="005D10F5" w:rsidRPr="003364EA" w14:paraId="0C9270D6" w14:textId="77777777" w:rsidTr="005D10F5">
        <w:trPr>
          <w:trHeight w:val="288"/>
          <w:jc w:val="center"/>
        </w:trPr>
        <w:tc>
          <w:tcPr>
            <w:tcW w:w="1984" w:type="dxa"/>
            <w:shd w:val="clear" w:color="auto" w:fill="auto"/>
            <w:noWrap/>
            <w:vAlign w:val="center"/>
            <w:hideMark/>
          </w:tcPr>
          <w:p w14:paraId="417DBD29" w14:textId="08107E90"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21</w:t>
            </w:r>
          </w:p>
        </w:tc>
        <w:tc>
          <w:tcPr>
            <w:tcW w:w="1984" w:type="dxa"/>
            <w:shd w:val="clear" w:color="auto" w:fill="auto"/>
            <w:noWrap/>
            <w:vAlign w:val="center"/>
          </w:tcPr>
          <w:p w14:paraId="0FCEA14B" w14:textId="44A7616F"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R$ 1.752.093,80</w:t>
            </w:r>
          </w:p>
        </w:tc>
        <w:tc>
          <w:tcPr>
            <w:tcW w:w="1984" w:type="dxa"/>
            <w:shd w:val="clear" w:color="auto" w:fill="auto"/>
            <w:noWrap/>
            <w:vAlign w:val="center"/>
          </w:tcPr>
          <w:p w14:paraId="050E7418" w14:textId="2C144AA2"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R$ 1.385.903,85</w:t>
            </w:r>
          </w:p>
        </w:tc>
        <w:tc>
          <w:tcPr>
            <w:tcW w:w="1984" w:type="dxa"/>
            <w:vAlign w:val="center"/>
          </w:tcPr>
          <w:p w14:paraId="168878E4" w14:textId="441CD2B1"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21AFAF0C" w14:textId="77777777" w:rsidTr="005D10F5">
        <w:trPr>
          <w:trHeight w:val="288"/>
          <w:jc w:val="center"/>
        </w:trPr>
        <w:tc>
          <w:tcPr>
            <w:tcW w:w="1984" w:type="dxa"/>
            <w:shd w:val="clear" w:color="auto" w:fill="auto"/>
            <w:noWrap/>
            <w:vAlign w:val="center"/>
            <w:hideMark/>
          </w:tcPr>
          <w:p w14:paraId="68FF8972" w14:textId="0FD45F0F"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22</w:t>
            </w:r>
          </w:p>
        </w:tc>
        <w:tc>
          <w:tcPr>
            <w:tcW w:w="1984" w:type="dxa"/>
            <w:shd w:val="clear" w:color="auto" w:fill="auto"/>
            <w:noWrap/>
            <w:vAlign w:val="center"/>
          </w:tcPr>
          <w:p w14:paraId="2E48D419" w14:textId="413F4DC2"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R$ 1.755.657,50</w:t>
            </w:r>
          </w:p>
        </w:tc>
        <w:tc>
          <w:tcPr>
            <w:tcW w:w="1984" w:type="dxa"/>
            <w:shd w:val="clear" w:color="auto" w:fill="auto"/>
            <w:noWrap/>
            <w:vAlign w:val="center"/>
          </w:tcPr>
          <w:p w14:paraId="3AFD9C52" w14:textId="1B164F8A"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R$ 1.396.276,80</w:t>
            </w:r>
          </w:p>
        </w:tc>
        <w:tc>
          <w:tcPr>
            <w:tcW w:w="1984" w:type="dxa"/>
            <w:vAlign w:val="center"/>
          </w:tcPr>
          <w:p w14:paraId="2E62DC71" w14:textId="1D471F62"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4BF3E345" w14:textId="77777777" w:rsidTr="005D10F5">
        <w:trPr>
          <w:trHeight w:val="288"/>
          <w:jc w:val="center"/>
        </w:trPr>
        <w:tc>
          <w:tcPr>
            <w:tcW w:w="1984" w:type="dxa"/>
            <w:shd w:val="clear" w:color="auto" w:fill="auto"/>
            <w:noWrap/>
            <w:vAlign w:val="center"/>
            <w:hideMark/>
          </w:tcPr>
          <w:p w14:paraId="6BDB2A96" w14:textId="4306B8C4"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23</w:t>
            </w:r>
          </w:p>
        </w:tc>
        <w:tc>
          <w:tcPr>
            <w:tcW w:w="1984" w:type="dxa"/>
            <w:shd w:val="clear" w:color="auto" w:fill="auto"/>
            <w:noWrap/>
            <w:vAlign w:val="center"/>
          </w:tcPr>
          <w:p w14:paraId="51FDA46B" w14:textId="265AA8D3"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R$ 1.761.767,45</w:t>
            </w:r>
          </w:p>
        </w:tc>
        <w:tc>
          <w:tcPr>
            <w:tcW w:w="1984" w:type="dxa"/>
            <w:shd w:val="clear" w:color="auto" w:fill="auto"/>
            <w:noWrap/>
            <w:vAlign w:val="center"/>
          </w:tcPr>
          <w:p w14:paraId="0A997451" w14:textId="751CACA9"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R$ 1.402.767,90</w:t>
            </w:r>
          </w:p>
        </w:tc>
        <w:tc>
          <w:tcPr>
            <w:tcW w:w="1984" w:type="dxa"/>
            <w:vAlign w:val="center"/>
          </w:tcPr>
          <w:p w14:paraId="3C0FF9EE" w14:textId="1A84F678"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3339368A" w14:textId="77777777" w:rsidTr="005D10F5">
        <w:trPr>
          <w:trHeight w:val="288"/>
          <w:jc w:val="center"/>
        </w:trPr>
        <w:tc>
          <w:tcPr>
            <w:tcW w:w="1984" w:type="dxa"/>
            <w:shd w:val="clear" w:color="auto" w:fill="auto"/>
            <w:noWrap/>
            <w:vAlign w:val="center"/>
            <w:hideMark/>
          </w:tcPr>
          <w:p w14:paraId="6662B6AA" w14:textId="1C5B6046"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24</w:t>
            </w:r>
          </w:p>
        </w:tc>
        <w:tc>
          <w:tcPr>
            <w:tcW w:w="1984" w:type="dxa"/>
            <w:shd w:val="clear" w:color="auto" w:fill="auto"/>
            <w:noWrap/>
            <w:vAlign w:val="center"/>
          </w:tcPr>
          <w:p w14:paraId="74068779" w14:textId="0CB034FE"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R$ 1.767.852,20</w:t>
            </w:r>
          </w:p>
        </w:tc>
        <w:tc>
          <w:tcPr>
            <w:tcW w:w="1984" w:type="dxa"/>
            <w:shd w:val="clear" w:color="auto" w:fill="auto"/>
            <w:noWrap/>
            <w:vAlign w:val="center"/>
          </w:tcPr>
          <w:p w14:paraId="3988267E" w14:textId="61A1DBE2"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R$ 1.414.686,45</w:t>
            </w:r>
          </w:p>
        </w:tc>
        <w:tc>
          <w:tcPr>
            <w:tcW w:w="1984" w:type="dxa"/>
            <w:vAlign w:val="center"/>
          </w:tcPr>
          <w:p w14:paraId="37397B3A" w14:textId="75F4DEC6"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1B41EAED" w14:textId="77777777" w:rsidTr="005D10F5">
        <w:trPr>
          <w:trHeight w:val="288"/>
          <w:jc w:val="center"/>
        </w:trPr>
        <w:tc>
          <w:tcPr>
            <w:tcW w:w="1984" w:type="dxa"/>
            <w:shd w:val="clear" w:color="auto" w:fill="auto"/>
            <w:noWrap/>
            <w:vAlign w:val="center"/>
            <w:hideMark/>
          </w:tcPr>
          <w:p w14:paraId="34EE1723" w14:textId="3F48CFB6"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25</w:t>
            </w:r>
          </w:p>
        </w:tc>
        <w:tc>
          <w:tcPr>
            <w:tcW w:w="1984" w:type="dxa"/>
            <w:shd w:val="clear" w:color="auto" w:fill="auto"/>
            <w:noWrap/>
            <w:vAlign w:val="center"/>
          </w:tcPr>
          <w:p w14:paraId="2CFA6CBD" w14:textId="521B23F3"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R$ 1.773.107,45</w:t>
            </w:r>
          </w:p>
        </w:tc>
        <w:tc>
          <w:tcPr>
            <w:tcW w:w="1984" w:type="dxa"/>
            <w:shd w:val="clear" w:color="auto" w:fill="auto"/>
            <w:noWrap/>
            <w:vAlign w:val="center"/>
          </w:tcPr>
          <w:p w14:paraId="1E2A4C07" w14:textId="68B8E521"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R$ 1.436.385,85</w:t>
            </w:r>
          </w:p>
        </w:tc>
        <w:tc>
          <w:tcPr>
            <w:tcW w:w="1984" w:type="dxa"/>
            <w:vAlign w:val="center"/>
          </w:tcPr>
          <w:p w14:paraId="57B37951" w14:textId="2D82FA57"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R$ 340.000,00</w:t>
            </w:r>
          </w:p>
        </w:tc>
      </w:tr>
      <w:tr w:rsidR="005D10F5" w:rsidRPr="003364EA" w14:paraId="3E659134" w14:textId="77777777" w:rsidTr="005D10F5">
        <w:trPr>
          <w:trHeight w:val="288"/>
          <w:jc w:val="center"/>
        </w:trPr>
        <w:tc>
          <w:tcPr>
            <w:tcW w:w="1984" w:type="dxa"/>
            <w:shd w:val="clear" w:color="auto" w:fill="auto"/>
            <w:noWrap/>
            <w:vAlign w:val="center"/>
            <w:hideMark/>
          </w:tcPr>
          <w:p w14:paraId="4ADE390C" w14:textId="4C9372C0"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26</w:t>
            </w:r>
          </w:p>
        </w:tc>
        <w:tc>
          <w:tcPr>
            <w:tcW w:w="1984" w:type="dxa"/>
            <w:shd w:val="clear" w:color="auto" w:fill="auto"/>
            <w:noWrap/>
            <w:vAlign w:val="center"/>
          </w:tcPr>
          <w:p w14:paraId="4A3F6EFB" w14:textId="3C978B01"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R$ 1.777.484,90</w:t>
            </w:r>
          </w:p>
        </w:tc>
        <w:tc>
          <w:tcPr>
            <w:tcW w:w="1984" w:type="dxa"/>
            <w:shd w:val="clear" w:color="auto" w:fill="auto"/>
            <w:noWrap/>
            <w:vAlign w:val="center"/>
          </w:tcPr>
          <w:p w14:paraId="7E91630E" w14:textId="065D4015"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R$ 1.437.450,50</w:t>
            </w:r>
          </w:p>
        </w:tc>
        <w:tc>
          <w:tcPr>
            <w:tcW w:w="1984" w:type="dxa"/>
            <w:vAlign w:val="center"/>
          </w:tcPr>
          <w:p w14:paraId="2A92020E" w14:textId="63E716CE"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5EC46508" w14:textId="77777777" w:rsidTr="005D10F5">
        <w:trPr>
          <w:trHeight w:val="288"/>
          <w:jc w:val="center"/>
        </w:trPr>
        <w:tc>
          <w:tcPr>
            <w:tcW w:w="1984" w:type="dxa"/>
            <w:shd w:val="clear" w:color="auto" w:fill="auto"/>
            <w:noWrap/>
            <w:vAlign w:val="center"/>
            <w:hideMark/>
          </w:tcPr>
          <w:p w14:paraId="5980419E" w14:textId="2DA8901A"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27</w:t>
            </w:r>
          </w:p>
        </w:tc>
        <w:tc>
          <w:tcPr>
            <w:tcW w:w="1984" w:type="dxa"/>
            <w:shd w:val="clear" w:color="auto" w:fill="auto"/>
            <w:noWrap/>
            <w:vAlign w:val="center"/>
          </w:tcPr>
          <w:p w14:paraId="2862406A" w14:textId="6D06DC84"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R$ 3.146.878,10</w:t>
            </w:r>
          </w:p>
        </w:tc>
        <w:tc>
          <w:tcPr>
            <w:tcW w:w="1984" w:type="dxa"/>
            <w:shd w:val="clear" w:color="auto" w:fill="auto"/>
            <w:noWrap/>
            <w:vAlign w:val="center"/>
          </w:tcPr>
          <w:p w14:paraId="5C4DD934" w14:textId="2268F50E"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R$ 1.394.608,40</w:t>
            </w:r>
          </w:p>
        </w:tc>
        <w:tc>
          <w:tcPr>
            <w:tcW w:w="1984" w:type="dxa"/>
            <w:vAlign w:val="center"/>
          </w:tcPr>
          <w:p w14:paraId="319290A9" w14:textId="72C2890D"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66FD8AC5" w14:textId="77777777" w:rsidTr="005D10F5">
        <w:trPr>
          <w:trHeight w:val="288"/>
          <w:jc w:val="center"/>
        </w:trPr>
        <w:tc>
          <w:tcPr>
            <w:tcW w:w="1984" w:type="dxa"/>
            <w:shd w:val="clear" w:color="auto" w:fill="auto"/>
            <w:noWrap/>
            <w:vAlign w:val="center"/>
          </w:tcPr>
          <w:p w14:paraId="2F64C23E" w14:textId="24BADD07"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28</w:t>
            </w:r>
          </w:p>
        </w:tc>
        <w:tc>
          <w:tcPr>
            <w:tcW w:w="1984" w:type="dxa"/>
            <w:shd w:val="clear" w:color="auto" w:fill="auto"/>
            <w:noWrap/>
            <w:vAlign w:val="center"/>
          </w:tcPr>
          <w:p w14:paraId="477C924D" w14:textId="1989641E"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R$ 1.788.851,15</w:t>
            </w:r>
          </w:p>
        </w:tc>
        <w:tc>
          <w:tcPr>
            <w:tcW w:w="1984" w:type="dxa"/>
            <w:shd w:val="clear" w:color="auto" w:fill="auto"/>
            <w:noWrap/>
            <w:vAlign w:val="center"/>
          </w:tcPr>
          <w:p w14:paraId="11055C48" w14:textId="1998D316"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R$ 1.417.432,35</w:t>
            </w:r>
          </w:p>
        </w:tc>
        <w:tc>
          <w:tcPr>
            <w:tcW w:w="1984" w:type="dxa"/>
            <w:vAlign w:val="center"/>
          </w:tcPr>
          <w:p w14:paraId="15B1F480" w14:textId="2CCBD5E4"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07F14F77" w14:textId="77777777" w:rsidTr="005D10F5">
        <w:trPr>
          <w:trHeight w:val="288"/>
          <w:jc w:val="center"/>
        </w:trPr>
        <w:tc>
          <w:tcPr>
            <w:tcW w:w="1984" w:type="dxa"/>
            <w:shd w:val="clear" w:color="auto" w:fill="auto"/>
            <w:noWrap/>
            <w:vAlign w:val="center"/>
          </w:tcPr>
          <w:p w14:paraId="27C19138" w14:textId="28DA1193"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29</w:t>
            </w:r>
          </w:p>
        </w:tc>
        <w:tc>
          <w:tcPr>
            <w:tcW w:w="1984" w:type="dxa"/>
            <w:shd w:val="clear" w:color="auto" w:fill="auto"/>
            <w:noWrap/>
            <w:vAlign w:val="center"/>
          </w:tcPr>
          <w:p w14:paraId="47ECC92A" w14:textId="08CAC68C"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R$ 1.793.228,60</w:t>
            </w:r>
          </w:p>
        </w:tc>
        <w:tc>
          <w:tcPr>
            <w:tcW w:w="1984" w:type="dxa"/>
            <w:shd w:val="clear" w:color="auto" w:fill="auto"/>
            <w:noWrap/>
            <w:vAlign w:val="center"/>
          </w:tcPr>
          <w:p w14:paraId="61EE3675" w14:textId="4C25BA0F"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R$ 1.419.390,55</w:t>
            </w:r>
          </w:p>
        </w:tc>
        <w:tc>
          <w:tcPr>
            <w:tcW w:w="1984" w:type="dxa"/>
            <w:vAlign w:val="center"/>
          </w:tcPr>
          <w:p w14:paraId="0AAC1D6B" w14:textId="18ED1407"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R$ 240.000,00</w:t>
            </w:r>
          </w:p>
        </w:tc>
      </w:tr>
      <w:tr w:rsidR="005D10F5" w:rsidRPr="003364EA" w14:paraId="5011CCC5" w14:textId="77777777" w:rsidTr="005D10F5">
        <w:trPr>
          <w:trHeight w:val="288"/>
          <w:jc w:val="center"/>
        </w:trPr>
        <w:tc>
          <w:tcPr>
            <w:tcW w:w="1984" w:type="dxa"/>
            <w:shd w:val="clear" w:color="auto" w:fill="auto"/>
            <w:noWrap/>
            <w:vAlign w:val="center"/>
          </w:tcPr>
          <w:p w14:paraId="4F82478B" w14:textId="64623867" w:rsidR="005D10F5" w:rsidRPr="003364EA" w:rsidRDefault="005D10F5" w:rsidP="005D10F5">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30</w:t>
            </w:r>
          </w:p>
        </w:tc>
        <w:tc>
          <w:tcPr>
            <w:tcW w:w="1984" w:type="dxa"/>
            <w:shd w:val="clear" w:color="auto" w:fill="auto"/>
            <w:noWrap/>
            <w:vAlign w:val="center"/>
          </w:tcPr>
          <w:p w14:paraId="53FF8BFE" w14:textId="03DEB2AB"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R$ 1.800.201,65</w:t>
            </w:r>
          </w:p>
        </w:tc>
        <w:tc>
          <w:tcPr>
            <w:tcW w:w="1984" w:type="dxa"/>
            <w:shd w:val="clear" w:color="auto" w:fill="auto"/>
            <w:noWrap/>
            <w:vAlign w:val="center"/>
          </w:tcPr>
          <w:p w14:paraId="0DAA69B7" w14:textId="68555762"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R$ 1.434.936,90</w:t>
            </w:r>
          </w:p>
        </w:tc>
        <w:tc>
          <w:tcPr>
            <w:tcW w:w="1984" w:type="dxa"/>
            <w:vAlign w:val="center"/>
          </w:tcPr>
          <w:p w14:paraId="5DA64E2C" w14:textId="62E40FDD"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R$ 340.000,00</w:t>
            </w:r>
          </w:p>
        </w:tc>
      </w:tr>
      <w:tr w:rsidR="005D10F5" w:rsidRPr="003364EA" w14:paraId="03723FB9" w14:textId="77777777" w:rsidTr="005D10F5">
        <w:trPr>
          <w:trHeight w:val="288"/>
          <w:jc w:val="center"/>
        </w:trPr>
        <w:tc>
          <w:tcPr>
            <w:tcW w:w="1984" w:type="dxa"/>
            <w:shd w:val="clear" w:color="auto" w:fill="auto"/>
            <w:noWrap/>
            <w:vAlign w:val="center"/>
          </w:tcPr>
          <w:p w14:paraId="63F9532B" w14:textId="35B795B3"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Total</w:t>
            </w:r>
          </w:p>
        </w:tc>
        <w:tc>
          <w:tcPr>
            <w:tcW w:w="1984" w:type="dxa"/>
            <w:shd w:val="clear" w:color="auto" w:fill="auto"/>
            <w:noWrap/>
            <w:vAlign w:val="center"/>
          </w:tcPr>
          <w:p w14:paraId="6EF88138" w14:textId="04DC8399"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R$ 108.755.802,04</w:t>
            </w:r>
          </w:p>
        </w:tc>
        <w:tc>
          <w:tcPr>
            <w:tcW w:w="1984" w:type="dxa"/>
            <w:shd w:val="clear" w:color="auto" w:fill="auto"/>
            <w:noWrap/>
            <w:vAlign w:val="center"/>
          </w:tcPr>
          <w:p w14:paraId="4E823110" w14:textId="1E7529F5"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R$ 586.274.688,20</w:t>
            </w:r>
          </w:p>
        </w:tc>
        <w:tc>
          <w:tcPr>
            <w:tcW w:w="1984" w:type="dxa"/>
            <w:vAlign w:val="center"/>
          </w:tcPr>
          <w:p w14:paraId="73A1060E" w14:textId="52A38CC2" w:rsidR="005D10F5" w:rsidRPr="003364EA" w:rsidRDefault="005D10F5" w:rsidP="005D10F5">
            <w:pPr>
              <w:spacing w:after="0" w:line="240" w:lineRule="auto"/>
              <w:jc w:val="center"/>
              <w:rPr>
                <w:rFonts w:ascii="Arial" w:hAnsi="Arial" w:cs="Arial"/>
                <w:color w:val="000000"/>
                <w:sz w:val="18"/>
                <w:szCs w:val="18"/>
              </w:rPr>
            </w:pPr>
            <w:r w:rsidRPr="003364EA">
              <w:rPr>
                <w:rFonts w:ascii="Arial" w:hAnsi="Arial" w:cs="Arial"/>
                <w:color w:val="000000"/>
                <w:sz w:val="18"/>
                <w:szCs w:val="18"/>
              </w:rPr>
              <w:t>R$ 14.245.551,76</w:t>
            </w:r>
          </w:p>
        </w:tc>
      </w:tr>
    </w:tbl>
    <w:p w14:paraId="7366ABC9" w14:textId="77777777" w:rsidR="00455FE0" w:rsidRPr="003364EA" w:rsidRDefault="00455FE0" w:rsidP="009E56EE">
      <w:pPr>
        <w:spacing w:after="0"/>
        <w:rPr>
          <w:rFonts w:ascii="Arial" w:hAnsi="Arial" w:cs="Arial"/>
          <w:lang w:eastAsia="pt-BR"/>
        </w:rPr>
      </w:pPr>
    </w:p>
    <w:p w14:paraId="696E104F" w14:textId="44D93BE6" w:rsidR="00C43588" w:rsidRPr="003364EA" w:rsidRDefault="009E56EE" w:rsidP="009E56EE">
      <w:pPr>
        <w:spacing w:after="0"/>
        <w:rPr>
          <w:rFonts w:ascii="Arial" w:hAnsi="Arial" w:cs="Arial"/>
          <w:lang w:eastAsia="pt-BR"/>
        </w:rPr>
        <w:sectPr w:rsidR="00C43588" w:rsidRPr="003364EA" w:rsidSect="003B1531">
          <w:headerReference w:type="default" r:id="rId75"/>
          <w:headerReference w:type="first" r:id="rId76"/>
          <w:pgSz w:w="11906" w:h="16838" w:code="9"/>
          <w:pgMar w:top="1418" w:right="1418" w:bottom="1418" w:left="1418" w:header="839" w:footer="964" w:gutter="0"/>
          <w:pgNumType w:start="1"/>
          <w:cols w:space="720"/>
          <w:titlePg/>
          <w:docGrid w:linePitch="299"/>
        </w:sectPr>
      </w:pPr>
      <w:r w:rsidRPr="003364EA">
        <w:rPr>
          <w:rFonts w:ascii="Arial" w:hAnsi="Arial" w:cs="Arial"/>
          <w:lang w:eastAsia="pt-BR"/>
        </w:rPr>
        <w:t>A figura abaixo visa ilustrar a evolução do CAPEX ao longo do horizonte de projeto</w:t>
      </w:r>
    </w:p>
    <w:p w14:paraId="469961C3" w14:textId="10EF7BA2" w:rsidR="00D407DA" w:rsidRPr="003364EA" w:rsidRDefault="00D407DA" w:rsidP="00D407DA">
      <w:pPr>
        <w:pStyle w:val="Figuras1234"/>
        <w:spacing w:before="40" w:after="80"/>
        <w:rPr>
          <w:rFonts w:ascii="Arial" w:hAnsi="Arial"/>
        </w:rPr>
      </w:pPr>
      <w:bookmarkStart w:id="307" w:name="_Toc183427839"/>
      <w:bookmarkStart w:id="308" w:name="_Toc190445305"/>
      <w:r w:rsidRPr="003364EA">
        <w:rPr>
          <w:rFonts w:ascii="Arial" w:hAnsi="Arial"/>
        </w:rPr>
        <w:lastRenderedPageBreak/>
        <w:t>Evolução do CAPEX Total.</w:t>
      </w:r>
      <w:bookmarkEnd w:id="307"/>
      <w:bookmarkEnd w:id="308"/>
    </w:p>
    <w:p w14:paraId="7F046694" w14:textId="1D50EB66" w:rsidR="00C43588" w:rsidRPr="003364EA" w:rsidRDefault="00DD64F5" w:rsidP="00D07482">
      <w:pPr>
        <w:pStyle w:val="FontefiguraSAN"/>
      </w:pPr>
      <w:r w:rsidRPr="003364EA">
        <w:rPr>
          <w:noProof/>
        </w:rPr>
        <w:drawing>
          <wp:inline distT="0" distB="0" distL="0" distR="0" wp14:anchorId="7398901F" wp14:editId="72360453">
            <wp:extent cx="9150985" cy="4255135"/>
            <wp:effectExtent l="0" t="0" r="0" b="0"/>
            <wp:docPr id="79763066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150985" cy="4255135"/>
                    </a:xfrm>
                    <a:prstGeom prst="rect">
                      <a:avLst/>
                    </a:prstGeom>
                    <a:noFill/>
                  </pic:spPr>
                </pic:pic>
              </a:graphicData>
            </a:graphic>
          </wp:inline>
        </w:drawing>
      </w:r>
    </w:p>
    <w:p w14:paraId="7189F2CF" w14:textId="77777777" w:rsidR="000A3250" w:rsidRPr="003364EA" w:rsidRDefault="000A3250" w:rsidP="009E56EE">
      <w:pPr>
        <w:spacing w:after="0"/>
        <w:rPr>
          <w:rFonts w:ascii="Arial" w:hAnsi="Arial" w:cs="Arial"/>
          <w:lang w:eastAsia="pt-BR"/>
        </w:rPr>
      </w:pPr>
    </w:p>
    <w:p w14:paraId="73D70167" w14:textId="77777777" w:rsidR="000A3250" w:rsidRPr="003364EA" w:rsidRDefault="000A3250" w:rsidP="009E56EE">
      <w:pPr>
        <w:spacing w:after="0"/>
        <w:rPr>
          <w:rFonts w:ascii="Arial" w:hAnsi="Arial" w:cs="Arial"/>
          <w:lang w:eastAsia="pt-BR"/>
        </w:rPr>
      </w:pPr>
    </w:p>
    <w:p w14:paraId="06038525" w14:textId="202A9C4C" w:rsidR="00255C5C" w:rsidRPr="003364EA" w:rsidRDefault="00255C5C" w:rsidP="00255C5C">
      <w:pPr>
        <w:pStyle w:val="Figuras1234"/>
        <w:rPr>
          <w:rFonts w:ascii="Arial" w:hAnsi="Arial"/>
        </w:rPr>
      </w:pPr>
      <w:bookmarkStart w:id="309" w:name="_Toc190445306"/>
      <w:r w:rsidRPr="003364EA">
        <w:rPr>
          <w:rFonts w:ascii="Arial" w:hAnsi="Arial"/>
        </w:rPr>
        <w:lastRenderedPageBreak/>
        <w:t>CAPEX Acumulado (%).</w:t>
      </w:r>
      <w:bookmarkEnd w:id="309"/>
    </w:p>
    <w:p w14:paraId="4B1A59CD" w14:textId="0713857A" w:rsidR="00D07482" w:rsidRPr="003364EA" w:rsidRDefault="005D10F5" w:rsidP="00D07482">
      <w:pPr>
        <w:pStyle w:val="FontefiguraSAN"/>
      </w:pPr>
      <w:r w:rsidRPr="003364EA">
        <w:rPr>
          <w:noProof/>
        </w:rPr>
        <w:drawing>
          <wp:inline distT="0" distB="0" distL="0" distR="0" wp14:anchorId="35E76F92" wp14:editId="191649A2">
            <wp:extent cx="9150985" cy="2993390"/>
            <wp:effectExtent l="0" t="0" r="0" b="0"/>
            <wp:docPr id="54642857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150985" cy="2993390"/>
                    </a:xfrm>
                    <a:prstGeom prst="rect">
                      <a:avLst/>
                    </a:prstGeom>
                    <a:noFill/>
                  </pic:spPr>
                </pic:pic>
              </a:graphicData>
            </a:graphic>
          </wp:inline>
        </w:drawing>
      </w:r>
    </w:p>
    <w:p w14:paraId="445BD3CF" w14:textId="77D074C5" w:rsidR="00255C5C" w:rsidRPr="003364EA" w:rsidRDefault="00255C5C" w:rsidP="009E56EE">
      <w:pPr>
        <w:spacing w:after="0"/>
        <w:rPr>
          <w:rFonts w:ascii="Arial" w:hAnsi="Arial" w:cs="Arial"/>
          <w:lang w:eastAsia="pt-BR"/>
        </w:rPr>
      </w:pPr>
    </w:p>
    <w:p w14:paraId="6D5FB25C" w14:textId="77777777" w:rsidR="00C43588" w:rsidRPr="003364EA" w:rsidRDefault="00C43588" w:rsidP="009E56EE">
      <w:pPr>
        <w:spacing w:after="0"/>
        <w:rPr>
          <w:rFonts w:ascii="Arial" w:hAnsi="Arial" w:cs="Arial"/>
          <w:lang w:eastAsia="pt-BR"/>
        </w:rPr>
        <w:sectPr w:rsidR="00C43588" w:rsidRPr="003364EA" w:rsidSect="00D407DA">
          <w:pgSz w:w="16838" w:h="11906" w:orient="landscape" w:code="9"/>
          <w:pgMar w:top="1418" w:right="1418" w:bottom="1418" w:left="1418" w:header="839" w:footer="964" w:gutter="0"/>
          <w:cols w:space="720"/>
          <w:titlePg/>
          <w:docGrid w:linePitch="326"/>
        </w:sectPr>
      </w:pPr>
    </w:p>
    <w:p w14:paraId="5D9A77C4" w14:textId="77777777" w:rsidR="00936F2B" w:rsidRPr="003364EA" w:rsidRDefault="00936F2B" w:rsidP="00936F2B">
      <w:pPr>
        <w:pStyle w:val="Ttulo2"/>
        <w:rPr>
          <w:rFonts w:ascii="Arial" w:hAnsi="Arial" w:cs="Arial"/>
        </w:rPr>
      </w:pPr>
      <w:bookmarkStart w:id="310" w:name="_Toc180170413"/>
      <w:bookmarkStart w:id="311" w:name="_Toc183427789"/>
      <w:bookmarkStart w:id="312" w:name="_Toc190445546"/>
      <w:r w:rsidRPr="003364EA">
        <w:rPr>
          <w:rFonts w:ascii="Arial" w:hAnsi="Arial" w:cs="Arial"/>
        </w:rPr>
        <w:lastRenderedPageBreak/>
        <w:t>COMPOSIÇÃO DO OPEX</w:t>
      </w:r>
      <w:bookmarkEnd w:id="310"/>
      <w:bookmarkEnd w:id="311"/>
      <w:bookmarkEnd w:id="312"/>
    </w:p>
    <w:p w14:paraId="56E3F664" w14:textId="77777777" w:rsidR="00936F2B" w:rsidRPr="003364EA" w:rsidRDefault="00936F2B" w:rsidP="00936F2B">
      <w:pPr>
        <w:spacing w:after="0"/>
        <w:rPr>
          <w:rFonts w:ascii="Arial" w:hAnsi="Arial" w:cs="Arial"/>
        </w:rPr>
      </w:pPr>
    </w:p>
    <w:p w14:paraId="09F18461" w14:textId="77777777" w:rsidR="00936F2B" w:rsidRPr="003364EA" w:rsidRDefault="00936F2B" w:rsidP="00936F2B">
      <w:pPr>
        <w:pStyle w:val="AZSANTexto"/>
        <w:rPr>
          <w:rFonts w:ascii="Arial" w:hAnsi="Arial" w:cs="Arial"/>
          <w:lang w:eastAsia="pt-BR"/>
        </w:rPr>
      </w:pPr>
      <w:r w:rsidRPr="003364EA">
        <w:rPr>
          <w:rFonts w:ascii="Arial" w:hAnsi="Arial" w:cs="Arial"/>
          <w:lang w:eastAsia="pt-BR"/>
        </w:rPr>
        <w:t>Para a determinação do OPEX, foram utilizados os dados apresentados anteriormente, que incluem as projeções para os sistemas de abastecimento de água e esgotamento sanitário do município.</w:t>
      </w:r>
    </w:p>
    <w:p w14:paraId="11F7EC83" w14:textId="77777777" w:rsidR="00936F2B" w:rsidRPr="003364EA" w:rsidRDefault="00936F2B" w:rsidP="00936F2B">
      <w:pPr>
        <w:pStyle w:val="AZSANTexto"/>
        <w:rPr>
          <w:rFonts w:ascii="Arial" w:hAnsi="Arial" w:cs="Arial"/>
          <w:lang w:eastAsia="pt-BR"/>
        </w:rPr>
      </w:pPr>
    </w:p>
    <w:p w14:paraId="1F3358D3" w14:textId="77777777" w:rsidR="002328F2" w:rsidRPr="003364EA" w:rsidRDefault="002328F2" w:rsidP="00D40319">
      <w:pPr>
        <w:pStyle w:val="Ttulo3"/>
        <w:rPr>
          <w:rFonts w:ascii="Arial" w:hAnsi="Arial" w:cs="Arial"/>
        </w:rPr>
      </w:pPr>
      <w:bookmarkStart w:id="313" w:name="_Toc180170400"/>
      <w:bookmarkStart w:id="314" w:name="_Toc183427788"/>
      <w:bookmarkStart w:id="315" w:name="_Toc190445547"/>
      <w:bookmarkStart w:id="316" w:name="_Toc180170418"/>
      <w:bookmarkStart w:id="317" w:name="_Toc183427790"/>
      <w:r w:rsidRPr="003364EA">
        <w:rPr>
          <w:rFonts w:ascii="Arial" w:hAnsi="Arial" w:cs="Arial"/>
        </w:rPr>
        <w:t>ESTRUTURA OPERACIONAL</w:t>
      </w:r>
      <w:bookmarkEnd w:id="313"/>
      <w:bookmarkEnd w:id="314"/>
      <w:bookmarkEnd w:id="315"/>
      <w:r w:rsidRPr="003364EA">
        <w:rPr>
          <w:rFonts w:ascii="Arial" w:hAnsi="Arial" w:cs="Arial"/>
        </w:rPr>
        <w:t xml:space="preserve"> </w:t>
      </w:r>
    </w:p>
    <w:p w14:paraId="0FE35179" w14:textId="77777777" w:rsidR="002328F2" w:rsidRPr="003364EA" w:rsidRDefault="002328F2" w:rsidP="002328F2">
      <w:pPr>
        <w:spacing w:after="0"/>
        <w:rPr>
          <w:rFonts w:ascii="Arial" w:hAnsi="Arial" w:cs="Arial"/>
        </w:rPr>
      </w:pPr>
    </w:p>
    <w:p w14:paraId="1EB958FD" w14:textId="77777777" w:rsidR="002328F2" w:rsidRPr="003364EA" w:rsidRDefault="002328F2" w:rsidP="002328F2">
      <w:pPr>
        <w:pStyle w:val="AZSANTexto"/>
        <w:rPr>
          <w:rFonts w:ascii="Arial" w:hAnsi="Arial" w:cs="Arial"/>
          <w:lang w:eastAsia="pt-BR"/>
        </w:rPr>
      </w:pPr>
      <w:r w:rsidRPr="003364EA">
        <w:rPr>
          <w:rFonts w:ascii="Arial" w:hAnsi="Arial" w:cs="Arial"/>
          <w:lang w:eastAsia="pt-BR"/>
        </w:rPr>
        <w:t>Nesta fase, com base no modelo de engenharia proposto, o estudo avaliou as soluções e custos operacionais.</w:t>
      </w:r>
    </w:p>
    <w:p w14:paraId="4797A712" w14:textId="77777777" w:rsidR="002328F2" w:rsidRPr="003364EA" w:rsidRDefault="002328F2" w:rsidP="002328F2">
      <w:pPr>
        <w:pStyle w:val="AZSANTexto"/>
        <w:spacing w:after="240"/>
        <w:rPr>
          <w:rFonts w:ascii="Arial" w:hAnsi="Arial" w:cs="Arial"/>
          <w:lang w:eastAsia="pt-BR"/>
        </w:rPr>
      </w:pPr>
      <w:r w:rsidRPr="003364EA">
        <w:rPr>
          <w:rFonts w:ascii="Arial" w:hAnsi="Arial" w:cs="Arial"/>
          <w:lang w:eastAsia="pt-BR"/>
        </w:rPr>
        <w:t xml:space="preserve">Assim foram definidos: </w:t>
      </w:r>
    </w:p>
    <w:p w14:paraId="1FF12A1E" w14:textId="77777777" w:rsidR="002328F2" w:rsidRPr="003364EA" w:rsidRDefault="002328F2" w:rsidP="002B1D3D">
      <w:pPr>
        <w:pStyle w:val="PargrafodaLista"/>
        <w:numPr>
          <w:ilvl w:val="0"/>
          <w:numId w:val="6"/>
        </w:numPr>
        <w:spacing w:after="240" w:line="360" w:lineRule="auto"/>
        <w:rPr>
          <w:rFonts w:ascii="Arial" w:hAnsi="Arial" w:cs="Arial"/>
          <w:lang w:eastAsia="pt-BR"/>
        </w:rPr>
      </w:pPr>
      <w:r w:rsidRPr="003364EA">
        <w:rPr>
          <w:rFonts w:ascii="Arial" w:hAnsi="Arial" w:cs="Arial"/>
          <w:lang w:eastAsia="pt-BR"/>
        </w:rPr>
        <w:t>Consumo de Energia;</w:t>
      </w:r>
    </w:p>
    <w:p w14:paraId="01E98CCE" w14:textId="77777777" w:rsidR="002328F2" w:rsidRPr="003364EA" w:rsidRDefault="002328F2" w:rsidP="002B1D3D">
      <w:pPr>
        <w:pStyle w:val="PargrafodaLista"/>
        <w:numPr>
          <w:ilvl w:val="0"/>
          <w:numId w:val="6"/>
        </w:numPr>
        <w:spacing w:line="360" w:lineRule="auto"/>
        <w:rPr>
          <w:rFonts w:ascii="Arial" w:hAnsi="Arial" w:cs="Arial"/>
          <w:lang w:eastAsia="pt-BR"/>
        </w:rPr>
      </w:pPr>
      <w:r w:rsidRPr="003364EA">
        <w:rPr>
          <w:rFonts w:ascii="Arial" w:hAnsi="Arial" w:cs="Arial"/>
          <w:lang w:eastAsia="pt-BR"/>
        </w:rPr>
        <w:t>Consumo de Produtos Químicos;</w:t>
      </w:r>
    </w:p>
    <w:p w14:paraId="77CB6E62" w14:textId="77777777" w:rsidR="002328F2" w:rsidRPr="003364EA" w:rsidRDefault="002328F2" w:rsidP="002B1D3D">
      <w:pPr>
        <w:pStyle w:val="PargrafodaLista"/>
        <w:numPr>
          <w:ilvl w:val="0"/>
          <w:numId w:val="6"/>
        </w:numPr>
        <w:spacing w:line="360" w:lineRule="auto"/>
        <w:rPr>
          <w:rFonts w:ascii="Arial" w:hAnsi="Arial" w:cs="Arial"/>
          <w:lang w:eastAsia="pt-BR"/>
        </w:rPr>
      </w:pPr>
      <w:r w:rsidRPr="003364EA">
        <w:rPr>
          <w:rFonts w:ascii="Arial" w:hAnsi="Arial" w:cs="Arial"/>
          <w:lang w:eastAsia="pt-BR"/>
        </w:rPr>
        <w:t>Tratamento e disposição final de lodo;</w:t>
      </w:r>
    </w:p>
    <w:p w14:paraId="67939CB0" w14:textId="38A308E3" w:rsidR="002C12E3" w:rsidRPr="003364EA" w:rsidRDefault="002C12E3" w:rsidP="002B1D3D">
      <w:pPr>
        <w:pStyle w:val="PargrafodaLista"/>
        <w:numPr>
          <w:ilvl w:val="0"/>
          <w:numId w:val="6"/>
        </w:numPr>
        <w:spacing w:line="360" w:lineRule="auto"/>
        <w:rPr>
          <w:rFonts w:ascii="Arial" w:hAnsi="Arial" w:cs="Arial"/>
          <w:lang w:eastAsia="pt-BR"/>
        </w:rPr>
      </w:pPr>
      <w:r w:rsidRPr="003364EA">
        <w:rPr>
          <w:rFonts w:ascii="Arial" w:hAnsi="Arial" w:cs="Arial"/>
          <w:lang w:eastAsia="pt-BR"/>
        </w:rPr>
        <w:t>Estrutura do Pessoal</w:t>
      </w:r>
    </w:p>
    <w:p w14:paraId="364C6451" w14:textId="713B3A1D" w:rsidR="00D476C9" w:rsidRPr="003364EA" w:rsidRDefault="00D476C9" w:rsidP="002B1D3D">
      <w:pPr>
        <w:pStyle w:val="PargrafodaLista"/>
        <w:numPr>
          <w:ilvl w:val="0"/>
          <w:numId w:val="6"/>
        </w:numPr>
        <w:spacing w:line="360" w:lineRule="auto"/>
        <w:rPr>
          <w:rFonts w:ascii="Arial" w:hAnsi="Arial" w:cs="Arial"/>
          <w:lang w:eastAsia="pt-BR"/>
        </w:rPr>
      </w:pPr>
      <w:r w:rsidRPr="003364EA">
        <w:rPr>
          <w:rFonts w:ascii="Arial" w:hAnsi="Arial" w:cs="Arial"/>
          <w:lang w:eastAsia="pt-BR"/>
        </w:rPr>
        <w:t>Estrutura de Veículos</w:t>
      </w:r>
    </w:p>
    <w:p w14:paraId="5256A49B" w14:textId="77777777" w:rsidR="002328F2" w:rsidRPr="003364EA" w:rsidRDefault="002328F2" w:rsidP="002328F2">
      <w:pPr>
        <w:spacing w:after="0"/>
        <w:rPr>
          <w:rFonts w:ascii="Arial" w:hAnsi="Arial" w:cs="Arial"/>
          <w:lang w:eastAsia="pt-BR"/>
        </w:rPr>
      </w:pPr>
    </w:p>
    <w:p w14:paraId="60F5BA94" w14:textId="77777777" w:rsidR="002328F2" w:rsidRPr="003364EA" w:rsidRDefault="002328F2" w:rsidP="00297248">
      <w:pPr>
        <w:pStyle w:val="Ttulo5"/>
        <w:rPr>
          <w:rFonts w:ascii="Arial" w:hAnsi="Arial" w:cs="Arial"/>
        </w:rPr>
      </w:pPr>
      <w:bookmarkStart w:id="318" w:name="_Toc180170406"/>
      <w:r w:rsidRPr="003364EA">
        <w:rPr>
          <w:rFonts w:ascii="Arial" w:hAnsi="Arial" w:cs="Arial"/>
        </w:rPr>
        <w:t>CONSUMO DE ENERGIA</w:t>
      </w:r>
      <w:bookmarkEnd w:id="318"/>
      <w:r w:rsidRPr="003364EA">
        <w:rPr>
          <w:rFonts w:ascii="Arial" w:hAnsi="Arial" w:cs="Arial"/>
        </w:rPr>
        <w:t xml:space="preserve"> </w:t>
      </w:r>
    </w:p>
    <w:p w14:paraId="4E03ABA9" w14:textId="77777777" w:rsidR="002328F2" w:rsidRPr="003364EA" w:rsidRDefault="002328F2" w:rsidP="002328F2">
      <w:pPr>
        <w:spacing w:after="0"/>
        <w:rPr>
          <w:rFonts w:ascii="Arial" w:hAnsi="Arial" w:cs="Arial"/>
          <w:lang w:eastAsia="pt-BR"/>
        </w:rPr>
      </w:pPr>
    </w:p>
    <w:p w14:paraId="7DDD61CF" w14:textId="77777777" w:rsidR="002328F2" w:rsidRPr="003364EA" w:rsidRDefault="002328F2" w:rsidP="002328F2">
      <w:pPr>
        <w:pStyle w:val="AZSANTexto"/>
        <w:rPr>
          <w:rFonts w:ascii="Arial" w:hAnsi="Arial" w:cs="Arial"/>
          <w:lang w:eastAsia="pt-BR"/>
        </w:rPr>
      </w:pPr>
      <w:r w:rsidRPr="003364EA">
        <w:rPr>
          <w:rFonts w:ascii="Arial" w:hAnsi="Arial" w:cs="Arial"/>
          <w:lang w:eastAsia="pt-BR"/>
        </w:rPr>
        <w:t>A projeção do consumo de energia foi definida com base nos critérios de consumo unitário de energia, por m³ de água e de esgoto.</w:t>
      </w:r>
    </w:p>
    <w:p w14:paraId="30FE4639" w14:textId="77777777" w:rsidR="002328F2" w:rsidRPr="003364EA" w:rsidRDefault="002328F2" w:rsidP="002328F2">
      <w:pPr>
        <w:pStyle w:val="AZSANTexto"/>
        <w:spacing w:after="240"/>
        <w:rPr>
          <w:rFonts w:ascii="Arial" w:hAnsi="Arial" w:cs="Arial"/>
          <w:lang w:eastAsia="pt-BR"/>
        </w:rPr>
      </w:pPr>
      <w:r w:rsidRPr="003364EA">
        <w:rPr>
          <w:rFonts w:ascii="Arial" w:hAnsi="Arial" w:cs="Arial"/>
          <w:lang w:eastAsia="pt-BR"/>
        </w:rPr>
        <w:t>Para a definição da distribuição do consumo de energia, foram admitidos valores conforme segue:</w:t>
      </w:r>
    </w:p>
    <w:p w14:paraId="340D1900" w14:textId="19DBDBA9" w:rsidR="002328F2" w:rsidRPr="003364EA" w:rsidRDefault="00F80663" w:rsidP="002B1D3D">
      <w:pPr>
        <w:pStyle w:val="AZSANTexto"/>
        <w:numPr>
          <w:ilvl w:val="0"/>
          <w:numId w:val="29"/>
        </w:numPr>
        <w:spacing w:after="240"/>
        <w:rPr>
          <w:rFonts w:ascii="Arial" w:hAnsi="Arial" w:cs="Arial"/>
          <w:lang w:eastAsia="pt-BR"/>
        </w:rPr>
      </w:pPr>
      <w:r w:rsidRPr="003364EA">
        <w:rPr>
          <w:rFonts w:ascii="Arial" w:hAnsi="Arial" w:cs="Arial"/>
          <w:lang w:eastAsia="pt-BR"/>
        </w:rPr>
        <w:t>Consumo médio de Energia no SAA: 1,12 Kwh/m³;</w:t>
      </w:r>
    </w:p>
    <w:p w14:paraId="7358E0CB" w14:textId="12F44096" w:rsidR="00F80663" w:rsidRPr="003364EA" w:rsidRDefault="00F80663" w:rsidP="002B1D3D">
      <w:pPr>
        <w:pStyle w:val="AZSANTexto"/>
        <w:numPr>
          <w:ilvl w:val="0"/>
          <w:numId w:val="29"/>
        </w:numPr>
        <w:spacing w:after="240"/>
        <w:rPr>
          <w:rFonts w:ascii="Arial" w:hAnsi="Arial" w:cs="Arial"/>
          <w:lang w:eastAsia="pt-BR"/>
        </w:rPr>
      </w:pPr>
      <w:r w:rsidRPr="003364EA">
        <w:rPr>
          <w:rFonts w:ascii="Arial" w:hAnsi="Arial" w:cs="Arial"/>
          <w:lang w:eastAsia="pt-BR"/>
        </w:rPr>
        <w:t>Consumo médio de Energia no SES: 0,70 Kwh/m</w:t>
      </w:r>
      <w:r w:rsidR="005D10F5" w:rsidRPr="003364EA">
        <w:rPr>
          <w:rFonts w:ascii="Arial" w:hAnsi="Arial" w:cs="Arial"/>
          <w:lang w:eastAsia="pt-BR"/>
        </w:rPr>
        <w:t>³</w:t>
      </w:r>
      <w:r w:rsidRPr="003364EA">
        <w:rPr>
          <w:rFonts w:ascii="Arial" w:hAnsi="Arial" w:cs="Arial"/>
          <w:lang w:eastAsia="pt-BR"/>
        </w:rPr>
        <w:t>.</w:t>
      </w:r>
    </w:p>
    <w:p w14:paraId="0AE4B987" w14:textId="175B26E3" w:rsidR="00F80663" w:rsidRPr="003364EA" w:rsidRDefault="00F80663" w:rsidP="00F80663">
      <w:pPr>
        <w:rPr>
          <w:rFonts w:ascii="Arial" w:hAnsi="Arial" w:cs="Arial"/>
          <w:lang w:eastAsia="pt-BR"/>
        </w:rPr>
      </w:pPr>
      <w:r w:rsidRPr="003364EA">
        <w:rPr>
          <w:rFonts w:ascii="Arial" w:hAnsi="Arial" w:cs="Arial"/>
          <w:lang w:eastAsia="pt-BR"/>
        </w:rPr>
        <w:br w:type="page"/>
      </w:r>
    </w:p>
    <w:p w14:paraId="7584D489" w14:textId="77777777" w:rsidR="002328F2" w:rsidRPr="003364EA" w:rsidRDefault="002328F2" w:rsidP="00297248">
      <w:pPr>
        <w:pStyle w:val="Ttulo5"/>
        <w:rPr>
          <w:rFonts w:ascii="Arial" w:hAnsi="Arial" w:cs="Arial"/>
        </w:rPr>
      </w:pPr>
      <w:bookmarkStart w:id="319" w:name="_Toc180170408"/>
      <w:r w:rsidRPr="003364EA">
        <w:rPr>
          <w:rFonts w:ascii="Arial" w:hAnsi="Arial" w:cs="Arial"/>
        </w:rPr>
        <w:lastRenderedPageBreak/>
        <w:t>CONSUMO DE PRODUTOS QUÍMICOS</w:t>
      </w:r>
      <w:bookmarkEnd w:id="319"/>
    </w:p>
    <w:p w14:paraId="03DA8D2D" w14:textId="77777777" w:rsidR="002328F2" w:rsidRPr="003364EA" w:rsidRDefault="002328F2" w:rsidP="002328F2">
      <w:pPr>
        <w:spacing w:after="0"/>
        <w:rPr>
          <w:rFonts w:ascii="Arial" w:hAnsi="Arial" w:cs="Arial"/>
          <w:lang w:eastAsia="pt-BR"/>
        </w:rPr>
      </w:pPr>
    </w:p>
    <w:p w14:paraId="72669F22" w14:textId="77777777" w:rsidR="002328F2" w:rsidRPr="003364EA" w:rsidRDefault="002328F2" w:rsidP="002328F2">
      <w:pPr>
        <w:pStyle w:val="AZSANTexto"/>
        <w:rPr>
          <w:rFonts w:ascii="Arial" w:hAnsi="Arial" w:cs="Arial"/>
          <w:lang w:eastAsia="pt-BR"/>
        </w:rPr>
      </w:pPr>
      <w:r w:rsidRPr="003364EA">
        <w:rPr>
          <w:rFonts w:ascii="Arial" w:hAnsi="Arial" w:cs="Arial"/>
          <w:lang w:eastAsia="pt-BR"/>
        </w:rPr>
        <w:t>A projeção do consumo de produtos químicos foi definida com base nos critérios de consumo por m3 de água e esgoto tratado, previsto nos sistemas de tratamento adotados.</w:t>
      </w:r>
    </w:p>
    <w:p w14:paraId="65F3C67F" w14:textId="77777777" w:rsidR="002328F2" w:rsidRPr="003364EA" w:rsidRDefault="002328F2" w:rsidP="002328F2">
      <w:pPr>
        <w:pStyle w:val="AZSANTexto"/>
        <w:rPr>
          <w:rFonts w:ascii="Arial" w:hAnsi="Arial" w:cs="Arial"/>
          <w:lang w:eastAsia="pt-BR"/>
        </w:rPr>
      </w:pPr>
    </w:p>
    <w:p w14:paraId="5412ECBF" w14:textId="77777777" w:rsidR="002328F2" w:rsidRPr="003364EA" w:rsidRDefault="002328F2" w:rsidP="002328F2">
      <w:pPr>
        <w:pStyle w:val="Tabela123"/>
        <w:ind w:left="57"/>
        <w:rPr>
          <w:rFonts w:ascii="Arial" w:hAnsi="Arial"/>
        </w:rPr>
      </w:pPr>
      <w:bookmarkStart w:id="320" w:name="_Toc180170440"/>
      <w:bookmarkStart w:id="321" w:name="_Toc183427877"/>
      <w:bookmarkStart w:id="322" w:name="_Toc190445356"/>
      <w:r w:rsidRPr="003364EA">
        <w:rPr>
          <w:rFonts w:ascii="Arial" w:hAnsi="Arial"/>
        </w:rPr>
        <w:t>Consumo de produtos químicos</w:t>
      </w:r>
      <w:bookmarkEnd w:id="320"/>
      <w:r w:rsidRPr="003364EA">
        <w:rPr>
          <w:rFonts w:ascii="Arial" w:hAnsi="Arial"/>
        </w:rPr>
        <w:t>.</w:t>
      </w:r>
      <w:bookmarkEnd w:id="321"/>
      <w:bookmarkEnd w:id="322"/>
    </w:p>
    <w:tbl>
      <w:tblPr>
        <w:tblW w:w="70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41"/>
        <w:gridCol w:w="1700"/>
        <w:gridCol w:w="1652"/>
      </w:tblGrid>
      <w:tr w:rsidR="00F85711" w:rsidRPr="003364EA" w14:paraId="428CE96C" w14:textId="43A8E1A0" w:rsidTr="00F7394E">
        <w:trPr>
          <w:trHeight w:val="449"/>
          <w:jc w:val="center"/>
        </w:trPr>
        <w:tc>
          <w:tcPr>
            <w:tcW w:w="3741" w:type="dxa"/>
            <w:shd w:val="clear" w:color="auto" w:fill="B8CCE4" w:themeFill="accent1" w:themeFillTint="66"/>
            <w:noWrap/>
            <w:vAlign w:val="center"/>
            <w:hideMark/>
          </w:tcPr>
          <w:p w14:paraId="751149D4" w14:textId="77777777" w:rsidR="00F85711" w:rsidRPr="003364EA" w:rsidRDefault="00F85711" w:rsidP="00F7394E">
            <w:pPr>
              <w:spacing w:after="0" w:line="240" w:lineRule="auto"/>
              <w:jc w:val="center"/>
              <w:rPr>
                <w:rFonts w:ascii="Arial" w:eastAsia="Times New Roman" w:hAnsi="Arial" w:cs="Arial"/>
                <w:b/>
                <w:bCs/>
                <w:color w:val="000000" w:themeColor="text1"/>
                <w:sz w:val="18"/>
                <w:szCs w:val="18"/>
                <w:lang w:eastAsia="pt-BR"/>
              </w:rPr>
            </w:pPr>
            <w:r w:rsidRPr="003364EA">
              <w:rPr>
                <w:rFonts w:ascii="Arial" w:eastAsia="Times New Roman" w:hAnsi="Arial" w:cs="Arial"/>
                <w:b/>
                <w:bCs/>
                <w:color w:val="000000" w:themeColor="text1"/>
                <w:sz w:val="18"/>
                <w:szCs w:val="18"/>
                <w:lang w:eastAsia="pt-BR"/>
              </w:rPr>
              <w:t>PRODUTO</w:t>
            </w:r>
          </w:p>
        </w:tc>
        <w:tc>
          <w:tcPr>
            <w:tcW w:w="1700" w:type="dxa"/>
            <w:shd w:val="clear" w:color="auto" w:fill="B8CCE4" w:themeFill="accent1" w:themeFillTint="66"/>
            <w:noWrap/>
            <w:vAlign w:val="center"/>
            <w:hideMark/>
          </w:tcPr>
          <w:p w14:paraId="334A402E" w14:textId="77777777" w:rsidR="00F85711" w:rsidRPr="003364EA" w:rsidRDefault="00F85711" w:rsidP="00F7394E">
            <w:pPr>
              <w:spacing w:after="0" w:line="240" w:lineRule="auto"/>
              <w:jc w:val="center"/>
              <w:rPr>
                <w:rFonts w:ascii="Arial" w:eastAsia="Times New Roman" w:hAnsi="Arial" w:cs="Arial"/>
                <w:b/>
                <w:bCs/>
                <w:color w:val="000000" w:themeColor="text1"/>
                <w:sz w:val="18"/>
                <w:szCs w:val="18"/>
                <w:lang w:eastAsia="pt-BR"/>
              </w:rPr>
            </w:pPr>
            <w:r w:rsidRPr="003364EA">
              <w:rPr>
                <w:rFonts w:ascii="Arial" w:eastAsia="Times New Roman" w:hAnsi="Arial" w:cs="Arial"/>
                <w:b/>
                <w:bCs/>
                <w:color w:val="000000" w:themeColor="text1"/>
                <w:sz w:val="18"/>
                <w:szCs w:val="18"/>
                <w:lang w:eastAsia="pt-BR"/>
              </w:rPr>
              <w:t>DOSAGEM (Kg/m³)</w:t>
            </w:r>
          </w:p>
        </w:tc>
        <w:tc>
          <w:tcPr>
            <w:tcW w:w="1652" w:type="dxa"/>
            <w:shd w:val="clear" w:color="auto" w:fill="B8CCE4" w:themeFill="accent1" w:themeFillTint="66"/>
            <w:vAlign w:val="center"/>
          </w:tcPr>
          <w:p w14:paraId="40E494DC" w14:textId="3A2ED074" w:rsidR="00F85711" w:rsidRPr="003364EA" w:rsidRDefault="00F85711" w:rsidP="00F7394E">
            <w:pPr>
              <w:spacing w:after="0" w:line="240" w:lineRule="auto"/>
              <w:jc w:val="center"/>
              <w:rPr>
                <w:rFonts w:ascii="Arial" w:eastAsia="Times New Roman" w:hAnsi="Arial" w:cs="Arial"/>
                <w:b/>
                <w:bCs/>
                <w:color w:val="000000" w:themeColor="text1"/>
                <w:sz w:val="18"/>
                <w:szCs w:val="18"/>
                <w:lang w:eastAsia="pt-BR"/>
              </w:rPr>
            </w:pPr>
            <w:r w:rsidRPr="003364EA">
              <w:rPr>
                <w:rFonts w:ascii="Arial" w:eastAsia="Times New Roman" w:hAnsi="Arial" w:cs="Arial"/>
                <w:b/>
                <w:bCs/>
                <w:color w:val="000000" w:themeColor="text1"/>
                <w:sz w:val="18"/>
                <w:szCs w:val="18"/>
                <w:lang w:eastAsia="pt-BR"/>
              </w:rPr>
              <w:t>VALOR (R$</w:t>
            </w:r>
            <w:r w:rsidR="00F7394E" w:rsidRPr="003364EA">
              <w:rPr>
                <w:rFonts w:ascii="Arial" w:eastAsia="Times New Roman" w:hAnsi="Arial" w:cs="Arial"/>
                <w:b/>
                <w:bCs/>
                <w:color w:val="000000" w:themeColor="text1"/>
                <w:sz w:val="18"/>
                <w:szCs w:val="18"/>
                <w:lang w:eastAsia="pt-BR"/>
              </w:rPr>
              <w:t>/KG</w:t>
            </w:r>
            <w:r w:rsidRPr="003364EA">
              <w:rPr>
                <w:rFonts w:ascii="Arial" w:eastAsia="Times New Roman" w:hAnsi="Arial" w:cs="Arial"/>
                <w:b/>
                <w:bCs/>
                <w:color w:val="000000" w:themeColor="text1"/>
                <w:sz w:val="18"/>
                <w:szCs w:val="18"/>
                <w:lang w:eastAsia="pt-BR"/>
              </w:rPr>
              <w:t>)</w:t>
            </w:r>
          </w:p>
        </w:tc>
      </w:tr>
      <w:tr w:rsidR="00F85711" w:rsidRPr="003364EA" w14:paraId="11F3032D" w14:textId="1C2F9EAE" w:rsidTr="00F7394E">
        <w:trPr>
          <w:trHeight w:val="264"/>
          <w:jc w:val="center"/>
        </w:trPr>
        <w:tc>
          <w:tcPr>
            <w:tcW w:w="3741" w:type="dxa"/>
            <w:shd w:val="clear" w:color="auto" w:fill="auto"/>
            <w:noWrap/>
            <w:vAlign w:val="center"/>
            <w:hideMark/>
          </w:tcPr>
          <w:p w14:paraId="32E39D5E" w14:textId="03649D08" w:rsidR="00F85711" w:rsidRPr="003364EA" w:rsidRDefault="00F85711" w:rsidP="00F7394E">
            <w:pPr>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Coagulante</w:t>
            </w:r>
          </w:p>
        </w:tc>
        <w:tc>
          <w:tcPr>
            <w:tcW w:w="1700" w:type="dxa"/>
            <w:shd w:val="clear" w:color="auto" w:fill="auto"/>
            <w:noWrap/>
            <w:vAlign w:val="center"/>
            <w:hideMark/>
          </w:tcPr>
          <w:p w14:paraId="6118DD6A" w14:textId="29996318" w:rsidR="00F85711" w:rsidRPr="003364EA" w:rsidRDefault="00F85711"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0,032</w:t>
            </w:r>
            <w:r w:rsidR="00F7394E" w:rsidRPr="003364EA">
              <w:rPr>
                <w:rFonts w:ascii="Arial" w:eastAsia="Times New Roman" w:hAnsi="Arial" w:cs="Arial"/>
                <w:color w:val="000000"/>
                <w:sz w:val="18"/>
                <w:szCs w:val="18"/>
                <w:lang w:eastAsia="pt-BR"/>
              </w:rPr>
              <w:t>0</w:t>
            </w:r>
          </w:p>
        </w:tc>
        <w:tc>
          <w:tcPr>
            <w:tcW w:w="1652" w:type="dxa"/>
            <w:vAlign w:val="center"/>
          </w:tcPr>
          <w:p w14:paraId="69E73C1F" w14:textId="4AA4DC04" w:rsidR="00F85711"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0,95</w:t>
            </w:r>
          </w:p>
        </w:tc>
      </w:tr>
      <w:tr w:rsidR="00F85711" w:rsidRPr="003364EA" w14:paraId="40CFC875" w14:textId="66FA52F7" w:rsidTr="00F7394E">
        <w:trPr>
          <w:trHeight w:val="264"/>
          <w:jc w:val="center"/>
        </w:trPr>
        <w:tc>
          <w:tcPr>
            <w:tcW w:w="3741" w:type="dxa"/>
            <w:shd w:val="clear" w:color="auto" w:fill="auto"/>
            <w:noWrap/>
            <w:vAlign w:val="center"/>
            <w:hideMark/>
          </w:tcPr>
          <w:p w14:paraId="32CD9CC1" w14:textId="3F370F35" w:rsidR="00F85711" w:rsidRPr="003364EA" w:rsidRDefault="00F7394E" w:rsidP="00F7394E">
            <w:pPr>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Neutralização ETA</w:t>
            </w:r>
          </w:p>
        </w:tc>
        <w:tc>
          <w:tcPr>
            <w:tcW w:w="1700" w:type="dxa"/>
            <w:shd w:val="clear" w:color="auto" w:fill="auto"/>
            <w:noWrap/>
            <w:vAlign w:val="center"/>
            <w:hideMark/>
          </w:tcPr>
          <w:p w14:paraId="150375ED" w14:textId="32094B45" w:rsidR="00F85711" w:rsidRPr="003364EA" w:rsidRDefault="00F85711"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0,0</w:t>
            </w:r>
            <w:r w:rsidR="00F7394E" w:rsidRPr="003364EA">
              <w:rPr>
                <w:rFonts w:ascii="Arial" w:eastAsia="Times New Roman" w:hAnsi="Arial" w:cs="Arial"/>
                <w:color w:val="000000"/>
                <w:sz w:val="18"/>
                <w:szCs w:val="18"/>
                <w:lang w:eastAsia="pt-BR"/>
              </w:rPr>
              <w:t>1</w:t>
            </w:r>
            <w:r w:rsidRPr="003364EA">
              <w:rPr>
                <w:rFonts w:ascii="Arial" w:eastAsia="Times New Roman" w:hAnsi="Arial" w:cs="Arial"/>
                <w:color w:val="000000"/>
                <w:sz w:val="18"/>
                <w:szCs w:val="18"/>
                <w:lang w:eastAsia="pt-BR"/>
              </w:rPr>
              <w:t>0</w:t>
            </w:r>
            <w:r w:rsidR="00F7394E" w:rsidRPr="003364EA">
              <w:rPr>
                <w:rFonts w:ascii="Arial" w:eastAsia="Times New Roman" w:hAnsi="Arial" w:cs="Arial"/>
                <w:color w:val="000000"/>
                <w:sz w:val="18"/>
                <w:szCs w:val="18"/>
                <w:lang w:eastAsia="pt-BR"/>
              </w:rPr>
              <w:t>0</w:t>
            </w:r>
          </w:p>
        </w:tc>
        <w:tc>
          <w:tcPr>
            <w:tcW w:w="1652" w:type="dxa"/>
            <w:vAlign w:val="center"/>
          </w:tcPr>
          <w:p w14:paraId="2C4DC88A" w14:textId="7237469D" w:rsidR="00F85711"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2,10</w:t>
            </w:r>
          </w:p>
        </w:tc>
      </w:tr>
      <w:tr w:rsidR="00F85711" w:rsidRPr="003364EA" w14:paraId="22CA1989" w14:textId="3F1324CF" w:rsidTr="00F7394E">
        <w:trPr>
          <w:trHeight w:val="264"/>
          <w:jc w:val="center"/>
        </w:trPr>
        <w:tc>
          <w:tcPr>
            <w:tcW w:w="3741" w:type="dxa"/>
            <w:shd w:val="clear" w:color="auto" w:fill="auto"/>
            <w:noWrap/>
            <w:vAlign w:val="center"/>
            <w:hideMark/>
          </w:tcPr>
          <w:p w14:paraId="7E4A15A7" w14:textId="0724E26A" w:rsidR="00F85711" w:rsidRPr="003364EA" w:rsidRDefault="00F7394E" w:rsidP="00F7394E">
            <w:pPr>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Desinfecção ETA</w:t>
            </w:r>
          </w:p>
        </w:tc>
        <w:tc>
          <w:tcPr>
            <w:tcW w:w="1700" w:type="dxa"/>
            <w:shd w:val="clear" w:color="auto" w:fill="auto"/>
            <w:noWrap/>
            <w:vAlign w:val="center"/>
            <w:hideMark/>
          </w:tcPr>
          <w:p w14:paraId="7B2DB01C" w14:textId="450A2A65" w:rsidR="00F85711"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0,0030</w:t>
            </w:r>
          </w:p>
        </w:tc>
        <w:tc>
          <w:tcPr>
            <w:tcW w:w="1652" w:type="dxa"/>
            <w:vAlign w:val="center"/>
          </w:tcPr>
          <w:p w14:paraId="5C77E866" w14:textId="7646CA56" w:rsidR="00F85711"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2,65</w:t>
            </w:r>
          </w:p>
        </w:tc>
      </w:tr>
      <w:tr w:rsidR="00F85711" w:rsidRPr="003364EA" w14:paraId="2D345971" w14:textId="7F1B6AAA" w:rsidTr="00F7394E">
        <w:trPr>
          <w:trHeight w:val="264"/>
          <w:jc w:val="center"/>
        </w:trPr>
        <w:tc>
          <w:tcPr>
            <w:tcW w:w="3741" w:type="dxa"/>
            <w:shd w:val="clear" w:color="auto" w:fill="auto"/>
            <w:noWrap/>
            <w:vAlign w:val="center"/>
            <w:hideMark/>
          </w:tcPr>
          <w:p w14:paraId="3E425DE2" w14:textId="3118E11D" w:rsidR="00F85711" w:rsidRPr="003364EA" w:rsidRDefault="00F7394E" w:rsidP="00F7394E">
            <w:pPr>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Ácido Fluossilíssico</w:t>
            </w:r>
          </w:p>
        </w:tc>
        <w:tc>
          <w:tcPr>
            <w:tcW w:w="1700" w:type="dxa"/>
            <w:shd w:val="clear" w:color="auto" w:fill="auto"/>
            <w:noWrap/>
            <w:vAlign w:val="center"/>
            <w:hideMark/>
          </w:tcPr>
          <w:p w14:paraId="13187B06" w14:textId="077C425A" w:rsidR="00F85711" w:rsidRPr="003364EA" w:rsidRDefault="00F85711"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0,004</w:t>
            </w:r>
            <w:r w:rsidR="00F7394E" w:rsidRPr="003364EA">
              <w:rPr>
                <w:rFonts w:ascii="Arial" w:eastAsia="Times New Roman" w:hAnsi="Arial" w:cs="Arial"/>
                <w:color w:val="000000"/>
                <w:sz w:val="18"/>
                <w:szCs w:val="18"/>
                <w:lang w:eastAsia="pt-BR"/>
              </w:rPr>
              <w:t>0</w:t>
            </w:r>
          </w:p>
        </w:tc>
        <w:tc>
          <w:tcPr>
            <w:tcW w:w="1652" w:type="dxa"/>
            <w:vAlign w:val="center"/>
          </w:tcPr>
          <w:p w14:paraId="59D80540" w14:textId="19CE4F06" w:rsidR="00F85711"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2,69</w:t>
            </w:r>
          </w:p>
        </w:tc>
      </w:tr>
      <w:tr w:rsidR="00F85711" w:rsidRPr="003364EA" w14:paraId="3634144D" w14:textId="4F4E4E14" w:rsidTr="00F7394E">
        <w:trPr>
          <w:trHeight w:val="264"/>
          <w:jc w:val="center"/>
        </w:trPr>
        <w:tc>
          <w:tcPr>
            <w:tcW w:w="3741" w:type="dxa"/>
            <w:shd w:val="clear" w:color="auto" w:fill="auto"/>
            <w:noWrap/>
            <w:vAlign w:val="center"/>
            <w:hideMark/>
          </w:tcPr>
          <w:p w14:paraId="4C5809BC" w14:textId="4DA61DEF" w:rsidR="00F85711" w:rsidRPr="003364EA" w:rsidRDefault="00F7394E" w:rsidP="00F7394E">
            <w:pPr>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Polímero Sistema de Secagem de Lodo ETA</w:t>
            </w:r>
          </w:p>
        </w:tc>
        <w:tc>
          <w:tcPr>
            <w:tcW w:w="1700" w:type="dxa"/>
            <w:shd w:val="clear" w:color="auto" w:fill="auto"/>
            <w:noWrap/>
            <w:vAlign w:val="center"/>
            <w:hideMark/>
          </w:tcPr>
          <w:p w14:paraId="687A4849" w14:textId="77777777" w:rsidR="00F85711" w:rsidRPr="003364EA" w:rsidRDefault="00F85711"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0,0002</w:t>
            </w:r>
          </w:p>
        </w:tc>
        <w:tc>
          <w:tcPr>
            <w:tcW w:w="1652" w:type="dxa"/>
            <w:vAlign w:val="center"/>
          </w:tcPr>
          <w:p w14:paraId="0A162957" w14:textId="5672A6F7" w:rsidR="00F85711"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22,00</w:t>
            </w:r>
          </w:p>
        </w:tc>
      </w:tr>
      <w:tr w:rsidR="00F85711" w:rsidRPr="003364EA" w14:paraId="6266C340" w14:textId="0F3C9A71" w:rsidTr="00F7394E">
        <w:trPr>
          <w:trHeight w:val="264"/>
          <w:jc w:val="center"/>
        </w:trPr>
        <w:tc>
          <w:tcPr>
            <w:tcW w:w="3741" w:type="dxa"/>
            <w:shd w:val="clear" w:color="auto" w:fill="auto"/>
            <w:noWrap/>
            <w:vAlign w:val="center"/>
            <w:hideMark/>
          </w:tcPr>
          <w:p w14:paraId="06FBAA83" w14:textId="36332824" w:rsidR="00F85711" w:rsidRPr="003364EA" w:rsidRDefault="00F7394E" w:rsidP="00F7394E">
            <w:pPr>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Ortopolifosfato</w:t>
            </w:r>
          </w:p>
        </w:tc>
        <w:tc>
          <w:tcPr>
            <w:tcW w:w="1700" w:type="dxa"/>
            <w:shd w:val="clear" w:color="auto" w:fill="auto"/>
            <w:noWrap/>
            <w:vAlign w:val="center"/>
            <w:hideMark/>
          </w:tcPr>
          <w:p w14:paraId="7FC92393" w14:textId="17CE5F8D" w:rsidR="00F85711" w:rsidRPr="003364EA" w:rsidRDefault="00F85711"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0,0</w:t>
            </w:r>
            <w:r w:rsidR="00F7394E" w:rsidRPr="003364EA">
              <w:rPr>
                <w:rFonts w:ascii="Arial" w:eastAsia="Times New Roman" w:hAnsi="Arial" w:cs="Arial"/>
                <w:color w:val="000000"/>
                <w:sz w:val="18"/>
                <w:szCs w:val="18"/>
                <w:lang w:eastAsia="pt-BR"/>
              </w:rPr>
              <w:t>010</w:t>
            </w:r>
          </w:p>
        </w:tc>
        <w:tc>
          <w:tcPr>
            <w:tcW w:w="1652" w:type="dxa"/>
            <w:vAlign w:val="center"/>
          </w:tcPr>
          <w:p w14:paraId="22FD9E7E" w14:textId="2AFA95EC" w:rsidR="00F85711"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23,80</w:t>
            </w:r>
          </w:p>
        </w:tc>
      </w:tr>
      <w:tr w:rsidR="00F85711" w:rsidRPr="003364EA" w14:paraId="1F9AE318" w14:textId="76B61F83" w:rsidTr="00F7394E">
        <w:trPr>
          <w:trHeight w:val="264"/>
          <w:jc w:val="center"/>
        </w:trPr>
        <w:tc>
          <w:tcPr>
            <w:tcW w:w="3741" w:type="dxa"/>
            <w:shd w:val="clear" w:color="auto" w:fill="auto"/>
            <w:noWrap/>
            <w:vAlign w:val="center"/>
            <w:hideMark/>
          </w:tcPr>
          <w:p w14:paraId="1B5D4A0A" w14:textId="2601206D" w:rsidR="00F85711" w:rsidRPr="003364EA" w:rsidRDefault="00F7394E" w:rsidP="00F7394E">
            <w:pPr>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Neutralização ETE</w:t>
            </w:r>
          </w:p>
        </w:tc>
        <w:tc>
          <w:tcPr>
            <w:tcW w:w="1700" w:type="dxa"/>
            <w:shd w:val="clear" w:color="auto" w:fill="auto"/>
            <w:noWrap/>
            <w:vAlign w:val="center"/>
            <w:hideMark/>
          </w:tcPr>
          <w:p w14:paraId="64EE28AA" w14:textId="7850ECA0" w:rsidR="00F85711" w:rsidRPr="003364EA" w:rsidRDefault="00F85711"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0,0</w:t>
            </w:r>
            <w:r w:rsidR="00F7394E" w:rsidRPr="003364EA">
              <w:rPr>
                <w:rFonts w:ascii="Arial" w:eastAsia="Times New Roman" w:hAnsi="Arial" w:cs="Arial"/>
                <w:color w:val="000000"/>
                <w:sz w:val="18"/>
                <w:szCs w:val="18"/>
                <w:lang w:eastAsia="pt-BR"/>
              </w:rPr>
              <w:t>200</w:t>
            </w:r>
          </w:p>
        </w:tc>
        <w:tc>
          <w:tcPr>
            <w:tcW w:w="1652" w:type="dxa"/>
            <w:vAlign w:val="center"/>
          </w:tcPr>
          <w:p w14:paraId="43E3D954" w14:textId="0B2C1680" w:rsidR="00F85711"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2,10</w:t>
            </w:r>
          </w:p>
        </w:tc>
      </w:tr>
      <w:tr w:rsidR="00F7394E" w:rsidRPr="003364EA" w14:paraId="7F64F41A" w14:textId="77777777" w:rsidTr="00F7394E">
        <w:trPr>
          <w:trHeight w:val="264"/>
          <w:jc w:val="center"/>
        </w:trPr>
        <w:tc>
          <w:tcPr>
            <w:tcW w:w="3741" w:type="dxa"/>
            <w:shd w:val="clear" w:color="auto" w:fill="auto"/>
            <w:noWrap/>
            <w:vAlign w:val="center"/>
          </w:tcPr>
          <w:p w14:paraId="1634E6C0" w14:textId="59B2B848" w:rsidR="00F7394E" w:rsidRPr="003364EA" w:rsidRDefault="00F7394E" w:rsidP="00F7394E">
            <w:pPr>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Antiespumante</w:t>
            </w:r>
          </w:p>
        </w:tc>
        <w:tc>
          <w:tcPr>
            <w:tcW w:w="1700" w:type="dxa"/>
            <w:shd w:val="clear" w:color="auto" w:fill="auto"/>
            <w:noWrap/>
            <w:vAlign w:val="center"/>
          </w:tcPr>
          <w:p w14:paraId="068511B8" w14:textId="2D9C7DA5" w:rsidR="00F7394E"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0,0040</w:t>
            </w:r>
          </w:p>
        </w:tc>
        <w:tc>
          <w:tcPr>
            <w:tcW w:w="1652" w:type="dxa"/>
            <w:vAlign w:val="center"/>
          </w:tcPr>
          <w:p w14:paraId="3A057BA3" w14:textId="78588DF0" w:rsidR="00F7394E"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15,00</w:t>
            </w:r>
          </w:p>
        </w:tc>
      </w:tr>
      <w:tr w:rsidR="00F7394E" w:rsidRPr="003364EA" w14:paraId="1A8F1E8E" w14:textId="77777777" w:rsidTr="00F7394E">
        <w:trPr>
          <w:trHeight w:val="264"/>
          <w:jc w:val="center"/>
        </w:trPr>
        <w:tc>
          <w:tcPr>
            <w:tcW w:w="3741" w:type="dxa"/>
            <w:shd w:val="clear" w:color="auto" w:fill="auto"/>
            <w:noWrap/>
            <w:vAlign w:val="center"/>
          </w:tcPr>
          <w:p w14:paraId="2D2AF289" w14:textId="3DEA57E7" w:rsidR="00F7394E" w:rsidRPr="003364EA" w:rsidRDefault="00F7394E" w:rsidP="00F7394E">
            <w:pPr>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Desinfecção ETE</w:t>
            </w:r>
          </w:p>
        </w:tc>
        <w:tc>
          <w:tcPr>
            <w:tcW w:w="1700" w:type="dxa"/>
            <w:shd w:val="clear" w:color="auto" w:fill="auto"/>
            <w:noWrap/>
            <w:vAlign w:val="center"/>
          </w:tcPr>
          <w:p w14:paraId="63A73C65" w14:textId="0E4B99A9" w:rsidR="00F7394E"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0,0050</w:t>
            </w:r>
          </w:p>
        </w:tc>
        <w:tc>
          <w:tcPr>
            <w:tcW w:w="1652" w:type="dxa"/>
            <w:vAlign w:val="center"/>
          </w:tcPr>
          <w:p w14:paraId="21C4EB99" w14:textId="035A8723" w:rsidR="00F7394E"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2,65</w:t>
            </w:r>
          </w:p>
        </w:tc>
      </w:tr>
      <w:tr w:rsidR="00F7394E" w:rsidRPr="003364EA" w14:paraId="70680B9D" w14:textId="77777777" w:rsidTr="00F7394E">
        <w:trPr>
          <w:trHeight w:val="264"/>
          <w:jc w:val="center"/>
        </w:trPr>
        <w:tc>
          <w:tcPr>
            <w:tcW w:w="3741" w:type="dxa"/>
            <w:shd w:val="clear" w:color="auto" w:fill="auto"/>
            <w:noWrap/>
            <w:vAlign w:val="center"/>
          </w:tcPr>
          <w:p w14:paraId="532FCB33" w14:textId="4F41B0A0" w:rsidR="00F7394E" w:rsidRPr="003364EA" w:rsidRDefault="00F7394E" w:rsidP="00F7394E">
            <w:pPr>
              <w:spacing w:after="0" w:line="240" w:lineRule="auto"/>
              <w:jc w:val="left"/>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Polímero Sistema de Secagem de Lodo ETE</w:t>
            </w:r>
          </w:p>
        </w:tc>
        <w:tc>
          <w:tcPr>
            <w:tcW w:w="1700" w:type="dxa"/>
            <w:shd w:val="clear" w:color="auto" w:fill="auto"/>
            <w:noWrap/>
            <w:vAlign w:val="center"/>
          </w:tcPr>
          <w:p w14:paraId="6B9345AE" w14:textId="5D7DDF3D" w:rsidR="00F7394E"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0,0010</w:t>
            </w:r>
          </w:p>
        </w:tc>
        <w:tc>
          <w:tcPr>
            <w:tcW w:w="1652" w:type="dxa"/>
            <w:vAlign w:val="center"/>
          </w:tcPr>
          <w:p w14:paraId="0BE52278" w14:textId="2DAE1EEE" w:rsidR="00F7394E" w:rsidRPr="003364EA" w:rsidRDefault="00F7394E" w:rsidP="00F7394E">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30,00</w:t>
            </w:r>
          </w:p>
        </w:tc>
      </w:tr>
    </w:tbl>
    <w:p w14:paraId="1406C153" w14:textId="77777777" w:rsidR="002328F2" w:rsidRPr="003364EA" w:rsidRDefault="002328F2" w:rsidP="002328F2">
      <w:pPr>
        <w:rPr>
          <w:rFonts w:ascii="Arial" w:hAnsi="Arial" w:cs="Arial"/>
        </w:rPr>
      </w:pPr>
    </w:p>
    <w:p w14:paraId="62334A11" w14:textId="77777777" w:rsidR="002328F2" w:rsidRPr="003364EA" w:rsidRDefault="002328F2" w:rsidP="002328F2">
      <w:pPr>
        <w:pStyle w:val="AZSANTexto"/>
        <w:rPr>
          <w:rFonts w:ascii="Arial" w:hAnsi="Arial" w:cs="Arial"/>
          <w:lang w:eastAsia="pt-BR"/>
        </w:rPr>
      </w:pPr>
      <w:r w:rsidRPr="003364EA">
        <w:rPr>
          <w:rFonts w:ascii="Arial" w:hAnsi="Arial" w:cs="Arial"/>
          <w:lang w:eastAsia="pt-BR"/>
        </w:rPr>
        <w:t>Os valores auferidos para os produtos químicos, foram definidos a partir de preços de mercado.</w:t>
      </w:r>
    </w:p>
    <w:p w14:paraId="64AD61DD" w14:textId="77777777" w:rsidR="002328F2" w:rsidRPr="003364EA" w:rsidRDefault="002328F2" w:rsidP="002328F2">
      <w:pPr>
        <w:pStyle w:val="AZSANTexto"/>
        <w:rPr>
          <w:rFonts w:ascii="Arial" w:hAnsi="Arial" w:cs="Arial"/>
          <w:lang w:eastAsia="pt-BR"/>
        </w:rPr>
      </w:pPr>
    </w:p>
    <w:p w14:paraId="6A904681" w14:textId="77777777" w:rsidR="002328F2" w:rsidRPr="003364EA" w:rsidRDefault="002328F2" w:rsidP="00297248">
      <w:pPr>
        <w:pStyle w:val="Ttulo5"/>
        <w:rPr>
          <w:rFonts w:ascii="Arial" w:hAnsi="Arial" w:cs="Arial"/>
        </w:rPr>
      </w:pPr>
      <w:bookmarkStart w:id="323" w:name="_Toc180170409"/>
      <w:r w:rsidRPr="003364EA">
        <w:rPr>
          <w:rFonts w:ascii="Arial" w:hAnsi="Arial" w:cs="Arial"/>
        </w:rPr>
        <w:t>TRATAMENTO E DISPOSIÇÃO FINAL DE LODO</w:t>
      </w:r>
      <w:bookmarkEnd w:id="323"/>
    </w:p>
    <w:p w14:paraId="3BEDC04B" w14:textId="77777777" w:rsidR="002328F2" w:rsidRPr="003364EA" w:rsidRDefault="002328F2" w:rsidP="002328F2">
      <w:pPr>
        <w:spacing w:after="0"/>
        <w:rPr>
          <w:rFonts w:ascii="Arial" w:hAnsi="Arial" w:cs="Arial"/>
          <w:lang w:eastAsia="pt-BR"/>
        </w:rPr>
      </w:pPr>
    </w:p>
    <w:p w14:paraId="2AF6D9A2" w14:textId="77777777" w:rsidR="002328F2" w:rsidRPr="003364EA" w:rsidRDefault="002328F2" w:rsidP="002328F2">
      <w:pPr>
        <w:pStyle w:val="AZSANTexto"/>
        <w:rPr>
          <w:rFonts w:ascii="Arial" w:hAnsi="Arial" w:cs="Arial"/>
          <w:lang w:eastAsia="pt-BR"/>
        </w:rPr>
      </w:pPr>
      <w:r w:rsidRPr="003364EA">
        <w:rPr>
          <w:rFonts w:ascii="Arial" w:hAnsi="Arial" w:cs="Arial"/>
          <w:lang w:eastAsia="pt-BR"/>
        </w:rPr>
        <w:t xml:space="preserve">Atualmente são poucas as ações de tratamento e disposição adequada de lodo gerado especialmente em ETAs. </w:t>
      </w:r>
    </w:p>
    <w:p w14:paraId="5B07F444" w14:textId="3FE89672" w:rsidR="002328F2" w:rsidRPr="003364EA" w:rsidRDefault="002328F2" w:rsidP="002328F2">
      <w:pPr>
        <w:pStyle w:val="AZSANTexto"/>
        <w:spacing w:after="240"/>
        <w:rPr>
          <w:rFonts w:ascii="Arial" w:hAnsi="Arial" w:cs="Arial"/>
          <w:lang w:eastAsia="pt-BR"/>
        </w:rPr>
      </w:pPr>
      <w:r w:rsidRPr="003364EA">
        <w:rPr>
          <w:rFonts w:ascii="Arial" w:hAnsi="Arial" w:cs="Arial"/>
          <w:lang w:eastAsia="pt-BR"/>
        </w:rPr>
        <w:t xml:space="preserve">Para a projeção da geração de lodo gerado em ETA e ETE, </w:t>
      </w:r>
      <w:r w:rsidR="00F80663" w:rsidRPr="003364EA">
        <w:rPr>
          <w:rFonts w:ascii="Arial" w:hAnsi="Arial" w:cs="Arial"/>
          <w:lang w:eastAsia="pt-BR"/>
        </w:rPr>
        <w:t>foi utilizado o seguinte custo em R$/ton</w:t>
      </w:r>
    </w:p>
    <w:p w14:paraId="5B32BB6E" w14:textId="4C2FD0E7" w:rsidR="002328F2" w:rsidRPr="003364EA" w:rsidRDefault="002328F2" w:rsidP="002B1D3D">
      <w:pPr>
        <w:pStyle w:val="PargrafodaLista"/>
        <w:numPr>
          <w:ilvl w:val="0"/>
          <w:numId w:val="20"/>
        </w:numPr>
        <w:spacing w:after="240" w:line="360" w:lineRule="auto"/>
        <w:rPr>
          <w:rFonts w:ascii="Arial" w:hAnsi="Arial" w:cs="Arial"/>
          <w:lang w:eastAsia="pt-BR"/>
        </w:rPr>
      </w:pPr>
      <w:r w:rsidRPr="003364EA">
        <w:rPr>
          <w:rFonts w:ascii="Arial" w:hAnsi="Arial" w:cs="Arial"/>
          <w:lang w:eastAsia="pt-BR"/>
        </w:rPr>
        <w:t xml:space="preserve">Geração de lodo: </w:t>
      </w:r>
      <w:r w:rsidR="005D10F5" w:rsidRPr="003364EA">
        <w:rPr>
          <w:rFonts w:ascii="Arial" w:hAnsi="Arial" w:cs="Arial"/>
          <w:lang w:eastAsia="pt-BR"/>
        </w:rPr>
        <w:t>400</w:t>
      </w:r>
      <w:r w:rsidR="00F7394E" w:rsidRPr="003364EA">
        <w:rPr>
          <w:rFonts w:ascii="Arial" w:hAnsi="Arial" w:cs="Arial"/>
          <w:lang w:eastAsia="pt-BR"/>
        </w:rPr>
        <w:t xml:space="preserve"> R$/</w:t>
      </w:r>
      <w:r w:rsidR="00F80663" w:rsidRPr="003364EA">
        <w:rPr>
          <w:rFonts w:ascii="Arial" w:hAnsi="Arial" w:cs="Arial"/>
          <w:lang w:eastAsia="pt-BR"/>
        </w:rPr>
        <w:t>t</w:t>
      </w:r>
      <w:r w:rsidR="00F7394E" w:rsidRPr="003364EA">
        <w:rPr>
          <w:rFonts w:ascii="Arial" w:hAnsi="Arial" w:cs="Arial"/>
          <w:lang w:eastAsia="pt-BR"/>
        </w:rPr>
        <w:t>on;</w:t>
      </w:r>
    </w:p>
    <w:p w14:paraId="4E5E1F31" w14:textId="77777777" w:rsidR="002328F2" w:rsidRPr="003364EA" w:rsidRDefault="002328F2" w:rsidP="002328F2">
      <w:pPr>
        <w:spacing w:line="276" w:lineRule="auto"/>
        <w:jc w:val="left"/>
        <w:rPr>
          <w:rFonts w:ascii="Arial" w:hAnsi="Arial" w:cs="Arial"/>
        </w:rPr>
      </w:pPr>
      <w:r w:rsidRPr="003364EA">
        <w:rPr>
          <w:rFonts w:ascii="Arial" w:hAnsi="Arial" w:cs="Arial"/>
        </w:rPr>
        <w:br w:type="page"/>
      </w:r>
    </w:p>
    <w:p w14:paraId="4C119FD8" w14:textId="03AA9EC4" w:rsidR="00E029A0" w:rsidRPr="003364EA" w:rsidRDefault="00E029A0">
      <w:pPr>
        <w:pStyle w:val="Ttulo5"/>
        <w:rPr>
          <w:rFonts w:ascii="Arial" w:hAnsi="Arial" w:cs="Arial"/>
        </w:rPr>
      </w:pPr>
      <w:r w:rsidRPr="003364EA">
        <w:rPr>
          <w:rFonts w:ascii="Arial" w:hAnsi="Arial" w:cs="Arial"/>
        </w:rPr>
        <w:lastRenderedPageBreak/>
        <w:t xml:space="preserve"> </w:t>
      </w:r>
      <w:r w:rsidR="00214F2F" w:rsidRPr="003364EA">
        <w:rPr>
          <w:rFonts w:ascii="Arial" w:hAnsi="Arial" w:cs="Arial"/>
        </w:rPr>
        <w:t>ESTRUTURA DE PESSOAL</w:t>
      </w:r>
    </w:p>
    <w:p w14:paraId="6A0A3660" w14:textId="77777777" w:rsidR="00214F2F" w:rsidRPr="003364EA" w:rsidRDefault="00214F2F" w:rsidP="00214F2F">
      <w:pPr>
        <w:spacing w:after="0"/>
        <w:rPr>
          <w:rFonts w:ascii="Arial" w:hAnsi="Arial" w:cs="Arial"/>
          <w:lang w:eastAsia="pt-BR"/>
        </w:rPr>
      </w:pPr>
    </w:p>
    <w:p w14:paraId="552B6712" w14:textId="2404DFCB" w:rsidR="00214F2F" w:rsidRPr="003364EA" w:rsidRDefault="00214F2F" w:rsidP="00214F2F">
      <w:pPr>
        <w:spacing w:after="0"/>
        <w:ind w:firstLine="720"/>
        <w:rPr>
          <w:rFonts w:ascii="Arial" w:hAnsi="Arial" w:cs="Arial"/>
          <w:lang w:eastAsia="pt-BR"/>
        </w:rPr>
      </w:pPr>
      <w:r w:rsidRPr="003364EA">
        <w:rPr>
          <w:rFonts w:ascii="Arial" w:hAnsi="Arial" w:cs="Arial"/>
          <w:lang w:eastAsia="pt-BR"/>
        </w:rPr>
        <w:t>A seguir, apresentamos os critérios de dimensionamento das equipes de operação e manutenção dos serviços de abastecimento de água e esgotamento sanitário:</w:t>
      </w:r>
    </w:p>
    <w:p w14:paraId="570A6089" w14:textId="77777777" w:rsidR="00214F2F" w:rsidRPr="003364EA" w:rsidRDefault="00214F2F" w:rsidP="00214F2F">
      <w:pPr>
        <w:spacing w:after="0"/>
        <w:ind w:firstLine="720"/>
        <w:rPr>
          <w:rFonts w:ascii="Arial" w:hAnsi="Arial" w:cs="Arial"/>
          <w:lang w:eastAsia="pt-BR"/>
        </w:rPr>
      </w:pPr>
    </w:p>
    <w:p w14:paraId="0F0BCBFE" w14:textId="09878CE1" w:rsidR="00E029A0" w:rsidRPr="003364EA" w:rsidRDefault="00214F2F" w:rsidP="00214F2F">
      <w:pPr>
        <w:pStyle w:val="Tabela123"/>
        <w:rPr>
          <w:rFonts w:ascii="Arial" w:hAnsi="Arial"/>
        </w:rPr>
      </w:pPr>
      <w:bookmarkStart w:id="324" w:name="_Toc190445357"/>
      <w:r w:rsidRPr="003364EA">
        <w:rPr>
          <w:rFonts w:ascii="Arial" w:hAnsi="Arial"/>
        </w:rPr>
        <w:t>Demanda de mão de obra</w:t>
      </w:r>
      <w:r w:rsidR="00D476C9" w:rsidRPr="003364EA">
        <w:rPr>
          <w:rFonts w:ascii="Arial" w:hAnsi="Arial"/>
        </w:rPr>
        <w:t>.</w:t>
      </w:r>
      <w:bookmarkEnd w:id="324"/>
    </w:p>
    <w:tbl>
      <w:tblPr>
        <w:tblW w:w="5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40"/>
        <w:gridCol w:w="1742"/>
      </w:tblGrid>
      <w:tr w:rsidR="00F80663" w:rsidRPr="003364EA" w14:paraId="045448AA" w14:textId="77777777" w:rsidTr="005D10F5">
        <w:trPr>
          <w:trHeight w:val="288"/>
          <w:jc w:val="center"/>
        </w:trPr>
        <w:tc>
          <w:tcPr>
            <w:tcW w:w="3640" w:type="dxa"/>
            <w:shd w:val="clear" w:color="auto" w:fill="B8CCE4" w:themeFill="accent1" w:themeFillTint="66"/>
            <w:noWrap/>
            <w:vAlign w:val="center"/>
            <w:hideMark/>
          </w:tcPr>
          <w:p w14:paraId="642D7028" w14:textId="13EF35A9" w:rsidR="00F80663" w:rsidRPr="003364EA" w:rsidRDefault="00F80663" w:rsidP="005D10F5">
            <w:pPr>
              <w:widowControl/>
              <w:spacing w:after="0" w:line="240" w:lineRule="auto"/>
              <w:jc w:val="center"/>
              <w:rPr>
                <w:rFonts w:ascii="Arial" w:eastAsia="Times New Roman" w:hAnsi="Arial" w:cs="Arial"/>
                <w:b/>
                <w:bCs/>
                <w:color w:val="000000"/>
                <w:sz w:val="22"/>
                <w:lang w:eastAsia="pt-BR"/>
              </w:rPr>
            </w:pPr>
            <w:r w:rsidRPr="003364EA">
              <w:rPr>
                <w:rFonts w:ascii="Arial" w:eastAsia="Times New Roman" w:hAnsi="Arial" w:cs="Arial"/>
                <w:b/>
                <w:bCs/>
                <w:color w:val="000000"/>
                <w:sz w:val="22"/>
                <w:lang w:eastAsia="pt-BR"/>
              </w:rPr>
              <w:t>ABASTECIMENTO DE ÁGUA</w:t>
            </w:r>
          </w:p>
        </w:tc>
        <w:tc>
          <w:tcPr>
            <w:tcW w:w="1742" w:type="dxa"/>
            <w:shd w:val="clear" w:color="auto" w:fill="B8CCE4" w:themeFill="accent1" w:themeFillTint="66"/>
            <w:noWrap/>
            <w:vAlign w:val="center"/>
            <w:hideMark/>
          </w:tcPr>
          <w:p w14:paraId="3E34A2BF" w14:textId="0CAC019F" w:rsidR="00F80663" w:rsidRPr="003364EA" w:rsidRDefault="00F80663" w:rsidP="005D10F5">
            <w:pPr>
              <w:widowControl/>
              <w:spacing w:after="0" w:line="240" w:lineRule="auto"/>
              <w:jc w:val="center"/>
              <w:rPr>
                <w:rFonts w:ascii="Arial" w:eastAsia="Times New Roman" w:hAnsi="Arial" w:cs="Arial"/>
                <w:b/>
                <w:bCs/>
                <w:color w:val="000000"/>
                <w:sz w:val="22"/>
                <w:lang w:eastAsia="pt-BR"/>
              </w:rPr>
            </w:pPr>
            <w:r w:rsidRPr="003364EA">
              <w:rPr>
                <w:rFonts w:ascii="Arial" w:eastAsia="Times New Roman" w:hAnsi="Arial" w:cs="Arial"/>
                <w:b/>
                <w:bCs/>
                <w:sz w:val="20"/>
                <w:szCs w:val="20"/>
                <w:lang w:eastAsia="pt-BR"/>
              </w:rPr>
              <w:t>Nº LIGAÇÕES</w:t>
            </w:r>
          </w:p>
        </w:tc>
      </w:tr>
      <w:tr w:rsidR="00F80663" w:rsidRPr="003364EA" w14:paraId="4C9DFF24" w14:textId="77777777" w:rsidTr="005D10F5">
        <w:trPr>
          <w:trHeight w:val="288"/>
          <w:jc w:val="center"/>
        </w:trPr>
        <w:tc>
          <w:tcPr>
            <w:tcW w:w="3640" w:type="dxa"/>
            <w:shd w:val="clear" w:color="auto" w:fill="auto"/>
            <w:noWrap/>
            <w:vAlign w:val="center"/>
            <w:hideMark/>
          </w:tcPr>
          <w:p w14:paraId="30745BFA" w14:textId="77777777" w:rsidR="00F80663" w:rsidRPr="003364EA" w:rsidRDefault="00F80663" w:rsidP="005D10F5">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Ligações/funcionário - Manutenção</w:t>
            </w:r>
          </w:p>
        </w:tc>
        <w:tc>
          <w:tcPr>
            <w:tcW w:w="1742" w:type="dxa"/>
            <w:shd w:val="clear" w:color="auto" w:fill="auto"/>
            <w:noWrap/>
            <w:vAlign w:val="center"/>
            <w:hideMark/>
          </w:tcPr>
          <w:p w14:paraId="7AF964D3" w14:textId="77777777" w:rsidR="00F80663" w:rsidRPr="003364EA" w:rsidRDefault="00F80663" w:rsidP="005D10F5">
            <w:pPr>
              <w:widowControl/>
              <w:spacing w:after="0" w:line="240" w:lineRule="auto"/>
              <w:jc w:val="center"/>
              <w:rPr>
                <w:rFonts w:ascii="Arial" w:eastAsia="Times New Roman" w:hAnsi="Arial" w:cs="Arial"/>
                <w:sz w:val="20"/>
                <w:szCs w:val="20"/>
                <w:lang w:eastAsia="pt-BR"/>
              </w:rPr>
            </w:pPr>
            <w:r w:rsidRPr="003364EA">
              <w:rPr>
                <w:rFonts w:ascii="Arial" w:eastAsia="Times New Roman" w:hAnsi="Arial" w:cs="Arial"/>
                <w:sz w:val="20"/>
                <w:szCs w:val="20"/>
                <w:lang w:eastAsia="pt-BR"/>
              </w:rPr>
              <w:t>3.000</w:t>
            </w:r>
          </w:p>
        </w:tc>
      </w:tr>
      <w:tr w:rsidR="00F80663" w:rsidRPr="003364EA" w14:paraId="34A8DD06" w14:textId="77777777" w:rsidTr="005D10F5">
        <w:trPr>
          <w:trHeight w:val="288"/>
          <w:jc w:val="center"/>
        </w:trPr>
        <w:tc>
          <w:tcPr>
            <w:tcW w:w="3640" w:type="dxa"/>
            <w:shd w:val="clear" w:color="auto" w:fill="auto"/>
            <w:noWrap/>
            <w:vAlign w:val="center"/>
            <w:hideMark/>
          </w:tcPr>
          <w:p w14:paraId="6451F818" w14:textId="77777777" w:rsidR="00F80663" w:rsidRPr="003364EA" w:rsidRDefault="00F80663" w:rsidP="005D10F5">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Ligações/Funcionário - Engenharia</w:t>
            </w:r>
          </w:p>
        </w:tc>
        <w:tc>
          <w:tcPr>
            <w:tcW w:w="1742" w:type="dxa"/>
            <w:shd w:val="clear" w:color="auto" w:fill="auto"/>
            <w:noWrap/>
            <w:vAlign w:val="center"/>
            <w:hideMark/>
          </w:tcPr>
          <w:p w14:paraId="37A79FC3" w14:textId="77777777" w:rsidR="00F80663" w:rsidRPr="003364EA" w:rsidRDefault="00F80663" w:rsidP="005D10F5">
            <w:pPr>
              <w:widowControl/>
              <w:spacing w:after="0" w:line="240" w:lineRule="auto"/>
              <w:jc w:val="center"/>
              <w:rPr>
                <w:rFonts w:ascii="Arial" w:eastAsia="Times New Roman" w:hAnsi="Arial" w:cs="Arial"/>
                <w:sz w:val="20"/>
                <w:szCs w:val="20"/>
                <w:lang w:eastAsia="pt-BR"/>
              </w:rPr>
            </w:pPr>
            <w:r w:rsidRPr="003364EA">
              <w:rPr>
                <w:rFonts w:ascii="Arial" w:eastAsia="Times New Roman" w:hAnsi="Arial" w:cs="Arial"/>
                <w:sz w:val="20"/>
                <w:szCs w:val="20"/>
                <w:lang w:eastAsia="pt-BR"/>
              </w:rPr>
              <w:t>15.000</w:t>
            </w:r>
          </w:p>
        </w:tc>
      </w:tr>
      <w:tr w:rsidR="00F80663" w:rsidRPr="003364EA" w14:paraId="4E0A0BDF" w14:textId="77777777" w:rsidTr="005D10F5">
        <w:trPr>
          <w:trHeight w:val="288"/>
          <w:jc w:val="center"/>
        </w:trPr>
        <w:tc>
          <w:tcPr>
            <w:tcW w:w="3640" w:type="dxa"/>
            <w:shd w:val="clear" w:color="auto" w:fill="auto"/>
            <w:noWrap/>
            <w:vAlign w:val="center"/>
            <w:hideMark/>
          </w:tcPr>
          <w:p w14:paraId="4D33F935" w14:textId="77777777" w:rsidR="00F80663" w:rsidRPr="003364EA" w:rsidRDefault="00F80663" w:rsidP="005D10F5">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Ligações/Funcionário - Operação</w:t>
            </w:r>
          </w:p>
        </w:tc>
        <w:tc>
          <w:tcPr>
            <w:tcW w:w="1742" w:type="dxa"/>
            <w:shd w:val="clear" w:color="auto" w:fill="auto"/>
            <w:noWrap/>
            <w:vAlign w:val="center"/>
            <w:hideMark/>
          </w:tcPr>
          <w:p w14:paraId="5DEC51C6" w14:textId="77777777" w:rsidR="00F80663" w:rsidRPr="003364EA" w:rsidRDefault="00F80663" w:rsidP="005D10F5">
            <w:pPr>
              <w:widowControl/>
              <w:spacing w:after="0" w:line="240" w:lineRule="auto"/>
              <w:jc w:val="center"/>
              <w:rPr>
                <w:rFonts w:ascii="Arial" w:eastAsia="Times New Roman" w:hAnsi="Arial" w:cs="Arial"/>
                <w:sz w:val="20"/>
                <w:szCs w:val="20"/>
                <w:lang w:eastAsia="pt-BR"/>
              </w:rPr>
            </w:pPr>
            <w:r w:rsidRPr="003364EA">
              <w:rPr>
                <w:rFonts w:ascii="Arial" w:eastAsia="Times New Roman" w:hAnsi="Arial" w:cs="Arial"/>
                <w:sz w:val="20"/>
                <w:szCs w:val="20"/>
                <w:lang w:eastAsia="pt-BR"/>
              </w:rPr>
              <w:t>10.000</w:t>
            </w:r>
          </w:p>
        </w:tc>
      </w:tr>
      <w:tr w:rsidR="00F80663" w:rsidRPr="003364EA" w14:paraId="4744D560" w14:textId="77777777" w:rsidTr="005D10F5">
        <w:trPr>
          <w:trHeight w:val="288"/>
          <w:jc w:val="center"/>
        </w:trPr>
        <w:tc>
          <w:tcPr>
            <w:tcW w:w="3640" w:type="dxa"/>
            <w:shd w:val="clear" w:color="auto" w:fill="B8CCE4" w:themeFill="accent1" w:themeFillTint="66"/>
            <w:noWrap/>
            <w:vAlign w:val="center"/>
            <w:hideMark/>
          </w:tcPr>
          <w:p w14:paraId="727635E9" w14:textId="7C4ABBFF" w:rsidR="00F80663" w:rsidRPr="003364EA" w:rsidRDefault="00F80663" w:rsidP="005D10F5">
            <w:pPr>
              <w:widowControl/>
              <w:spacing w:after="0" w:line="240" w:lineRule="auto"/>
              <w:jc w:val="center"/>
              <w:rPr>
                <w:rFonts w:ascii="Arial" w:eastAsia="Times New Roman" w:hAnsi="Arial" w:cs="Arial"/>
                <w:b/>
                <w:bCs/>
                <w:color w:val="000000"/>
                <w:sz w:val="22"/>
                <w:lang w:eastAsia="pt-BR"/>
              </w:rPr>
            </w:pPr>
            <w:r w:rsidRPr="003364EA">
              <w:rPr>
                <w:rFonts w:ascii="Arial" w:eastAsia="Times New Roman" w:hAnsi="Arial" w:cs="Arial"/>
                <w:b/>
                <w:bCs/>
                <w:color w:val="000000"/>
                <w:sz w:val="22"/>
                <w:lang w:eastAsia="pt-BR"/>
              </w:rPr>
              <w:t>ADMINISTRATIVO</w:t>
            </w:r>
          </w:p>
        </w:tc>
        <w:tc>
          <w:tcPr>
            <w:tcW w:w="1742" w:type="dxa"/>
            <w:shd w:val="clear" w:color="auto" w:fill="B8CCE4" w:themeFill="accent1" w:themeFillTint="66"/>
            <w:noWrap/>
            <w:vAlign w:val="center"/>
            <w:hideMark/>
          </w:tcPr>
          <w:p w14:paraId="3BFF2BEC" w14:textId="7679D2DA" w:rsidR="00F80663" w:rsidRPr="003364EA" w:rsidRDefault="000F5901" w:rsidP="005D10F5">
            <w:pPr>
              <w:widowControl/>
              <w:spacing w:after="0" w:line="240" w:lineRule="auto"/>
              <w:jc w:val="center"/>
              <w:rPr>
                <w:rFonts w:ascii="Arial" w:eastAsia="Times New Roman" w:hAnsi="Arial" w:cs="Arial"/>
                <w:sz w:val="20"/>
                <w:szCs w:val="20"/>
                <w:lang w:eastAsia="pt-BR"/>
              </w:rPr>
            </w:pPr>
            <w:r w:rsidRPr="003364EA">
              <w:rPr>
                <w:rFonts w:ascii="Arial" w:eastAsia="Times New Roman" w:hAnsi="Arial" w:cs="Arial"/>
                <w:b/>
                <w:bCs/>
                <w:sz w:val="20"/>
                <w:szCs w:val="20"/>
                <w:lang w:eastAsia="pt-BR"/>
              </w:rPr>
              <w:t>Nº LIGAÇÕES</w:t>
            </w:r>
          </w:p>
        </w:tc>
      </w:tr>
      <w:tr w:rsidR="00F80663" w:rsidRPr="003364EA" w14:paraId="0C8C413B" w14:textId="77777777" w:rsidTr="005D10F5">
        <w:trPr>
          <w:trHeight w:val="288"/>
          <w:jc w:val="center"/>
        </w:trPr>
        <w:tc>
          <w:tcPr>
            <w:tcW w:w="3640" w:type="dxa"/>
            <w:shd w:val="clear" w:color="auto" w:fill="auto"/>
            <w:noWrap/>
            <w:vAlign w:val="center"/>
            <w:hideMark/>
          </w:tcPr>
          <w:p w14:paraId="36BA9925" w14:textId="77777777" w:rsidR="00F80663" w:rsidRPr="003364EA" w:rsidRDefault="00F80663" w:rsidP="005D10F5">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Serviços Gerais Administrativo</w:t>
            </w:r>
          </w:p>
        </w:tc>
        <w:tc>
          <w:tcPr>
            <w:tcW w:w="1742" w:type="dxa"/>
            <w:shd w:val="clear" w:color="auto" w:fill="auto"/>
            <w:noWrap/>
            <w:vAlign w:val="center"/>
            <w:hideMark/>
          </w:tcPr>
          <w:p w14:paraId="2F91EF0B" w14:textId="77777777" w:rsidR="00F80663" w:rsidRPr="003364EA" w:rsidRDefault="00F80663" w:rsidP="005D10F5">
            <w:pPr>
              <w:widowControl/>
              <w:spacing w:after="0" w:line="240" w:lineRule="auto"/>
              <w:jc w:val="center"/>
              <w:rPr>
                <w:rFonts w:ascii="Arial" w:eastAsia="Times New Roman" w:hAnsi="Arial" w:cs="Arial"/>
                <w:sz w:val="20"/>
                <w:szCs w:val="20"/>
                <w:lang w:eastAsia="pt-BR"/>
              </w:rPr>
            </w:pPr>
            <w:r w:rsidRPr="003364EA">
              <w:rPr>
                <w:rFonts w:ascii="Arial" w:eastAsia="Times New Roman" w:hAnsi="Arial" w:cs="Arial"/>
                <w:sz w:val="20"/>
                <w:szCs w:val="20"/>
                <w:lang w:eastAsia="pt-BR"/>
              </w:rPr>
              <w:t>6.000</w:t>
            </w:r>
          </w:p>
        </w:tc>
      </w:tr>
      <w:tr w:rsidR="00F80663" w:rsidRPr="003364EA" w14:paraId="0494FAFF" w14:textId="77777777" w:rsidTr="005D10F5">
        <w:trPr>
          <w:trHeight w:val="288"/>
          <w:jc w:val="center"/>
        </w:trPr>
        <w:tc>
          <w:tcPr>
            <w:tcW w:w="3640" w:type="dxa"/>
            <w:shd w:val="clear" w:color="auto" w:fill="B8CCE4" w:themeFill="accent1" w:themeFillTint="66"/>
            <w:noWrap/>
            <w:vAlign w:val="center"/>
            <w:hideMark/>
          </w:tcPr>
          <w:p w14:paraId="14581570" w14:textId="6A27386C" w:rsidR="00F80663" w:rsidRPr="003364EA" w:rsidRDefault="00F80663" w:rsidP="005D10F5">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ESGOTAMENTO SANITÁRIO</w:t>
            </w:r>
          </w:p>
        </w:tc>
        <w:tc>
          <w:tcPr>
            <w:tcW w:w="1742" w:type="dxa"/>
            <w:shd w:val="clear" w:color="auto" w:fill="B8CCE4" w:themeFill="accent1" w:themeFillTint="66"/>
            <w:noWrap/>
            <w:vAlign w:val="center"/>
            <w:hideMark/>
          </w:tcPr>
          <w:p w14:paraId="123B360B" w14:textId="7E50823D" w:rsidR="00F80663" w:rsidRPr="003364EA" w:rsidRDefault="00F80663" w:rsidP="005D10F5">
            <w:pPr>
              <w:widowControl/>
              <w:spacing w:after="0" w:line="240" w:lineRule="auto"/>
              <w:jc w:val="center"/>
              <w:rPr>
                <w:rFonts w:ascii="Arial" w:eastAsia="Times New Roman" w:hAnsi="Arial" w:cs="Arial"/>
                <w:b/>
                <w:bCs/>
                <w:sz w:val="20"/>
                <w:szCs w:val="20"/>
                <w:lang w:eastAsia="pt-BR"/>
              </w:rPr>
            </w:pPr>
            <w:r w:rsidRPr="003364EA">
              <w:rPr>
                <w:rFonts w:ascii="Arial" w:eastAsia="Times New Roman" w:hAnsi="Arial" w:cs="Arial"/>
                <w:b/>
                <w:bCs/>
                <w:sz w:val="20"/>
                <w:szCs w:val="20"/>
                <w:lang w:eastAsia="pt-BR"/>
              </w:rPr>
              <w:t>Nº LIGAÇÕES</w:t>
            </w:r>
          </w:p>
        </w:tc>
      </w:tr>
      <w:tr w:rsidR="00F80663" w:rsidRPr="003364EA" w14:paraId="0E2A527F" w14:textId="77777777" w:rsidTr="005D10F5">
        <w:trPr>
          <w:trHeight w:val="288"/>
          <w:jc w:val="center"/>
        </w:trPr>
        <w:tc>
          <w:tcPr>
            <w:tcW w:w="3640" w:type="dxa"/>
            <w:shd w:val="clear" w:color="auto" w:fill="auto"/>
            <w:noWrap/>
            <w:vAlign w:val="center"/>
            <w:hideMark/>
          </w:tcPr>
          <w:p w14:paraId="626DC88C" w14:textId="77777777" w:rsidR="00F80663" w:rsidRPr="003364EA" w:rsidRDefault="00F80663" w:rsidP="005D10F5">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Ligações/funcionário - Manutenção</w:t>
            </w:r>
          </w:p>
        </w:tc>
        <w:tc>
          <w:tcPr>
            <w:tcW w:w="1742" w:type="dxa"/>
            <w:shd w:val="clear" w:color="auto" w:fill="auto"/>
            <w:noWrap/>
            <w:vAlign w:val="center"/>
            <w:hideMark/>
          </w:tcPr>
          <w:p w14:paraId="28B3A0BE" w14:textId="77777777" w:rsidR="00F80663" w:rsidRPr="003364EA" w:rsidRDefault="00F80663" w:rsidP="005D10F5">
            <w:pPr>
              <w:widowControl/>
              <w:spacing w:after="0" w:line="240" w:lineRule="auto"/>
              <w:jc w:val="center"/>
              <w:rPr>
                <w:rFonts w:ascii="Arial" w:eastAsia="Times New Roman" w:hAnsi="Arial" w:cs="Arial"/>
                <w:sz w:val="20"/>
                <w:szCs w:val="20"/>
                <w:lang w:eastAsia="pt-BR"/>
              </w:rPr>
            </w:pPr>
            <w:r w:rsidRPr="003364EA">
              <w:rPr>
                <w:rFonts w:ascii="Arial" w:eastAsia="Times New Roman" w:hAnsi="Arial" w:cs="Arial"/>
                <w:sz w:val="20"/>
                <w:szCs w:val="20"/>
                <w:lang w:eastAsia="pt-BR"/>
              </w:rPr>
              <w:t>2.100</w:t>
            </w:r>
          </w:p>
        </w:tc>
      </w:tr>
      <w:tr w:rsidR="00F80663" w:rsidRPr="003364EA" w14:paraId="3E1DCA52" w14:textId="77777777" w:rsidTr="005D10F5">
        <w:trPr>
          <w:trHeight w:val="288"/>
          <w:jc w:val="center"/>
        </w:trPr>
        <w:tc>
          <w:tcPr>
            <w:tcW w:w="3640" w:type="dxa"/>
            <w:shd w:val="clear" w:color="auto" w:fill="auto"/>
            <w:noWrap/>
            <w:vAlign w:val="center"/>
            <w:hideMark/>
          </w:tcPr>
          <w:p w14:paraId="08AB91D4" w14:textId="77777777" w:rsidR="00F80663" w:rsidRPr="003364EA" w:rsidRDefault="00F80663" w:rsidP="005D10F5">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Ligações/Funcionário - Engenharia</w:t>
            </w:r>
          </w:p>
        </w:tc>
        <w:tc>
          <w:tcPr>
            <w:tcW w:w="1742" w:type="dxa"/>
            <w:shd w:val="clear" w:color="auto" w:fill="auto"/>
            <w:noWrap/>
            <w:vAlign w:val="center"/>
            <w:hideMark/>
          </w:tcPr>
          <w:p w14:paraId="390634A1" w14:textId="77777777" w:rsidR="00F80663" w:rsidRPr="003364EA" w:rsidRDefault="00F80663" w:rsidP="005D10F5">
            <w:pPr>
              <w:widowControl/>
              <w:spacing w:after="0" w:line="240" w:lineRule="auto"/>
              <w:jc w:val="center"/>
              <w:rPr>
                <w:rFonts w:ascii="Arial" w:eastAsia="Times New Roman" w:hAnsi="Arial" w:cs="Arial"/>
                <w:sz w:val="20"/>
                <w:szCs w:val="20"/>
                <w:lang w:eastAsia="pt-BR"/>
              </w:rPr>
            </w:pPr>
            <w:r w:rsidRPr="003364EA">
              <w:rPr>
                <w:rFonts w:ascii="Arial" w:eastAsia="Times New Roman" w:hAnsi="Arial" w:cs="Arial"/>
                <w:sz w:val="20"/>
                <w:szCs w:val="20"/>
                <w:lang w:eastAsia="pt-BR"/>
              </w:rPr>
              <w:t>6.000</w:t>
            </w:r>
          </w:p>
        </w:tc>
      </w:tr>
      <w:tr w:rsidR="00F80663" w:rsidRPr="003364EA" w14:paraId="21188D1B" w14:textId="77777777" w:rsidTr="005D10F5">
        <w:trPr>
          <w:trHeight w:val="264"/>
          <w:jc w:val="center"/>
        </w:trPr>
        <w:tc>
          <w:tcPr>
            <w:tcW w:w="3640" w:type="dxa"/>
            <w:shd w:val="clear" w:color="auto" w:fill="auto"/>
            <w:noWrap/>
            <w:vAlign w:val="center"/>
            <w:hideMark/>
          </w:tcPr>
          <w:p w14:paraId="17E790B8" w14:textId="77777777" w:rsidR="00F80663" w:rsidRPr="003364EA" w:rsidRDefault="00F80663" w:rsidP="005D10F5">
            <w:pPr>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Ligações/Funcionário - Operação</w:t>
            </w:r>
          </w:p>
        </w:tc>
        <w:tc>
          <w:tcPr>
            <w:tcW w:w="1742" w:type="dxa"/>
            <w:shd w:val="clear" w:color="auto" w:fill="auto"/>
            <w:noWrap/>
            <w:vAlign w:val="center"/>
            <w:hideMark/>
          </w:tcPr>
          <w:p w14:paraId="29A7B006" w14:textId="77777777" w:rsidR="00F80663" w:rsidRPr="003364EA" w:rsidRDefault="00F80663" w:rsidP="005D10F5">
            <w:pPr>
              <w:widowControl/>
              <w:spacing w:after="0" w:line="240" w:lineRule="auto"/>
              <w:jc w:val="center"/>
              <w:rPr>
                <w:rFonts w:ascii="Arial" w:eastAsia="Times New Roman" w:hAnsi="Arial" w:cs="Arial"/>
                <w:sz w:val="20"/>
                <w:szCs w:val="20"/>
                <w:lang w:eastAsia="pt-BR"/>
              </w:rPr>
            </w:pPr>
            <w:r w:rsidRPr="003364EA">
              <w:rPr>
                <w:rFonts w:ascii="Arial" w:eastAsia="Times New Roman" w:hAnsi="Arial" w:cs="Arial"/>
                <w:sz w:val="20"/>
                <w:szCs w:val="20"/>
                <w:lang w:eastAsia="pt-BR"/>
              </w:rPr>
              <w:t>6.000</w:t>
            </w:r>
          </w:p>
        </w:tc>
      </w:tr>
    </w:tbl>
    <w:p w14:paraId="02C16DFE" w14:textId="77777777" w:rsidR="00E029A0" w:rsidRPr="003364EA" w:rsidRDefault="00E029A0" w:rsidP="00E029A0">
      <w:pPr>
        <w:rPr>
          <w:rFonts w:ascii="Arial" w:hAnsi="Arial" w:cs="Arial"/>
          <w:lang w:eastAsia="pt-BR"/>
        </w:rPr>
      </w:pPr>
    </w:p>
    <w:p w14:paraId="083168B8" w14:textId="42EBA610" w:rsidR="00D476C9" w:rsidRPr="003364EA" w:rsidRDefault="00D476C9">
      <w:pPr>
        <w:pStyle w:val="Ttulo5"/>
        <w:rPr>
          <w:rFonts w:ascii="Arial" w:hAnsi="Arial" w:cs="Arial"/>
        </w:rPr>
      </w:pPr>
      <w:r w:rsidRPr="003364EA">
        <w:rPr>
          <w:rFonts w:ascii="Arial" w:hAnsi="Arial" w:cs="Arial"/>
        </w:rPr>
        <w:t>ESTRUTURA DE VEÍCULOS</w:t>
      </w:r>
    </w:p>
    <w:p w14:paraId="3185CE14" w14:textId="77777777" w:rsidR="00D476C9" w:rsidRPr="003364EA" w:rsidRDefault="00D476C9" w:rsidP="00D476C9">
      <w:pPr>
        <w:spacing w:after="0"/>
        <w:rPr>
          <w:rFonts w:ascii="Arial" w:hAnsi="Arial" w:cs="Arial"/>
          <w:lang w:eastAsia="pt-BR"/>
        </w:rPr>
      </w:pPr>
    </w:p>
    <w:p w14:paraId="52D41AFF" w14:textId="1D687BC4" w:rsidR="00D476C9" w:rsidRPr="003364EA" w:rsidRDefault="00D476C9" w:rsidP="00D476C9">
      <w:pPr>
        <w:spacing w:after="0"/>
        <w:ind w:firstLine="720"/>
        <w:rPr>
          <w:rFonts w:ascii="Arial" w:hAnsi="Arial" w:cs="Arial"/>
          <w:lang w:eastAsia="pt-BR"/>
        </w:rPr>
      </w:pPr>
      <w:r w:rsidRPr="003364EA">
        <w:rPr>
          <w:rFonts w:ascii="Arial" w:hAnsi="Arial" w:cs="Arial"/>
          <w:lang w:eastAsia="pt-BR"/>
        </w:rPr>
        <w:t>A seguir, apresentamos os critérios de dimensionamento dos veículos para as equipes de operação e manutenção dos serviços de abastecimento de água e esgotamento sanitário e administrativo:</w:t>
      </w:r>
    </w:p>
    <w:p w14:paraId="5FB35C37" w14:textId="77777777" w:rsidR="00D476C9" w:rsidRPr="003364EA" w:rsidRDefault="00D476C9" w:rsidP="00D476C9">
      <w:pPr>
        <w:spacing w:after="0"/>
        <w:ind w:firstLine="720"/>
        <w:rPr>
          <w:rFonts w:ascii="Arial" w:hAnsi="Arial" w:cs="Arial"/>
          <w:lang w:eastAsia="pt-BR"/>
        </w:rPr>
      </w:pPr>
    </w:p>
    <w:p w14:paraId="197DF4B3" w14:textId="792436F6" w:rsidR="00D476C9" w:rsidRPr="003364EA" w:rsidRDefault="00D476C9" w:rsidP="00D476C9">
      <w:pPr>
        <w:pStyle w:val="Tabela123"/>
        <w:rPr>
          <w:rFonts w:ascii="Arial" w:hAnsi="Arial"/>
        </w:rPr>
      </w:pPr>
      <w:bookmarkStart w:id="325" w:name="_Toc190445358"/>
      <w:r w:rsidRPr="003364EA">
        <w:rPr>
          <w:rFonts w:ascii="Arial" w:hAnsi="Arial"/>
        </w:rPr>
        <w:t>Critérios dimensionamento veículos.</w:t>
      </w:r>
      <w:bookmarkEnd w:id="325"/>
    </w:p>
    <w:tbl>
      <w:tblPr>
        <w:tblW w:w="9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44"/>
        <w:gridCol w:w="3256"/>
      </w:tblGrid>
      <w:tr w:rsidR="00D476C9" w:rsidRPr="003364EA" w14:paraId="2F2438E2" w14:textId="77777777" w:rsidTr="00D476C9">
        <w:trPr>
          <w:trHeight w:val="283"/>
        </w:trPr>
        <w:tc>
          <w:tcPr>
            <w:tcW w:w="5944" w:type="dxa"/>
            <w:shd w:val="clear" w:color="auto" w:fill="B8CCE4" w:themeFill="accent1" w:themeFillTint="66"/>
            <w:vAlign w:val="center"/>
            <w:hideMark/>
          </w:tcPr>
          <w:p w14:paraId="65C3AC76" w14:textId="409D61FE" w:rsidR="00D476C9" w:rsidRPr="003364EA" w:rsidRDefault="00D476C9" w:rsidP="00D476C9">
            <w:pPr>
              <w:widowControl/>
              <w:spacing w:after="0" w:line="240" w:lineRule="auto"/>
              <w:jc w:val="center"/>
              <w:rPr>
                <w:rFonts w:ascii="Arial" w:eastAsia="Times New Roman" w:hAnsi="Arial" w:cs="Arial"/>
                <w:b/>
                <w:bCs/>
                <w:color w:val="000000"/>
                <w:sz w:val="22"/>
                <w:lang w:eastAsia="pt-BR"/>
              </w:rPr>
            </w:pPr>
            <w:r w:rsidRPr="003364EA">
              <w:rPr>
                <w:rFonts w:ascii="Arial" w:eastAsia="Times New Roman" w:hAnsi="Arial" w:cs="Arial"/>
                <w:b/>
                <w:bCs/>
                <w:color w:val="000000"/>
                <w:sz w:val="22"/>
                <w:lang w:eastAsia="pt-BR"/>
              </w:rPr>
              <w:t>INDICADORES</w:t>
            </w:r>
          </w:p>
        </w:tc>
        <w:tc>
          <w:tcPr>
            <w:tcW w:w="3256" w:type="dxa"/>
            <w:shd w:val="clear" w:color="auto" w:fill="B8CCE4" w:themeFill="accent1" w:themeFillTint="66"/>
            <w:vAlign w:val="center"/>
            <w:hideMark/>
          </w:tcPr>
          <w:p w14:paraId="1EBC0BFA" w14:textId="7D5D85FB" w:rsidR="00D476C9" w:rsidRPr="003364EA" w:rsidRDefault="00D476C9" w:rsidP="00D476C9">
            <w:pPr>
              <w:widowControl/>
              <w:spacing w:after="0" w:line="240" w:lineRule="auto"/>
              <w:jc w:val="center"/>
              <w:rPr>
                <w:rFonts w:ascii="Arial" w:eastAsia="Times New Roman" w:hAnsi="Arial" w:cs="Arial"/>
                <w:b/>
                <w:bCs/>
                <w:color w:val="000000"/>
                <w:sz w:val="22"/>
                <w:lang w:eastAsia="pt-BR"/>
              </w:rPr>
            </w:pPr>
            <w:r w:rsidRPr="003364EA">
              <w:rPr>
                <w:rFonts w:ascii="Arial" w:eastAsia="Times New Roman" w:hAnsi="Arial" w:cs="Arial"/>
                <w:b/>
                <w:bCs/>
                <w:color w:val="000000"/>
                <w:sz w:val="22"/>
                <w:lang w:eastAsia="pt-BR"/>
              </w:rPr>
              <w:t>VEÍCULOS/FUNCIONÁRIOS</w:t>
            </w:r>
          </w:p>
        </w:tc>
      </w:tr>
      <w:tr w:rsidR="00D476C9" w:rsidRPr="003364EA" w14:paraId="49CA9442" w14:textId="77777777" w:rsidTr="00D476C9">
        <w:trPr>
          <w:trHeight w:val="264"/>
        </w:trPr>
        <w:tc>
          <w:tcPr>
            <w:tcW w:w="5944" w:type="dxa"/>
            <w:shd w:val="clear" w:color="000000" w:fill="FFFFFF"/>
            <w:vAlign w:val="center"/>
            <w:hideMark/>
          </w:tcPr>
          <w:p w14:paraId="1BA6FF62"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Manutenção de água</w:t>
            </w:r>
          </w:p>
        </w:tc>
        <w:tc>
          <w:tcPr>
            <w:tcW w:w="3256" w:type="dxa"/>
            <w:shd w:val="clear" w:color="000000" w:fill="FFFFFF"/>
            <w:noWrap/>
            <w:vAlign w:val="center"/>
            <w:hideMark/>
          </w:tcPr>
          <w:p w14:paraId="70A01ECD"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2</w:t>
            </w:r>
          </w:p>
        </w:tc>
      </w:tr>
      <w:tr w:rsidR="00D476C9" w:rsidRPr="003364EA" w14:paraId="2D40F0F2" w14:textId="77777777" w:rsidTr="00D476C9">
        <w:trPr>
          <w:trHeight w:val="264"/>
        </w:trPr>
        <w:tc>
          <w:tcPr>
            <w:tcW w:w="5944" w:type="dxa"/>
            <w:shd w:val="clear" w:color="000000" w:fill="FFFFFF"/>
            <w:vAlign w:val="center"/>
            <w:hideMark/>
          </w:tcPr>
          <w:p w14:paraId="7BA6967E"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Manutenção de Esgoto</w:t>
            </w:r>
          </w:p>
        </w:tc>
        <w:tc>
          <w:tcPr>
            <w:tcW w:w="3256" w:type="dxa"/>
            <w:shd w:val="clear" w:color="000000" w:fill="FFFFFF"/>
            <w:noWrap/>
            <w:vAlign w:val="center"/>
            <w:hideMark/>
          </w:tcPr>
          <w:p w14:paraId="40E85CE7"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2</w:t>
            </w:r>
          </w:p>
        </w:tc>
      </w:tr>
      <w:tr w:rsidR="00D476C9" w:rsidRPr="003364EA" w14:paraId="7FBE6213" w14:textId="77777777" w:rsidTr="00D476C9">
        <w:trPr>
          <w:trHeight w:val="264"/>
        </w:trPr>
        <w:tc>
          <w:tcPr>
            <w:tcW w:w="5944" w:type="dxa"/>
            <w:shd w:val="clear" w:color="000000" w:fill="FFFFFF"/>
            <w:vAlign w:val="center"/>
            <w:hideMark/>
          </w:tcPr>
          <w:p w14:paraId="2F684463" w14:textId="0E891FA5"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Administração</w:t>
            </w:r>
          </w:p>
        </w:tc>
        <w:tc>
          <w:tcPr>
            <w:tcW w:w="3256" w:type="dxa"/>
            <w:shd w:val="clear" w:color="000000" w:fill="FFFFFF"/>
            <w:noWrap/>
            <w:vAlign w:val="center"/>
            <w:hideMark/>
          </w:tcPr>
          <w:p w14:paraId="4E1466F3"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6</w:t>
            </w:r>
          </w:p>
        </w:tc>
      </w:tr>
      <w:tr w:rsidR="00D476C9" w:rsidRPr="003364EA" w14:paraId="5A47E13F" w14:textId="77777777" w:rsidTr="00D476C9">
        <w:trPr>
          <w:trHeight w:val="264"/>
        </w:trPr>
        <w:tc>
          <w:tcPr>
            <w:tcW w:w="5944" w:type="dxa"/>
            <w:shd w:val="clear" w:color="000000" w:fill="FFFFFF"/>
            <w:vAlign w:val="center"/>
            <w:hideMark/>
          </w:tcPr>
          <w:p w14:paraId="45C55F06"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Retroescavadeira</w:t>
            </w:r>
          </w:p>
        </w:tc>
        <w:tc>
          <w:tcPr>
            <w:tcW w:w="3256" w:type="dxa"/>
            <w:shd w:val="clear" w:color="000000" w:fill="FFFFFF"/>
            <w:noWrap/>
            <w:vAlign w:val="center"/>
            <w:hideMark/>
          </w:tcPr>
          <w:p w14:paraId="3FDB4737"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5</w:t>
            </w:r>
          </w:p>
        </w:tc>
      </w:tr>
      <w:tr w:rsidR="00D476C9" w:rsidRPr="003364EA" w14:paraId="489C2572" w14:textId="77777777" w:rsidTr="00D476C9">
        <w:trPr>
          <w:trHeight w:val="264"/>
        </w:trPr>
        <w:tc>
          <w:tcPr>
            <w:tcW w:w="5944" w:type="dxa"/>
            <w:shd w:val="clear" w:color="000000" w:fill="FFFFFF"/>
            <w:vAlign w:val="center"/>
            <w:hideMark/>
          </w:tcPr>
          <w:p w14:paraId="129906AE"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Caçamba</w:t>
            </w:r>
          </w:p>
        </w:tc>
        <w:tc>
          <w:tcPr>
            <w:tcW w:w="3256" w:type="dxa"/>
            <w:shd w:val="clear" w:color="000000" w:fill="FFFFFF"/>
            <w:noWrap/>
            <w:vAlign w:val="center"/>
            <w:hideMark/>
          </w:tcPr>
          <w:p w14:paraId="13A1FE0E"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5</w:t>
            </w:r>
          </w:p>
        </w:tc>
      </w:tr>
      <w:tr w:rsidR="00D476C9" w:rsidRPr="003364EA" w14:paraId="7B890B82" w14:textId="77777777" w:rsidTr="00D476C9">
        <w:trPr>
          <w:trHeight w:val="264"/>
        </w:trPr>
        <w:tc>
          <w:tcPr>
            <w:tcW w:w="5944" w:type="dxa"/>
            <w:shd w:val="clear" w:color="000000" w:fill="FFFFFF"/>
            <w:vAlign w:val="center"/>
            <w:hideMark/>
          </w:tcPr>
          <w:p w14:paraId="29554F65"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Engenharia</w:t>
            </w:r>
          </w:p>
        </w:tc>
        <w:tc>
          <w:tcPr>
            <w:tcW w:w="3256" w:type="dxa"/>
            <w:shd w:val="clear" w:color="000000" w:fill="FFFFFF"/>
            <w:noWrap/>
            <w:vAlign w:val="center"/>
            <w:hideMark/>
          </w:tcPr>
          <w:p w14:paraId="48D3AC62"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5</w:t>
            </w:r>
          </w:p>
        </w:tc>
      </w:tr>
      <w:tr w:rsidR="00D476C9" w:rsidRPr="003364EA" w14:paraId="1F65DF1B" w14:textId="77777777" w:rsidTr="00D476C9">
        <w:trPr>
          <w:trHeight w:val="276"/>
        </w:trPr>
        <w:tc>
          <w:tcPr>
            <w:tcW w:w="5944" w:type="dxa"/>
            <w:shd w:val="clear" w:color="000000" w:fill="FFFFFF"/>
            <w:vAlign w:val="center"/>
            <w:hideMark/>
          </w:tcPr>
          <w:p w14:paraId="538B673F"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Hidrovácuo</w:t>
            </w:r>
          </w:p>
        </w:tc>
        <w:tc>
          <w:tcPr>
            <w:tcW w:w="3256" w:type="dxa"/>
            <w:shd w:val="clear" w:color="000000" w:fill="FFFFFF"/>
            <w:noWrap/>
            <w:vAlign w:val="center"/>
            <w:hideMark/>
          </w:tcPr>
          <w:p w14:paraId="2604C0D1" w14:textId="77777777" w:rsidR="00D476C9" w:rsidRPr="003364EA" w:rsidRDefault="00D476C9" w:rsidP="00D476C9">
            <w:pPr>
              <w:widowControl/>
              <w:spacing w:after="0" w:line="240" w:lineRule="auto"/>
              <w:jc w:val="center"/>
              <w:rPr>
                <w:rFonts w:ascii="Arial" w:eastAsia="Times New Roman" w:hAnsi="Arial" w:cs="Arial"/>
                <w:color w:val="000000"/>
                <w:sz w:val="18"/>
                <w:szCs w:val="18"/>
                <w:lang w:eastAsia="pt-BR"/>
              </w:rPr>
            </w:pPr>
            <w:r w:rsidRPr="003364EA">
              <w:rPr>
                <w:rFonts w:ascii="Arial" w:eastAsia="Times New Roman" w:hAnsi="Arial" w:cs="Arial"/>
                <w:color w:val="000000"/>
                <w:sz w:val="18"/>
                <w:szCs w:val="18"/>
                <w:lang w:eastAsia="pt-BR"/>
              </w:rPr>
              <w:t>2</w:t>
            </w:r>
          </w:p>
        </w:tc>
      </w:tr>
    </w:tbl>
    <w:p w14:paraId="3FE855E5" w14:textId="289CD2A2" w:rsidR="00D476C9" w:rsidRPr="003364EA" w:rsidRDefault="00D476C9" w:rsidP="00D476C9">
      <w:pPr>
        <w:rPr>
          <w:rFonts w:ascii="Arial" w:hAnsi="Arial" w:cs="Arial"/>
          <w:lang w:eastAsia="pt-BR"/>
        </w:rPr>
      </w:pPr>
      <w:r w:rsidRPr="003364EA">
        <w:rPr>
          <w:rFonts w:ascii="Arial" w:hAnsi="Arial" w:cs="Arial"/>
          <w:lang w:eastAsia="pt-BR"/>
        </w:rPr>
        <w:br w:type="page"/>
      </w:r>
    </w:p>
    <w:p w14:paraId="11703F7A" w14:textId="77777777" w:rsidR="00936F2B" w:rsidRPr="003364EA" w:rsidRDefault="00936F2B" w:rsidP="00D40319">
      <w:pPr>
        <w:pStyle w:val="Ttulo3"/>
        <w:rPr>
          <w:rFonts w:ascii="Arial" w:hAnsi="Arial" w:cs="Arial"/>
        </w:rPr>
      </w:pPr>
      <w:bookmarkStart w:id="326" w:name="_Toc190445548"/>
      <w:r w:rsidRPr="003364EA">
        <w:rPr>
          <w:rFonts w:ascii="Arial" w:hAnsi="Arial" w:cs="Arial"/>
        </w:rPr>
        <w:lastRenderedPageBreak/>
        <w:t>RESULTADOS OPEX</w:t>
      </w:r>
      <w:bookmarkEnd w:id="316"/>
      <w:bookmarkEnd w:id="317"/>
      <w:bookmarkEnd w:id="326"/>
    </w:p>
    <w:p w14:paraId="7B8168A5" w14:textId="77777777" w:rsidR="00936F2B" w:rsidRPr="003364EA" w:rsidRDefault="00936F2B" w:rsidP="00936F2B">
      <w:pPr>
        <w:spacing w:after="0"/>
        <w:rPr>
          <w:rFonts w:ascii="Arial" w:hAnsi="Arial" w:cs="Arial"/>
          <w:lang w:eastAsia="pt-BR"/>
        </w:rPr>
      </w:pPr>
    </w:p>
    <w:p w14:paraId="1A3FF4AE" w14:textId="5017DD67" w:rsidR="00936F2B" w:rsidRPr="003364EA" w:rsidRDefault="00936F2B" w:rsidP="00936F2B">
      <w:pPr>
        <w:pStyle w:val="AZSANTexto"/>
        <w:rPr>
          <w:rFonts w:ascii="Arial" w:hAnsi="Arial" w:cs="Arial"/>
          <w:lang w:eastAsia="pt-BR"/>
        </w:rPr>
      </w:pPr>
      <w:r w:rsidRPr="003364EA">
        <w:rPr>
          <w:rFonts w:ascii="Arial" w:hAnsi="Arial" w:cs="Arial"/>
          <w:lang w:eastAsia="pt-BR"/>
        </w:rPr>
        <w:t xml:space="preserve">Para o município estudado, o OPEX projetado é de R$ </w:t>
      </w:r>
      <w:r w:rsidR="00EB024B" w:rsidRPr="003364EA">
        <w:rPr>
          <w:rFonts w:ascii="Arial" w:hAnsi="Arial" w:cs="Arial"/>
          <w:lang w:eastAsia="pt-BR"/>
        </w:rPr>
        <w:t>1,1</w:t>
      </w:r>
      <w:r w:rsidR="00AF7396" w:rsidRPr="003364EA">
        <w:rPr>
          <w:rFonts w:ascii="Arial" w:hAnsi="Arial" w:cs="Arial"/>
          <w:lang w:eastAsia="pt-BR"/>
        </w:rPr>
        <w:t>5</w:t>
      </w:r>
      <w:r w:rsidR="00EB024B" w:rsidRPr="003364EA">
        <w:rPr>
          <w:rFonts w:ascii="Arial" w:hAnsi="Arial" w:cs="Arial"/>
          <w:lang w:eastAsia="pt-BR"/>
        </w:rPr>
        <w:t xml:space="preserve"> B</w:t>
      </w:r>
      <w:r w:rsidRPr="003364EA">
        <w:rPr>
          <w:rFonts w:ascii="Arial" w:hAnsi="Arial" w:cs="Arial"/>
          <w:lang w:eastAsia="pt-BR"/>
        </w:rPr>
        <w:t>ilhões.</w:t>
      </w:r>
    </w:p>
    <w:p w14:paraId="229A6405" w14:textId="77777777" w:rsidR="00936F2B" w:rsidRPr="003364EA" w:rsidRDefault="00936F2B" w:rsidP="00936F2B">
      <w:pPr>
        <w:pStyle w:val="AZSANTexto"/>
        <w:rPr>
          <w:rFonts w:ascii="Arial" w:hAnsi="Arial" w:cs="Arial"/>
          <w:lang w:eastAsia="pt-BR"/>
        </w:rPr>
      </w:pPr>
      <w:r w:rsidRPr="003364EA">
        <w:rPr>
          <w:rFonts w:ascii="Arial" w:hAnsi="Arial" w:cs="Arial"/>
          <w:lang w:eastAsia="pt-BR"/>
        </w:rPr>
        <w:t>Abaixo apresentamos o detalhamento do OPEX:</w:t>
      </w:r>
    </w:p>
    <w:p w14:paraId="17FBDF1F" w14:textId="77777777" w:rsidR="00936F2B" w:rsidRPr="003364EA" w:rsidRDefault="00936F2B" w:rsidP="00936F2B">
      <w:pPr>
        <w:pStyle w:val="AZSANTexto"/>
        <w:rPr>
          <w:rFonts w:ascii="Arial" w:hAnsi="Arial" w:cs="Arial"/>
          <w:lang w:eastAsia="pt-BR"/>
        </w:rPr>
      </w:pPr>
    </w:p>
    <w:p w14:paraId="34AB70CB" w14:textId="2A7FD6AB" w:rsidR="00936F2B" w:rsidRPr="003364EA" w:rsidRDefault="00936F2B" w:rsidP="00936F2B">
      <w:pPr>
        <w:pStyle w:val="Tabela123"/>
        <w:ind w:left="57"/>
        <w:rPr>
          <w:rFonts w:ascii="Arial" w:hAnsi="Arial"/>
        </w:rPr>
      </w:pPr>
      <w:bookmarkStart w:id="327" w:name="_Toc180170449"/>
      <w:bookmarkStart w:id="328" w:name="_Toc183427878"/>
      <w:bookmarkStart w:id="329" w:name="_Toc190445359"/>
      <w:r w:rsidRPr="003364EA">
        <w:rPr>
          <w:rFonts w:ascii="Arial" w:hAnsi="Arial"/>
        </w:rPr>
        <w:t>OPEX Total.</w:t>
      </w:r>
      <w:bookmarkEnd w:id="327"/>
      <w:bookmarkEnd w:id="328"/>
      <w:bookmarkEnd w:id="329"/>
    </w:p>
    <w:tbl>
      <w:tblPr>
        <w:tblW w:w="6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4"/>
        <w:gridCol w:w="2406"/>
        <w:gridCol w:w="2361"/>
      </w:tblGrid>
      <w:tr w:rsidR="00D476C9" w:rsidRPr="003364EA" w14:paraId="54BCB745" w14:textId="7EB859CB" w:rsidTr="00AF7396">
        <w:trPr>
          <w:trHeight w:val="372"/>
          <w:tblHeader/>
          <w:jc w:val="center"/>
        </w:trPr>
        <w:tc>
          <w:tcPr>
            <w:tcW w:w="1984" w:type="dxa"/>
            <w:shd w:val="clear" w:color="auto" w:fill="B8CCE4" w:themeFill="accent1" w:themeFillTint="66"/>
            <w:noWrap/>
            <w:vAlign w:val="center"/>
            <w:hideMark/>
          </w:tcPr>
          <w:p w14:paraId="3012EEFE" w14:textId="2E26A667" w:rsidR="00D476C9" w:rsidRPr="003364EA" w:rsidRDefault="00D476C9" w:rsidP="00AF7396">
            <w:pPr>
              <w:pStyle w:val="TextoparatabelaSAN"/>
              <w:rPr>
                <w:rFonts w:ascii="Arial" w:hAnsi="Arial" w:cs="Arial"/>
                <w:b/>
                <w:bCs/>
                <w:color w:val="000000" w:themeColor="text1"/>
                <w:szCs w:val="18"/>
              </w:rPr>
            </w:pPr>
            <w:r w:rsidRPr="003364EA">
              <w:rPr>
                <w:rFonts w:ascii="Arial" w:hAnsi="Arial" w:cs="Arial"/>
                <w:b/>
                <w:bCs/>
                <w:color w:val="000000" w:themeColor="text1"/>
                <w:szCs w:val="18"/>
              </w:rPr>
              <w:t>ANO</w:t>
            </w:r>
          </w:p>
        </w:tc>
        <w:tc>
          <w:tcPr>
            <w:tcW w:w="2406" w:type="dxa"/>
            <w:shd w:val="clear" w:color="auto" w:fill="B8CCE4" w:themeFill="accent1" w:themeFillTint="66"/>
            <w:noWrap/>
            <w:vAlign w:val="center"/>
            <w:hideMark/>
          </w:tcPr>
          <w:p w14:paraId="6167588B" w14:textId="2F81F66D" w:rsidR="00D476C9" w:rsidRPr="003364EA" w:rsidRDefault="00D476C9" w:rsidP="00AF7396">
            <w:pPr>
              <w:spacing w:after="0" w:line="240" w:lineRule="auto"/>
              <w:jc w:val="center"/>
              <w:rPr>
                <w:rFonts w:ascii="Arial" w:eastAsia="Times New Roman" w:hAnsi="Arial" w:cs="Arial"/>
                <w:b/>
                <w:bCs/>
                <w:color w:val="000000" w:themeColor="text1"/>
                <w:sz w:val="18"/>
                <w:szCs w:val="18"/>
                <w:lang w:eastAsia="pt-BR"/>
              </w:rPr>
            </w:pPr>
            <w:r w:rsidRPr="003364EA">
              <w:rPr>
                <w:rFonts w:ascii="Arial" w:eastAsia="Times New Roman" w:hAnsi="Arial" w:cs="Arial"/>
                <w:b/>
                <w:bCs/>
                <w:color w:val="000000" w:themeColor="text1"/>
                <w:sz w:val="18"/>
                <w:szCs w:val="18"/>
                <w:lang w:eastAsia="pt-BR"/>
              </w:rPr>
              <w:t>CUSTO OPERACIONAL</w:t>
            </w:r>
          </w:p>
        </w:tc>
        <w:tc>
          <w:tcPr>
            <w:tcW w:w="2361" w:type="dxa"/>
            <w:shd w:val="clear" w:color="auto" w:fill="B8CCE4" w:themeFill="accent1" w:themeFillTint="66"/>
            <w:vAlign w:val="center"/>
          </w:tcPr>
          <w:p w14:paraId="4BA35062" w14:textId="258784C5" w:rsidR="00D476C9" w:rsidRPr="003364EA" w:rsidRDefault="00D476C9" w:rsidP="00AF7396">
            <w:pPr>
              <w:spacing w:after="0" w:line="240" w:lineRule="auto"/>
              <w:jc w:val="center"/>
              <w:rPr>
                <w:rFonts w:ascii="Arial" w:eastAsia="Times New Roman" w:hAnsi="Arial" w:cs="Arial"/>
                <w:b/>
                <w:bCs/>
                <w:color w:val="000000" w:themeColor="text1"/>
                <w:sz w:val="18"/>
                <w:szCs w:val="18"/>
                <w:lang w:eastAsia="pt-BR"/>
              </w:rPr>
            </w:pPr>
            <w:r w:rsidRPr="003364EA">
              <w:rPr>
                <w:rFonts w:ascii="Arial" w:eastAsia="Times New Roman" w:hAnsi="Arial" w:cs="Arial"/>
                <w:b/>
                <w:bCs/>
                <w:color w:val="000000" w:themeColor="text1"/>
                <w:sz w:val="18"/>
                <w:szCs w:val="18"/>
                <w:lang w:eastAsia="pt-BR"/>
              </w:rPr>
              <w:t>CUSTO ADMINISTRATIVO</w:t>
            </w:r>
          </w:p>
        </w:tc>
      </w:tr>
      <w:tr w:rsidR="00AF7396" w:rsidRPr="003364EA" w14:paraId="5464C98D" w14:textId="69AB2ED9" w:rsidTr="00AF7396">
        <w:trPr>
          <w:trHeight w:val="288"/>
          <w:jc w:val="center"/>
        </w:trPr>
        <w:tc>
          <w:tcPr>
            <w:tcW w:w="1984" w:type="dxa"/>
            <w:shd w:val="clear" w:color="auto" w:fill="auto"/>
            <w:noWrap/>
            <w:vAlign w:val="center"/>
            <w:hideMark/>
          </w:tcPr>
          <w:p w14:paraId="1502D64E" w14:textId="13BBF320"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w:t>
            </w:r>
          </w:p>
        </w:tc>
        <w:tc>
          <w:tcPr>
            <w:tcW w:w="2406" w:type="dxa"/>
            <w:shd w:val="clear" w:color="auto" w:fill="auto"/>
            <w:noWrap/>
            <w:vAlign w:val="center"/>
          </w:tcPr>
          <w:p w14:paraId="28E42B7B" w14:textId="152BAD96"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20.065.813</w:t>
            </w:r>
          </w:p>
        </w:tc>
        <w:tc>
          <w:tcPr>
            <w:tcW w:w="2361" w:type="dxa"/>
            <w:vAlign w:val="center"/>
          </w:tcPr>
          <w:p w14:paraId="2FA476E3" w14:textId="6C2008A9"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2.649.678</w:t>
            </w:r>
          </w:p>
        </w:tc>
      </w:tr>
      <w:tr w:rsidR="00AF7396" w:rsidRPr="003364EA" w14:paraId="453B201C" w14:textId="66484A30" w:rsidTr="00AF7396">
        <w:trPr>
          <w:trHeight w:val="288"/>
          <w:jc w:val="center"/>
        </w:trPr>
        <w:tc>
          <w:tcPr>
            <w:tcW w:w="1984" w:type="dxa"/>
            <w:shd w:val="clear" w:color="auto" w:fill="auto"/>
            <w:noWrap/>
            <w:vAlign w:val="center"/>
            <w:hideMark/>
          </w:tcPr>
          <w:p w14:paraId="39950515" w14:textId="16A64BF9"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w:t>
            </w:r>
          </w:p>
        </w:tc>
        <w:tc>
          <w:tcPr>
            <w:tcW w:w="2406" w:type="dxa"/>
            <w:shd w:val="clear" w:color="auto" w:fill="auto"/>
            <w:noWrap/>
            <w:vAlign w:val="center"/>
          </w:tcPr>
          <w:p w14:paraId="24F0CED2" w14:textId="20CAC858"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19.882.447</w:t>
            </w:r>
          </w:p>
        </w:tc>
        <w:tc>
          <w:tcPr>
            <w:tcW w:w="2361" w:type="dxa"/>
            <w:vAlign w:val="center"/>
          </w:tcPr>
          <w:p w14:paraId="4D0FB0FB" w14:textId="2A8198FD"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2.652.564</w:t>
            </w:r>
          </w:p>
        </w:tc>
      </w:tr>
      <w:tr w:rsidR="00AF7396" w:rsidRPr="003364EA" w14:paraId="25FC468D" w14:textId="52BB1C8B" w:rsidTr="00AF7396">
        <w:trPr>
          <w:trHeight w:val="288"/>
          <w:jc w:val="center"/>
        </w:trPr>
        <w:tc>
          <w:tcPr>
            <w:tcW w:w="1984" w:type="dxa"/>
            <w:shd w:val="clear" w:color="auto" w:fill="auto"/>
            <w:noWrap/>
            <w:vAlign w:val="center"/>
            <w:hideMark/>
          </w:tcPr>
          <w:p w14:paraId="084BB980" w14:textId="0085F7F3"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3</w:t>
            </w:r>
          </w:p>
        </w:tc>
        <w:tc>
          <w:tcPr>
            <w:tcW w:w="2406" w:type="dxa"/>
            <w:shd w:val="clear" w:color="auto" w:fill="auto"/>
            <w:noWrap/>
            <w:vAlign w:val="center"/>
          </w:tcPr>
          <w:p w14:paraId="5C18297B" w14:textId="7CB990AC"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20.788.813</w:t>
            </w:r>
          </w:p>
        </w:tc>
        <w:tc>
          <w:tcPr>
            <w:tcW w:w="2361" w:type="dxa"/>
            <w:vAlign w:val="center"/>
          </w:tcPr>
          <w:p w14:paraId="62F1A475" w14:textId="79F7ECC1"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2.655.450</w:t>
            </w:r>
          </w:p>
        </w:tc>
      </w:tr>
      <w:tr w:rsidR="00AF7396" w:rsidRPr="003364EA" w14:paraId="32AD72F1" w14:textId="75C14440" w:rsidTr="00AF7396">
        <w:trPr>
          <w:trHeight w:val="288"/>
          <w:jc w:val="center"/>
        </w:trPr>
        <w:tc>
          <w:tcPr>
            <w:tcW w:w="1984" w:type="dxa"/>
            <w:shd w:val="clear" w:color="auto" w:fill="auto"/>
            <w:noWrap/>
            <w:vAlign w:val="center"/>
            <w:hideMark/>
          </w:tcPr>
          <w:p w14:paraId="5A2B5428" w14:textId="2830992F"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4</w:t>
            </w:r>
          </w:p>
        </w:tc>
        <w:tc>
          <w:tcPr>
            <w:tcW w:w="2406" w:type="dxa"/>
            <w:shd w:val="clear" w:color="auto" w:fill="auto"/>
            <w:noWrap/>
            <w:vAlign w:val="center"/>
          </w:tcPr>
          <w:p w14:paraId="4B486091" w14:textId="147868B9"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28.456.624</w:t>
            </w:r>
          </w:p>
        </w:tc>
        <w:tc>
          <w:tcPr>
            <w:tcW w:w="2361" w:type="dxa"/>
            <w:vAlign w:val="center"/>
          </w:tcPr>
          <w:p w14:paraId="6DC76E3C" w14:textId="14B2CC6B"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2.831.037</w:t>
            </w:r>
          </w:p>
        </w:tc>
      </w:tr>
      <w:tr w:rsidR="00AF7396" w:rsidRPr="003364EA" w14:paraId="4A210DEB" w14:textId="2DDA6570" w:rsidTr="00AF7396">
        <w:trPr>
          <w:trHeight w:val="288"/>
          <w:jc w:val="center"/>
        </w:trPr>
        <w:tc>
          <w:tcPr>
            <w:tcW w:w="1984" w:type="dxa"/>
            <w:shd w:val="clear" w:color="auto" w:fill="auto"/>
            <w:noWrap/>
            <w:vAlign w:val="center"/>
            <w:hideMark/>
          </w:tcPr>
          <w:p w14:paraId="431F6057" w14:textId="7B227A64"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5</w:t>
            </w:r>
          </w:p>
        </w:tc>
        <w:tc>
          <w:tcPr>
            <w:tcW w:w="2406" w:type="dxa"/>
            <w:shd w:val="clear" w:color="auto" w:fill="auto"/>
            <w:noWrap/>
            <w:vAlign w:val="center"/>
          </w:tcPr>
          <w:p w14:paraId="25BFCCD0" w14:textId="08AE698F"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29.671.084</w:t>
            </w:r>
          </w:p>
        </w:tc>
        <w:tc>
          <w:tcPr>
            <w:tcW w:w="2361" w:type="dxa"/>
            <w:vAlign w:val="center"/>
          </w:tcPr>
          <w:p w14:paraId="354478DA" w14:textId="2E313757"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3.090.141</w:t>
            </w:r>
          </w:p>
        </w:tc>
      </w:tr>
      <w:tr w:rsidR="00AF7396" w:rsidRPr="003364EA" w14:paraId="2D4EE5F8" w14:textId="72F853D7" w:rsidTr="00AF7396">
        <w:trPr>
          <w:trHeight w:val="288"/>
          <w:jc w:val="center"/>
        </w:trPr>
        <w:tc>
          <w:tcPr>
            <w:tcW w:w="1984" w:type="dxa"/>
            <w:shd w:val="clear" w:color="auto" w:fill="auto"/>
            <w:noWrap/>
            <w:vAlign w:val="center"/>
            <w:hideMark/>
          </w:tcPr>
          <w:p w14:paraId="711FDFB6" w14:textId="4541B8DC"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6</w:t>
            </w:r>
          </w:p>
        </w:tc>
        <w:tc>
          <w:tcPr>
            <w:tcW w:w="2406" w:type="dxa"/>
            <w:shd w:val="clear" w:color="auto" w:fill="auto"/>
            <w:noWrap/>
            <w:vAlign w:val="center"/>
          </w:tcPr>
          <w:p w14:paraId="6ED6462C" w14:textId="745FC3F0"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30.383.266</w:t>
            </w:r>
          </w:p>
        </w:tc>
        <w:tc>
          <w:tcPr>
            <w:tcW w:w="2361" w:type="dxa"/>
            <w:vAlign w:val="center"/>
          </w:tcPr>
          <w:p w14:paraId="223CE4A0" w14:textId="6D42FAEC"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3.136.514</w:t>
            </w:r>
          </w:p>
        </w:tc>
      </w:tr>
      <w:tr w:rsidR="00AF7396" w:rsidRPr="003364EA" w14:paraId="33358D3D" w14:textId="38A30509" w:rsidTr="00AF7396">
        <w:trPr>
          <w:trHeight w:val="288"/>
          <w:jc w:val="center"/>
        </w:trPr>
        <w:tc>
          <w:tcPr>
            <w:tcW w:w="1984" w:type="dxa"/>
            <w:shd w:val="clear" w:color="auto" w:fill="auto"/>
            <w:noWrap/>
            <w:vAlign w:val="center"/>
            <w:hideMark/>
          </w:tcPr>
          <w:p w14:paraId="46D928CB" w14:textId="732FC790"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7</w:t>
            </w:r>
          </w:p>
        </w:tc>
        <w:tc>
          <w:tcPr>
            <w:tcW w:w="2406" w:type="dxa"/>
            <w:shd w:val="clear" w:color="auto" w:fill="auto"/>
            <w:noWrap/>
            <w:vAlign w:val="center"/>
          </w:tcPr>
          <w:p w14:paraId="13FEDB73" w14:textId="4D60BEF9"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33.892.393</w:t>
            </w:r>
          </w:p>
        </w:tc>
        <w:tc>
          <w:tcPr>
            <w:tcW w:w="2361" w:type="dxa"/>
            <w:vAlign w:val="center"/>
          </w:tcPr>
          <w:p w14:paraId="60246A9E" w14:textId="68BF1E47"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3.293.952</w:t>
            </w:r>
          </w:p>
        </w:tc>
      </w:tr>
      <w:tr w:rsidR="00AF7396" w:rsidRPr="003364EA" w14:paraId="500D236C" w14:textId="16E62A15" w:rsidTr="00AF7396">
        <w:trPr>
          <w:trHeight w:val="288"/>
          <w:jc w:val="center"/>
        </w:trPr>
        <w:tc>
          <w:tcPr>
            <w:tcW w:w="1984" w:type="dxa"/>
            <w:shd w:val="clear" w:color="auto" w:fill="auto"/>
            <w:noWrap/>
            <w:vAlign w:val="center"/>
            <w:hideMark/>
          </w:tcPr>
          <w:p w14:paraId="28783B6C" w14:textId="47E89EC5"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8</w:t>
            </w:r>
          </w:p>
        </w:tc>
        <w:tc>
          <w:tcPr>
            <w:tcW w:w="2406" w:type="dxa"/>
            <w:shd w:val="clear" w:color="auto" w:fill="auto"/>
            <w:noWrap/>
            <w:vAlign w:val="center"/>
          </w:tcPr>
          <w:p w14:paraId="278C650B" w14:textId="60BCA344"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33.797.050</w:t>
            </w:r>
          </w:p>
        </w:tc>
        <w:tc>
          <w:tcPr>
            <w:tcW w:w="2361" w:type="dxa"/>
            <w:vAlign w:val="center"/>
          </w:tcPr>
          <w:p w14:paraId="5AF8BB68" w14:textId="2D247956"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3.320.525</w:t>
            </w:r>
          </w:p>
        </w:tc>
      </w:tr>
      <w:tr w:rsidR="00AF7396" w:rsidRPr="003364EA" w14:paraId="2E9C4B7C" w14:textId="08880390" w:rsidTr="00AF7396">
        <w:trPr>
          <w:trHeight w:val="288"/>
          <w:jc w:val="center"/>
        </w:trPr>
        <w:tc>
          <w:tcPr>
            <w:tcW w:w="1984" w:type="dxa"/>
            <w:shd w:val="clear" w:color="auto" w:fill="auto"/>
            <w:noWrap/>
            <w:vAlign w:val="center"/>
            <w:hideMark/>
          </w:tcPr>
          <w:p w14:paraId="2314CA91" w14:textId="57411FD3"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9</w:t>
            </w:r>
          </w:p>
        </w:tc>
        <w:tc>
          <w:tcPr>
            <w:tcW w:w="2406" w:type="dxa"/>
            <w:shd w:val="clear" w:color="auto" w:fill="auto"/>
            <w:noWrap/>
            <w:vAlign w:val="center"/>
          </w:tcPr>
          <w:p w14:paraId="6FABD877" w14:textId="37AAF26A"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34.351.023</w:t>
            </w:r>
          </w:p>
        </w:tc>
        <w:tc>
          <w:tcPr>
            <w:tcW w:w="2361" w:type="dxa"/>
            <w:vAlign w:val="center"/>
          </w:tcPr>
          <w:p w14:paraId="40A612EF" w14:textId="6B5002B9"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3.347.637</w:t>
            </w:r>
          </w:p>
        </w:tc>
      </w:tr>
      <w:tr w:rsidR="00AF7396" w:rsidRPr="003364EA" w14:paraId="7ABCBB62" w14:textId="64BA791E" w:rsidTr="00AF7396">
        <w:trPr>
          <w:trHeight w:val="288"/>
          <w:jc w:val="center"/>
        </w:trPr>
        <w:tc>
          <w:tcPr>
            <w:tcW w:w="1984" w:type="dxa"/>
            <w:shd w:val="clear" w:color="auto" w:fill="auto"/>
            <w:noWrap/>
            <w:vAlign w:val="center"/>
            <w:hideMark/>
          </w:tcPr>
          <w:p w14:paraId="3D08B06F" w14:textId="4BBF7B13"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10</w:t>
            </w:r>
          </w:p>
        </w:tc>
        <w:tc>
          <w:tcPr>
            <w:tcW w:w="2406" w:type="dxa"/>
            <w:shd w:val="clear" w:color="auto" w:fill="auto"/>
            <w:noWrap/>
            <w:vAlign w:val="center"/>
          </w:tcPr>
          <w:p w14:paraId="11656ABE" w14:textId="2D6637C2"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34.522.160</w:t>
            </w:r>
          </w:p>
        </w:tc>
        <w:tc>
          <w:tcPr>
            <w:tcW w:w="2361" w:type="dxa"/>
            <w:vAlign w:val="center"/>
          </w:tcPr>
          <w:p w14:paraId="020020F3" w14:textId="50E68BBA"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3.353.012</w:t>
            </w:r>
          </w:p>
        </w:tc>
      </w:tr>
      <w:tr w:rsidR="00AF7396" w:rsidRPr="003364EA" w14:paraId="2EFC46B8" w14:textId="0DFBE98C" w:rsidTr="00AF7396">
        <w:trPr>
          <w:trHeight w:val="288"/>
          <w:jc w:val="center"/>
        </w:trPr>
        <w:tc>
          <w:tcPr>
            <w:tcW w:w="1984" w:type="dxa"/>
            <w:shd w:val="clear" w:color="auto" w:fill="auto"/>
            <w:noWrap/>
            <w:vAlign w:val="center"/>
            <w:hideMark/>
          </w:tcPr>
          <w:p w14:paraId="356D9FEE" w14:textId="5FAC107D"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11</w:t>
            </w:r>
          </w:p>
        </w:tc>
        <w:tc>
          <w:tcPr>
            <w:tcW w:w="2406" w:type="dxa"/>
            <w:shd w:val="clear" w:color="auto" w:fill="auto"/>
            <w:noWrap/>
            <w:vAlign w:val="center"/>
          </w:tcPr>
          <w:p w14:paraId="499D34B8" w14:textId="575D3E6A"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34.943.000</w:t>
            </w:r>
          </w:p>
        </w:tc>
        <w:tc>
          <w:tcPr>
            <w:tcW w:w="2361" w:type="dxa"/>
            <w:vAlign w:val="center"/>
          </w:tcPr>
          <w:p w14:paraId="4FC929A2" w14:textId="7161F870"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3.707.049</w:t>
            </w:r>
          </w:p>
        </w:tc>
      </w:tr>
      <w:tr w:rsidR="00AF7396" w:rsidRPr="003364EA" w14:paraId="5DBADC0C" w14:textId="46265751" w:rsidTr="00AF7396">
        <w:trPr>
          <w:trHeight w:val="288"/>
          <w:jc w:val="center"/>
        </w:trPr>
        <w:tc>
          <w:tcPr>
            <w:tcW w:w="1984" w:type="dxa"/>
            <w:shd w:val="clear" w:color="auto" w:fill="auto"/>
            <w:noWrap/>
            <w:vAlign w:val="center"/>
            <w:hideMark/>
          </w:tcPr>
          <w:p w14:paraId="1F31CC73" w14:textId="3D454686"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12</w:t>
            </w:r>
          </w:p>
        </w:tc>
        <w:tc>
          <w:tcPr>
            <w:tcW w:w="2406" w:type="dxa"/>
            <w:shd w:val="clear" w:color="auto" w:fill="auto"/>
            <w:noWrap/>
            <w:vAlign w:val="center"/>
          </w:tcPr>
          <w:p w14:paraId="547D15D1" w14:textId="6CD51AD1"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35.316.199</w:t>
            </w:r>
          </w:p>
        </w:tc>
        <w:tc>
          <w:tcPr>
            <w:tcW w:w="2361" w:type="dxa"/>
            <w:vAlign w:val="center"/>
          </w:tcPr>
          <w:p w14:paraId="39524C35" w14:textId="3F954087"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3.712.429</w:t>
            </w:r>
          </w:p>
        </w:tc>
      </w:tr>
      <w:tr w:rsidR="00AF7396" w:rsidRPr="003364EA" w14:paraId="312844CB" w14:textId="71AFB5A9" w:rsidTr="00AF7396">
        <w:trPr>
          <w:trHeight w:val="288"/>
          <w:jc w:val="center"/>
        </w:trPr>
        <w:tc>
          <w:tcPr>
            <w:tcW w:w="1984" w:type="dxa"/>
            <w:shd w:val="clear" w:color="auto" w:fill="auto"/>
            <w:noWrap/>
            <w:vAlign w:val="center"/>
            <w:hideMark/>
          </w:tcPr>
          <w:p w14:paraId="6498B27E" w14:textId="52C53444"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13</w:t>
            </w:r>
          </w:p>
        </w:tc>
        <w:tc>
          <w:tcPr>
            <w:tcW w:w="2406" w:type="dxa"/>
            <w:shd w:val="clear" w:color="auto" w:fill="auto"/>
            <w:noWrap/>
            <w:vAlign w:val="center"/>
          </w:tcPr>
          <w:p w14:paraId="51046876" w14:textId="38A1FCC7"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35.633.956</w:t>
            </w:r>
          </w:p>
        </w:tc>
        <w:tc>
          <w:tcPr>
            <w:tcW w:w="2361" w:type="dxa"/>
            <w:vAlign w:val="center"/>
          </w:tcPr>
          <w:p w14:paraId="7D9CAADB" w14:textId="3BCB1193"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3.717.804</w:t>
            </w:r>
          </w:p>
        </w:tc>
      </w:tr>
      <w:tr w:rsidR="00AF7396" w:rsidRPr="003364EA" w14:paraId="3FCD670C" w14:textId="2CFB3A4C" w:rsidTr="00AF7396">
        <w:trPr>
          <w:trHeight w:val="288"/>
          <w:jc w:val="center"/>
        </w:trPr>
        <w:tc>
          <w:tcPr>
            <w:tcW w:w="1984" w:type="dxa"/>
            <w:shd w:val="clear" w:color="auto" w:fill="auto"/>
            <w:noWrap/>
            <w:vAlign w:val="center"/>
            <w:hideMark/>
          </w:tcPr>
          <w:p w14:paraId="70E3F5FC" w14:textId="3D6CE539"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14</w:t>
            </w:r>
          </w:p>
        </w:tc>
        <w:tc>
          <w:tcPr>
            <w:tcW w:w="2406" w:type="dxa"/>
            <w:shd w:val="clear" w:color="auto" w:fill="auto"/>
            <w:noWrap/>
            <w:vAlign w:val="center"/>
          </w:tcPr>
          <w:p w14:paraId="7460C75E" w14:textId="6049EE0D"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35.979.705</w:t>
            </w:r>
          </w:p>
        </w:tc>
        <w:tc>
          <w:tcPr>
            <w:tcW w:w="2361" w:type="dxa"/>
            <w:vAlign w:val="center"/>
          </w:tcPr>
          <w:p w14:paraId="664FFD7C" w14:textId="3213C776"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3.723.175</w:t>
            </w:r>
          </w:p>
        </w:tc>
      </w:tr>
      <w:tr w:rsidR="00AF7396" w:rsidRPr="003364EA" w14:paraId="675AABA8" w14:textId="19696A5A" w:rsidTr="00AF7396">
        <w:trPr>
          <w:trHeight w:val="288"/>
          <w:jc w:val="center"/>
        </w:trPr>
        <w:tc>
          <w:tcPr>
            <w:tcW w:w="1984" w:type="dxa"/>
            <w:shd w:val="clear" w:color="auto" w:fill="auto"/>
            <w:noWrap/>
            <w:vAlign w:val="center"/>
            <w:hideMark/>
          </w:tcPr>
          <w:p w14:paraId="45F7019D" w14:textId="167B8E20"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15</w:t>
            </w:r>
          </w:p>
        </w:tc>
        <w:tc>
          <w:tcPr>
            <w:tcW w:w="2406" w:type="dxa"/>
            <w:shd w:val="clear" w:color="auto" w:fill="auto"/>
            <w:noWrap/>
            <w:vAlign w:val="center"/>
          </w:tcPr>
          <w:p w14:paraId="3005BE1A" w14:textId="626CC168"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36.354.348</w:t>
            </w:r>
          </w:p>
        </w:tc>
        <w:tc>
          <w:tcPr>
            <w:tcW w:w="2361" w:type="dxa"/>
            <w:vAlign w:val="center"/>
          </w:tcPr>
          <w:p w14:paraId="45D4ED84" w14:textId="624ED382"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3.728.562</w:t>
            </w:r>
          </w:p>
        </w:tc>
      </w:tr>
      <w:tr w:rsidR="00AF7396" w:rsidRPr="003364EA" w14:paraId="644BF8AE" w14:textId="384C1F27" w:rsidTr="00AF7396">
        <w:trPr>
          <w:trHeight w:val="288"/>
          <w:jc w:val="center"/>
        </w:trPr>
        <w:tc>
          <w:tcPr>
            <w:tcW w:w="1984" w:type="dxa"/>
            <w:shd w:val="clear" w:color="auto" w:fill="auto"/>
            <w:noWrap/>
            <w:vAlign w:val="center"/>
            <w:hideMark/>
          </w:tcPr>
          <w:p w14:paraId="1C783F6C" w14:textId="5A74943C"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16</w:t>
            </w:r>
          </w:p>
        </w:tc>
        <w:tc>
          <w:tcPr>
            <w:tcW w:w="2406" w:type="dxa"/>
            <w:shd w:val="clear" w:color="auto" w:fill="auto"/>
            <w:noWrap/>
            <w:vAlign w:val="center"/>
          </w:tcPr>
          <w:p w14:paraId="4C25E195" w14:textId="3ECD962F"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36.673.364</w:t>
            </w:r>
          </w:p>
        </w:tc>
        <w:tc>
          <w:tcPr>
            <w:tcW w:w="2361" w:type="dxa"/>
            <w:vAlign w:val="center"/>
          </w:tcPr>
          <w:p w14:paraId="27F610B7" w14:textId="164CADD8"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3.733.936</w:t>
            </w:r>
          </w:p>
        </w:tc>
      </w:tr>
      <w:tr w:rsidR="00AF7396" w:rsidRPr="003364EA" w14:paraId="412FE78D" w14:textId="3B5348C9" w:rsidTr="00AF7396">
        <w:trPr>
          <w:trHeight w:val="288"/>
          <w:jc w:val="center"/>
        </w:trPr>
        <w:tc>
          <w:tcPr>
            <w:tcW w:w="1984" w:type="dxa"/>
            <w:shd w:val="clear" w:color="auto" w:fill="auto"/>
            <w:noWrap/>
            <w:vAlign w:val="center"/>
            <w:hideMark/>
          </w:tcPr>
          <w:p w14:paraId="51900619" w14:textId="37315B31"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17</w:t>
            </w:r>
          </w:p>
        </w:tc>
        <w:tc>
          <w:tcPr>
            <w:tcW w:w="2406" w:type="dxa"/>
            <w:shd w:val="clear" w:color="auto" w:fill="auto"/>
            <w:noWrap/>
            <w:vAlign w:val="center"/>
          </w:tcPr>
          <w:p w14:paraId="1D46D396" w14:textId="645C7FCF"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36.936.975</w:t>
            </w:r>
          </w:p>
        </w:tc>
        <w:tc>
          <w:tcPr>
            <w:tcW w:w="2361" w:type="dxa"/>
            <w:vAlign w:val="center"/>
          </w:tcPr>
          <w:p w14:paraId="67BD5789" w14:textId="5CD7CE04"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3.739.311</w:t>
            </w:r>
          </w:p>
        </w:tc>
      </w:tr>
      <w:tr w:rsidR="00AF7396" w:rsidRPr="003364EA" w14:paraId="54D3D6BB" w14:textId="1F7C53C2" w:rsidTr="00AF7396">
        <w:trPr>
          <w:trHeight w:val="288"/>
          <w:jc w:val="center"/>
        </w:trPr>
        <w:tc>
          <w:tcPr>
            <w:tcW w:w="1984" w:type="dxa"/>
            <w:shd w:val="clear" w:color="auto" w:fill="auto"/>
            <w:noWrap/>
            <w:vAlign w:val="center"/>
            <w:hideMark/>
          </w:tcPr>
          <w:p w14:paraId="65D2DFB1" w14:textId="1AFE6D45"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18</w:t>
            </w:r>
          </w:p>
        </w:tc>
        <w:tc>
          <w:tcPr>
            <w:tcW w:w="2406" w:type="dxa"/>
            <w:shd w:val="clear" w:color="auto" w:fill="auto"/>
            <w:noWrap/>
            <w:vAlign w:val="center"/>
          </w:tcPr>
          <w:p w14:paraId="65DC707A" w14:textId="56FEEE56"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37.314.810</w:t>
            </w:r>
          </w:p>
        </w:tc>
        <w:tc>
          <w:tcPr>
            <w:tcW w:w="2361" w:type="dxa"/>
            <w:vAlign w:val="center"/>
          </w:tcPr>
          <w:p w14:paraId="13B959E0" w14:textId="58CD1155"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3.744.730</w:t>
            </w:r>
          </w:p>
        </w:tc>
      </w:tr>
      <w:tr w:rsidR="00AF7396" w:rsidRPr="003364EA" w14:paraId="677A7AC5" w14:textId="1B8B9DCC" w:rsidTr="00AF7396">
        <w:trPr>
          <w:trHeight w:val="288"/>
          <w:jc w:val="center"/>
        </w:trPr>
        <w:tc>
          <w:tcPr>
            <w:tcW w:w="1984" w:type="dxa"/>
            <w:shd w:val="clear" w:color="auto" w:fill="auto"/>
            <w:noWrap/>
            <w:vAlign w:val="center"/>
            <w:hideMark/>
          </w:tcPr>
          <w:p w14:paraId="5DE198AD" w14:textId="3CF3323B"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19</w:t>
            </w:r>
          </w:p>
        </w:tc>
        <w:tc>
          <w:tcPr>
            <w:tcW w:w="2406" w:type="dxa"/>
            <w:shd w:val="clear" w:color="auto" w:fill="auto"/>
            <w:noWrap/>
            <w:vAlign w:val="center"/>
          </w:tcPr>
          <w:p w14:paraId="32AB0F66" w14:textId="5AE94337"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37.640.769</w:t>
            </w:r>
          </w:p>
        </w:tc>
        <w:tc>
          <w:tcPr>
            <w:tcW w:w="2361" w:type="dxa"/>
            <w:vAlign w:val="center"/>
          </w:tcPr>
          <w:p w14:paraId="174F63D4" w14:textId="0C5B8620"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3.750.203</w:t>
            </w:r>
          </w:p>
        </w:tc>
      </w:tr>
      <w:tr w:rsidR="00AF7396" w:rsidRPr="003364EA" w14:paraId="3E82A7AC" w14:textId="3FDC7CEB" w:rsidTr="00AF7396">
        <w:trPr>
          <w:trHeight w:val="288"/>
          <w:jc w:val="center"/>
        </w:trPr>
        <w:tc>
          <w:tcPr>
            <w:tcW w:w="1984" w:type="dxa"/>
            <w:shd w:val="clear" w:color="auto" w:fill="auto"/>
            <w:noWrap/>
            <w:vAlign w:val="center"/>
            <w:hideMark/>
          </w:tcPr>
          <w:p w14:paraId="60C4B2AD" w14:textId="60F808A2"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20</w:t>
            </w:r>
          </w:p>
        </w:tc>
        <w:tc>
          <w:tcPr>
            <w:tcW w:w="2406" w:type="dxa"/>
            <w:shd w:val="clear" w:color="auto" w:fill="auto"/>
            <w:noWrap/>
            <w:vAlign w:val="center"/>
          </w:tcPr>
          <w:p w14:paraId="75079240" w14:textId="2843BB4F"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37.915.076</w:t>
            </w:r>
          </w:p>
        </w:tc>
        <w:tc>
          <w:tcPr>
            <w:tcW w:w="2361" w:type="dxa"/>
            <w:vAlign w:val="center"/>
          </w:tcPr>
          <w:p w14:paraId="5ECD150B" w14:textId="47E51D91"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3.755.742</w:t>
            </w:r>
          </w:p>
        </w:tc>
      </w:tr>
      <w:tr w:rsidR="00AF7396" w:rsidRPr="003364EA" w14:paraId="0DC3D77B" w14:textId="0E052EEE" w:rsidTr="00AF7396">
        <w:trPr>
          <w:trHeight w:val="288"/>
          <w:jc w:val="center"/>
        </w:trPr>
        <w:tc>
          <w:tcPr>
            <w:tcW w:w="1984" w:type="dxa"/>
            <w:shd w:val="clear" w:color="auto" w:fill="auto"/>
            <w:noWrap/>
            <w:vAlign w:val="center"/>
            <w:hideMark/>
          </w:tcPr>
          <w:p w14:paraId="3567463B" w14:textId="33F035A1"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21</w:t>
            </w:r>
          </w:p>
        </w:tc>
        <w:tc>
          <w:tcPr>
            <w:tcW w:w="2406" w:type="dxa"/>
            <w:shd w:val="clear" w:color="auto" w:fill="auto"/>
            <w:noWrap/>
            <w:vAlign w:val="center"/>
          </w:tcPr>
          <w:p w14:paraId="55FE099E" w14:textId="3B68BD00"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38.305.400</w:t>
            </w:r>
          </w:p>
        </w:tc>
        <w:tc>
          <w:tcPr>
            <w:tcW w:w="2361" w:type="dxa"/>
            <w:vAlign w:val="center"/>
          </w:tcPr>
          <w:p w14:paraId="188C8685" w14:textId="55E0D805"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3.761.355</w:t>
            </w:r>
          </w:p>
        </w:tc>
      </w:tr>
      <w:tr w:rsidR="00AF7396" w:rsidRPr="003364EA" w14:paraId="338DDF35" w14:textId="51B722ED" w:rsidTr="00AF7396">
        <w:trPr>
          <w:trHeight w:val="288"/>
          <w:jc w:val="center"/>
        </w:trPr>
        <w:tc>
          <w:tcPr>
            <w:tcW w:w="1984" w:type="dxa"/>
            <w:shd w:val="clear" w:color="auto" w:fill="auto"/>
            <w:noWrap/>
            <w:vAlign w:val="center"/>
            <w:hideMark/>
          </w:tcPr>
          <w:p w14:paraId="2D2E3E6F" w14:textId="1AE3BF48"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22</w:t>
            </w:r>
          </w:p>
        </w:tc>
        <w:tc>
          <w:tcPr>
            <w:tcW w:w="2406" w:type="dxa"/>
            <w:shd w:val="clear" w:color="auto" w:fill="auto"/>
            <w:noWrap/>
            <w:vAlign w:val="center"/>
          </w:tcPr>
          <w:p w14:paraId="621DFD5E" w14:textId="54B62E0D"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38.644.147</w:t>
            </w:r>
          </w:p>
        </w:tc>
        <w:tc>
          <w:tcPr>
            <w:tcW w:w="2361" w:type="dxa"/>
            <w:vAlign w:val="center"/>
          </w:tcPr>
          <w:p w14:paraId="50764AA7" w14:textId="09D69FCF"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3.767.018</w:t>
            </w:r>
          </w:p>
        </w:tc>
      </w:tr>
      <w:tr w:rsidR="00AF7396" w:rsidRPr="003364EA" w14:paraId="6FBD215E" w14:textId="65E4334E" w:rsidTr="00AF7396">
        <w:trPr>
          <w:trHeight w:val="288"/>
          <w:jc w:val="center"/>
        </w:trPr>
        <w:tc>
          <w:tcPr>
            <w:tcW w:w="1984" w:type="dxa"/>
            <w:shd w:val="clear" w:color="auto" w:fill="auto"/>
            <w:noWrap/>
            <w:vAlign w:val="center"/>
            <w:hideMark/>
          </w:tcPr>
          <w:p w14:paraId="64B8C8D9" w14:textId="32B8E562"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23</w:t>
            </w:r>
          </w:p>
        </w:tc>
        <w:tc>
          <w:tcPr>
            <w:tcW w:w="2406" w:type="dxa"/>
            <w:shd w:val="clear" w:color="auto" w:fill="auto"/>
            <w:noWrap/>
            <w:vAlign w:val="center"/>
          </w:tcPr>
          <w:p w14:paraId="1FFE0972" w14:textId="767463DC"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38.931.526</w:t>
            </w:r>
          </w:p>
        </w:tc>
        <w:tc>
          <w:tcPr>
            <w:tcW w:w="2361" w:type="dxa"/>
            <w:vAlign w:val="center"/>
          </w:tcPr>
          <w:p w14:paraId="5236DDC6" w14:textId="45D9A689"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3.772.753</w:t>
            </w:r>
          </w:p>
        </w:tc>
      </w:tr>
      <w:tr w:rsidR="00AF7396" w:rsidRPr="003364EA" w14:paraId="342BD584" w14:textId="1FB12CFC" w:rsidTr="00AF7396">
        <w:trPr>
          <w:trHeight w:val="288"/>
          <w:jc w:val="center"/>
        </w:trPr>
        <w:tc>
          <w:tcPr>
            <w:tcW w:w="1984" w:type="dxa"/>
            <w:shd w:val="clear" w:color="auto" w:fill="auto"/>
            <w:noWrap/>
            <w:vAlign w:val="center"/>
            <w:hideMark/>
          </w:tcPr>
          <w:p w14:paraId="45B613E0" w14:textId="3A358CC6"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24</w:t>
            </w:r>
          </w:p>
        </w:tc>
        <w:tc>
          <w:tcPr>
            <w:tcW w:w="2406" w:type="dxa"/>
            <w:shd w:val="clear" w:color="auto" w:fill="auto"/>
            <w:noWrap/>
            <w:vAlign w:val="center"/>
          </w:tcPr>
          <w:p w14:paraId="7525549C" w14:textId="1A43E268"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39.335.161</w:t>
            </w:r>
          </w:p>
        </w:tc>
        <w:tc>
          <w:tcPr>
            <w:tcW w:w="2361" w:type="dxa"/>
            <w:vAlign w:val="center"/>
          </w:tcPr>
          <w:p w14:paraId="399A389F" w14:textId="4D2FB8EE"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3.882.091</w:t>
            </w:r>
          </w:p>
        </w:tc>
      </w:tr>
      <w:tr w:rsidR="00AF7396" w:rsidRPr="003364EA" w14:paraId="02E84E32" w14:textId="0181525E" w:rsidTr="00AF7396">
        <w:trPr>
          <w:trHeight w:val="288"/>
          <w:jc w:val="center"/>
        </w:trPr>
        <w:tc>
          <w:tcPr>
            <w:tcW w:w="1984" w:type="dxa"/>
            <w:shd w:val="clear" w:color="auto" w:fill="auto"/>
            <w:noWrap/>
            <w:vAlign w:val="center"/>
            <w:hideMark/>
          </w:tcPr>
          <w:p w14:paraId="10AAF1B6" w14:textId="7A069122"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25</w:t>
            </w:r>
          </w:p>
        </w:tc>
        <w:tc>
          <w:tcPr>
            <w:tcW w:w="2406" w:type="dxa"/>
            <w:shd w:val="clear" w:color="auto" w:fill="auto"/>
            <w:noWrap/>
            <w:vAlign w:val="center"/>
          </w:tcPr>
          <w:p w14:paraId="090794E8" w14:textId="059E2705"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39.687.623</w:t>
            </w:r>
          </w:p>
        </w:tc>
        <w:tc>
          <w:tcPr>
            <w:tcW w:w="2361" w:type="dxa"/>
            <w:vAlign w:val="center"/>
          </w:tcPr>
          <w:p w14:paraId="435C9B9B" w14:textId="4AC29D1D"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3.887.970</w:t>
            </w:r>
          </w:p>
        </w:tc>
      </w:tr>
      <w:tr w:rsidR="00AF7396" w:rsidRPr="003364EA" w14:paraId="57A11F46" w14:textId="4402B036" w:rsidTr="00AF7396">
        <w:trPr>
          <w:trHeight w:val="288"/>
          <w:jc w:val="center"/>
        </w:trPr>
        <w:tc>
          <w:tcPr>
            <w:tcW w:w="1984" w:type="dxa"/>
            <w:shd w:val="clear" w:color="auto" w:fill="auto"/>
            <w:noWrap/>
            <w:vAlign w:val="center"/>
            <w:hideMark/>
          </w:tcPr>
          <w:p w14:paraId="250C7356" w14:textId="74159163"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26</w:t>
            </w:r>
          </w:p>
        </w:tc>
        <w:tc>
          <w:tcPr>
            <w:tcW w:w="2406" w:type="dxa"/>
            <w:shd w:val="clear" w:color="auto" w:fill="auto"/>
            <w:noWrap/>
            <w:vAlign w:val="center"/>
          </w:tcPr>
          <w:p w14:paraId="69B1734C" w14:textId="3174E6E5"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39.988.466</w:t>
            </w:r>
          </w:p>
        </w:tc>
        <w:tc>
          <w:tcPr>
            <w:tcW w:w="2361" w:type="dxa"/>
            <w:vAlign w:val="center"/>
          </w:tcPr>
          <w:p w14:paraId="37A10D9E" w14:textId="00742F73"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3.893.905</w:t>
            </w:r>
          </w:p>
        </w:tc>
      </w:tr>
      <w:tr w:rsidR="00AF7396" w:rsidRPr="003364EA" w14:paraId="034D5271" w14:textId="40582DFE" w:rsidTr="00AF7396">
        <w:trPr>
          <w:trHeight w:val="288"/>
          <w:jc w:val="center"/>
        </w:trPr>
        <w:tc>
          <w:tcPr>
            <w:tcW w:w="1984" w:type="dxa"/>
            <w:shd w:val="clear" w:color="auto" w:fill="auto"/>
            <w:noWrap/>
            <w:vAlign w:val="center"/>
            <w:hideMark/>
          </w:tcPr>
          <w:p w14:paraId="5B399326" w14:textId="53B3D407"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27</w:t>
            </w:r>
          </w:p>
        </w:tc>
        <w:tc>
          <w:tcPr>
            <w:tcW w:w="2406" w:type="dxa"/>
            <w:shd w:val="clear" w:color="auto" w:fill="auto"/>
            <w:noWrap/>
            <w:vAlign w:val="center"/>
          </w:tcPr>
          <w:p w14:paraId="4ACF0706" w14:textId="37B35EE2"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40.405.496</w:t>
            </w:r>
          </w:p>
        </w:tc>
        <w:tc>
          <w:tcPr>
            <w:tcW w:w="2361" w:type="dxa"/>
            <w:vAlign w:val="center"/>
          </w:tcPr>
          <w:p w14:paraId="29CA7D56" w14:textId="189E91D3"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3.899.903</w:t>
            </w:r>
          </w:p>
        </w:tc>
      </w:tr>
      <w:tr w:rsidR="00AF7396" w:rsidRPr="003364EA" w14:paraId="20EDB5C7" w14:textId="3ED44948" w:rsidTr="00AF7396">
        <w:trPr>
          <w:trHeight w:val="288"/>
          <w:jc w:val="center"/>
        </w:trPr>
        <w:tc>
          <w:tcPr>
            <w:tcW w:w="1984" w:type="dxa"/>
            <w:shd w:val="clear" w:color="auto" w:fill="auto"/>
            <w:noWrap/>
            <w:vAlign w:val="center"/>
          </w:tcPr>
          <w:p w14:paraId="486063AF" w14:textId="291DEAF6"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28</w:t>
            </w:r>
          </w:p>
        </w:tc>
        <w:tc>
          <w:tcPr>
            <w:tcW w:w="2406" w:type="dxa"/>
            <w:shd w:val="clear" w:color="auto" w:fill="auto"/>
            <w:noWrap/>
            <w:vAlign w:val="center"/>
          </w:tcPr>
          <w:p w14:paraId="34DD17FB" w14:textId="31132051"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40.771.496</w:t>
            </w:r>
          </w:p>
        </w:tc>
        <w:tc>
          <w:tcPr>
            <w:tcW w:w="2361" w:type="dxa"/>
            <w:vAlign w:val="center"/>
          </w:tcPr>
          <w:p w14:paraId="523EF908" w14:textId="25106FA6"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3.905.982</w:t>
            </w:r>
          </w:p>
        </w:tc>
      </w:tr>
      <w:tr w:rsidR="00AF7396" w:rsidRPr="003364EA" w14:paraId="4E76E946" w14:textId="7B3728AD" w:rsidTr="00AF7396">
        <w:trPr>
          <w:trHeight w:val="288"/>
          <w:jc w:val="center"/>
        </w:trPr>
        <w:tc>
          <w:tcPr>
            <w:tcW w:w="1984" w:type="dxa"/>
            <w:shd w:val="clear" w:color="auto" w:fill="auto"/>
            <w:noWrap/>
            <w:vAlign w:val="center"/>
          </w:tcPr>
          <w:p w14:paraId="5A63529B" w14:textId="505C45A2"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29</w:t>
            </w:r>
          </w:p>
        </w:tc>
        <w:tc>
          <w:tcPr>
            <w:tcW w:w="2406" w:type="dxa"/>
            <w:shd w:val="clear" w:color="auto" w:fill="auto"/>
            <w:noWrap/>
            <w:vAlign w:val="center"/>
          </w:tcPr>
          <w:p w14:paraId="2F64F0CE" w14:textId="2B46BA73"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41.086.319</w:t>
            </w:r>
          </w:p>
        </w:tc>
        <w:tc>
          <w:tcPr>
            <w:tcW w:w="2361" w:type="dxa"/>
            <w:vAlign w:val="center"/>
          </w:tcPr>
          <w:p w14:paraId="5D1310E7" w14:textId="1E11401B"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3.912.121</w:t>
            </w:r>
          </w:p>
        </w:tc>
      </w:tr>
      <w:tr w:rsidR="00AF7396" w:rsidRPr="003364EA" w14:paraId="4140709A" w14:textId="0C379C7E" w:rsidTr="00AF7396">
        <w:trPr>
          <w:trHeight w:val="288"/>
          <w:jc w:val="center"/>
        </w:trPr>
        <w:tc>
          <w:tcPr>
            <w:tcW w:w="1984" w:type="dxa"/>
            <w:shd w:val="clear" w:color="auto" w:fill="auto"/>
            <w:noWrap/>
            <w:vAlign w:val="center"/>
          </w:tcPr>
          <w:p w14:paraId="42E0057C" w14:textId="2EEF0C25" w:rsidR="00AF7396" w:rsidRPr="003364EA" w:rsidRDefault="00AF7396" w:rsidP="00AF7396">
            <w:pPr>
              <w:spacing w:after="0" w:line="240" w:lineRule="auto"/>
              <w:jc w:val="center"/>
              <w:rPr>
                <w:rFonts w:ascii="Arial" w:eastAsia="Times New Roman" w:hAnsi="Arial" w:cs="Arial"/>
                <w:color w:val="000000"/>
                <w:sz w:val="18"/>
                <w:szCs w:val="18"/>
                <w:lang w:eastAsia="pt-BR"/>
              </w:rPr>
            </w:pPr>
            <w:r w:rsidRPr="003364EA">
              <w:rPr>
                <w:rFonts w:ascii="Arial" w:hAnsi="Arial" w:cs="Arial"/>
                <w:color w:val="000000"/>
                <w:sz w:val="18"/>
                <w:szCs w:val="18"/>
              </w:rPr>
              <w:t>30</w:t>
            </w:r>
          </w:p>
        </w:tc>
        <w:tc>
          <w:tcPr>
            <w:tcW w:w="2406" w:type="dxa"/>
            <w:shd w:val="clear" w:color="auto" w:fill="auto"/>
            <w:noWrap/>
            <w:vAlign w:val="center"/>
          </w:tcPr>
          <w:p w14:paraId="273F44D5" w14:textId="648E641F"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41.517.769</w:t>
            </w:r>
          </w:p>
        </w:tc>
        <w:tc>
          <w:tcPr>
            <w:tcW w:w="2361" w:type="dxa"/>
            <w:vAlign w:val="center"/>
          </w:tcPr>
          <w:p w14:paraId="1FDF17DF" w14:textId="082F4FB6"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3.918.345</w:t>
            </w:r>
          </w:p>
        </w:tc>
      </w:tr>
      <w:tr w:rsidR="00AF7396" w:rsidRPr="003364EA" w14:paraId="64C4FBA1" w14:textId="312F52A7" w:rsidTr="00AF7396">
        <w:trPr>
          <w:trHeight w:val="288"/>
          <w:jc w:val="center"/>
        </w:trPr>
        <w:tc>
          <w:tcPr>
            <w:tcW w:w="1984" w:type="dxa"/>
            <w:shd w:val="clear" w:color="auto" w:fill="auto"/>
            <w:noWrap/>
            <w:vAlign w:val="center"/>
          </w:tcPr>
          <w:p w14:paraId="49AC0916" w14:textId="220D0ECE"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TOTAL</w:t>
            </w:r>
          </w:p>
        </w:tc>
        <w:tc>
          <w:tcPr>
            <w:tcW w:w="2406" w:type="dxa"/>
            <w:shd w:val="clear" w:color="auto" w:fill="auto"/>
            <w:noWrap/>
            <w:vAlign w:val="center"/>
          </w:tcPr>
          <w:p w14:paraId="67E55A45" w14:textId="392B5B04"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1.049.192.279</w:t>
            </w:r>
          </w:p>
        </w:tc>
        <w:tc>
          <w:tcPr>
            <w:tcW w:w="2361" w:type="dxa"/>
            <w:vAlign w:val="center"/>
          </w:tcPr>
          <w:p w14:paraId="3A3896E3" w14:textId="31EF0236" w:rsidR="00AF7396" w:rsidRPr="003364EA" w:rsidRDefault="00AF7396" w:rsidP="00AF7396">
            <w:pPr>
              <w:spacing w:after="0" w:line="240" w:lineRule="auto"/>
              <w:jc w:val="center"/>
              <w:rPr>
                <w:rFonts w:ascii="Arial" w:hAnsi="Arial" w:cs="Arial"/>
                <w:color w:val="000000"/>
                <w:sz w:val="18"/>
                <w:szCs w:val="18"/>
              </w:rPr>
            </w:pPr>
            <w:r w:rsidRPr="003364EA">
              <w:rPr>
                <w:rFonts w:ascii="Arial" w:hAnsi="Arial" w:cs="Arial"/>
                <w:color w:val="000000"/>
                <w:sz w:val="18"/>
                <w:szCs w:val="18"/>
              </w:rPr>
              <w:t>106.244.893</w:t>
            </w:r>
          </w:p>
        </w:tc>
      </w:tr>
    </w:tbl>
    <w:p w14:paraId="602C99E3" w14:textId="7688AA0F" w:rsidR="009728F7" w:rsidRPr="003364EA" w:rsidRDefault="009728F7" w:rsidP="00936F2B">
      <w:pPr>
        <w:rPr>
          <w:rFonts w:ascii="Arial" w:hAnsi="Arial" w:cs="Arial"/>
        </w:rPr>
      </w:pPr>
      <w:r w:rsidRPr="003364EA">
        <w:rPr>
          <w:rFonts w:ascii="Arial" w:hAnsi="Arial" w:cs="Arial"/>
        </w:rPr>
        <w:br w:type="page"/>
      </w:r>
    </w:p>
    <w:p w14:paraId="18122AEC" w14:textId="0B598461" w:rsidR="00936F2B" w:rsidRPr="003364EA" w:rsidRDefault="00936F2B" w:rsidP="00936F2B">
      <w:pPr>
        <w:rPr>
          <w:rFonts w:ascii="Arial" w:hAnsi="Arial" w:cs="Arial"/>
          <w:lang w:eastAsia="pt-BR"/>
        </w:rPr>
      </w:pPr>
      <w:r w:rsidRPr="003364EA">
        <w:rPr>
          <w:rFonts w:ascii="Arial" w:hAnsi="Arial" w:cs="Arial"/>
          <w:lang w:eastAsia="pt-BR"/>
        </w:rPr>
        <w:lastRenderedPageBreak/>
        <w:t>Abaixo apresentamos a evolução do OPEX ao longo do horizonte de projeto</w:t>
      </w:r>
      <w:r w:rsidR="00F32B0F" w:rsidRPr="003364EA">
        <w:rPr>
          <w:rFonts w:ascii="Arial" w:hAnsi="Arial" w:cs="Arial"/>
          <w:lang w:eastAsia="pt-BR"/>
        </w:rPr>
        <w:t>:</w:t>
      </w:r>
    </w:p>
    <w:p w14:paraId="1675D32A" w14:textId="77777777" w:rsidR="00F32B0F" w:rsidRPr="003364EA" w:rsidRDefault="00F32B0F" w:rsidP="00936F2B">
      <w:pPr>
        <w:rPr>
          <w:rFonts w:ascii="Arial" w:hAnsi="Arial" w:cs="Arial"/>
          <w:lang w:eastAsia="pt-BR"/>
        </w:rPr>
      </w:pPr>
    </w:p>
    <w:p w14:paraId="07038CBA" w14:textId="77777777" w:rsidR="00F32B0F" w:rsidRPr="003364EA" w:rsidRDefault="00F32B0F" w:rsidP="00936F2B">
      <w:pPr>
        <w:rPr>
          <w:rFonts w:ascii="Arial" w:hAnsi="Arial" w:cs="Arial"/>
        </w:rPr>
        <w:sectPr w:rsidR="00F32B0F" w:rsidRPr="003364EA" w:rsidSect="00D407DA">
          <w:pgSz w:w="11906" w:h="16838" w:code="9"/>
          <w:pgMar w:top="1418" w:right="1418" w:bottom="1418" w:left="1418" w:header="839" w:footer="964" w:gutter="0"/>
          <w:cols w:space="720"/>
          <w:titlePg/>
          <w:docGrid w:linePitch="299"/>
        </w:sectPr>
      </w:pPr>
    </w:p>
    <w:p w14:paraId="580A1446" w14:textId="080A3D96" w:rsidR="00F32B0F" w:rsidRPr="003364EA" w:rsidRDefault="00F32B0F" w:rsidP="00F32B0F">
      <w:pPr>
        <w:pStyle w:val="Figuras1234"/>
        <w:spacing w:before="120" w:after="80"/>
        <w:rPr>
          <w:rFonts w:ascii="Arial" w:hAnsi="Arial"/>
        </w:rPr>
      </w:pPr>
      <w:bookmarkStart w:id="330" w:name="_Toc180170433"/>
      <w:bookmarkStart w:id="331" w:name="_Toc183427841"/>
      <w:bookmarkStart w:id="332" w:name="_Toc190445307"/>
      <w:r w:rsidRPr="003364EA">
        <w:rPr>
          <w:rFonts w:ascii="Arial" w:hAnsi="Arial"/>
        </w:rPr>
        <w:lastRenderedPageBreak/>
        <w:t>Projeção do OPEX.</w:t>
      </w:r>
      <w:bookmarkEnd w:id="330"/>
      <w:bookmarkEnd w:id="331"/>
      <w:bookmarkEnd w:id="332"/>
    </w:p>
    <w:p w14:paraId="7DDC49AE" w14:textId="3343735C" w:rsidR="00F32B0F" w:rsidRPr="003364EA" w:rsidRDefault="009232A9" w:rsidP="003F7720">
      <w:pPr>
        <w:pStyle w:val="FontefiguraSAN"/>
      </w:pPr>
      <w:r w:rsidRPr="003364EA">
        <w:rPr>
          <w:noProof/>
        </w:rPr>
        <w:drawing>
          <wp:inline distT="0" distB="0" distL="0" distR="0" wp14:anchorId="675ED69B" wp14:editId="51D353D2">
            <wp:extent cx="9150985" cy="4261485"/>
            <wp:effectExtent l="0" t="0" r="0" b="5715"/>
            <wp:docPr id="2068874052"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150985" cy="4261485"/>
                    </a:xfrm>
                    <a:prstGeom prst="rect">
                      <a:avLst/>
                    </a:prstGeom>
                    <a:noFill/>
                  </pic:spPr>
                </pic:pic>
              </a:graphicData>
            </a:graphic>
          </wp:inline>
        </w:drawing>
      </w:r>
    </w:p>
    <w:p w14:paraId="37B1C8EB" w14:textId="77777777" w:rsidR="00DD64F5" w:rsidRPr="003364EA" w:rsidRDefault="00DD64F5" w:rsidP="00DD64F5">
      <w:pPr>
        <w:rPr>
          <w:rFonts w:ascii="Arial" w:hAnsi="Arial" w:cs="Arial"/>
          <w:lang w:eastAsia="pt-BR"/>
        </w:rPr>
      </w:pPr>
    </w:p>
    <w:p w14:paraId="4E7ABEE1" w14:textId="1F19C362" w:rsidR="00DD64F5" w:rsidRPr="003364EA" w:rsidRDefault="00DD64F5" w:rsidP="00DD64F5">
      <w:pPr>
        <w:pStyle w:val="Figuras1234"/>
        <w:rPr>
          <w:rFonts w:ascii="Arial" w:hAnsi="Arial"/>
        </w:rPr>
      </w:pPr>
      <w:bookmarkStart w:id="333" w:name="_Toc190445308"/>
      <w:r w:rsidRPr="003364EA">
        <w:rPr>
          <w:rFonts w:ascii="Arial" w:hAnsi="Arial"/>
        </w:rPr>
        <w:lastRenderedPageBreak/>
        <w:t>OPEX Acumulado (%).</w:t>
      </w:r>
      <w:bookmarkEnd w:id="333"/>
    </w:p>
    <w:p w14:paraId="7410C0FA" w14:textId="402FCF56" w:rsidR="00DD64F5" w:rsidRPr="003364EA" w:rsidRDefault="00DD64F5" w:rsidP="00DD64F5">
      <w:pPr>
        <w:pStyle w:val="FontefiguraSAN"/>
      </w:pPr>
      <w:r w:rsidRPr="003364EA">
        <w:rPr>
          <w:noProof/>
        </w:rPr>
        <w:drawing>
          <wp:inline distT="0" distB="0" distL="0" distR="0" wp14:anchorId="46E4315D" wp14:editId="36644820">
            <wp:extent cx="9156700" cy="2938780"/>
            <wp:effectExtent l="0" t="0" r="6350" b="0"/>
            <wp:docPr id="101936630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156700" cy="2938780"/>
                    </a:xfrm>
                    <a:prstGeom prst="rect">
                      <a:avLst/>
                    </a:prstGeom>
                    <a:noFill/>
                  </pic:spPr>
                </pic:pic>
              </a:graphicData>
            </a:graphic>
          </wp:inline>
        </w:drawing>
      </w:r>
    </w:p>
    <w:p w14:paraId="781F75E0" w14:textId="77777777" w:rsidR="00F32B0F" w:rsidRPr="003364EA" w:rsidRDefault="00F32B0F" w:rsidP="00936F2B">
      <w:pPr>
        <w:rPr>
          <w:rFonts w:ascii="Arial" w:hAnsi="Arial" w:cs="Arial"/>
        </w:rPr>
      </w:pPr>
    </w:p>
    <w:p w14:paraId="6BC0A488" w14:textId="77777777" w:rsidR="00F32B0F" w:rsidRPr="003364EA" w:rsidRDefault="00F32B0F" w:rsidP="00936F2B">
      <w:pPr>
        <w:rPr>
          <w:rFonts w:ascii="Arial" w:hAnsi="Arial" w:cs="Arial"/>
        </w:rPr>
        <w:sectPr w:rsidR="00F32B0F" w:rsidRPr="003364EA" w:rsidSect="00F32B0F">
          <w:pgSz w:w="16838" w:h="11906" w:orient="landscape" w:code="9"/>
          <w:pgMar w:top="1418" w:right="1418" w:bottom="1418" w:left="1418" w:header="839" w:footer="964" w:gutter="0"/>
          <w:cols w:space="720"/>
          <w:titlePg/>
          <w:docGrid w:linePitch="326"/>
        </w:sectPr>
      </w:pPr>
    </w:p>
    <w:p w14:paraId="415F36F1" w14:textId="4A2C53D1" w:rsidR="00D72CCC" w:rsidRPr="003364EA" w:rsidRDefault="00D65E04" w:rsidP="003E0716">
      <w:pPr>
        <w:pStyle w:val="Ttulo1"/>
        <w:rPr>
          <w:rFonts w:ascii="Arial" w:hAnsi="Arial" w:cs="Arial"/>
        </w:rPr>
      </w:pPr>
      <w:bookmarkStart w:id="334" w:name="_Toc190445549"/>
      <w:r w:rsidRPr="003364EA">
        <w:rPr>
          <w:rFonts w:ascii="Arial" w:hAnsi="Arial" w:cs="Arial"/>
        </w:rPr>
        <w:lastRenderedPageBreak/>
        <w:t>CONSIDERAÇÕES FINAIS</w:t>
      </w:r>
      <w:bookmarkEnd w:id="334"/>
    </w:p>
    <w:p w14:paraId="66A21791" w14:textId="77777777" w:rsidR="003E0716" w:rsidRPr="003364EA" w:rsidRDefault="003E0716" w:rsidP="00D65E04">
      <w:pPr>
        <w:spacing w:after="0"/>
        <w:rPr>
          <w:rFonts w:ascii="Arial" w:hAnsi="Arial" w:cs="Arial"/>
        </w:rPr>
      </w:pPr>
    </w:p>
    <w:p w14:paraId="32621540" w14:textId="5A6D9340" w:rsidR="003E0716" w:rsidRPr="003364EA" w:rsidRDefault="003E0716" w:rsidP="003364EA">
      <w:pPr>
        <w:spacing w:after="0"/>
        <w:ind w:firstLine="709"/>
        <w:rPr>
          <w:rFonts w:ascii="Arial" w:hAnsi="Arial" w:cs="Arial"/>
        </w:rPr>
      </w:pPr>
      <w:r w:rsidRPr="003364EA">
        <w:rPr>
          <w:rFonts w:ascii="Arial" w:hAnsi="Arial" w:cs="Arial"/>
        </w:rPr>
        <w:t>Para a universalização dos serviços de abastecimento de água e esgotamento sanitário e sua manutenção e expansão ao longo de 30 anos conforme as projeções apresentadas, requerem-se investimentos da ordem de R$ 709 milhões</w:t>
      </w:r>
      <w:r w:rsidR="001C28EF" w:rsidRPr="003364EA">
        <w:rPr>
          <w:rFonts w:ascii="Arial" w:hAnsi="Arial" w:cs="Arial"/>
        </w:rPr>
        <w:t>.</w:t>
      </w:r>
    </w:p>
    <w:p w14:paraId="0E354DC4" w14:textId="59964E45" w:rsidR="001C28EF" w:rsidRPr="003364EA" w:rsidRDefault="001C28EF" w:rsidP="00D65E04">
      <w:pPr>
        <w:spacing w:after="0"/>
        <w:rPr>
          <w:rFonts w:ascii="Arial" w:hAnsi="Arial" w:cs="Arial"/>
        </w:rPr>
      </w:pPr>
      <w:r w:rsidRPr="003364EA">
        <w:rPr>
          <w:rFonts w:ascii="Arial" w:hAnsi="Arial" w:cs="Arial"/>
        </w:rPr>
        <w:t>Quanto aos custos operacionais da ordem de R$ 1,00 Bilhão e receita estimada em R$ 4,1 Bilhão.</w:t>
      </w:r>
    </w:p>
    <w:p w14:paraId="618B4D06" w14:textId="6F97786A" w:rsidR="001C28EF" w:rsidRPr="003364EA" w:rsidRDefault="001C28EF" w:rsidP="00D65E04">
      <w:pPr>
        <w:spacing w:after="0"/>
        <w:ind w:firstLine="720"/>
        <w:rPr>
          <w:rFonts w:ascii="Arial" w:hAnsi="Arial" w:cs="Arial"/>
        </w:rPr>
      </w:pPr>
      <w:r w:rsidRPr="003364EA">
        <w:rPr>
          <w:rFonts w:ascii="Arial" w:hAnsi="Arial" w:cs="Arial"/>
        </w:rPr>
        <w:t>Diante o exposto, os desafios apresentados apresentam-se muito expressivos, com intervenções significativas nos sistemas de abastecimento de água e a completa implantação do sistema de esgotamento sanitário, haja vista a inexistência destes serviços no município.</w:t>
      </w:r>
    </w:p>
    <w:p w14:paraId="365B9970" w14:textId="3B67F94C" w:rsidR="001C28EF" w:rsidRPr="003364EA" w:rsidRDefault="001C28EF" w:rsidP="00D65E04">
      <w:pPr>
        <w:ind w:firstLine="720"/>
        <w:rPr>
          <w:rFonts w:ascii="Arial" w:hAnsi="Arial" w:cs="Arial"/>
        </w:rPr>
      </w:pPr>
      <w:r w:rsidRPr="003364EA">
        <w:rPr>
          <w:rFonts w:ascii="Arial" w:hAnsi="Arial" w:cs="Arial"/>
        </w:rPr>
        <w:t xml:space="preserve">Os estudos econômico-financeiros e Jurídicos, resultantes da modelagem técnica apresentada neste Estudo de Engenharia, apresentará </w:t>
      </w:r>
      <w:r w:rsidR="00023EA8" w:rsidRPr="003364EA">
        <w:rPr>
          <w:rFonts w:ascii="Arial" w:hAnsi="Arial" w:cs="Arial"/>
        </w:rPr>
        <w:t>as particularidades</w:t>
      </w:r>
      <w:r w:rsidRPr="003364EA">
        <w:rPr>
          <w:rFonts w:ascii="Arial" w:hAnsi="Arial" w:cs="Arial"/>
        </w:rPr>
        <w:t xml:space="preserve"> da modelagem de forma a viabilizar a implementação do projeto.</w:t>
      </w:r>
    </w:p>
    <w:p w14:paraId="6A38F142" w14:textId="77777777" w:rsidR="003E0716" w:rsidRPr="003364EA" w:rsidRDefault="003E0716" w:rsidP="003E0716">
      <w:pPr>
        <w:rPr>
          <w:rFonts w:ascii="Arial" w:hAnsi="Arial" w:cs="Arial"/>
          <w:highlight w:val="yellow"/>
        </w:rPr>
      </w:pPr>
    </w:p>
    <w:p w14:paraId="035D1BD1" w14:textId="38B6F65C" w:rsidR="003E0716" w:rsidRPr="003364EA" w:rsidRDefault="003E0716" w:rsidP="003E0716">
      <w:pPr>
        <w:rPr>
          <w:rFonts w:ascii="Arial" w:hAnsi="Arial" w:cs="Arial"/>
          <w:highlight w:val="yellow"/>
        </w:rPr>
      </w:pPr>
    </w:p>
    <w:sectPr w:rsidR="003E0716" w:rsidRPr="003364EA" w:rsidSect="00D407DA">
      <w:pgSz w:w="11906" w:h="16838" w:code="9"/>
      <w:pgMar w:top="1418" w:right="1418" w:bottom="1418" w:left="1418" w:header="839" w:footer="964"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6EDCED6" w14:textId="77777777" w:rsidR="00294FA5" w:rsidRPr="00875A10" w:rsidRDefault="00294FA5">
      <w:pPr>
        <w:spacing w:after="0" w:line="240" w:lineRule="auto"/>
      </w:pPr>
      <w:r w:rsidRPr="00875A10">
        <w:separator/>
      </w:r>
    </w:p>
  </w:endnote>
  <w:endnote w:type="continuationSeparator" w:id="0">
    <w:p w14:paraId="4FB1F759" w14:textId="77777777" w:rsidR="00294FA5" w:rsidRPr="00875A10" w:rsidRDefault="00294FA5">
      <w:pPr>
        <w:spacing w:after="0" w:line="240" w:lineRule="auto"/>
      </w:pPr>
      <w:r w:rsidRPr="00875A10">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Arial Negrito">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AFF" w:usb1="C0007841" w:usb2="00000009" w:usb3="00000000" w:csb0="000001FF" w:csb1="00000000"/>
  </w:font>
  <w:font w:name="DejaVu Sans">
    <w:panose1 w:val="020B0603030804020204"/>
    <w:charset w:val="00"/>
    <w:family w:val="roman"/>
    <w:pitch w:val="default"/>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Segoe UI">
    <w:panose1 w:val="020B0502040204020203"/>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Open Sans Light">
    <w:panose1 w:val="020B0306030504020204"/>
    <w:charset w:val="00"/>
    <w:family w:val="swiss"/>
    <w:pitch w:val="variable"/>
    <w:sig w:usb0="E00002EF" w:usb1="4000205B" w:usb2="00000028" w:usb3="00000000" w:csb0="0000019F" w:csb1="00000000"/>
  </w:font>
  <w:font w:name="MS Reference Sans Serif">
    <w:panose1 w:val="020B0604030504040204"/>
    <w:charset w:val="00"/>
    <w:family w:val="swiss"/>
    <w:pitch w:val="variable"/>
    <w:sig w:usb0="20000287" w:usb1="00000000" w:usb2="00000000" w:usb3="00000000" w:csb0="0000019F" w:csb1="00000000"/>
  </w:font>
  <w:font w:name="Open Sans SemiBold">
    <w:panose1 w:val="020B0706030804020204"/>
    <w:charset w:val="00"/>
    <w:family w:val="swiss"/>
    <w:pitch w:val="variable"/>
    <w:sig w:usb0="E00002EF" w:usb1="4000205B" w:usb2="00000028" w:usb3="00000000" w:csb0="0000019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Liberation Serif">
    <w:altName w:val="Times New Roman"/>
    <w:panose1 w:val="02020603050405020304"/>
    <w:charset w:val="00"/>
    <w:family w:val="roman"/>
    <w:notTrueType/>
    <w:pitch w:val="default"/>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FFACD2" w14:textId="77777777" w:rsidR="00C052A0" w:rsidRDefault="00C052A0">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65216B" w14:textId="77777777" w:rsidR="00C052A0" w:rsidRDefault="00C052A0">
    <w:pPr>
      <w:pStyle w:val="Rodap"/>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743E14" w14:textId="77777777" w:rsidR="00C052A0" w:rsidRDefault="00C052A0">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5B1525" w14:textId="77777777" w:rsidR="00294FA5" w:rsidRPr="00875A10" w:rsidRDefault="00294FA5">
      <w:pPr>
        <w:spacing w:after="0" w:line="240" w:lineRule="auto"/>
      </w:pPr>
      <w:r w:rsidRPr="00875A10">
        <w:separator/>
      </w:r>
    </w:p>
  </w:footnote>
  <w:footnote w:type="continuationSeparator" w:id="0">
    <w:p w14:paraId="421C5196" w14:textId="77777777" w:rsidR="00294FA5" w:rsidRPr="00875A10" w:rsidRDefault="00294FA5">
      <w:pPr>
        <w:spacing w:after="0" w:line="240" w:lineRule="auto"/>
      </w:pPr>
      <w:r w:rsidRPr="00875A10">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5AB042" w14:textId="77777777" w:rsidR="00C052A0" w:rsidRDefault="00C052A0">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F27203" w14:textId="77777777" w:rsidR="00CF280C" w:rsidRPr="00875A10" w:rsidRDefault="00CF280C" w:rsidP="000557A2">
    <w:pPr>
      <w:pStyle w:val="Cabealho"/>
      <w:tabs>
        <w:tab w:val="right" w:pos="9498"/>
      </w:tabs>
      <w:ind w:right="-710"/>
      <w:jc w:val="right"/>
      <w:rPr>
        <w:b/>
        <w:sz w:val="28"/>
      </w:rPr>
    </w:pPr>
    <w:r w:rsidRPr="00875A10">
      <w:rPr>
        <w:noProof/>
        <w:sz w:val="28"/>
        <w:lang w:eastAsia="pt-BR"/>
      </w:rPr>
      <w:drawing>
        <wp:anchor distT="0" distB="0" distL="114300" distR="114300" simplePos="0" relativeHeight="251662848" behindDoc="1" locked="0" layoutInCell="1" allowOverlap="1" wp14:anchorId="2053016D" wp14:editId="2BAD8B74">
          <wp:simplePos x="0" y="0"/>
          <wp:positionH relativeFrom="page">
            <wp:align>right</wp:align>
          </wp:positionH>
          <wp:positionV relativeFrom="paragraph">
            <wp:posOffset>-536575</wp:posOffset>
          </wp:positionV>
          <wp:extent cx="7592695" cy="10753725"/>
          <wp:effectExtent l="0" t="0" r="0" b="0"/>
          <wp:wrapNone/>
          <wp:docPr id="220693047" name="Imagem 220693047" descr="Timbrado2018-Ver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imbrado2018-Vertic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2695" cy="10753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5A10">
      <w:rPr>
        <w:b/>
      </w:rPr>
      <w:fldChar w:fldCharType="begin"/>
    </w:r>
    <w:r w:rsidRPr="00875A10">
      <w:rPr>
        <w:b/>
      </w:rPr>
      <w:instrText>PAGE   \* MERGEFORMAT</w:instrText>
    </w:r>
    <w:r w:rsidRPr="00875A10">
      <w:rPr>
        <w:b/>
      </w:rPr>
      <w:fldChar w:fldCharType="separate"/>
    </w:r>
    <w:r w:rsidR="00B27480" w:rsidRPr="00875A10">
      <w:rPr>
        <w:b/>
      </w:rPr>
      <w:t>225</w:t>
    </w:r>
    <w:r w:rsidRPr="00875A10">
      <w:rPr>
        <w:b/>
      </w:rPr>
      <w:fldChar w:fldCharType="end"/>
    </w:r>
  </w:p>
  <w:p w14:paraId="5D0CC77D" w14:textId="77777777" w:rsidR="00CF280C" w:rsidRPr="00875A10" w:rsidRDefault="00CF280C" w:rsidP="000557A2">
    <w:pPr>
      <w:pStyle w:val="Cabealho"/>
    </w:pPr>
  </w:p>
  <w:p w14:paraId="4E4DDD8D" w14:textId="77777777" w:rsidR="00CF280C" w:rsidRPr="00875A10" w:rsidRDefault="00CF280C" w:rsidP="000557A2">
    <w:pPr>
      <w:pStyle w:val="Cabealho"/>
    </w:pPr>
  </w:p>
  <w:p w14:paraId="14EC4688" w14:textId="46921ED6" w:rsidR="00CF280C" w:rsidRPr="00875A10" w:rsidRDefault="00C43588" w:rsidP="00C43588">
    <w:pPr>
      <w:tabs>
        <w:tab w:val="left" w:pos="5304"/>
      </w:tabs>
    </w:pP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C2DFEC" w14:textId="77777777" w:rsidR="00976705" w:rsidRPr="00875A10" w:rsidRDefault="00976705">
    <w:pPr>
      <w:pStyle w:val="Cabealho"/>
      <w:rPr>
        <w:color w:val="FFFFFF" w:themeColor="background1"/>
      </w:rPr>
    </w:pPr>
    <w:r w:rsidRPr="00875A10">
      <w:rPr>
        <w:noProof/>
        <w:color w:val="FFFFFF" w:themeColor="background1"/>
        <w:lang w:eastAsia="pt-BR"/>
      </w:rPr>
      <w:drawing>
        <wp:anchor distT="0" distB="0" distL="114300" distR="114300" simplePos="0" relativeHeight="251664896" behindDoc="1" locked="0" layoutInCell="1" allowOverlap="1" wp14:anchorId="591517F5" wp14:editId="1043BCFE">
          <wp:simplePos x="0" y="0"/>
          <wp:positionH relativeFrom="page">
            <wp:align>left</wp:align>
          </wp:positionH>
          <wp:positionV relativeFrom="paragraph">
            <wp:posOffset>-535305</wp:posOffset>
          </wp:positionV>
          <wp:extent cx="7606665" cy="10746105"/>
          <wp:effectExtent l="0" t="0" r="0" b="0"/>
          <wp:wrapNone/>
          <wp:docPr id="1758022100" name="Imagem 1758022100" descr="Timbrado2018-Vertical-C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imbrado2018-Vertical-Cap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06665" cy="10746105"/>
                  </a:xfrm>
                  <a:prstGeom prst="rect">
                    <a:avLst/>
                  </a:prstGeom>
                  <a:noFill/>
                </pic:spPr>
              </pic:pic>
            </a:graphicData>
          </a:graphic>
          <wp14:sizeRelH relativeFrom="page">
            <wp14:pctWidth>0</wp14:pctWidth>
          </wp14:sizeRelH>
          <wp14:sizeRelV relativeFrom="page">
            <wp14:pctHeight>0</wp14:pctHeight>
          </wp14:sizeRelV>
        </wp:anchor>
      </w:drawing>
    </w:r>
    <w:r w:rsidRPr="00875A10">
      <w:rPr>
        <w:color w:val="FFFFFF" w:themeColor="background1"/>
      </w:rPr>
      <w:fldChar w:fldCharType="begin"/>
    </w:r>
    <w:r w:rsidRPr="00875A10">
      <w:rPr>
        <w:color w:val="FFFFFF" w:themeColor="background1"/>
      </w:rPr>
      <w:instrText>PAGE   \* MERGEFORMAT</w:instrText>
    </w:r>
    <w:r w:rsidRPr="00875A10">
      <w:rPr>
        <w:color w:val="FFFFFF" w:themeColor="background1"/>
      </w:rPr>
      <w:fldChar w:fldCharType="separate"/>
    </w:r>
    <w:r w:rsidR="00C41280">
      <w:rPr>
        <w:noProof/>
        <w:color w:val="FFFFFF" w:themeColor="background1"/>
      </w:rPr>
      <w:t>1</w:t>
    </w:r>
    <w:r w:rsidRPr="00875A10">
      <w:rPr>
        <w:color w:val="FFFFFF" w:themeColor="background1"/>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4116715"/>
      <w:docPartObj>
        <w:docPartGallery w:val="Page Numbers (Top of Page)"/>
        <w:docPartUnique/>
      </w:docPartObj>
    </w:sdtPr>
    <w:sdtEndPr/>
    <w:sdtContent>
      <w:p w14:paraId="142FE22A" w14:textId="77777777" w:rsidR="008A27D6" w:rsidRDefault="008A27D6">
        <w:pPr>
          <w:pStyle w:val="Cabealho"/>
          <w:jc w:val="right"/>
        </w:pPr>
        <w:r w:rsidRPr="007B382E">
          <w:rPr>
            <w:noProof/>
            <w:sz w:val="28"/>
            <w:lang w:eastAsia="pt-BR"/>
          </w:rPr>
          <w:drawing>
            <wp:anchor distT="0" distB="0" distL="114300" distR="114300" simplePos="0" relativeHeight="251671040" behindDoc="1" locked="0" layoutInCell="1" allowOverlap="1" wp14:anchorId="0959E6AC" wp14:editId="58F315E5">
              <wp:simplePos x="0" y="0"/>
              <wp:positionH relativeFrom="page">
                <wp:posOffset>245110</wp:posOffset>
              </wp:positionH>
              <wp:positionV relativeFrom="paragraph">
                <wp:posOffset>-549275</wp:posOffset>
              </wp:positionV>
              <wp:extent cx="7560000" cy="10707418"/>
              <wp:effectExtent l="0" t="0" r="0" b="0"/>
              <wp:wrapNone/>
              <wp:docPr id="705314553" name="Imagem 705314553" descr="Timbrado2018-Ver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imbrado2018-Vertic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10707418"/>
                      </a:xfrm>
                      <a:prstGeom prst="rect">
                        <a:avLst/>
                      </a:prstGeom>
                      <a:noFill/>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sidR="00C41280">
          <w:rPr>
            <w:noProof/>
          </w:rPr>
          <w:t>18</w:t>
        </w:r>
        <w:r>
          <w:fldChar w:fldCharType="end"/>
        </w:r>
      </w:p>
    </w:sdtContent>
  </w:sdt>
  <w:p w14:paraId="0C04251A" w14:textId="77777777" w:rsidR="008A27D6" w:rsidRPr="007B382E" w:rsidRDefault="008A27D6"/>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21882925"/>
      <w:docPartObj>
        <w:docPartGallery w:val="Page Numbers (Top of Page)"/>
        <w:docPartUnique/>
      </w:docPartObj>
    </w:sdtPr>
    <w:sdtEndPr/>
    <w:sdtContent>
      <w:p w14:paraId="7EF50470" w14:textId="437E6480" w:rsidR="008A27D6" w:rsidRDefault="008A27D6">
        <w:pPr>
          <w:pStyle w:val="Cabealho"/>
          <w:jc w:val="right"/>
        </w:pPr>
        <w:r w:rsidRPr="007B382E">
          <w:rPr>
            <w:noProof/>
            <w:color w:val="FFFFFF" w:themeColor="background1"/>
            <w:lang w:eastAsia="pt-BR"/>
          </w:rPr>
          <w:drawing>
            <wp:anchor distT="0" distB="0" distL="114300" distR="114300" simplePos="0" relativeHeight="251672064" behindDoc="1" locked="0" layoutInCell="1" allowOverlap="1" wp14:anchorId="009BE1FD" wp14:editId="77395AAF">
              <wp:simplePos x="0" y="0"/>
              <wp:positionH relativeFrom="page">
                <wp:posOffset>328930</wp:posOffset>
              </wp:positionH>
              <wp:positionV relativeFrom="paragraph">
                <wp:posOffset>-534035</wp:posOffset>
              </wp:positionV>
              <wp:extent cx="7235190" cy="10335614"/>
              <wp:effectExtent l="0" t="0" r="3810" b="8890"/>
              <wp:wrapNone/>
              <wp:docPr id="1195440152" name="Imagem 1195440152" descr="Timbrado2018-Vertical-C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imbrado2018-Vertical-Cap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35190" cy="10335614"/>
                      </a:xfrm>
                      <a:prstGeom prst="rect">
                        <a:avLst/>
                      </a:prstGeom>
                      <a:noFill/>
                    </pic:spPr>
                  </pic:pic>
                </a:graphicData>
              </a:graphic>
              <wp14:sizeRelH relativeFrom="page">
                <wp14:pctWidth>0</wp14:pctWidth>
              </wp14:sizeRelH>
              <wp14:sizeRelV relativeFrom="page">
                <wp14:pctHeight>0</wp14:pctHeight>
              </wp14:sizeRelV>
            </wp:anchor>
          </w:drawing>
        </w:r>
        <w:r w:rsidR="00C052A0">
          <w:rPr>
            <w:noProof/>
            <w:color w:val="FFFFFF" w:themeColor="background1"/>
            <w:lang w:eastAsia="pt-BR"/>
          </w:rPr>
          <w:t>©</w:t>
        </w:r>
        <w:r>
          <w:fldChar w:fldCharType="begin"/>
        </w:r>
        <w:r>
          <w:instrText>PAGE   \* MERGEFORMAT</w:instrText>
        </w:r>
        <w:r>
          <w:fldChar w:fldCharType="separate"/>
        </w:r>
        <w:r w:rsidR="00C41280">
          <w:rPr>
            <w:noProof/>
          </w:rPr>
          <w:t>1</w:t>
        </w:r>
        <w:r>
          <w:fldChar w:fldCharType="end"/>
        </w:r>
      </w:p>
    </w:sdtContent>
  </w:sdt>
  <w:p w14:paraId="18B848BB" w14:textId="77777777" w:rsidR="008A27D6" w:rsidRPr="007B382E" w:rsidRDefault="008A27D6"/>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13590593"/>
      <w:docPartObj>
        <w:docPartGallery w:val="Page Numbers (Top of Page)"/>
        <w:docPartUnique/>
      </w:docPartObj>
    </w:sdtPr>
    <w:sdtEndPr/>
    <w:sdtContent>
      <w:p w14:paraId="3504EA7C" w14:textId="77777777" w:rsidR="008A27D6" w:rsidRDefault="008A27D6">
        <w:pPr>
          <w:pStyle w:val="Cabealho"/>
          <w:jc w:val="right"/>
        </w:pPr>
        <w:r w:rsidRPr="007B382E">
          <w:rPr>
            <w:noProof/>
            <w:sz w:val="28"/>
            <w:lang w:eastAsia="pt-BR"/>
          </w:rPr>
          <w:drawing>
            <wp:anchor distT="0" distB="0" distL="114300" distR="114300" simplePos="0" relativeHeight="251673088" behindDoc="1" locked="0" layoutInCell="1" allowOverlap="1" wp14:anchorId="6E58D91E" wp14:editId="618E4EB4">
              <wp:simplePos x="0" y="0"/>
              <wp:positionH relativeFrom="page">
                <wp:posOffset>1270</wp:posOffset>
              </wp:positionH>
              <wp:positionV relativeFrom="paragraph">
                <wp:posOffset>-516255</wp:posOffset>
              </wp:positionV>
              <wp:extent cx="7560000" cy="10707418"/>
              <wp:effectExtent l="0" t="0" r="0" b="0"/>
              <wp:wrapNone/>
              <wp:docPr id="1010901854" name="Imagem 1010901854" descr="Timbrado2018-Ver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imbrado2018-Vertic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10707418"/>
                      </a:xfrm>
                      <a:prstGeom prst="rect">
                        <a:avLst/>
                      </a:prstGeom>
                      <a:noFill/>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sidR="00C41280">
          <w:rPr>
            <w:noProof/>
          </w:rPr>
          <w:t>27</w:t>
        </w:r>
        <w:r>
          <w:fldChar w:fldCharType="end"/>
        </w:r>
      </w:p>
    </w:sdtContent>
  </w:sdt>
  <w:p w14:paraId="18A475FC" w14:textId="77777777" w:rsidR="008A27D6" w:rsidRPr="007B382E" w:rsidRDefault="008A27D6"/>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25C314" w14:textId="25B1448B" w:rsidR="00C43588" w:rsidRPr="00875A10" w:rsidRDefault="00C43588" w:rsidP="000557A2">
    <w:pPr>
      <w:pStyle w:val="Cabealho"/>
      <w:tabs>
        <w:tab w:val="right" w:pos="9498"/>
      </w:tabs>
      <w:ind w:right="-710"/>
      <w:jc w:val="right"/>
      <w:rPr>
        <w:b/>
        <w:sz w:val="28"/>
      </w:rPr>
    </w:pPr>
    <w:r w:rsidRPr="00875A10">
      <w:rPr>
        <w:noProof/>
        <w:sz w:val="28"/>
        <w:lang w:eastAsia="pt-BR"/>
      </w:rPr>
      <w:drawing>
        <wp:anchor distT="0" distB="0" distL="114300" distR="114300" simplePos="0" relativeHeight="251666944" behindDoc="1" locked="0" layoutInCell="1" allowOverlap="1" wp14:anchorId="7A7FF30E" wp14:editId="03914325">
          <wp:simplePos x="0" y="0"/>
          <wp:positionH relativeFrom="page">
            <wp:align>right</wp:align>
          </wp:positionH>
          <wp:positionV relativeFrom="paragraph">
            <wp:posOffset>-536575</wp:posOffset>
          </wp:positionV>
          <wp:extent cx="7592695" cy="10753725"/>
          <wp:effectExtent l="0" t="0" r="0" b="0"/>
          <wp:wrapNone/>
          <wp:docPr id="1929526825" name="Imagem 1929526825" descr="Timbrado2018-Ver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imbrado2018-Vertic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2695" cy="10753725"/>
                  </a:xfrm>
                  <a:prstGeom prst="rect">
                    <a:avLst/>
                  </a:prstGeom>
                  <a:noFill/>
                  <a:ln>
                    <a:noFill/>
                  </a:ln>
                </pic:spPr>
              </pic:pic>
            </a:graphicData>
          </a:graphic>
          <wp14:sizeRelH relativeFrom="page">
            <wp14:pctWidth>0</wp14:pctWidth>
          </wp14:sizeRelH>
          <wp14:sizeRelV relativeFrom="page">
            <wp14:pctHeight>0</wp14:pctHeight>
          </wp14:sizeRelV>
        </wp:anchor>
      </w:drawing>
    </w:r>
    <w:r w:rsidR="00D407DA">
      <w:rPr>
        <w:b/>
      </w:rPr>
      <w:fldChar w:fldCharType="begin"/>
    </w:r>
    <w:r w:rsidR="00D407DA">
      <w:rPr>
        <w:b/>
      </w:rPr>
      <w:instrText xml:space="preserve"> PAGE  \* Arabic  \* MERGEFORMAT </w:instrText>
    </w:r>
    <w:r w:rsidR="00D407DA">
      <w:rPr>
        <w:b/>
      </w:rPr>
      <w:fldChar w:fldCharType="separate"/>
    </w:r>
    <w:r w:rsidR="00C41280">
      <w:rPr>
        <w:b/>
        <w:noProof/>
      </w:rPr>
      <w:t>145</w:t>
    </w:r>
    <w:r w:rsidR="00D407DA">
      <w:rPr>
        <w:b/>
      </w:rPr>
      <w:fldChar w:fldCharType="end"/>
    </w:r>
  </w:p>
  <w:p w14:paraId="27B99DF9" w14:textId="77777777" w:rsidR="00C43588" w:rsidRPr="00875A10" w:rsidRDefault="00C43588" w:rsidP="000557A2">
    <w:pPr>
      <w:pStyle w:val="Cabealho"/>
    </w:pPr>
  </w:p>
  <w:p w14:paraId="16EE2CC8" w14:textId="77777777" w:rsidR="00C43588" w:rsidRPr="00875A10" w:rsidRDefault="00C43588" w:rsidP="000557A2">
    <w:pPr>
      <w:pStyle w:val="Cabealho"/>
    </w:pPr>
  </w:p>
  <w:p w14:paraId="4A38A788" w14:textId="77777777" w:rsidR="00C43588" w:rsidRPr="00875A10" w:rsidRDefault="00C43588"/>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F45388" w14:textId="2FFFF1A2" w:rsidR="00D407DA" w:rsidRDefault="00D407DA" w:rsidP="00D407DA">
    <w:pPr>
      <w:pStyle w:val="Cabealho"/>
      <w:tabs>
        <w:tab w:val="left" w:pos="2505"/>
        <w:tab w:val="right" w:pos="9498"/>
        <w:tab w:val="right" w:pos="9780"/>
      </w:tabs>
      <w:ind w:right="-710"/>
      <w:jc w:val="right"/>
      <w:rPr>
        <w:b/>
      </w:rPr>
    </w:pPr>
    <w:r w:rsidRPr="00875A10">
      <w:rPr>
        <w:noProof/>
        <w:sz w:val="28"/>
        <w:lang w:eastAsia="pt-BR"/>
      </w:rPr>
      <w:drawing>
        <wp:anchor distT="0" distB="0" distL="114300" distR="114300" simplePos="0" relativeHeight="251668992" behindDoc="1" locked="0" layoutInCell="1" allowOverlap="1" wp14:anchorId="421EE8DF" wp14:editId="7BACEE82">
          <wp:simplePos x="0" y="0"/>
          <wp:positionH relativeFrom="page">
            <wp:posOffset>-23495</wp:posOffset>
          </wp:positionH>
          <wp:positionV relativeFrom="paragraph">
            <wp:posOffset>-420370</wp:posOffset>
          </wp:positionV>
          <wp:extent cx="7592695" cy="10753725"/>
          <wp:effectExtent l="0" t="0" r="0" b="0"/>
          <wp:wrapNone/>
          <wp:docPr id="1322485200" name="Imagem 1322485200" descr="Timbrado2018-Ver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imbrado2018-Vertic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2695" cy="10753725"/>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ab/>
    </w:r>
    <w:r>
      <w:rPr>
        <w:b/>
      </w:rPr>
      <w:fldChar w:fldCharType="begin"/>
    </w:r>
    <w:r>
      <w:rPr>
        <w:b/>
      </w:rPr>
      <w:instrText xml:space="preserve"> PAGE  \* Arabic  \* MERGEFORMAT </w:instrText>
    </w:r>
    <w:r>
      <w:rPr>
        <w:b/>
      </w:rPr>
      <w:fldChar w:fldCharType="separate"/>
    </w:r>
    <w:r w:rsidR="00C41280">
      <w:rPr>
        <w:b/>
        <w:noProof/>
      </w:rPr>
      <w:t>146</w:t>
    </w:r>
    <w:r>
      <w:rPr>
        <w:b/>
      </w:rPr>
      <w:fldChar w:fldCharType="end"/>
    </w:r>
  </w:p>
  <w:p w14:paraId="6B9BEF9F" w14:textId="77777777" w:rsidR="00D407DA" w:rsidRDefault="00D407DA" w:rsidP="00D407DA">
    <w:pPr>
      <w:pStyle w:val="Cabealho"/>
      <w:tabs>
        <w:tab w:val="left" w:pos="2505"/>
        <w:tab w:val="right" w:pos="9498"/>
        <w:tab w:val="right" w:pos="9780"/>
      </w:tabs>
      <w:ind w:right="-710"/>
      <w:jc w:val="right"/>
      <w:rPr>
        <w:b/>
      </w:rPr>
    </w:pPr>
  </w:p>
  <w:p w14:paraId="5998A800" w14:textId="77777777" w:rsidR="00D407DA" w:rsidRDefault="00D407DA" w:rsidP="00D407DA">
    <w:pPr>
      <w:pStyle w:val="Cabealho"/>
      <w:tabs>
        <w:tab w:val="left" w:pos="2505"/>
        <w:tab w:val="right" w:pos="9498"/>
        <w:tab w:val="right" w:pos="9780"/>
      </w:tabs>
      <w:ind w:right="-710"/>
      <w:jc w:val="left"/>
      <w:rPr>
        <w:b/>
      </w:rPr>
    </w:pPr>
  </w:p>
  <w:p w14:paraId="3E2DCD0B" w14:textId="77777777" w:rsidR="00D407DA" w:rsidRDefault="00D407DA" w:rsidP="00D407DA">
    <w:pPr>
      <w:pStyle w:val="Cabealho"/>
      <w:tabs>
        <w:tab w:val="left" w:pos="2505"/>
        <w:tab w:val="right" w:pos="9498"/>
        <w:tab w:val="right" w:pos="9780"/>
      </w:tabs>
      <w:ind w:right="-710"/>
      <w:jc w:val="left"/>
      <w:rPr>
        <w:b/>
        <w:szCs w:val="24"/>
      </w:rPr>
    </w:pPr>
  </w:p>
  <w:p w14:paraId="5021D96B" w14:textId="77777777" w:rsidR="00D407DA" w:rsidRPr="00D407DA" w:rsidRDefault="00D407DA" w:rsidP="00D407DA">
    <w:pPr>
      <w:pStyle w:val="Cabealho"/>
      <w:tabs>
        <w:tab w:val="left" w:pos="2505"/>
        <w:tab w:val="right" w:pos="9498"/>
        <w:tab w:val="right" w:pos="9780"/>
      </w:tabs>
      <w:ind w:right="-710"/>
      <w:jc w:val="left"/>
      <w:rPr>
        <w:b/>
        <w:szCs w:val="24"/>
      </w:rPr>
    </w:pPr>
  </w:p>
  <w:p w14:paraId="6ACA43FC" w14:textId="14FF9FBC" w:rsidR="00C43588" w:rsidRPr="00875A10" w:rsidRDefault="00C43588">
    <w:pPr>
      <w:pStyle w:val="Cabealho"/>
      <w:rPr>
        <w:color w:val="FFFFFF" w:themeColor="background1"/>
      </w:rPr>
    </w:pPr>
    <w:r w:rsidRPr="00875A10">
      <w:rPr>
        <w:color w:val="FFFFFF" w:themeColor="background1"/>
      </w:rPr>
      <w:fldChar w:fldCharType="begin"/>
    </w:r>
    <w:r w:rsidRPr="00875A10">
      <w:rPr>
        <w:color w:val="FFFFFF" w:themeColor="background1"/>
      </w:rPr>
      <w:instrText>PAGE   \* MERGEFORMAT</w:instrText>
    </w:r>
    <w:r w:rsidRPr="00875A10">
      <w:rPr>
        <w:color w:val="FFFFFF" w:themeColor="background1"/>
      </w:rPr>
      <w:fldChar w:fldCharType="separate"/>
    </w:r>
    <w:r w:rsidR="00C41280">
      <w:rPr>
        <w:noProof/>
        <w:color w:val="FFFFFF" w:themeColor="background1"/>
      </w:rPr>
      <w:t>146</w:t>
    </w:r>
    <w:r w:rsidRPr="00875A10">
      <w:rPr>
        <w:color w:val="FFFFFF" w:themeColor="background1"/>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618FE"/>
    <w:multiLevelType w:val="hybridMultilevel"/>
    <w:tmpl w:val="B226F1D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26F0099"/>
    <w:multiLevelType w:val="hybridMultilevel"/>
    <w:tmpl w:val="2FBA5A6E"/>
    <w:lvl w:ilvl="0" w:tplc="AC861C98">
      <w:start w:val="1"/>
      <w:numFmt w:val="bullet"/>
      <w:pStyle w:val="Tpico1"/>
      <w:lvlText w:val=""/>
      <w:lvlJc w:val="left"/>
      <w:pPr>
        <w:ind w:left="720" w:hanging="360"/>
      </w:pPr>
      <w:rPr>
        <w:rFonts w:ascii="Symbol" w:hAnsi="Symbol" w:hint="default"/>
      </w:rPr>
    </w:lvl>
    <w:lvl w:ilvl="1" w:tplc="0580544C">
      <w:start w:val="1"/>
      <w:numFmt w:val="bullet"/>
      <w:pStyle w:val="Tpico2"/>
      <w:lvlText w:val="o"/>
      <w:lvlJc w:val="left"/>
      <w:pPr>
        <w:ind w:left="1440" w:hanging="360"/>
      </w:pPr>
      <w:rPr>
        <w:rFonts w:ascii="Courier New" w:hAnsi="Courier New" w:cs="Courier New" w:hint="default"/>
      </w:rPr>
    </w:lvl>
    <w:lvl w:ilvl="2" w:tplc="E8EA02D8">
      <w:start w:val="1"/>
      <w:numFmt w:val="bullet"/>
      <w:pStyle w:val="ITEM3"/>
      <w:lvlText w:val=""/>
      <w:lvlJc w:val="left"/>
      <w:pPr>
        <w:ind w:left="2160" w:hanging="360"/>
      </w:pPr>
      <w:rPr>
        <w:rFonts w:ascii="Wingdings" w:hAnsi="Wingdings" w:hint="default"/>
      </w:rPr>
    </w:lvl>
    <w:lvl w:ilvl="3" w:tplc="321A6644">
      <w:start w:val="1"/>
      <w:numFmt w:val="bullet"/>
      <w:pStyle w:val="ITEM4"/>
      <w:lvlText w:val=""/>
      <w:lvlJc w:val="left"/>
      <w:pPr>
        <w:ind w:left="2880" w:hanging="360"/>
      </w:pPr>
      <w:rPr>
        <w:rFonts w:ascii="Wingdings" w:hAnsi="Wingdings" w:hint="default"/>
      </w:rPr>
    </w:lvl>
    <w:lvl w:ilvl="4" w:tplc="04160003">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51475B0"/>
    <w:multiLevelType w:val="hybridMultilevel"/>
    <w:tmpl w:val="82AECE1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6575B13"/>
    <w:multiLevelType w:val="hybridMultilevel"/>
    <w:tmpl w:val="81DC5254"/>
    <w:lvl w:ilvl="0" w:tplc="143237CC">
      <w:numFmt w:val="bullet"/>
      <w:lvlText w:val="•"/>
      <w:lvlJc w:val="left"/>
      <w:pPr>
        <w:ind w:left="1080" w:hanging="720"/>
      </w:pPr>
      <w:rPr>
        <w:rFonts w:ascii="Trebuchet MS" w:eastAsiaTheme="minorHAnsi" w:hAnsi="Trebuchet MS"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0EEF1169"/>
    <w:multiLevelType w:val="hybridMultilevel"/>
    <w:tmpl w:val="C43A875E"/>
    <w:lvl w:ilvl="0" w:tplc="E4DA3624">
      <w:start w:val="1"/>
      <w:numFmt w:val="bullet"/>
      <w:pStyle w:val="P4"/>
      <w:lvlText w:val=""/>
      <w:lvlJc w:val="left"/>
      <w:pPr>
        <w:tabs>
          <w:tab w:val="num" w:pos="1903"/>
        </w:tabs>
        <w:ind w:left="1883" w:hanging="340"/>
      </w:pPr>
      <w:rPr>
        <w:rFonts w:ascii="Wingdings" w:hAnsi="Wingdings" w:hint="default"/>
        <w:color w:val="auto"/>
        <w:sz w:val="24"/>
      </w:rPr>
    </w:lvl>
    <w:lvl w:ilvl="1" w:tplc="6D166E00" w:tentative="1">
      <w:start w:val="1"/>
      <w:numFmt w:val="bullet"/>
      <w:lvlText w:val="o"/>
      <w:lvlJc w:val="left"/>
      <w:pPr>
        <w:tabs>
          <w:tab w:val="num" w:pos="2983"/>
        </w:tabs>
        <w:ind w:left="2983" w:hanging="360"/>
      </w:pPr>
      <w:rPr>
        <w:rFonts w:ascii="Courier New" w:hAnsi="Courier New" w:hint="default"/>
      </w:rPr>
    </w:lvl>
    <w:lvl w:ilvl="2" w:tplc="514E7140" w:tentative="1">
      <w:start w:val="1"/>
      <w:numFmt w:val="bullet"/>
      <w:lvlText w:val=""/>
      <w:lvlJc w:val="left"/>
      <w:pPr>
        <w:tabs>
          <w:tab w:val="num" w:pos="3703"/>
        </w:tabs>
        <w:ind w:left="3703" w:hanging="360"/>
      </w:pPr>
      <w:rPr>
        <w:rFonts w:ascii="Wingdings" w:hAnsi="Wingdings" w:hint="default"/>
      </w:rPr>
    </w:lvl>
    <w:lvl w:ilvl="3" w:tplc="1414A2E0" w:tentative="1">
      <w:start w:val="1"/>
      <w:numFmt w:val="bullet"/>
      <w:lvlText w:val=""/>
      <w:lvlJc w:val="left"/>
      <w:pPr>
        <w:tabs>
          <w:tab w:val="num" w:pos="4423"/>
        </w:tabs>
        <w:ind w:left="4423" w:hanging="360"/>
      </w:pPr>
      <w:rPr>
        <w:rFonts w:ascii="Symbol" w:hAnsi="Symbol" w:hint="default"/>
      </w:rPr>
    </w:lvl>
    <w:lvl w:ilvl="4" w:tplc="F2006A00" w:tentative="1">
      <w:start w:val="1"/>
      <w:numFmt w:val="bullet"/>
      <w:lvlText w:val="o"/>
      <w:lvlJc w:val="left"/>
      <w:pPr>
        <w:tabs>
          <w:tab w:val="num" w:pos="5143"/>
        </w:tabs>
        <w:ind w:left="5143" w:hanging="360"/>
      </w:pPr>
      <w:rPr>
        <w:rFonts w:ascii="Courier New" w:hAnsi="Courier New" w:hint="default"/>
      </w:rPr>
    </w:lvl>
    <w:lvl w:ilvl="5" w:tplc="E76828C4" w:tentative="1">
      <w:start w:val="1"/>
      <w:numFmt w:val="bullet"/>
      <w:lvlText w:val=""/>
      <w:lvlJc w:val="left"/>
      <w:pPr>
        <w:tabs>
          <w:tab w:val="num" w:pos="5863"/>
        </w:tabs>
        <w:ind w:left="5863" w:hanging="360"/>
      </w:pPr>
      <w:rPr>
        <w:rFonts w:ascii="Wingdings" w:hAnsi="Wingdings" w:hint="default"/>
      </w:rPr>
    </w:lvl>
    <w:lvl w:ilvl="6" w:tplc="75781FBC" w:tentative="1">
      <w:start w:val="1"/>
      <w:numFmt w:val="bullet"/>
      <w:lvlText w:val=""/>
      <w:lvlJc w:val="left"/>
      <w:pPr>
        <w:tabs>
          <w:tab w:val="num" w:pos="6583"/>
        </w:tabs>
        <w:ind w:left="6583" w:hanging="360"/>
      </w:pPr>
      <w:rPr>
        <w:rFonts w:ascii="Symbol" w:hAnsi="Symbol" w:hint="default"/>
      </w:rPr>
    </w:lvl>
    <w:lvl w:ilvl="7" w:tplc="E2FA446C" w:tentative="1">
      <w:start w:val="1"/>
      <w:numFmt w:val="bullet"/>
      <w:lvlText w:val="o"/>
      <w:lvlJc w:val="left"/>
      <w:pPr>
        <w:tabs>
          <w:tab w:val="num" w:pos="7303"/>
        </w:tabs>
        <w:ind w:left="7303" w:hanging="360"/>
      </w:pPr>
      <w:rPr>
        <w:rFonts w:ascii="Courier New" w:hAnsi="Courier New" w:hint="default"/>
      </w:rPr>
    </w:lvl>
    <w:lvl w:ilvl="8" w:tplc="5274A0B2" w:tentative="1">
      <w:start w:val="1"/>
      <w:numFmt w:val="bullet"/>
      <w:lvlText w:val=""/>
      <w:lvlJc w:val="left"/>
      <w:pPr>
        <w:tabs>
          <w:tab w:val="num" w:pos="8023"/>
        </w:tabs>
        <w:ind w:left="8023" w:hanging="360"/>
      </w:pPr>
      <w:rPr>
        <w:rFonts w:ascii="Wingdings" w:hAnsi="Wingdings" w:hint="default"/>
      </w:rPr>
    </w:lvl>
  </w:abstractNum>
  <w:abstractNum w:abstractNumId="5" w15:restartNumberingAfterBreak="0">
    <w:nsid w:val="153558BD"/>
    <w:multiLevelType w:val="hybridMultilevel"/>
    <w:tmpl w:val="854EA64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5C84B12"/>
    <w:multiLevelType w:val="multilevel"/>
    <w:tmpl w:val="04B279A0"/>
    <w:lvl w:ilvl="0">
      <w:start w:val="1"/>
      <w:numFmt w:val="bullet"/>
      <w:pStyle w:val="seta2VER"/>
      <w:lvlText w:val=""/>
      <w:lvlJc w:val="left"/>
      <w:pPr>
        <w:ind w:left="644" w:hanging="360"/>
      </w:pPr>
      <w:rPr>
        <w:rFonts w:ascii="Wingdings 3" w:hAnsi="Wingdings 3" w:cs="Times New Roman" w:hint="default"/>
        <w:b w:val="0"/>
        <w:i w:val="0"/>
        <w:caps w:val="0"/>
        <w:strike w:val="0"/>
        <w:dstrike w:val="0"/>
        <w:vanish w:val="0"/>
        <w:webHidden w:val="0"/>
        <w:color w:val="0070C0"/>
        <w:spacing w:val="0"/>
        <w:kern w:val="0"/>
        <w:position w:val="0"/>
        <w:sz w:val="22"/>
        <w:szCs w:val="22"/>
        <w:u w:val="none"/>
        <w:effect w:val="none"/>
        <w:vertAlign w:val="baseline"/>
        <w:specVanish w:val="0"/>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65B4BC2"/>
    <w:multiLevelType w:val="hybridMultilevel"/>
    <w:tmpl w:val="1528F26C"/>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1760023E"/>
    <w:multiLevelType w:val="multilevel"/>
    <w:tmpl w:val="AB2081A6"/>
    <w:styleLink w:val="1ai"/>
    <w:lvl w:ilvl="0">
      <w:start w:val="1"/>
      <w:numFmt w:val="decimal"/>
      <w:suff w:val="space"/>
      <w:lvlText w:val="%1.0 -"/>
      <w:lvlJc w:val="left"/>
      <w:pPr>
        <w:ind w:left="0" w:firstLine="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pStyle w:val="Ttulo02SAN"/>
      <w:suff w:val="space"/>
      <w:lvlText w:val="%1.%2 -"/>
      <w:lvlJc w:val="left"/>
      <w:pPr>
        <w:ind w:left="0" w:firstLine="0"/>
      </w:pPr>
      <w:rPr>
        <w:rFonts w:hint="default"/>
      </w:rPr>
    </w:lvl>
    <w:lvl w:ilvl="2">
      <w:start w:val="1"/>
      <w:numFmt w:val="decimal"/>
      <w:pStyle w:val="Ttulo03SAN"/>
      <w:suff w:val="space"/>
      <w:lvlText w:val="%1.%2.%3 -"/>
      <w:lvlJc w:val="left"/>
      <w:pPr>
        <w:ind w:left="0" w:firstLine="0"/>
      </w:pPr>
      <w:rPr>
        <w:rFonts w:hint="default"/>
      </w:rPr>
    </w:lvl>
    <w:lvl w:ilvl="3">
      <w:start w:val="1"/>
      <w:numFmt w:val="decimal"/>
      <w:pStyle w:val="Titulo04SAN"/>
      <w:suff w:val="space"/>
      <w:lvlText w:val="%1.%2.%3.%4 -"/>
      <w:lvlJc w:val="left"/>
      <w:pPr>
        <w:ind w:left="0" w:firstLine="0"/>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1823258D"/>
    <w:multiLevelType w:val="hybridMultilevel"/>
    <w:tmpl w:val="F474935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1A13767A"/>
    <w:multiLevelType w:val="multilevel"/>
    <w:tmpl w:val="EA8E11B2"/>
    <w:lvl w:ilvl="0">
      <w:start w:val="1"/>
      <w:numFmt w:val="decimal"/>
      <w:pStyle w:val="1TTULO"/>
      <w:lvlText w:val="%1."/>
      <w:lvlJc w:val="left"/>
      <w:pPr>
        <w:tabs>
          <w:tab w:val="num" w:pos="454"/>
        </w:tabs>
        <w:ind w:left="454" w:hanging="454"/>
      </w:pPr>
    </w:lvl>
    <w:lvl w:ilvl="1">
      <w:start w:val="1"/>
      <w:numFmt w:val="decimal"/>
      <w:pStyle w:val="2Subttulo"/>
      <w:lvlText w:val="%1.%2."/>
      <w:lvlJc w:val="left"/>
      <w:pPr>
        <w:tabs>
          <w:tab w:val="num" w:pos="680"/>
        </w:tabs>
        <w:ind w:left="680" w:hanging="680"/>
      </w:pPr>
    </w:lvl>
    <w:lvl w:ilvl="2">
      <w:start w:val="1"/>
      <w:numFmt w:val="decimal"/>
      <w:isLgl/>
      <w:lvlText w:val="%1.%2.%3."/>
      <w:lvlJc w:val="left"/>
      <w:pPr>
        <w:tabs>
          <w:tab w:val="num" w:pos="1224"/>
        </w:tabs>
        <w:ind w:left="1224" w:hanging="940"/>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1" w15:restartNumberingAfterBreak="0">
    <w:nsid w:val="1C785C97"/>
    <w:multiLevelType w:val="hybridMultilevel"/>
    <w:tmpl w:val="A59E1760"/>
    <w:lvl w:ilvl="0" w:tplc="04160001">
      <w:start w:val="1"/>
      <w:numFmt w:val="bullet"/>
      <w:lvlText w:val=""/>
      <w:lvlJc w:val="left"/>
      <w:pPr>
        <w:ind w:left="1151" w:hanging="360"/>
      </w:pPr>
      <w:rPr>
        <w:rFonts w:ascii="Symbol" w:hAnsi="Symbol" w:hint="default"/>
      </w:rPr>
    </w:lvl>
    <w:lvl w:ilvl="1" w:tplc="04160003" w:tentative="1">
      <w:start w:val="1"/>
      <w:numFmt w:val="bullet"/>
      <w:lvlText w:val="o"/>
      <w:lvlJc w:val="left"/>
      <w:pPr>
        <w:ind w:left="1871" w:hanging="360"/>
      </w:pPr>
      <w:rPr>
        <w:rFonts w:ascii="Courier New" w:hAnsi="Courier New" w:cs="Courier New" w:hint="default"/>
      </w:rPr>
    </w:lvl>
    <w:lvl w:ilvl="2" w:tplc="04160005" w:tentative="1">
      <w:start w:val="1"/>
      <w:numFmt w:val="bullet"/>
      <w:lvlText w:val=""/>
      <w:lvlJc w:val="left"/>
      <w:pPr>
        <w:ind w:left="2591" w:hanging="360"/>
      </w:pPr>
      <w:rPr>
        <w:rFonts w:ascii="Wingdings" w:hAnsi="Wingdings" w:hint="default"/>
      </w:rPr>
    </w:lvl>
    <w:lvl w:ilvl="3" w:tplc="04160001" w:tentative="1">
      <w:start w:val="1"/>
      <w:numFmt w:val="bullet"/>
      <w:lvlText w:val=""/>
      <w:lvlJc w:val="left"/>
      <w:pPr>
        <w:ind w:left="3311" w:hanging="360"/>
      </w:pPr>
      <w:rPr>
        <w:rFonts w:ascii="Symbol" w:hAnsi="Symbol" w:hint="default"/>
      </w:rPr>
    </w:lvl>
    <w:lvl w:ilvl="4" w:tplc="04160003" w:tentative="1">
      <w:start w:val="1"/>
      <w:numFmt w:val="bullet"/>
      <w:lvlText w:val="o"/>
      <w:lvlJc w:val="left"/>
      <w:pPr>
        <w:ind w:left="4031" w:hanging="360"/>
      </w:pPr>
      <w:rPr>
        <w:rFonts w:ascii="Courier New" w:hAnsi="Courier New" w:cs="Courier New" w:hint="default"/>
      </w:rPr>
    </w:lvl>
    <w:lvl w:ilvl="5" w:tplc="04160005" w:tentative="1">
      <w:start w:val="1"/>
      <w:numFmt w:val="bullet"/>
      <w:lvlText w:val=""/>
      <w:lvlJc w:val="left"/>
      <w:pPr>
        <w:ind w:left="4751" w:hanging="360"/>
      </w:pPr>
      <w:rPr>
        <w:rFonts w:ascii="Wingdings" w:hAnsi="Wingdings" w:hint="default"/>
      </w:rPr>
    </w:lvl>
    <w:lvl w:ilvl="6" w:tplc="04160001" w:tentative="1">
      <w:start w:val="1"/>
      <w:numFmt w:val="bullet"/>
      <w:lvlText w:val=""/>
      <w:lvlJc w:val="left"/>
      <w:pPr>
        <w:ind w:left="5471" w:hanging="360"/>
      </w:pPr>
      <w:rPr>
        <w:rFonts w:ascii="Symbol" w:hAnsi="Symbol" w:hint="default"/>
      </w:rPr>
    </w:lvl>
    <w:lvl w:ilvl="7" w:tplc="04160003" w:tentative="1">
      <w:start w:val="1"/>
      <w:numFmt w:val="bullet"/>
      <w:lvlText w:val="o"/>
      <w:lvlJc w:val="left"/>
      <w:pPr>
        <w:ind w:left="6191" w:hanging="360"/>
      </w:pPr>
      <w:rPr>
        <w:rFonts w:ascii="Courier New" w:hAnsi="Courier New" w:cs="Courier New" w:hint="default"/>
      </w:rPr>
    </w:lvl>
    <w:lvl w:ilvl="8" w:tplc="04160005" w:tentative="1">
      <w:start w:val="1"/>
      <w:numFmt w:val="bullet"/>
      <w:lvlText w:val=""/>
      <w:lvlJc w:val="left"/>
      <w:pPr>
        <w:ind w:left="6911" w:hanging="360"/>
      </w:pPr>
      <w:rPr>
        <w:rFonts w:ascii="Wingdings" w:hAnsi="Wingdings" w:hint="default"/>
      </w:rPr>
    </w:lvl>
  </w:abstractNum>
  <w:abstractNum w:abstractNumId="12" w15:restartNumberingAfterBreak="0">
    <w:nsid w:val="1E247ADD"/>
    <w:multiLevelType w:val="hybridMultilevel"/>
    <w:tmpl w:val="99DC029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1FB76509"/>
    <w:multiLevelType w:val="hybridMultilevel"/>
    <w:tmpl w:val="9708A306"/>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FFA668F"/>
    <w:multiLevelType w:val="hybridMultilevel"/>
    <w:tmpl w:val="930E056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206164EC"/>
    <w:multiLevelType w:val="multilevel"/>
    <w:tmpl w:val="779C3ABE"/>
    <w:lvl w:ilvl="0">
      <w:start w:val="1"/>
      <w:numFmt w:val="decimal"/>
      <w:pStyle w:val="Figura04SAN"/>
      <w:suff w:val="space"/>
      <w:lvlText w:val="Figura 4.%1 -"/>
      <w:lvlJc w:val="left"/>
      <w:pPr>
        <w:ind w:left="0" w:firstLine="0"/>
      </w:pPr>
      <w:rPr>
        <w:rFonts w:ascii="Arial Negrito" w:hAnsi="Arial Negrito" w:hint="default"/>
        <w:b/>
        <w:i w:val="0"/>
        <w:sz w:val="18"/>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220B3695"/>
    <w:multiLevelType w:val="hybridMultilevel"/>
    <w:tmpl w:val="1FBCDB96"/>
    <w:lvl w:ilvl="0" w:tplc="96501FCC">
      <w:start w:val="1"/>
      <w:numFmt w:val="decimal"/>
      <w:pStyle w:val="Figuras"/>
      <w:lvlText w:val="Figura %1 - "/>
      <w:lvlJc w:val="left"/>
      <w:pPr>
        <w:ind w:left="36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231B7C5B"/>
    <w:multiLevelType w:val="hybridMultilevel"/>
    <w:tmpl w:val="E8BAECD8"/>
    <w:lvl w:ilvl="0" w:tplc="9CF01950">
      <w:start w:val="2"/>
      <w:numFmt w:val="bullet"/>
      <w:lvlText w:val="•"/>
      <w:lvlJc w:val="left"/>
      <w:pPr>
        <w:ind w:left="1080" w:hanging="720"/>
      </w:pPr>
      <w:rPr>
        <w:rFonts w:ascii="Trebuchet MS" w:eastAsiaTheme="minorHAnsi" w:hAnsi="Trebuchet MS"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24370ACF"/>
    <w:multiLevelType w:val="hybridMultilevel"/>
    <w:tmpl w:val="411E819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46B5F93"/>
    <w:multiLevelType w:val="hybridMultilevel"/>
    <w:tmpl w:val="B6AEC60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256D08C2"/>
    <w:multiLevelType w:val="hybridMultilevel"/>
    <w:tmpl w:val="5EF2E57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2CE80248"/>
    <w:multiLevelType w:val="hybridMultilevel"/>
    <w:tmpl w:val="04B01B76"/>
    <w:lvl w:ilvl="0" w:tplc="143237CC">
      <w:numFmt w:val="bullet"/>
      <w:lvlText w:val="•"/>
      <w:lvlJc w:val="left"/>
      <w:pPr>
        <w:ind w:left="1080" w:hanging="720"/>
      </w:pPr>
      <w:rPr>
        <w:rFonts w:ascii="Trebuchet MS" w:eastAsiaTheme="minorHAnsi" w:hAnsi="Trebuchet MS"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2EEF38EC"/>
    <w:multiLevelType w:val="hybridMultilevel"/>
    <w:tmpl w:val="D368D256"/>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3" w15:restartNumberingAfterBreak="0">
    <w:nsid w:val="30BC51DC"/>
    <w:multiLevelType w:val="hybridMultilevel"/>
    <w:tmpl w:val="5552B632"/>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15:restartNumberingAfterBreak="0">
    <w:nsid w:val="31262F4A"/>
    <w:multiLevelType w:val="hybridMultilevel"/>
    <w:tmpl w:val="B148B22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325A7507"/>
    <w:multiLevelType w:val="hybridMultilevel"/>
    <w:tmpl w:val="5DE81ACE"/>
    <w:lvl w:ilvl="0" w:tplc="F98AB776">
      <w:numFmt w:val="none"/>
      <w:pStyle w:val="seta2"/>
      <w:lvlText w:val=""/>
      <w:lvlJc w:val="left"/>
      <w:pPr>
        <w:tabs>
          <w:tab w:val="num" w:pos="360"/>
        </w:tabs>
      </w:pPr>
      <w:rPr>
        <w:rFonts w:ascii="Wingdings" w:hAnsi="Wingdings" w:cs="Times New Roman" w:hint="default"/>
        <w:b/>
        <w:color w:val="FF0000"/>
      </w:rPr>
    </w:lvl>
    <w:lvl w:ilvl="1" w:tplc="CE38DC1C" w:tentative="1">
      <w:start w:val="1"/>
      <w:numFmt w:val="lowerLetter"/>
      <w:lvlText w:val="%2."/>
      <w:lvlJc w:val="left"/>
      <w:pPr>
        <w:tabs>
          <w:tab w:val="num" w:pos="1440"/>
        </w:tabs>
        <w:ind w:left="1440" w:hanging="360"/>
      </w:pPr>
      <w:rPr>
        <w:rFonts w:cs="Times New Roman"/>
      </w:rPr>
    </w:lvl>
    <w:lvl w:ilvl="2" w:tplc="9CC4745E" w:tentative="1">
      <w:start w:val="1"/>
      <w:numFmt w:val="lowerRoman"/>
      <w:lvlText w:val="%3."/>
      <w:lvlJc w:val="right"/>
      <w:pPr>
        <w:tabs>
          <w:tab w:val="num" w:pos="2160"/>
        </w:tabs>
        <w:ind w:left="2160" w:hanging="180"/>
      </w:pPr>
      <w:rPr>
        <w:rFonts w:cs="Times New Roman"/>
      </w:rPr>
    </w:lvl>
    <w:lvl w:ilvl="3" w:tplc="A63E44FC" w:tentative="1">
      <w:start w:val="1"/>
      <w:numFmt w:val="decimal"/>
      <w:lvlText w:val="%4."/>
      <w:lvlJc w:val="left"/>
      <w:pPr>
        <w:tabs>
          <w:tab w:val="num" w:pos="2880"/>
        </w:tabs>
        <w:ind w:left="2880" w:hanging="360"/>
      </w:pPr>
      <w:rPr>
        <w:rFonts w:cs="Times New Roman"/>
      </w:rPr>
    </w:lvl>
    <w:lvl w:ilvl="4" w:tplc="D1D43286" w:tentative="1">
      <w:start w:val="1"/>
      <w:numFmt w:val="lowerLetter"/>
      <w:lvlText w:val="%5."/>
      <w:lvlJc w:val="left"/>
      <w:pPr>
        <w:tabs>
          <w:tab w:val="num" w:pos="3600"/>
        </w:tabs>
        <w:ind w:left="3600" w:hanging="360"/>
      </w:pPr>
      <w:rPr>
        <w:rFonts w:cs="Times New Roman"/>
      </w:rPr>
    </w:lvl>
    <w:lvl w:ilvl="5" w:tplc="99945186" w:tentative="1">
      <w:start w:val="1"/>
      <w:numFmt w:val="lowerRoman"/>
      <w:lvlText w:val="%6."/>
      <w:lvlJc w:val="right"/>
      <w:pPr>
        <w:tabs>
          <w:tab w:val="num" w:pos="4320"/>
        </w:tabs>
        <w:ind w:left="4320" w:hanging="180"/>
      </w:pPr>
      <w:rPr>
        <w:rFonts w:cs="Times New Roman"/>
      </w:rPr>
    </w:lvl>
    <w:lvl w:ilvl="6" w:tplc="E264C40E" w:tentative="1">
      <w:start w:val="1"/>
      <w:numFmt w:val="decimal"/>
      <w:lvlText w:val="%7."/>
      <w:lvlJc w:val="left"/>
      <w:pPr>
        <w:tabs>
          <w:tab w:val="num" w:pos="5040"/>
        </w:tabs>
        <w:ind w:left="5040" w:hanging="360"/>
      </w:pPr>
      <w:rPr>
        <w:rFonts w:cs="Times New Roman"/>
      </w:rPr>
    </w:lvl>
    <w:lvl w:ilvl="7" w:tplc="F3D2864E" w:tentative="1">
      <w:start w:val="1"/>
      <w:numFmt w:val="lowerLetter"/>
      <w:lvlText w:val="%8."/>
      <w:lvlJc w:val="left"/>
      <w:pPr>
        <w:tabs>
          <w:tab w:val="num" w:pos="5760"/>
        </w:tabs>
        <w:ind w:left="5760" w:hanging="360"/>
      </w:pPr>
      <w:rPr>
        <w:rFonts w:cs="Times New Roman"/>
      </w:rPr>
    </w:lvl>
    <w:lvl w:ilvl="8" w:tplc="0206D900" w:tentative="1">
      <w:start w:val="1"/>
      <w:numFmt w:val="lowerRoman"/>
      <w:lvlText w:val="%9."/>
      <w:lvlJc w:val="right"/>
      <w:pPr>
        <w:tabs>
          <w:tab w:val="num" w:pos="6480"/>
        </w:tabs>
        <w:ind w:left="6480" w:hanging="180"/>
      </w:pPr>
      <w:rPr>
        <w:rFonts w:cs="Times New Roman"/>
      </w:rPr>
    </w:lvl>
  </w:abstractNum>
  <w:abstractNum w:abstractNumId="26" w15:restartNumberingAfterBreak="0">
    <w:nsid w:val="3D936D4A"/>
    <w:multiLevelType w:val="hybridMultilevel"/>
    <w:tmpl w:val="5978C7AA"/>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7" w15:restartNumberingAfterBreak="0">
    <w:nsid w:val="3E8371FF"/>
    <w:multiLevelType w:val="multilevel"/>
    <w:tmpl w:val="671409A6"/>
    <w:lvl w:ilvl="0">
      <w:start w:val="1"/>
      <w:numFmt w:val="decimal"/>
      <w:pStyle w:val="Tabela123"/>
      <w:suff w:val="nothing"/>
      <w:lvlText w:val="Tabela %1 - "/>
      <w:lvlJc w:val="left"/>
      <w:pPr>
        <w:ind w:left="3970" w:firstLine="0"/>
      </w:pPr>
      <w:rPr>
        <w:specVanish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404E23E2"/>
    <w:multiLevelType w:val="hybridMultilevel"/>
    <w:tmpl w:val="9C760034"/>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15:restartNumberingAfterBreak="0">
    <w:nsid w:val="4070464C"/>
    <w:multiLevelType w:val="hybridMultilevel"/>
    <w:tmpl w:val="23E451C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15:restartNumberingAfterBreak="0">
    <w:nsid w:val="42341056"/>
    <w:multiLevelType w:val="hybridMultilevel"/>
    <w:tmpl w:val="5A8866AC"/>
    <w:lvl w:ilvl="0" w:tplc="04160001">
      <w:start w:val="1"/>
      <w:numFmt w:val="bullet"/>
      <w:lvlText w:val=""/>
      <w:lvlJc w:val="left"/>
      <w:pPr>
        <w:ind w:left="720" w:hanging="360"/>
      </w:pPr>
      <w:rPr>
        <w:rFonts w:ascii="Symbol" w:hAnsi="Symbol" w:hint="default"/>
      </w:rPr>
    </w:lvl>
    <w:lvl w:ilvl="1" w:tplc="11C069A4">
      <w:numFmt w:val="bullet"/>
      <w:lvlText w:val="•"/>
      <w:lvlJc w:val="left"/>
      <w:pPr>
        <w:ind w:left="1800" w:hanging="720"/>
      </w:pPr>
      <w:rPr>
        <w:rFonts w:ascii="Trebuchet MS" w:eastAsiaTheme="minorHAnsi" w:hAnsi="Trebuchet MS" w:cstheme="minorBidi"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15:restartNumberingAfterBreak="0">
    <w:nsid w:val="42810284"/>
    <w:multiLevelType w:val="hybridMultilevel"/>
    <w:tmpl w:val="66648712"/>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2" w15:restartNumberingAfterBreak="0">
    <w:nsid w:val="43F42F45"/>
    <w:multiLevelType w:val="singleLevel"/>
    <w:tmpl w:val="43707A22"/>
    <w:lvl w:ilvl="0">
      <w:start w:val="1"/>
      <w:numFmt w:val="bullet"/>
      <w:pStyle w:val="setaabeta"/>
      <w:lvlText w:val=""/>
      <w:lvlJc w:val="left"/>
      <w:pPr>
        <w:ind w:left="360" w:hanging="360"/>
      </w:pPr>
      <w:rPr>
        <w:rFonts w:ascii="Wingdings" w:hAnsi="Wingdings" w:hint="default"/>
        <w:b w:val="0"/>
        <w:i w:val="0"/>
        <w:caps w:val="0"/>
        <w:smallCaps w:val="0"/>
        <w:strike w:val="0"/>
        <w:dstrike w:val="0"/>
        <w:vanish w:val="0"/>
        <w:webHidden w:val="0"/>
        <w:color w:val="0070C0"/>
        <w:spacing w:val="0"/>
        <w:kern w:val="0"/>
        <w:position w:val="0"/>
        <w:sz w:val="24"/>
        <w:u w:val="none"/>
        <w:effect w:val="none"/>
        <w:vertAlign w:val="baseline"/>
        <w:specVanish w:val="0"/>
      </w:rPr>
    </w:lvl>
  </w:abstractNum>
  <w:abstractNum w:abstractNumId="33" w15:restartNumberingAfterBreak="0">
    <w:nsid w:val="45A749C2"/>
    <w:multiLevelType w:val="hybridMultilevel"/>
    <w:tmpl w:val="F9EA201C"/>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15:restartNumberingAfterBreak="0">
    <w:nsid w:val="45E51489"/>
    <w:multiLevelType w:val="hybridMultilevel"/>
    <w:tmpl w:val="2090AE7C"/>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5" w15:restartNumberingAfterBreak="0">
    <w:nsid w:val="48FF1B3A"/>
    <w:multiLevelType w:val="multilevel"/>
    <w:tmpl w:val="7400A9AA"/>
    <w:lvl w:ilvl="0">
      <w:start w:val="1"/>
      <w:numFmt w:val="decimal"/>
      <w:pStyle w:val="Grfico123"/>
      <w:suff w:val="nothing"/>
      <w:lvlText w:val="Gráfico %1 - "/>
      <w:lvlJc w:val="left"/>
      <w:pPr>
        <w:ind w:left="0" w:firstLine="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decimal"/>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49D07A52"/>
    <w:multiLevelType w:val="multilevel"/>
    <w:tmpl w:val="F9B2C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BCE63F7"/>
    <w:multiLevelType w:val="hybridMultilevel"/>
    <w:tmpl w:val="044899DC"/>
    <w:lvl w:ilvl="0" w:tplc="A3F227FC">
      <w:start w:val="1"/>
      <w:numFmt w:val="bullet"/>
      <w:pStyle w:val="Asteriscos"/>
      <w:lvlText w:val=""/>
      <w:lvlJc w:val="left"/>
      <w:pPr>
        <w:ind w:left="1429" w:hanging="360"/>
      </w:pPr>
      <w:rPr>
        <w:rFonts w:ascii="Symbol" w:hAnsi="Symbol" w:hint="default"/>
      </w:rPr>
    </w:lvl>
    <w:lvl w:ilvl="1" w:tplc="04160003">
      <w:start w:val="1"/>
      <w:numFmt w:val="bullet"/>
      <w:lvlText w:val="o"/>
      <w:lvlJc w:val="left"/>
      <w:pPr>
        <w:ind w:left="2149" w:hanging="360"/>
      </w:pPr>
      <w:rPr>
        <w:rFonts w:ascii="Courier New" w:hAnsi="Courier New" w:hint="default"/>
      </w:rPr>
    </w:lvl>
    <w:lvl w:ilvl="2" w:tplc="04160005">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8" w15:restartNumberingAfterBreak="0">
    <w:nsid w:val="4F301A15"/>
    <w:multiLevelType w:val="hybridMultilevel"/>
    <w:tmpl w:val="ABA2D21A"/>
    <w:lvl w:ilvl="0" w:tplc="9CF01950">
      <w:start w:val="2"/>
      <w:numFmt w:val="bullet"/>
      <w:lvlText w:val="•"/>
      <w:lvlJc w:val="left"/>
      <w:pPr>
        <w:ind w:left="1080" w:hanging="720"/>
      </w:pPr>
      <w:rPr>
        <w:rFonts w:ascii="Trebuchet MS" w:eastAsiaTheme="minorHAnsi" w:hAnsi="Trebuchet MS"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15:restartNumberingAfterBreak="0">
    <w:nsid w:val="4F7B6724"/>
    <w:multiLevelType w:val="hybridMultilevel"/>
    <w:tmpl w:val="35F20BF6"/>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0" w15:restartNumberingAfterBreak="0">
    <w:nsid w:val="5029771E"/>
    <w:multiLevelType w:val="hybridMultilevel"/>
    <w:tmpl w:val="FD6A677E"/>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41" w15:restartNumberingAfterBreak="0">
    <w:nsid w:val="514917B7"/>
    <w:multiLevelType w:val="hybridMultilevel"/>
    <w:tmpl w:val="FA4CEC8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2" w15:restartNumberingAfterBreak="0">
    <w:nsid w:val="519B6715"/>
    <w:multiLevelType w:val="hybridMultilevel"/>
    <w:tmpl w:val="9BF47D2C"/>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43" w15:restartNumberingAfterBreak="0">
    <w:nsid w:val="536B6527"/>
    <w:multiLevelType w:val="hybridMultilevel"/>
    <w:tmpl w:val="861A2CAC"/>
    <w:lvl w:ilvl="0" w:tplc="04160017">
      <w:start w:val="1"/>
      <w:numFmt w:val="lowerLetter"/>
      <w:lvlText w:val="%1)"/>
      <w:lvlJc w:val="left"/>
      <w:pPr>
        <w:ind w:left="1429" w:hanging="360"/>
      </w:p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44" w15:restartNumberingAfterBreak="0">
    <w:nsid w:val="56A30220"/>
    <w:multiLevelType w:val="hybridMultilevel"/>
    <w:tmpl w:val="7402DC38"/>
    <w:lvl w:ilvl="0" w:tplc="9CF01950">
      <w:start w:val="2"/>
      <w:numFmt w:val="bullet"/>
      <w:lvlText w:val="•"/>
      <w:lvlJc w:val="left"/>
      <w:pPr>
        <w:ind w:left="1080" w:hanging="720"/>
      </w:pPr>
      <w:rPr>
        <w:rFonts w:ascii="Trebuchet MS" w:eastAsiaTheme="minorHAnsi" w:hAnsi="Trebuchet MS"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5" w15:restartNumberingAfterBreak="0">
    <w:nsid w:val="57CB477D"/>
    <w:multiLevelType w:val="multilevel"/>
    <w:tmpl w:val="7B2CB054"/>
    <w:lvl w:ilvl="0">
      <w:start w:val="1"/>
      <w:numFmt w:val="decimal"/>
      <w:pStyle w:val="Figuras1234"/>
      <w:suff w:val="space"/>
      <w:lvlText w:val="Figura %1 -"/>
      <w:lvlJc w:val="left"/>
      <w:pPr>
        <w:ind w:left="4678" w:firstLine="0"/>
      </w:pPr>
      <w:rPr>
        <w:specVanish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15:restartNumberingAfterBreak="0">
    <w:nsid w:val="58630552"/>
    <w:multiLevelType w:val="hybridMultilevel"/>
    <w:tmpl w:val="C8E46C6E"/>
    <w:lvl w:ilvl="0" w:tplc="04160017">
      <w:start w:val="1"/>
      <w:numFmt w:val="lowerLetter"/>
      <w:lvlText w:val="%1)"/>
      <w:lvlJc w:val="left"/>
      <w:pPr>
        <w:ind w:left="1449" w:hanging="360"/>
      </w:pPr>
      <w:rPr>
        <w:rFonts w:hint="default"/>
      </w:rPr>
    </w:lvl>
    <w:lvl w:ilvl="1" w:tplc="FFFFFFFF" w:tentative="1">
      <w:start w:val="1"/>
      <w:numFmt w:val="bullet"/>
      <w:lvlText w:val="o"/>
      <w:lvlJc w:val="left"/>
      <w:pPr>
        <w:ind w:left="2169" w:hanging="360"/>
      </w:pPr>
      <w:rPr>
        <w:rFonts w:ascii="Courier New" w:hAnsi="Courier New" w:cs="Courier New" w:hint="default"/>
      </w:rPr>
    </w:lvl>
    <w:lvl w:ilvl="2" w:tplc="FFFFFFFF" w:tentative="1">
      <w:start w:val="1"/>
      <w:numFmt w:val="bullet"/>
      <w:lvlText w:val=""/>
      <w:lvlJc w:val="left"/>
      <w:pPr>
        <w:ind w:left="2889" w:hanging="360"/>
      </w:pPr>
      <w:rPr>
        <w:rFonts w:ascii="Wingdings" w:hAnsi="Wingdings" w:hint="default"/>
      </w:rPr>
    </w:lvl>
    <w:lvl w:ilvl="3" w:tplc="FFFFFFFF" w:tentative="1">
      <w:start w:val="1"/>
      <w:numFmt w:val="bullet"/>
      <w:lvlText w:val=""/>
      <w:lvlJc w:val="left"/>
      <w:pPr>
        <w:ind w:left="3609" w:hanging="360"/>
      </w:pPr>
      <w:rPr>
        <w:rFonts w:ascii="Symbol" w:hAnsi="Symbol" w:hint="default"/>
      </w:rPr>
    </w:lvl>
    <w:lvl w:ilvl="4" w:tplc="FFFFFFFF" w:tentative="1">
      <w:start w:val="1"/>
      <w:numFmt w:val="bullet"/>
      <w:lvlText w:val="o"/>
      <w:lvlJc w:val="left"/>
      <w:pPr>
        <w:ind w:left="4329" w:hanging="360"/>
      </w:pPr>
      <w:rPr>
        <w:rFonts w:ascii="Courier New" w:hAnsi="Courier New" w:cs="Courier New" w:hint="default"/>
      </w:rPr>
    </w:lvl>
    <w:lvl w:ilvl="5" w:tplc="FFFFFFFF" w:tentative="1">
      <w:start w:val="1"/>
      <w:numFmt w:val="bullet"/>
      <w:lvlText w:val=""/>
      <w:lvlJc w:val="left"/>
      <w:pPr>
        <w:ind w:left="5049" w:hanging="360"/>
      </w:pPr>
      <w:rPr>
        <w:rFonts w:ascii="Wingdings" w:hAnsi="Wingdings" w:hint="default"/>
      </w:rPr>
    </w:lvl>
    <w:lvl w:ilvl="6" w:tplc="FFFFFFFF" w:tentative="1">
      <w:start w:val="1"/>
      <w:numFmt w:val="bullet"/>
      <w:lvlText w:val=""/>
      <w:lvlJc w:val="left"/>
      <w:pPr>
        <w:ind w:left="5769" w:hanging="360"/>
      </w:pPr>
      <w:rPr>
        <w:rFonts w:ascii="Symbol" w:hAnsi="Symbol" w:hint="default"/>
      </w:rPr>
    </w:lvl>
    <w:lvl w:ilvl="7" w:tplc="FFFFFFFF" w:tentative="1">
      <w:start w:val="1"/>
      <w:numFmt w:val="bullet"/>
      <w:lvlText w:val="o"/>
      <w:lvlJc w:val="left"/>
      <w:pPr>
        <w:ind w:left="6489" w:hanging="360"/>
      </w:pPr>
      <w:rPr>
        <w:rFonts w:ascii="Courier New" w:hAnsi="Courier New" w:cs="Courier New" w:hint="default"/>
      </w:rPr>
    </w:lvl>
    <w:lvl w:ilvl="8" w:tplc="FFFFFFFF" w:tentative="1">
      <w:start w:val="1"/>
      <w:numFmt w:val="bullet"/>
      <w:lvlText w:val=""/>
      <w:lvlJc w:val="left"/>
      <w:pPr>
        <w:ind w:left="7209" w:hanging="360"/>
      </w:pPr>
      <w:rPr>
        <w:rFonts w:ascii="Wingdings" w:hAnsi="Wingdings" w:hint="default"/>
      </w:rPr>
    </w:lvl>
  </w:abstractNum>
  <w:abstractNum w:abstractNumId="47" w15:restartNumberingAfterBreak="0">
    <w:nsid w:val="5D455CCD"/>
    <w:multiLevelType w:val="hybridMultilevel"/>
    <w:tmpl w:val="C4EC4960"/>
    <w:lvl w:ilvl="0" w:tplc="DD5E0B06">
      <w:start w:val="1"/>
      <w:numFmt w:val="bullet"/>
      <w:pStyle w:val="seta04CharChar"/>
      <w:lvlText w:val=""/>
      <w:lvlJc w:val="left"/>
      <w:pPr>
        <w:tabs>
          <w:tab w:val="num" w:pos="900"/>
        </w:tabs>
        <w:ind w:left="880" w:hanging="340"/>
      </w:pPr>
      <w:rPr>
        <w:rFonts w:ascii="Wingdings" w:hAnsi="Wingdings" w:hint="default"/>
        <w:b w:val="0"/>
        <w:i w:val="0"/>
        <w:color w:val="FF0000"/>
        <w:sz w:val="24"/>
        <w:szCs w:val="24"/>
      </w:rPr>
    </w:lvl>
    <w:lvl w:ilvl="1" w:tplc="205605A8" w:tentative="1">
      <w:start w:val="1"/>
      <w:numFmt w:val="bullet"/>
      <w:lvlText w:val="o"/>
      <w:lvlJc w:val="left"/>
      <w:pPr>
        <w:tabs>
          <w:tab w:val="num" w:pos="1440"/>
        </w:tabs>
        <w:ind w:left="1440" w:hanging="360"/>
      </w:pPr>
      <w:rPr>
        <w:rFonts w:ascii="Courier New" w:hAnsi="Courier New" w:hint="default"/>
      </w:rPr>
    </w:lvl>
    <w:lvl w:ilvl="2" w:tplc="41BAD21A" w:tentative="1">
      <w:start w:val="1"/>
      <w:numFmt w:val="bullet"/>
      <w:lvlText w:val=""/>
      <w:lvlJc w:val="left"/>
      <w:pPr>
        <w:tabs>
          <w:tab w:val="num" w:pos="2160"/>
        </w:tabs>
        <w:ind w:left="2160" w:hanging="360"/>
      </w:pPr>
      <w:rPr>
        <w:rFonts w:ascii="Wingdings" w:hAnsi="Wingdings" w:hint="default"/>
      </w:rPr>
    </w:lvl>
    <w:lvl w:ilvl="3" w:tplc="D2C8C0F6" w:tentative="1">
      <w:start w:val="1"/>
      <w:numFmt w:val="bullet"/>
      <w:lvlText w:val=""/>
      <w:lvlJc w:val="left"/>
      <w:pPr>
        <w:tabs>
          <w:tab w:val="num" w:pos="2880"/>
        </w:tabs>
        <w:ind w:left="2880" w:hanging="360"/>
      </w:pPr>
      <w:rPr>
        <w:rFonts w:ascii="Symbol" w:hAnsi="Symbol" w:hint="default"/>
      </w:rPr>
    </w:lvl>
    <w:lvl w:ilvl="4" w:tplc="332226EE" w:tentative="1">
      <w:start w:val="1"/>
      <w:numFmt w:val="bullet"/>
      <w:lvlText w:val="o"/>
      <w:lvlJc w:val="left"/>
      <w:pPr>
        <w:tabs>
          <w:tab w:val="num" w:pos="3600"/>
        </w:tabs>
        <w:ind w:left="3600" w:hanging="360"/>
      </w:pPr>
      <w:rPr>
        <w:rFonts w:ascii="Courier New" w:hAnsi="Courier New" w:hint="default"/>
      </w:rPr>
    </w:lvl>
    <w:lvl w:ilvl="5" w:tplc="EF2C27AA" w:tentative="1">
      <w:start w:val="1"/>
      <w:numFmt w:val="bullet"/>
      <w:lvlText w:val=""/>
      <w:lvlJc w:val="left"/>
      <w:pPr>
        <w:tabs>
          <w:tab w:val="num" w:pos="4320"/>
        </w:tabs>
        <w:ind w:left="4320" w:hanging="360"/>
      </w:pPr>
      <w:rPr>
        <w:rFonts w:ascii="Wingdings" w:hAnsi="Wingdings" w:hint="default"/>
      </w:rPr>
    </w:lvl>
    <w:lvl w:ilvl="6" w:tplc="EC700562" w:tentative="1">
      <w:start w:val="1"/>
      <w:numFmt w:val="bullet"/>
      <w:lvlText w:val=""/>
      <w:lvlJc w:val="left"/>
      <w:pPr>
        <w:tabs>
          <w:tab w:val="num" w:pos="5040"/>
        </w:tabs>
        <w:ind w:left="5040" w:hanging="360"/>
      </w:pPr>
      <w:rPr>
        <w:rFonts w:ascii="Symbol" w:hAnsi="Symbol" w:hint="default"/>
      </w:rPr>
    </w:lvl>
    <w:lvl w:ilvl="7" w:tplc="EC0AE3A0" w:tentative="1">
      <w:start w:val="1"/>
      <w:numFmt w:val="bullet"/>
      <w:lvlText w:val="o"/>
      <w:lvlJc w:val="left"/>
      <w:pPr>
        <w:tabs>
          <w:tab w:val="num" w:pos="5760"/>
        </w:tabs>
        <w:ind w:left="5760" w:hanging="360"/>
      </w:pPr>
      <w:rPr>
        <w:rFonts w:ascii="Courier New" w:hAnsi="Courier New" w:hint="default"/>
      </w:rPr>
    </w:lvl>
    <w:lvl w:ilvl="8" w:tplc="282A4BEE"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5E9418AB"/>
    <w:multiLevelType w:val="hybridMultilevel"/>
    <w:tmpl w:val="6A98E96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63C72400"/>
    <w:multiLevelType w:val="multilevel"/>
    <w:tmpl w:val="F05EEA20"/>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50" w15:restartNumberingAfterBreak="0">
    <w:nsid w:val="648638D1"/>
    <w:multiLevelType w:val="hybridMultilevel"/>
    <w:tmpl w:val="AFA02246"/>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1" w15:restartNumberingAfterBreak="0">
    <w:nsid w:val="69A11A9A"/>
    <w:multiLevelType w:val="hybridMultilevel"/>
    <w:tmpl w:val="7E0E6956"/>
    <w:lvl w:ilvl="0" w:tplc="730C318A">
      <w:start w:val="1"/>
      <w:numFmt w:val="bullet"/>
      <w:pStyle w:val="seta004ver"/>
      <w:lvlText w:val=""/>
      <w:lvlJc w:val="left"/>
      <w:pPr>
        <w:ind w:left="1004" w:hanging="360"/>
      </w:pPr>
      <w:rPr>
        <w:rFonts w:ascii="Wingdings" w:hAnsi="Wingdings" w:hint="default"/>
        <w:b/>
        <w:i w:val="0"/>
        <w:color w:val="C00000"/>
        <w:sz w:val="22"/>
        <w:szCs w:val="22"/>
      </w:rPr>
    </w:lvl>
    <w:lvl w:ilvl="1" w:tplc="04160003">
      <w:start w:val="1"/>
      <w:numFmt w:val="bullet"/>
      <w:lvlText w:val="o"/>
      <w:lvlJc w:val="left"/>
      <w:pPr>
        <w:ind w:left="1724" w:hanging="360"/>
      </w:pPr>
      <w:rPr>
        <w:rFonts w:ascii="Courier New" w:hAnsi="Courier New" w:cs="Courier New" w:hint="default"/>
      </w:rPr>
    </w:lvl>
    <w:lvl w:ilvl="2" w:tplc="04160005" w:tentative="1">
      <w:start w:val="1"/>
      <w:numFmt w:val="bullet"/>
      <w:lvlText w:val=""/>
      <w:lvlJc w:val="left"/>
      <w:pPr>
        <w:ind w:left="2444" w:hanging="360"/>
      </w:pPr>
      <w:rPr>
        <w:rFonts w:ascii="Wingdings" w:hAnsi="Wingdings" w:hint="default"/>
      </w:rPr>
    </w:lvl>
    <w:lvl w:ilvl="3" w:tplc="04160001" w:tentative="1">
      <w:start w:val="1"/>
      <w:numFmt w:val="bullet"/>
      <w:lvlText w:val=""/>
      <w:lvlJc w:val="left"/>
      <w:pPr>
        <w:ind w:left="3164" w:hanging="360"/>
      </w:pPr>
      <w:rPr>
        <w:rFonts w:ascii="Symbol" w:hAnsi="Symbol" w:hint="default"/>
      </w:rPr>
    </w:lvl>
    <w:lvl w:ilvl="4" w:tplc="04160003" w:tentative="1">
      <w:start w:val="1"/>
      <w:numFmt w:val="bullet"/>
      <w:lvlText w:val="o"/>
      <w:lvlJc w:val="left"/>
      <w:pPr>
        <w:ind w:left="3884" w:hanging="360"/>
      </w:pPr>
      <w:rPr>
        <w:rFonts w:ascii="Courier New" w:hAnsi="Courier New" w:cs="Courier New" w:hint="default"/>
      </w:rPr>
    </w:lvl>
    <w:lvl w:ilvl="5" w:tplc="04160005" w:tentative="1">
      <w:start w:val="1"/>
      <w:numFmt w:val="bullet"/>
      <w:lvlText w:val=""/>
      <w:lvlJc w:val="left"/>
      <w:pPr>
        <w:ind w:left="4604" w:hanging="360"/>
      </w:pPr>
      <w:rPr>
        <w:rFonts w:ascii="Wingdings" w:hAnsi="Wingdings" w:hint="default"/>
      </w:rPr>
    </w:lvl>
    <w:lvl w:ilvl="6" w:tplc="04160001" w:tentative="1">
      <w:start w:val="1"/>
      <w:numFmt w:val="bullet"/>
      <w:lvlText w:val=""/>
      <w:lvlJc w:val="left"/>
      <w:pPr>
        <w:ind w:left="5324" w:hanging="360"/>
      </w:pPr>
      <w:rPr>
        <w:rFonts w:ascii="Symbol" w:hAnsi="Symbol" w:hint="default"/>
      </w:rPr>
    </w:lvl>
    <w:lvl w:ilvl="7" w:tplc="04160003" w:tentative="1">
      <w:start w:val="1"/>
      <w:numFmt w:val="bullet"/>
      <w:lvlText w:val="o"/>
      <w:lvlJc w:val="left"/>
      <w:pPr>
        <w:ind w:left="6044" w:hanging="360"/>
      </w:pPr>
      <w:rPr>
        <w:rFonts w:ascii="Courier New" w:hAnsi="Courier New" w:cs="Courier New" w:hint="default"/>
      </w:rPr>
    </w:lvl>
    <w:lvl w:ilvl="8" w:tplc="04160005" w:tentative="1">
      <w:start w:val="1"/>
      <w:numFmt w:val="bullet"/>
      <w:lvlText w:val=""/>
      <w:lvlJc w:val="left"/>
      <w:pPr>
        <w:ind w:left="6764" w:hanging="360"/>
      </w:pPr>
      <w:rPr>
        <w:rFonts w:ascii="Wingdings" w:hAnsi="Wingdings" w:hint="default"/>
      </w:rPr>
    </w:lvl>
  </w:abstractNum>
  <w:abstractNum w:abstractNumId="52" w15:restartNumberingAfterBreak="0">
    <w:nsid w:val="702E623C"/>
    <w:multiLevelType w:val="multilevel"/>
    <w:tmpl w:val="4A2CE67C"/>
    <w:lvl w:ilvl="0">
      <w:start w:val="1"/>
      <w:numFmt w:val="bullet"/>
      <w:pStyle w:val="QUADRO"/>
      <w:lvlText w:val=""/>
      <w:lvlJc w:val="left"/>
      <w:pPr>
        <w:tabs>
          <w:tab w:val="num" w:pos="360"/>
        </w:tabs>
        <w:ind w:left="360" w:hanging="360"/>
      </w:pPr>
      <w:rPr>
        <w:rFonts w:ascii="Wingdings" w:hAnsi="Wingdings" w:hint="default"/>
        <w:b/>
        <w:i w:val="0"/>
        <w:color w:val="003399"/>
        <w:sz w:val="24"/>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73DC0213"/>
    <w:multiLevelType w:val="hybridMultilevel"/>
    <w:tmpl w:val="89620C4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4" w15:restartNumberingAfterBreak="0">
    <w:nsid w:val="77E135D5"/>
    <w:multiLevelType w:val="hybridMultilevel"/>
    <w:tmpl w:val="3D10DA1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5" w15:restartNumberingAfterBreak="0">
    <w:nsid w:val="7DD100DA"/>
    <w:multiLevelType w:val="hybridMultilevel"/>
    <w:tmpl w:val="6A50FBD8"/>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56" w15:restartNumberingAfterBreak="0">
    <w:nsid w:val="7E1845A8"/>
    <w:multiLevelType w:val="hybridMultilevel"/>
    <w:tmpl w:val="EC784EC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49"/>
  </w:num>
  <w:num w:numId="2">
    <w:abstractNumId w:val="27"/>
  </w:num>
  <w:num w:numId="3">
    <w:abstractNumId w:val="45"/>
  </w:num>
  <w:num w:numId="4">
    <w:abstractNumId w:val="4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21"/>
  </w:num>
  <w:num w:numId="7">
    <w:abstractNumId w:val="10"/>
  </w:num>
  <w:num w:numId="8">
    <w:abstractNumId w:val="16"/>
  </w:num>
  <w:num w:numId="9">
    <w:abstractNumId w:val="4"/>
  </w:num>
  <w:num w:numId="10">
    <w:abstractNumId w:val="52"/>
  </w:num>
  <w:num w:numId="11">
    <w:abstractNumId w:val="51"/>
  </w:num>
  <w:num w:numId="12">
    <w:abstractNumId w:val="32"/>
  </w:num>
  <w:num w:numId="13">
    <w:abstractNumId w:val="6"/>
  </w:num>
  <w:num w:numId="14">
    <w:abstractNumId w:val="47"/>
  </w:num>
  <w:num w:numId="15">
    <w:abstractNumId w:val="25"/>
  </w:num>
  <w:num w:numId="16">
    <w:abstractNumId w:val="8"/>
    <w:lvlOverride w:ilvl="0">
      <w:lvl w:ilvl="0">
        <w:start w:val="1"/>
        <w:numFmt w:val="decimal"/>
        <w:suff w:val="space"/>
        <w:lvlText w:val="%1.0 -"/>
        <w:lvlJc w:val="left"/>
        <w:pPr>
          <w:ind w:left="0" w:firstLine="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Override>
    <w:lvlOverride w:ilvl="1">
      <w:lvl w:ilvl="1">
        <w:start w:val="1"/>
        <w:numFmt w:val="decimal"/>
        <w:pStyle w:val="Ttulo02SAN"/>
        <w:suff w:val="space"/>
        <w:lvlText w:val="%1.%2 -"/>
        <w:lvlJc w:val="left"/>
        <w:pPr>
          <w:ind w:left="0" w:firstLine="0"/>
        </w:pPr>
        <w:rPr>
          <w:rFonts w:hint="default"/>
        </w:rPr>
      </w:lvl>
    </w:lvlOverride>
    <w:lvlOverride w:ilvl="2">
      <w:lvl w:ilvl="2">
        <w:start w:val="1"/>
        <w:numFmt w:val="decimal"/>
        <w:pStyle w:val="Ttulo03SAN"/>
        <w:suff w:val="space"/>
        <w:lvlText w:val="%1.%2.%3 -"/>
        <w:lvlJc w:val="left"/>
        <w:pPr>
          <w:ind w:left="0" w:firstLine="0"/>
        </w:pPr>
        <w:rPr>
          <w:rFonts w:hint="default"/>
        </w:rPr>
      </w:lvl>
    </w:lvlOverride>
    <w:lvlOverride w:ilvl="3">
      <w:lvl w:ilvl="3">
        <w:start w:val="1"/>
        <w:numFmt w:val="decimal"/>
        <w:pStyle w:val="Titulo04SAN"/>
        <w:suff w:val="space"/>
        <w:lvlText w:val="%1.%2.%3.%4 -"/>
        <w:lvlJc w:val="left"/>
        <w:pPr>
          <w:ind w:left="0" w:firstLine="0"/>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7">
    <w:abstractNumId w:val="8"/>
  </w:num>
  <w:num w:numId="18">
    <w:abstractNumId w:val="15"/>
  </w:num>
  <w:num w:numId="19">
    <w:abstractNumId w:val="37"/>
  </w:num>
  <w:num w:numId="20">
    <w:abstractNumId w:val="3"/>
  </w:num>
  <w:num w:numId="21">
    <w:abstractNumId w:val="0"/>
  </w:num>
  <w:num w:numId="22">
    <w:abstractNumId w:val="20"/>
  </w:num>
  <w:num w:numId="23">
    <w:abstractNumId w:val="54"/>
  </w:num>
  <w:num w:numId="24">
    <w:abstractNumId w:val="55"/>
  </w:num>
  <w:num w:numId="25">
    <w:abstractNumId w:val="2"/>
  </w:num>
  <w:num w:numId="26">
    <w:abstractNumId w:val="24"/>
  </w:num>
  <w:num w:numId="27">
    <w:abstractNumId w:val="9"/>
  </w:num>
  <w:num w:numId="28">
    <w:abstractNumId w:val="42"/>
  </w:num>
  <w:num w:numId="29">
    <w:abstractNumId w:val="26"/>
  </w:num>
  <w:num w:numId="30">
    <w:abstractNumId w:val="36"/>
  </w:num>
  <w:num w:numId="31">
    <w:abstractNumId w:val="33"/>
  </w:num>
  <w:num w:numId="32">
    <w:abstractNumId w:val="13"/>
  </w:num>
  <w:num w:numId="33">
    <w:abstractNumId w:val="48"/>
  </w:num>
  <w:num w:numId="34">
    <w:abstractNumId w:val="18"/>
  </w:num>
  <w:num w:numId="35">
    <w:abstractNumId w:val="5"/>
  </w:num>
  <w:num w:numId="36">
    <w:abstractNumId w:val="14"/>
  </w:num>
  <w:num w:numId="37">
    <w:abstractNumId w:val="29"/>
  </w:num>
  <w:num w:numId="38">
    <w:abstractNumId w:val="28"/>
  </w:num>
  <w:num w:numId="39">
    <w:abstractNumId w:val="7"/>
  </w:num>
  <w:num w:numId="40">
    <w:abstractNumId w:val="30"/>
  </w:num>
  <w:num w:numId="41">
    <w:abstractNumId w:val="35"/>
  </w:num>
  <w:num w:numId="42">
    <w:abstractNumId w:val="43"/>
  </w:num>
  <w:num w:numId="43">
    <w:abstractNumId w:val="31"/>
  </w:num>
  <w:num w:numId="44">
    <w:abstractNumId w:val="34"/>
  </w:num>
  <w:num w:numId="45">
    <w:abstractNumId w:val="22"/>
  </w:num>
  <w:num w:numId="46">
    <w:abstractNumId w:val="41"/>
  </w:num>
  <w:num w:numId="47">
    <w:abstractNumId w:val="17"/>
  </w:num>
  <w:num w:numId="48">
    <w:abstractNumId w:val="44"/>
  </w:num>
  <w:num w:numId="49">
    <w:abstractNumId w:val="50"/>
  </w:num>
  <w:num w:numId="50">
    <w:abstractNumId w:val="38"/>
  </w:num>
  <w:num w:numId="51">
    <w:abstractNumId w:val="23"/>
  </w:num>
  <w:num w:numId="52">
    <w:abstractNumId w:val="39"/>
  </w:num>
  <w:num w:numId="53">
    <w:abstractNumId w:val="46"/>
  </w:num>
  <w:num w:numId="54">
    <w:abstractNumId w:val="11"/>
  </w:num>
  <w:num w:numId="55">
    <w:abstractNumId w:val="40"/>
  </w:num>
  <w:num w:numId="56">
    <w:abstractNumId w:val="19"/>
  </w:num>
  <w:num w:numId="57">
    <w:abstractNumId w:val="56"/>
  </w:num>
  <w:num w:numId="58">
    <w:abstractNumId w:val="12"/>
  </w:num>
  <w:num w:numId="59">
    <w:abstractNumId w:val="53"/>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6" w:nlCheck="1" w:checkStyle="0"/>
  <w:activeWritingStyle w:appName="MSWord" w:lang="en-US" w:vendorID="64" w:dllVersion="6" w:nlCheck="1" w:checkStyle="0"/>
  <w:activeWritingStyle w:appName="MSWord" w:lang="en-US" w:vendorID="64" w:dllVersion="0" w:nlCheck="1" w:checkStyle="0"/>
  <w:activeWritingStyle w:appName="MSWord" w:lang="pt-BR" w:vendorID="64" w:dllVersion="0" w:nlCheck="1" w:checkStyle="0"/>
  <w:activeWritingStyle w:appName="MSWord" w:lang="pt-PT" w:vendorID="64" w:dllVersion="0" w:nlCheck="1" w:checkStyle="0"/>
  <w:activeWritingStyle w:appName="MSWord" w:lang="pt-BR" w:vendorID="64" w:dllVersion="4096" w:nlCheck="1" w:checkStyle="0"/>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5827"/>
    <w:rsid w:val="000038A4"/>
    <w:rsid w:val="00011085"/>
    <w:rsid w:val="000113AA"/>
    <w:rsid w:val="000143CC"/>
    <w:rsid w:val="0002074A"/>
    <w:rsid w:val="00021E14"/>
    <w:rsid w:val="00023EA8"/>
    <w:rsid w:val="000316A1"/>
    <w:rsid w:val="00052232"/>
    <w:rsid w:val="000557A2"/>
    <w:rsid w:val="00056DA0"/>
    <w:rsid w:val="000605B4"/>
    <w:rsid w:val="00061D43"/>
    <w:rsid w:val="00065827"/>
    <w:rsid w:val="000662A7"/>
    <w:rsid w:val="00066E71"/>
    <w:rsid w:val="0008002E"/>
    <w:rsid w:val="00085AD3"/>
    <w:rsid w:val="00086F17"/>
    <w:rsid w:val="0009125A"/>
    <w:rsid w:val="00096040"/>
    <w:rsid w:val="00096B2E"/>
    <w:rsid w:val="0009786A"/>
    <w:rsid w:val="000A1E5A"/>
    <w:rsid w:val="000A3250"/>
    <w:rsid w:val="000A3CE7"/>
    <w:rsid w:val="000A46C9"/>
    <w:rsid w:val="000A5B14"/>
    <w:rsid w:val="000B0BB4"/>
    <w:rsid w:val="000B790A"/>
    <w:rsid w:val="000C00A0"/>
    <w:rsid w:val="000C16B7"/>
    <w:rsid w:val="000C17A3"/>
    <w:rsid w:val="000C264B"/>
    <w:rsid w:val="000D1DE3"/>
    <w:rsid w:val="000D28E3"/>
    <w:rsid w:val="000D745D"/>
    <w:rsid w:val="000E4126"/>
    <w:rsid w:val="000E581B"/>
    <w:rsid w:val="000E74D3"/>
    <w:rsid w:val="000F0F8C"/>
    <w:rsid w:val="000F1414"/>
    <w:rsid w:val="000F31FE"/>
    <w:rsid w:val="000F49C0"/>
    <w:rsid w:val="000F5901"/>
    <w:rsid w:val="0010261C"/>
    <w:rsid w:val="0010532C"/>
    <w:rsid w:val="0011191E"/>
    <w:rsid w:val="001124E6"/>
    <w:rsid w:val="001143B3"/>
    <w:rsid w:val="0011581E"/>
    <w:rsid w:val="0012145D"/>
    <w:rsid w:val="0012210A"/>
    <w:rsid w:val="00124A78"/>
    <w:rsid w:val="00124C5A"/>
    <w:rsid w:val="001256B8"/>
    <w:rsid w:val="00125E5C"/>
    <w:rsid w:val="001268E5"/>
    <w:rsid w:val="00126D0C"/>
    <w:rsid w:val="001308D4"/>
    <w:rsid w:val="00131FBB"/>
    <w:rsid w:val="0013314D"/>
    <w:rsid w:val="001332C1"/>
    <w:rsid w:val="00135654"/>
    <w:rsid w:val="00137865"/>
    <w:rsid w:val="00141AA8"/>
    <w:rsid w:val="00141D67"/>
    <w:rsid w:val="001424FC"/>
    <w:rsid w:val="001447E3"/>
    <w:rsid w:val="00145EB3"/>
    <w:rsid w:val="00147B88"/>
    <w:rsid w:val="00156C1E"/>
    <w:rsid w:val="00157155"/>
    <w:rsid w:val="00157A4A"/>
    <w:rsid w:val="00161ACF"/>
    <w:rsid w:val="001677CF"/>
    <w:rsid w:val="00167AC4"/>
    <w:rsid w:val="00171C69"/>
    <w:rsid w:val="001730BA"/>
    <w:rsid w:val="00173524"/>
    <w:rsid w:val="0017434A"/>
    <w:rsid w:val="00185FCB"/>
    <w:rsid w:val="0019073F"/>
    <w:rsid w:val="00192871"/>
    <w:rsid w:val="00195CD0"/>
    <w:rsid w:val="00196031"/>
    <w:rsid w:val="00197CDA"/>
    <w:rsid w:val="001A2875"/>
    <w:rsid w:val="001A6B34"/>
    <w:rsid w:val="001B0C67"/>
    <w:rsid w:val="001B150E"/>
    <w:rsid w:val="001C142A"/>
    <w:rsid w:val="001C16D3"/>
    <w:rsid w:val="001C28EF"/>
    <w:rsid w:val="001C42CF"/>
    <w:rsid w:val="001C7112"/>
    <w:rsid w:val="001D7534"/>
    <w:rsid w:val="001D7D0C"/>
    <w:rsid w:val="001D7E26"/>
    <w:rsid w:val="001E0797"/>
    <w:rsid w:val="001E309C"/>
    <w:rsid w:val="001E371E"/>
    <w:rsid w:val="001E6BE7"/>
    <w:rsid w:val="001E6C00"/>
    <w:rsid w:val="001E74DC"/>
    <w:rsid w:val="001F615D"/>
    <w:rsid w:val="00201535"/>
    <w:rsid w:val="00202765"/>
    <w:rsid w:val="0020300E"/>
    <w:rsid w:val="0020365F"/>
    <w:rsid w:val="00206BC2"/>
    <w:rsid w:val="002073D2"/>
    <w:rsid w:val="00212A4A"/>
    <w:rsid w:val="00214F2F"/>
    <w:rsid w:val="00231671"/>
    <w:rsid w:val="002328F2"/>
    <w:rsid w:val="00236AAE"/>
    <w:rsid w:val="00240AB3"/>
    <w:rsid w:val="00240BB9"/>
    <w:rsid w:val="0024617E"/>
    <w:rsid w:val="00255C5C"/>
    <w:rsid w:val="002622A1"/>
    <w:rsid w:val="00264B04"/>
    <w:rsid w:val="00265CE4"/>
    <w:rsid w:val="00270CD8"/>
    <w:rsid w:val="00273570"/>
    <w:rsid w:val="00274CF4"/>
    <w:rsid w:val="00275891"/>
    <w:rsid w:val="00280545"/>
    <w:rsid w:val="002808FA"/>
    <w:rsid w:val="0028095E"/>
    <w:rsid w:val="002821DC"/>
    <w:rsid w:val="002837A9"/>
    <w:rsid w:val="00286F4C"/>
    <w:rsid w:val="00287E76"/>
    <w:rsid w:val="00294FA5"/>
    <w:rsid w:val="002965BE"/>
    <w:rsid w:val="00297248"/>
    <w:rsid w:val="002A14C0"/>
    <w:rsid w:val="002A1D3A"/>
    <w:rsid w:val="002A6545"/>
    <w:rsid w:val="002A7397"/>
    <w:rsid w:val="002B00B2"/>
    <w:rsid w:val="002B1D3D"/>
    <w:rsid w:val="002B6ECF"/>
    <w:rsid w:val="002C025F"/>
    <w:rsid w:val="002C12E3"/>
    <w:rsid w:val="002C5CDA"/>
    <w:rsid w:val="002C69F2"/>
    <w:rsid w:val="002D0B0D"/>
    <w:rsid w:val="002D34A2"/>
    <w:rsid w:val="002E092F"/>
    <w:rsid w:val="002E2AC9"/>
    <w:rsid w:val="002E2D4B"/>
    <w:rsid w:val="002E70ED"/>
    <w:rsid w:val="002F6543"/>
    <w:rsid w:val="0030349A"/>
    <w:rsid w:val="00307A3D"/>
    <w:rsid w:val="00316291"/>
    <w:rsid w:val="003229DC"/>
    <w:rsid w:val="003241ED"/>
    <w:rsid w:val="003258E3"/>
    <w:rsid w:val="0032649F"/>
    <w:rsid w:val="003313FA"/>
    <w:rsid w:val="003315F4"/>
    <w:rsid w:val="003335FF"/>
    <w:rsid w:val="00333683"/>
    <w:rsid w:val="003364EA"/>
    <w:rsid w:val="00341E29"/>
    <w:rsid w:val="0034374B"/>
    <w:rsid w:val="00345A6E"/>
    <w:rsid w:val="00345DC2"/>
    <w:rsid w:val="00354709"/>
    <w:rsid w:val="003566AB"/>
    <w:rsid w:val="003601C2"/>
    <w:rsid w:val="00360CBF"/>
    <w:rsid w:val="0036496D"/>
    <w:rsid w:val="00371E22"/>
    <w:rsid w:val="00374871"/>
    <w:rsid w:val="0037516C"/>
    <w:rsid w:val="00375C86"/>
    <w:rsid w:val="00375C91"/>
    <w:rsid w:val="00377A8C"/>
    <w:rsid w:val="0038200F"/>
    <w:rsid w:val="00382137"/>
    <w:rsid w:val="00385BED"/>
    <w:rsid w:val="00391F91"/>
    <w:rsid w:val="003977D5"/>
    <w:rsid w:val="003A4834"/>
    <w:rsid w:val="003B1531"/>
    <w:rsid w:val="003C18D1"/>
    <w:rsid w:val="003C2773"/>
    <w:rsid w:val="003C4EBA"/>
    <w:rsid w:val="003C55EB"/>
    <w:rsid w:val="003C7A92"/>
    <w:rsid w:val="003D3568"/>
    <w:rsid w:val="003D3612"/>
    <w:rsid w:val="003D42A0"/>
    <w:rsid w:val="003E0716"/>
    <w:rsid w:val="003E638F"/>
    <w:rsid w:val="003F39A7"/>
    <w:rsid w:val="003F63B0"/>
    <w:rsid w:val="003F68C6"/>
    <w:rsid w:val="003F7720"/>
    <w:rsid w:val="00405978"/>
    <w:rsid w:val="0040597C"/>
    <w:rsid w:val="004070B2"/>
    <w:rsid w:val="004103B0"/>
    <w:rsid w:val="004153A7"/>
    <w:rsid w:val="0041639B"/>
    <w:rsid w:val="004165C6"/>
    <w:rsid w:val="004224E0"/>
    <w:rsid w:val="00424BD7"/>
    <w:rsid w:val="00424CBE"/>
    <w:rsid w:val="00430005"/>
    <w:rsid w:val="004371F7"/>
    <w:rsid w:val="00440A48"/>
    <w:rsid w:val="004456D6"/>
    <w:rsid w:val="00446E3A"/>
    <w:rsid w:val="00452FB8"/>
    <w:rsid w:val="00455B2B"/>
    <w:rsid w:val="00455FE0"/>
    <w:rsid w:val="00456A28"/>
    <w:rsid w:val="004643D1"/>
    <w:rsid w:val="00470BEF"/>
    <w:rsid w:val="0047458C"/>
    <w:rsid w:val="004768D8"/>
    <w:rsid w:val="0047778F"/>
    <w:rsid w:val="004806CB"/>
    <w:rsid w:val="00481B5A"/>
    <w:rsid w:val="00484F7E"/>
    <w:rsid w:val="004859DB"/>
    <w:rsid w:val="0048641A"/>
    <w:rsid w:val="00486CBA"/>
    <w:rsid w:val="004918BD"/>
    <w:rsid w:val="004A0214"/>
    <w:rsid w:val="004A1353"/>
    <w:rsid w:val="004A423D"/>
    <w:rsid w:val="004B2658"/>
    <w:rsid w:val="004B47F6"/>
    <w:rsid w:val="004B6A09"/>
    <w:rsid w:val="004B7CAF"/>
    <w:rsid w:val="004C055D"/>
    <w:rsid w:val="004C0FA7"/>
    <w:rsid w:val="004D1DD3"/>
    <w:rsid w:val="004D41EA"/>
    <w:rsid w:val="004D4AFC"/>
    <w:rsid w:val="004D7ED9"/>
    <w:rsid w:val="004F05B7"/>
    <w:rsid w:val="004F12A0"/>
    <w:rsid w:val="005028F3"/>
    <w:rsid w:val="005069F9"/>
    <w:rsid w:val="00507A54"/>
    <w:rsid w:val="005107F7"/>
    <w:rsid w:val="00510E46"/>
    <w:rsid w:val="00510FEF"/>
    <w:rsid w:val="00513165"/>
    <w:rsid w:val="0051356D"/>
    <w:rsid w:val="0051746B"/>
    <w:rsid w:val="005223F8"/>
    <w:rsid w:val="00525077"/>
    <w:rsid w:val="0052589A"/>
    <w:rsid w:val="005369B6"/>
    <w:rsid w:val="00541BAC"/>
    <w:rsid w:val="00542913"/>
    <w:rsid w:val="005443E3"/>
    <w:rsid w:val="0054710C"/>
    <w:rsid w:val="00552288"/>
    <w:rsid w:val="00554193"/>
    <w:rsid w:val="0055577E"/>
    <w:rsid w:val="00555EBB"/>
    <w:rsid w:val="0055777C"/>
    <w:rsid w:val="00562274"/>
    <w:rsid w:val="00564D58"/>
    <w:rsid w:val="00565420"/>
    <w:rsid w:val="00570630"/>
    <w:rsid w:val="00570A9E"/>
    <w:rsid w:val="005748FA"/>
    <w:rsid w:val="00574B6E"/>
    <w:rsid w:val="00580CDA"/>
    <w:rsid w:val="00581E36"/>
    <w:rsid w:val="00590F2B"/>
    <w:rsid w:val="0059464A"/>
    <w:rsid w:val="00597435"/>
    <w:rsid w:val="005A040B"/>
    <w:rsid w:val="005A11D9"/>
    <w:rsid w:val="005A3851"/>
    <w:rsid w:val="005A55C9"/>
    <w:rsid w:val="005A711E"/>
    <w:rsid w:val="005B0AD5"/>
    <w:rsid w:val="005B0D51"/>
    <w:rsid w:val="005B453C"/>
    <w:rsid w:val="005B7920"/>
    <w:rsid w:val="005C0109"/>
    <w:rsid w:val="005C1AA9"/>
    <w:rsid w:val="005C621E"/>
    <w:rsid w:val="005C7372"/>
    <w:rsid w:val="005D10F5"/>
    <w:rsid w:val="005D2661"/>
    <w:rsid w:val="005D27C6"/>
    <w:rsid w:val="005D5415"/>
    <w:rsid w:val="005D558D"/>
    <w:rsid w:val="005E2531"/>
    <w:rsid w:val="005E3464"/>
    <w:rsid w:val="005E6E97"/>
    <w:rsid w:val="005E7891"/>
    <w:rsid w:val="005F54D9"/>
    <w:rsid w:val="006003B4"/>
    <w:rsid w:val="006047D2"/>
    <w:rsid w:val="00606CFE"/>
    <w:rsid w:val="0061622B"/>
    <w:rsid w:val="00616400"/>
    <w:rsid w:val="00620236"/>
    <w:rsid w:val="006223CE"/>
    <w:rsid w:val="00625987"/>
    <w:rsid w:val="00626EC5"/>
    <w:rsid w:val="00627BBD"/>
    <w:rsid w:val="0063031A"/>
    <w:rsid w:val="0063491B"/>
    <w:rsid w:val="00641313"/>
    <w:rsid w:val="0064273C"/>
    <w:rsid w:val="00642CDB"/>
    <w:rsid w:val="00643226"/>
    <w:rsid w:val="00643575"/>
    <w:rsid w:val="006479BE"/>
    <w:rsid w:val="00654199"/>
    <w:rsid w:val="0065499B"/>
    <w:rsid w:val="006551D2"/>
    <w:rsid w:val="00656F32"/>
    <w:rsid w:val="006578D6"/>
    <w:rsid w:val="006578E7"/>
    <w:rsid w:val="00660B06"/>
    <w:rsid w:val="0066250B"/>
    <w:rsid w:val="00663095"/>
    <w:rsid w:val="00663EC6"/>
    <w:rsid w:val="00665B15"/>
    <w:rsid w:val="0067166C"/>
    <w:rsid w:val="00671E6B"/>
    <w:rsid w:val="00681E9A"/>
    <w:rsid w:val="00692A75"/>
    <w:rsid w:val="006A431F"/>
    <w:rsid w:val="006B0283"/>
    <w:rsid w:val="006B02AB"/>
    <w:rsid w:val="006B3680"/>
    <w:rsid w:val="006B4C93"/>
    <w:rsid w:val="006B7CFE"/>
    <w:rsid w:val="006C34E2"/>
    <w:rsid w:val="006C471E"/>
    <w:rsid w:val="006C6191"/>
    <w:rsid w:val="006C73BC"/>
    <w:rsid w:val="006D0323"/>
    <w:rsid w:val="006D10DF"/>
    <w:rsid w:val="006D4A5D"/>
    <w:rsid w:val="006D4F9C"/>
    <w:rsid w:val="006D59EC"/>
    <w:rsid w:val="006D6CC1"/>
    <w:rsid w:val="006D7E32"/>
    <w:rsid w:val="006E1572"/>
    <w:rsid w:val="006E3128"/>
    <w:rsid w:val="006E313A"/>
    <w:rsid w:val="006E7509"/>
    <w:rsid w:val="006E799F"/>
    <w:rsid w:val="006F03C5"/>
    <w:rsid w:val="006F1DEB"/>
    <w:rsid w:val="006F522A"/>
    <w:rsid w:val="006F6482"/>
    <w:rsid w:val="006F6B11"/>
    <w:rsid w:val="006F73B8"/>
    <w:rsid w:val="0070582C"/>
    <w:rsid w:val="007060FB"/>
    <w:rsid w:val="0070687F"/>
    <w:rsid w:val="00710507"/>
    <w:rsid w:val="007127AA"/>
    <w:rsid w:val="00712FD6"/>
    <w:rsid w:val="007141E5"/>
    <w:rsid w:val="007166FE"/>
    <w:rsid w:val="00726118"/>
    <w:rsid w:val="00737616"/>
    <w:rsid w:val="007378D1"/>
    <w:rsid w:val="00740B83"/>
    <w:rsid w:val="0074159E"/>
    <w:rsid w:val="00741D12"/>
    <w:rsid w:val="007454EB"/>
    <w:rsid w:val="00751355"/>
    <w:rsid w:val="00756D6A"/>
    <w:rsid w:val="007577BD"/>
    <w:rsid w:val="00760399"/>
    <w:rsid w:val="007624C3"/>
    <w:rsid w:val="0076257D"/>
    <w:rsid w:val="00763E19"/>
    <w:rsid w:val="00765537"/>
    <w:rsid w:val="00767491"/>
    <w:rsid w:val="007707A7"/>
    <w:rsid w:val="00771D5B"/>
    <w:rsid w:val="007731C5"/>
    <w:rsid w:val="00773E4B"/>
    <w:rsid w:val="0077653C"/>
    <w:rsid w:val="007775B1"/>
    <w:rsid w:val="00785BED"/>
    <w:rsid w:val="00791C61"/>
    <w:rsid w:val="00792100"/>
    <w:rsid w:val="00794F5E"/>
    <w:rsid w:val="00795F87"/>
    <w:rsid w:val="007A2B33"/>
    <w:rsid w:val="007A397B"/>
    <w:rsid w:val="007A7A0C"/>
    <w:rsid w:val="007B1D45"/>
    <w:rsid w:val="007B6E86"/>
    <w:rsid w:val="007B7482"/>
    <w:rsid w:val="007B7F7C"/>
    <w:rsid w:val="007C017F"/>
    <w:rsid w:val="007C1C21"/>
    <w:rsid w:val="007C24EF"/>
    <w:rsid w:val="007C5FA3"/>
    <w:rsid w:val="007D3280"/>
    <w:rsid w:val="007D7A4B"/>
    <w:rsid w:val="007D7CC4"/>
    <w:rsid w:val="007E3D8E"/>
    <w:rsid w:val="007E4FCD"/>
    <w:rsid w:val="007E644A"/>
    <w:rsid w:val="007F29AA"/>
    <w:rsid w:val="007F4636"/>
    <w:rsid w:val="007F551B"/>
    <w:rsid w:val="007F6F5E"/>
    <w:rsid w:val="00801D0C"/>
    <w:rsid w:val="00801D23"/>
    <w:rsid w:val="00803895"/>
    <w:rsid w:val="008044D8"/>
    <w:rsid w:val="0080709A"/>
    <w:rsid w:val="008104C1"/>
    <w:rsid w:val="00811713"/>
    <w:rsid w:val="008120B7"/>
    <w:rsid w:val="0081340A"/>
    <w:rsid w:val="00813976"/>
    <w:rsid w:val="0081589B"/>
    <w:rsid w:val="00820671"/>
    <w:rsid w:val="00824EED"/>
    <w:rsid w:val="00825032"/>
    <w:rsid w:val="0082560F"/>
    <w:rsid w:val="00827B0F"/>
    <w:rsid w:val="008300C8"/>
    <w:rsid w:val="008310E4"/>
    <w:rsid w:val="00831491"/>
    <w:rsid w:val="00832108"/>
    <w:rsid w:val="008351F2"/>
    <w:rsid w:val="00836CA5"/>
    <w:rsid w:val="00840555"/>
    <w:rsid w:val="00840BF4"/>
    <w:rsid w:val="008420EF"/>
    <w:rsid w:val="00842BCA"/>
    <w:rsid w:val="008446C7"/>
    <w:rsid w:val="008472ED"/>
    <w:rsid w:val="00852BA9"/>
    <w:rsid w:val="00861647"/>
    <w:rsid w:val="00863C33"/>
    <w:rsid w:val="00871C07"/>
    <w:rsid w:val="00873BD8"/>
    <w:rsid w:val="00875A10"/>
    <w:rsid w:val="00875F7A"/>
    <w:rsid w:val="008805E1"/>
    <w:rsid w:val="00883A58"/>
    <w:rsid w:val="00892F96"/>
    <w:rsid w:val="008A0523"/>
    <w:rsid w:val="008A09A3"/>
    <w:rsid w:val="008A27D6"/>
    <w:rsid w:val="008A2FCD"/>
    <w:rsid w:val="008A3D99"/>
    <w:rsid w:val="008B15FA"/>
    <w:rsid w:val="008B5386"/>
    <w:rsid w:val="008C1194"/>
    <w:rsid w:val="008D153F"/>
    <w:rsid w:val="008D2F82"/>
    <w:rsid w:val="008D3033"/>
    <w:rsid w:val="008E18AC"/>
    <w:rsid w:val="008E7EC4"/>
    <w:rsid w:val="008F36D6"/>
    <w:rsid w:val="008F6BB5"/>
    <w:rsid w:val="008F71E8"/>
    <w:rsid w:val="00901081"/>
    <w:rsid w:val="009038E7"/>
    <w:rsid w:val="00904B7B"/>
    <w:rsid w:val="00912DE6"/>
    <w:rsid w:val="00915698"/>
    <w:rsid w:val="009164DD"/>
    <w:rsid w:val="009221B3"/>
    <w:rsid w:val="009227A8"/>
    <w:rsid w:val="009232A9"/>
    <w:rsid w:val="00923CE7"/>
    <w:rsid w:val="009248FD"/>
    <w:rsid w:val="009270B7"/>
    <w:rsid w:val="00930B75"/>
    <w:rsid w:val="00930F02"/>
    <w:rsid w:val="009331B8"/>
    <w:rsid w:val="00934E3D"/>
    <w:rsid w:val="00935B95"/>
    <w:rsid w:val="00936F2B"/>
    <w:rsid w:val="00937599"/>
    <w:rsid w:val="00937BE2"/>
    <w:rsid w:val="00940C9A"/>
    <w:rsid w:val="00941092"/>
    <w:rsid w:val="00941B88"/>
    <w:rsid w:val="00942E31"/>
    <w:rsid w:val="00943A67"/>
    <w:rsid w:val="00945C5C"/>
    <w:rsid w:val="009467A4"/>
    <w:rsid w:val="00946BF5"/>
    <w:rsid w:val="009506DE"/>
    <w:rsid w:val="00955554"/>
    <w:rsid w:val="009563B5"/>
    <w:rsid w:val="00956E4A"/>
    <w:rsid w:val="00960D29"/>
    <w:rsid w:val="0096431F"/>
    <w:rsid w:val="009712B4"/>
    <w:rsid w:val="00971479"/>
    <w:rsid w:val="009728F7"/>
    <w:rsid w:val="00972B4F"/>
    <w:rsid w:val="00972FE2"/>
    <w:rsid w:val="0097391D"/>
    <w:rsid w:val="00976705"/>
    <w:rsid w:val="0097675A"/>
    <w:rsid w:val="009777B3"/>
    <w:rsid w:val="0097789B"/>
    <w:rsid w:val="00986A77"/>
    <w:rsid w:val="009905E8"/>
    <w:rsid w:val="00990B21"/>
    <w:rsid w:val="009A27BA"/>
    <w:rsid w:val="009A65F6"/>
    <w:rsid w:val="009A6F41"/>
    <w:rsid w:val="009B03E7"/>
    <w:rsid w:val="009B4304"/>
    <w:rsid w:val="009B69D8"/>
    <w:rsid w:val="009C31EA"/>
    <w:rsid w:val="009D1057"/>
    <w:rsid w:val="009D1493"/>
    <w:rsid w:val="009D2EBB"/>
    <w:rsid w:val="009D68C4"/>
    <w:rsid w:val="009E0AF4"/>
    <w:rsid w:val="009E1846"/>
    <w:rsid w:val="009E51B4"/>
    <w:rsid w:val="009E56EE"/>
    <w:rsid w:val="009E664E"/>
    <w:rsid w:val="009F0D98"/>
    <w:rsid w:val="009F2490"/>
    <w:rsid w:val="009F4AAA"/>
    <w:rsid w:val="009F618F"/>
    <w:rsid w:val="009F62ED"/>
    <w:rsid w:val="00A00810"/>
    <w:rsid w:val="00A00C06"/>
    <w:rsid w:val="00A0316F"/>
    <w:rsid w:val="00A03A7C"/>
    <w:rsid w:val="00A04180"/>
    <w:rsid w:val="00A04936"/>
    <w:rsid w:val="00A0681E"/>
    <w:rsid w:val="00A07239"/>
    <w:rsid w:val="00A07E1E"/>
    <w:rsid w:val="00A11BF0"/>
    <w:rsid w:val="00A13714"/>
    <w:rsid w:val="00A14652"/>
    <w:rsid w:val="00A17346"/>
    <w:rsid w:val="00A20D59"/>
    <w:rsid w:val="00A2205B"/>
    <w:rsid w:val="00A244F0"/>
    <w:rsid w:val="00A27673"/>
    <w:rsid w:val="00A27F79"/>
    <w:rsid w:val="00A30566"/>
    <w:rsid w:val="00A31CC8"/>
    <w:rsid w:val="00A354B4"/>
    <w:rsid w:val="00A43F8F"/>
    <w:rsid w:val="00A45B11"/>
    <w:rsid w:val="00A50C52"/>
    <w:rsid w:val="00A512D6"/>
    <w:rsid w:val="00A51CAA"/>
    <w:rsid w:val="00A56E0B"/>
    <w:rsid w:val="00A66588"/>
    <w:rsid w:val="00A676D9"/>
    <w:rsid w:val="00A71AAF"/>
    <w:rsid w:val="00A73EF2"/>
    <w:rsid w:val="00A7429F"/>
    <w:rsid w:val="00A809D4"/>
    <w:rsid w:val="00A957C6"/>
    <w:rsid w:val="00AA14DA"/>
    <w:rsid w:val="00AA28CF"/>
    <w:rsid w:val="00AA4518"/>
    <w:rsid w:val="00AB1F90"/>
    <w:rsid w:val="00AB5F08"/>
    <w:rsid w:val="00AB60F1"/>
    <w:rsid w:val="00AB6CDE"/>
    <w:rsid w:val="00AC2D41"/>
    <w:rsid w:val="00AC4B69"/>
    <w:rsid w:val="00AD2340"/>
    <w:rsid w:val="00AE023B"/>
    <w:rsid w:val="00AE07B0"/>
    <w:rsid w:val="00AE0DA0"/>
    <w:rsid w:val="00AE122F"/>
    <w:rsid w:val="00AE23F2"/>
    <w:rsid w:val="00AE2413"/>
    <w:rsid w:val="00AE4925"/>
    <w:rsid w:val="00AF5FB2"/>
    <w:rsid w:val="00AF727A"/>
    <w:rsid w:val="00AF7396"/>
    <w:rsid w:val="00AF78B8"/>
    <w:rsid w:val="00B04FA5"/>
    <w:rsid w:val="00B07215"/>
    <w:rsid w:val="00B10466"/>
    <w:rsid w:val="00B10553"/>
    <w:rsid w:val="00B1327D"/>
    <w:rsid w:val="00B14158"/>
    <w:rsid w:val="00B1578C"/>
    <w:rsid w:val="00B16646"/>
    <w:rsid w:val="00B17827"/>
    <w:rsid w:val="00B22096"/>
    <w:rsid w:val="00B255EA"/>
    <w:rsid w:val="00B26F78"/>
    <w:rsid w:val="00B27480"/>
    <w:rsid w:val="00B30617"/>
    <w:rsid w:val="00B354E3"/>
    <w:rsid w:val="00B35CE6"/>
    <w:rsid w:val="00B40DDA"/>
    <w:rsid w:val="00B4259C"/>
    <w:rsid w:val="00B42CD6"/>
    <w:rsid w:val="00B47163"/>
    <w:rsid w:val="00B4741D"/>
    <w:rsid w:val="00B53983"/>
    <w:rsid w:val="00B5493F"/>
    <w:rsid w:val="00B60C51"/>
    <w:rsid w:val="00B70050"/>
    <w:rsid w:val="00B702FD"/>
    <w:rsid w:val="00B70AC9"/>
    <w:rsid w:val="00B70FD5"/>
    <w:rsid w:val="00B71F6D"/>
    <w:rsid w:val="00B73B3F"/>
    <w:rsid w:val="00B74694"/>
    <w:rsid w:val="00B80586"/>
    <w:rsid w:val="00B81712"/>
    <w:rsid w:val="00B90645"/>
    <w:rsid w:val="00B90868"/>
    <w:rsid w:val="00B92796"/>
    <w:rsid w:val="00B96436"/>
    <w:rsid w:val="00B96CB2"/>
    <w:rsid w:val="00BA3FBF"/>
    <w:rsid w:val="00BB1E72"/>
    <w:rsid w:val="00BB5E15"/>
    <w:rsid w:val="00BB7FCA"/>
    <w:rsid w:val="00BC1165"/>
    <w:rsid w:val="00BC35B9"/>
    <w:rsid w:val="00BC3D02"/>
    <w:rsid w:val="00BD0FA1"/>
    <w:rsid w:val="00BD1630"/>
    <w:rsid w:val="00BD2291"/>
    <w:rsid w:val="00BD2454"/>
    <w:rsid w:val="00BD6733"/>
    <w:rsid w:val="00BE79AB"/>
    <w:rsid w:val="00BF0A6E"/>
    <w:rsid w:val="00BF228E"/>
    <w:rsid w:val="00BF2C4D"/>
    <w:rsid w:val="00C01CB0"/>
    <w:rsid w:val="00C0340A"/>
    <w:rsid w:val="00C0516C"/>
    <w:rsid w:val="00C052A0"/>
    <w:rsid w:val="00C05DE2"/>
    <w:rsid w:val="00C204C2"/>
    <w:rsid w:val="00C2184D"/>
    <w:rsid w:val="00C21928"/>
    <w:rsid w:val="00C219FA"/>
    <w:rsid w:val="00C237F0"/>
    <w:rsid w:val="00C24FB3"/>
    <w:rsid w:val="00C254D2"/>
    <w:rsid w:val="00C3074E"/>
    <w:rsid w:val="00C36752"/>
    <w:rsid w:val="00C40A37"/>
    <w:rsid w:val="00C41280"/>
    <w:rsid w:val="00C43588"/>
    <w:rsid w:val="00C43CC5"/>
    <w:rsid w:val="00C4451B"/>
    <w:rsid w:val="00C46F66"/>
    <w:rsid w:val="00C47293"/>
    <w:rsid w:val="00C52D5B"/>
    <w:rsid w:val="00C53912"/>
    <w:rsid w:val="00C5467C"/>
    <w:rsid w:val="00C546BA"/>
    <w:rsid w:val="00C560FD"/>
    <w:rsid w:val="00C5768B"/>
    <w:rsid w:val="00C677C3"/>
    <w:rsid w:val="00C7306F"/>
    <w:rsid w:val="00C76056"/>
    <w:rsid w:val="00C76FAE"/>
    <w:rsid w:val="00C81C3C"/>
    <w:rsid w:val="00C836E6"/>
    <w:rsid w:val="00C83C75"/>
    <w:rsid w:val="00C864ED"/>
    <w:rsid w:val="00C874AB"/>
    <w:rsid w:val="00C9110F"/>
    <w:rsid w:val="00C92D6D"/>
    <w:rsid w:val="00C959B5"/>
    <w:rsid w:val="00CA1860"/>
    <w:rsid w:val="00CA4649"/>
    <w:rsid w:val="00CB04EC"/>
    <w:rsid w:val="00CB22AD"/>
    <w:rsid w:val="00CB54B8"/>
    <w:rsid w:val="00CC0741"/>
    <w:rsid w:val="00CD1675"/>
    <w:rsid w:val="00CD260B"/>
    <w:rsid w:val="00CD666B"/>
    <w:rsid w:val="00CD6CA6"/>
    <w:rsid w:val="00CE1AE8"/>
    <w:rsid w:val="00CE42DA"/>
    <w:rsid w:val="00CE4793"/>
    <w:rsid w:val="00CE571F"/>
    <w:rsid w:val="00CE6DAC"/>
    <w:rsid w:val="00CF280C"/>
    <w:rsid w:val="00CF2E19"/>
    <w:rsid w:val="00D039AB"/>
    <w:rsid w:val="00D07482"/>
    <w:rsid w:val="00D15A21"/>
    <w:rsid w:val="00D17E9F"/>
    <w:rsid w:val="00D21557"/>
    <w:rsid w:val="00D266BF"/>
    <w:rsid w:val="00D27378"/>
    <w:rsid w:val="00D3190D"/>
    <w:rsid w:val="00D31ABE"/>
    <w:rsid w:val="00D31CEF"/>
    <w:rsid w:val="00D3374D"/>
    <w:rsid w:val="00D34E97"/>
    <w:rsid w:val="00D40319"/>
    <w:rsid w:val="00D407DA"/>
    <w:rsid w:val="00D409DD"/>
    <w:rsid w:val="00D455CB"/>
    <w:rsid w:val="00D476C9"/>
    <w:rsid w:val="00D505C4"/>
    <w:rsid w:val="00D53885"/>
    <w:rsid w:val="00D55236"/>
    <w:rsid w:val="00D56BB6"/>
    <w:rsid w:val="00D57244"/>
    <w:rsid w:val="00D57D57"/>
    <w:rsid w:val="00D60395"/>
    <w:rsid w:val="00D61423"/>
    <w:rsid w:val="00D617E0"/>
    <w:rsid w:val="00D623EC"/>
    <w:rsid w:val="00D63619"/>
    <w:rsid w:val="00D63C0C"/>
    <w:rsid w:val="00D65E04"/>
    <w:rsid w:val="00D66263"/>
    <w:rsid w:val="00D71338"/>
    <w:rsid w:val="00D72CCC"/>
    <w:rsid w:val="00D7336C"/>
    <w:rsid w:val="00D754AC"/>
    <w:rsid w:val="00D777CB"/>
    <w:rsid w:val="00D77E7E"/>
    <w:rsid w:val="00D84CD7"/>
    <w:rsid w:val="00D85330"/>
    <w:rsid w:val="00D85836"/>
    <w:rsid w:val="00D86042"/>
    <w:rsid w:val="00D90A33"/>
    <w:rsid w:val="00D91C0E"/>
    <w:rsid w:val="00D93547"/>
    <w:rsid w:val="00D95814"/>
    <w:rsid w:val="00DA1881"/>
    <w:rsid w:val="00DA510E"/>
    <w:rsid w:val="00DA72B4"/>
    <w:rsid w:val="00DA7959"/>
    <w:rsid w:val="00DB2122"/>
    <w:rsid w:val="00DB212B"/>
    <w:rsid w:val="00DC0920"/>
    <w:rsid w:val="00DC63D4"/>
    <w:rsid w:val="00DC7A2C"/>
    <w:rsid w:val="00DD04EA"/>
    <w:rsid w:val="00DD1C51"/>
    <w:rsid w:val="00DD21EE"/>
    <w:rsid w:val="00DD64F5"/>
    <w:rsid w:val="00DD7B06"/>
    <w:rsid w:val="00DE023F"/>
    <w:rsid w:val="00DE08E4"/>
    <w:rsid w:val="00DE12FE"/>
    <w:rsid w:val="00DE3BBD"/>
    <w:rsid w:val="00DE4C01"/>
    <w:rsid w:val="00DE6357"/>
    <w:rsid w:val="00DF160E"/>
    <w:rsid w:val="00DF27D1"/>
    <w:rsid w:val="00E017EB"/>
    <w:rsid w:val="00E01D6E"/>
    <w:rsid w:val="00E027DC"/>
    <w:rsid w:val="00E029A0"/>
    <w:rsid w:val="00E04578"/>
    <w:rsid w:val="00E06B8B"/>
    <w:rsid w:val="00E10AFE"/>
    <w:rsid w:val="00E26ABB"/>
    <w:rsid w:val="00E31163"/>
    <w:rsid w:val="00E34F51"/>
    <w:rsid w:val="00E43C92"/>
    <w:rsid w:val="00E44FAB"/>
    <w:rsid w:val="00E471CB"/>
    <w:rsid w:val="00E51E03"/>
    <w:rsid w:val="00E56F52"/>
    <w:rsid w:val="00E70817"/>
    <w:rsid w:val="00E7281E"/>
    <w:rsid w:val="00E74A00"/>
    <w:rsid w:val="00E822DE"/>
    <w:rsid w:val="00E87F07"/>
    <w:rsid w:val="00E90E18"/>
    <w:rsid w:val="00E91AE1"/>
    <w:rsid w:val="00E91B02"/>
    <w:rsid w:val="00E93ACB"/>
    <w:rsid w:val="00E9477E"/>
    <w:rsid w:val="00EA5A11"/>
    <w:rsid w:val="00EA5EB4"/>
    <w:rsid w:val="00EB024B"/>
    <w:rsid w:val="00EB6BB3"/>
    <w:rsid w:val="00EB6F91"/>
    <w:rsid w:val="00ED1E0E"/>
    <w:rsid w:val="00ED5029"/>
    <w:rsid w:val="00ED66AF"/>
    <w:rsid w:val="00EE02F2"/>
    <w:rsid w:val="00EE1921"/>
    <w:rsid w:val="00EE2611"/>
    <w:rsid w:val="00EF0E50"/>
    <w:rsid w:val="00EF2350"/>
    <w:rsid w:val="00EF2894"/>
    <w:rsid w:val="00EF4537"/>
    <w:rsid w:val="00EF487E"/>
    <w:rsid w:val="00EF49B9"/>
    <w:rsid w:val="00EF70CE"/>
    <w:rsid w:val="00F01B10"/>
    <w:rsid w:val="00F2069B"/>
    <w:rsid w:val="00F2407C"/>
    <w:rsid w:val="00F27248"/>
    <w:rsid w:val="00F30062"/>
    <w:rsid w:val="00F32B0F"/>
    <w:rsid w:val="00F36640"/>
    <w:rsid w:val="00F36692"/>
    <w:rsid w:val="00F41811"/>
    <w:rsid w:val="00F422F1"/>
    <w:rsid w:val="00F4272B"/>
    <w:rsid w:val="00F435AC"/>
    <w:rsid w:val="00F46B98"/>
    <w:rsid w:val="00F5289D"/>
    <w:rsid w:val="00F53E88"/>
    <w:rsid w:val="00F55706"/>
    <w:rsid w:val="00F55E86"/>
    <w:rsid w:val="00F562E1"/>
    <w:rsid w:val="00F56CE4"/>
    <w:rsid w:val="00F60F6A"/>
    <w:rsid w:val="00F620EB"/>
    <w:rsid w:val="00F65AFD"/>
    <w:rsid w:val="00F72043"/>
    <w:rsid w:val="00F7394E"/>
    <w:rsid w:val="00F757D4"/>
    <w:rsid w:val="00F779E5"/>
    <w:rsid w:val="00F80663"/>
    <w:rsid w:val="00F84496"/>
    <w:rsid w:val="00F85711"/>
    <w:rsid w:val="00F87F08"/>
    <w:rsid w:val="00F926D6"/>
    <w:rsid w:val="00F92B62"/>
    <w:rsid w:val="00F9426C"/>
    <w:rsid w:val="00F94D96"/>
    <w:rsid w:val="00FA2E60"/>
    <w:rsid w:val="00FA79EF"/>
    <w:rsid w:val="00FB02DA"/>
    <w:rsid w:val="00FB0ACA"/>
    <w:rsid w:val="00FB1E82"/>
    <w:rsid w:val="00FB2115"/>
    <w:rsid w:val="00FB2C0F"/>
    <w:rsid w:val="00FB56B3"/>
    <w:rsid w:val="00FB5C0B"/>
    <w:rsid w:val="00FC34E4"/>
    <w:rsid w:val="00FC626D"/>
    <w:rsid w:val="00FD1F11"/>
    <w:rsid w:val="00FD5ACC"/>
    <w:rsid w:val="00FD602E"/>
    <w:rsid w:val="00FE0845"/>
    <w:rsid w:val="00FE2C6A"/>
    <w:rsid w:val="00FF00F6"/>
    <w:rsid w:val="00FF2351"/>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98F0F6"/>
  <w15:docId w15:val="{91BE7362-2946-47B1-9D10-9FBDC77A86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10E46"/>
    <w:pPr>
      <w:spacing w:line="360" w:lineRule="auto"/>
      <w:jc w:val="both"/>
    </w:pPr>
    <w:rPr>
      <w:rFonts w:ascii="Trebuchet MS" w:hAnsi="Trebuchet MS"/>
      <w:sz w:val="24"/>
      <w:lang w:val="pt-BR"/>
    </w:rPr>
  </w:style>
  <w:style w:type="paragraph" w:styleId="Ttulo1">
    <w:name w:val="heading 1"/>
    <w:aliases w:val="Título I"/>
    <w:basedOn w:val="Normal"/>
    <w:next w:val="Normal"/>
    <w:link w:val="Ttulo1Char"/>
    <w:uiPriority w:val="9"/>
    <w:qFormat/>
    <w:rsid w:val="0009125A"/>
    <w:pPr>
      <w:pageBreakBefore/>
      <w:widowControl/>
      <w:numPr>
        <w:numId w:val="1"/>
      </w:numPr>
      <w:pBdr>
        <w:bottom w:val="single" w:sz="4" w:space="1" w:color="auto"/>
      </w:pBdr>
      <w:spacing w:after="0"/>
      <w:ind w:left="431" w:hanging="431"/>
      <w:outlineLvl w:val="0"/>
    </w:pPr>
    <w:rPr>
      <w:rFonts w:eastAsia="Times New Roman" w:cs="Tahoma"/>
      <w:b/>
      <w:bCs/>
      <w:sz w:val="28"/>
      <w:szCs w:val="24"/>
    </w:rPr>
  </w:style>
  <w:style w:type="paragraph" w:styleId="Ttulo2">
    <w:name w:val="heading 2"/>
    <w:aliases w:val="2,Method123 sub heading,Level 2 Heading,h2,Numbered indent 2,ni2,Hanging 2 Indent,numbered indent 2,Título 1.1"/>
    <w:basedOn w:val="PargrafodaLista"/>
    <w:next w:val="Normal"/>
    <w:link w:val="Ttulo2Char"/>
    <w:uiPriority w:val="9"/>
    <w:unhideWhenUsed/>
    <w:qFormat/>
    <w:rsid w:val="002A7397"/>
    <w:pPr>
      <w:numPr>
        <w:ilvl w:val="1"/>
        <w:numId w:val="1"/>
      </w:numPr>
      <w:spacing w:line="360" w:lineRule="auto"/>
      <w:outlineLvl w:val="1"/>
    </w:pPr>
    <w:rPr>
      <w:rFonts w:cs="Tahoma"/>
      <w:b/>
    </w:rPr>
  </w:style>
  <w:style w:type="paragraph" w:styleId="Ttulo3">
    <w:name w:val="heading 3"/>
    <w:aliases w:val="Título II"/>
    <w:basedOn w:val="Normal"/>
    <w:next w:val="Normal"/>
    <w:link w:val="Ttulo3Char"/>
    <w:autoRedefine/>
    <w:uiPriority w:val="9"/>
    <w:unhideWhenUsed/>
    <w:qFormat/>
    <w:rsid w:val="00D40319"/>
    <w:pPr>
      <w:keepNext/>
      <w:keepLines/>
      <w:widowControl/>
      <w:numPr>
        <w:ilvl w:val="2"/>
        <w:numId w:val="1"/>
      </w:numPr>
      <w:spacing w:before="120" w:after="0"/>
      <w:outlineLvl w:val="2"/>
    </w:pPr>
    <w:rPr>
      <w:rFonts w:eastAsiaTheme="majorEastAsia" w:cstheme="majorBidi"/>
      <w:iCs/>
      <w:szCs w:val="24"/>
      <w:lang w:eastAsia="pt-BR"/>
    </w:rPr>
  </w:style>
  <w:style w:type="paragraph" w:styleId="Ttulo4">
    <w:name w:val="heading 4"/>
    <w:aliases w:val="Título III"/>
    <w:basedOn w:val="Normal"/>
    <w:next w:val="Normal"/>
    <w:link w:val="Ttulo4Char"/>
    <w:uiPriority w:val="9"/>
    <w:unhideWhenUsed/>
    <w:qFormat/>
    <w:rsid w:val="00EF487E"/>
    <w:pPr>
      <w:keepNext/>
      <w:keepLines/>
      <w:numPr>
        <w:ilvl w:val="3"/>
        <w:numId w:val="1"/>
      </w:numPr>
      <w:spacing w:before="40" w:after="0"/>
      <w:outlineLvl w:val="3"/>
    </w:pPr>
    <w:rPr>
      <w:rFonts w:eastAsiaTheme="majorEastAsia" w:cstheme="majorBidi"/>
      <w:iCs/>
    </w:rPr>
  </w:style>
  <w:style w:type="paragraph" w:styleId="Ttulo5">
    <w:name w:val="heading 5"/>
    <w:aliases w:val="Título IV"/>
    <w:basedOn w:val="Normal"/>
    <w:next w:val="Normal"/>
    <w:link w:val="Ttulo5Char"/>
    <w:qFormat/>
    <w:rsid w:val="00297248"/>
    <w:pPr>
      <w:widowControl/>
      <w:numPr>
        <w:ilvl w:val="4"/>
        <w:numId w:val="1"/>
      </w:numPr>
      <w:spacing w:before="240" w:after="0"/>
      <w:outlineLvl w:val="4"/>
    </w:pPr>
    <w:rPr>
      <w:rFonts w:eastAsia="Times New Roman" w:cs="Times New Roman"/>
      <w:szCs w:val="20"/>
      <w:lang w:eastAsia="pt-BR"/>
    </w:rPr>
  </w:style>
  <w:style w:type="paragraph" w:styleId="Ttulo6">
    <w:name w:val="heading 6"/>
    <w:basedOn w:val="Normal"/>
    <w:next w:val="Normal"/>
    <w:link w:val="Ttulo6Char"/>
    <w:qFormat/>
    <w:rsid w:val="00FB02DA"/>
    <w:pPr>
      <w:widowControl/>
      <w:numPr>
        <w:ilvl w:val="5"/>
        <w:numId w:val="1"/>
      </w:numPr>
      <w:spacing w:before="240" w:after="0"/>
      <w:outlineLvl w:val="5"/>
    </w:pPr>
    <w:rPr>
      <w:rFonts w:ascii="Times New Roman" w:eastAsia="Times New Roman" w:hAnsi="Times New Roman" w:cs="Times New Roman"/>
      <w:b/>
      <w:szCs w:val="20"/>
      <w:lang w:eastAsia="pt-BR"/>
    </w:rPr>
  </w:style>
  <w:style w:type="paragraph" w:styleId="Ttulo7">
    <w:name w:val="heading 7"/>
    <w:basedOn w:val="Normal"/>
    <w:next w:val="Normal"/>
    <w:link w:val="Ttulo7Char"/>
    <w:uiPriority w:val="9"/>
    <w:qFormat/>
    <w:rsid w:val="00FB02DA"/>
    <w:pPr>
      <w:widowControl/>
      <w:numPr>
        <w:ilvl w:val="6"/>
        <w:numId w:val="1"/>
      </w:numPr>
      <w:spacing w:before="240" w:after="60"/>
      <w:outlineLvl w:val="6"/>
    </w:pPr>
    <w:rPr>
      <w:rFonts w:ascii="Arial" w:eastAsia="Times New Roman" w:hAnsi="Arial" w:cs="Times New Roman"/>
      <w:szCs w:val="20"/>
      <w:lang w:eastAsia="pt-BR"/>
    </w:rPr>
  </w:style>
  <w:style w:type="paragraph" w:styleId="Ttulo8">
    <w:name w:val="heading 8"/>
    <w:basedOn w:val="Normal"/>
    <w:next w:val="Normal"/>
    <w:link w:val="Ttulo8Char"/>
    <w:uiPriority w:val="9"/>
    <w:qFormat/>
    <w:rsid w:val="00FB02DA"/>
    <w:pPr>
      <w:widowControl/>
      <w:numPr>
        <w:ilvl w:val="7"/>
        <w:numId w:val="1"/>
      </w:numPr>
      <w:spacing w:before="240" w:after="60"/>
      <w:outlineLvl w:val="7"/>
    </w:pPr>
    <w:rPr>
      <w:rFonts w:ascii="Arial" w:eastAsia="Times New Roman" w:hAnsi="Arial" w:cs="Times New Roman"/>
      <w:i/>
      <w:szCs w:val="20"/>
      <w:lang w:eastAsia="pt-BR"/>
    </w:rPr>
  </w:style>
  <w:style w:type="paragraph" w:styleId="Ttulo9">
    <w:name w:val="heading 9"/>
    <w:basedOn w:val="Normal"/>
    <w:next w:val="Normal"/>
    <w:link w:val="Ttulo9Char"/>
    <w:uiPriority w:val="9"/>
    <w:qFormat/>
    <w:rsid w:val="00FB02DA"/>
    <w:pPr>
      <w:widowControl/>
      <w:numPr>
        <w:ilvl w:val="8"/>
        <w:numId w:val="1"/>
      </w:numPr>
      <w:spacing w:before="240" w:after="60"/>
      <w:outlineLvl w:val="8"/>
    </w:pPr>
    <w:rPr>
      <w:rFonts w:ascii="Arial" w:eastAsia="Times New Roman" w:hAnsi="Arial" w:cs="Times New Roman"/>
      <w:b/>
      <w:i/>
      <w:sz w:val="1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aliases w:val="Título I Char"/>
    <w:basedOn w:val="Fontepargpadro"/>
    <w:link w:val="Ttulo1"/>
    <w:uiPriority w:val="9"/>
    <w:qFormat/>
    <w:rsid w:val="0009125A"/>
    <w:rPr>
      <w:rFonts w:ascii="Trebuchet MS" w:eastAsia="Times New Roman" w:hAnsi="Trebuchet MS" w:cs="Tahoma"/>
      <w:b/>
      <w:bCs/>
      <w:sz w:val="28"/>
      <w:szCs w:val="24"/>
      <w:lang w:val="pt-BR"/>
    </w:rPr>
  </w:style>
  <w:style w:type="paragraph" w:styleId="PargrafodaLista">
    <w:name w:val="List Paragraph"/>
    <w:aliases w:val="artigo"/>
    <w:basedOn w:val="Normal"/>
    <w:link w:val="PargrafodaListaChar"/>
    <w:uiPriority w:val="1"/>
    <w:qFormat/>
    <w:rsid w:val="00185FCB"/>
    <w:pPr>
      <w:widowControl/>
      <w:spacing w:after="0" w:line="240" w:lineRule="auto"/>
      <w:ind w:left="720"/>
      <w:contextualSpacing/>
    </w:pPr>
    <w:rPr>
      <w:rFonts w:eastAsiaTheme="minorEastAsia"/>
      <w:szCs w:val="24"/>
    </w:rPr>
  </w:style>
  <w:style w:type="character" w:customStyle="1" w:styleId="Ttulo2Char">
    <w:name w:val="Título 2 Char"/>
    <w:aliases w:val="2 Char,Method123 sub heading Char,Level 2 Heading Char,h2 Char,Numbered indent 2 Char,ni2 Char,Hanging 2 Indent Char,numbered indent 2 Char,Título 1.1 Char"/>
    <w:basedOn w:val="Fontepargpadro"/>
    <w:link w:val="Ttulo2"/>
    <w:uiPriority w:val="9"/>
    <w:rsid w:val="002A7397"/>
    <w:rPr>
      <w:rFonts w:ascii="Trebuchet MS" w:eastAsiaTheme="minorEastAsia" w:hAnsi="Trebuchet MS" w:cs="Tahoma"/>
      <w:b/>
      <w:sz w:val="24"/>
      <w:szCs w:val="24"/>
      <w:lang w:val="pt-BR"/>
    </w:rPr>
  </w:style>
  <w:style w:type="paragraph" w:styleId="Cabealho">
    <w:name w:val="header"/>
    <w:aliases w:val=" Char Char, Char,Char Char"/>
    <w:basedOn w:val="Normal"/>
    <w:link w:val="CabealhoChar"/>
    <w:uiPriority w:val="99"/>
    <w:unhideWhenUsed/>
    <w:rsid w:val="00161ACF"/>
    <w:pPr>
      <w:tabs>
        <w:tab w:val="center" w:pos="4252"/>
        <w:tab w:val="right" w:pos="8504"/>
      </w:tabs>
      <w:spacing w:after="0" w:line="240" w:lineRule="auto"/>
    </w:pPr>
  </w:style>
  <w:style w:type="character" w:customStyle="1" w:styleId="CabealhoChar">
    <w:name w:val="Cabeçalho Char"/>
    <w:aliases w:val=" Char Char Char, Char Char1,Char Char Char"/>
    <w:basedOn w:val="Fontepargpadro"/>
    <w:link w:val="Cabealho"/>
    <w:uiPriority w:val="99"/>
    <w:rsid w:val="00161ACF"/>
  </w:style>
  <w:style w:type="paragraph" w:styleId="Rodap">
    <w:name w:val="footer"/>
    <w:aliases w:val="pau"/>
    <w:basedOn w:val="Normal"/>
    <w:link w:val="RodapChar"/>
    <w:uiPriority w:val="99"/>
    <w:unhideWhenUsed/>
    <w:rsid w:val="00161ACF"/>
    <w:pPr>
      <w:tabs>
        <w:tab w:val="center" w:pos="4252"/>
        <w:tab w:val="right" w:pos="8504"/>
      </w:tabs>
      <w:spacing w:after="0" w:line="240" w:lineRule="auto"/>
    </w:pPr>
  </w:style>
  <w:style w:type="character" w:customStyle="1" w:styleId="RodapChar">
    <w:name w:val="Rodapé Char"/>
    <w:aliases w:val="pau Char"/>
    <w:basedOn w:val="Fontepargpadro"/>
    <w:link w:val="Rodap"/>
    <w:uiPriority w:val="99"/>
    <w:rsid w:val="00161ACF"/>
  </w:style>
  <w:style w:type="paragraph" w:styleId="Textodenotaderodap">
    <w:name w:val="footnote text"/>
    <w:basedOn w:val="Normal"/>
    <w:link w:val="TextodenotaderodapChar"/>
    <w:uiPriority w:val="99"/>
    <w:semiHidden/>
    <w:unhideWhenUsed/>
    <w:rsid w:val="00185FCB"/>
    <w:pPr>
      <w:widowControl/>
    </w:pPr>
    <w:rPr>
      <w:rFonts w:ascii="Calibri" w:eastAsia="Calibri" w:hAnsi="Calibri" w:cs="Times New Roman"/>
      <w:sz w:val="20"/>
      <w:szCs w:val="20"/>
      <w:lang w:val="x-none"/>
    </w:rPr>
  </w:style>
  <w:style w:type="character" w:customStyle="1" w:styleId="TextodenotaderodapChar">
    <w:name w:val="Texto de nota de rodapé Char"/>
    <w:basedOn w:val="Fontepargpadro"/>
    <w:link w:val="Textodenotaderodap"/>
    <w:uiPriority w:val="99"/>
    <w:semiHidden/>
    <w:rsid w:val="00185FCB"/>
    <w:rPr>
      <w:rFonts w:ascii="Calibri" w:eastAsia="Calibri" w:hAnsi="Calibri" w:cs="Times New Roman"/>
      <w:sz w:val="20"/>
      <w:szCs w:val="20"/>
      <w:lang w:val="x-none"/>
    </w:rPr>
  </w:style>
  <w:style w:type="character" w:styleId="Refdenotaderodap">
    <w:name w:val="footnote reference"/>
    <w:uiPriority w:val="99"/>
    <w:semiHidden/>
    <w:unhideWhenUsed/>
    <w:rsid w:val="00185FCB"/>
    <w:rPr>
      <w:vertAlign w:val="superscript"/>
    </w:rPr>
  </w:style>
  <w:style w:type="table" w:styleId="Tabelacomgrade">
    <w:name w:val="Table Grid"/>
    <w:aliases w:val="tabela_rach1"/>
    <w:basedOn w:val="Tabelanormal"/>
    <w:uiPriority w:val="39"/>
    <w:rsid w:val="00CD1675"/>
    <w:pPr>
      <w:widowControl/>
      <w:spacing w:after="0" w:line="240" w:lineRule="auto"/>
    </w:pPr>
    <w:rPr>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emEspaamento">
    <w:name w:val="No Spacing"/>
    <w:link w:val="SemEspaamentoChar"/>
    <w:uiPriority w:val="1"/>
    <w:qFormat/>
    <w:rsid w:val="00240AB3"/>
    <w:pPr>
      <w:spacing w:after="0" w:line="240" w:lineRule="auto"/>
    </w:pPr>
  </w:style>
  <w:style w:type="paragraph" w:styleId="Corpodetexto3">
    <w:name w:val="Body Text 3"/>
    <w:basedOn w:val="Normal"/>
    <w:link w:val="Corpodetexto3Char"/>
    <w:rsid w:val="005A3851"/>
    <w:pPr>
      <w:widowControl/>
      <w:spacing w:after="0" w:line="240" w:lineRule="auto"/>
    </w:pPr>
    <w:rPr>
      <w:rFonts w:ascii="Times New Roman" w:eastAsia="Times New Roman" w:hAnsi="Times New Roman" w:cs="Times New Roman"/>
      <w:szCs w:val="20"/>
      <w:lang w:eastAsia="pt-BR"/>
    </w:rPr>
  </w:style>
  <w:style w:type="character" w:customStyle="1" w:styleId="Corpodetexto3Char">
    <w:name w:val="Corpo de texto 3 Char"/>
    <w:basedOn w:val="Fontepargpadro"/>
    <w:link w:val="Corpodetexto3"/>
    <w:rsid w:val="005A3851"/>
    <w:rPr>
      <w:rFonts w:ascii="Times New Roman" w:eastAsia="Times New Roman" w:hAnsi="Times New Roman" w:cs="Times New Roman"/>
      <w:sz w:val="24"/>
      <w:szCs w:val="20"/>
      <w:lang w:val="pt-BR" w:eastAsia="pt-BR"/>
    </w:rPr>
  </w:style>
  <w:style w:type="paragraph" w:customStyle="1" w:styleId="Corpodetexto21">
    <w:name w:val="Corpo de texto 21"/>
    <w:basedOn w:val="Normal"/>
    <w:rsid w:val="005A3851"/>
    <w:pPr>
      <w:suppressAutoHyphens/>
      <w:spacing w:after="0" w:line="240" w:lineRule="auto"/>
      <w:jc w:val="center"/>
    </w:pPr>
    <w:rPr>
      <w:rFonts w:ascii="Times" w:eastAsia="DejaVu Sans" w:hAnsi="Times" w:cs="Times New Roman"/>
      <w:b/>
      <w:i/>
      <w:kern w:val="1"/>
      <w:szCs w:val="24"/>
    </w:rPr>
  </w:style>
  <w:style w:type="paragraph" w:styleId="Corpodetexto">
    <w:name w:val="Body Text"/>
    <w:basedOn w:val="Normal"/>
    <w:link w:val="CorpodetextoChar"/>
    <w:unhideWhenUsed/>
    <w:qFormat/>
    <w:rsid w:val="00CB22AD"/>
    <w:pPr>
      <w:spacing w:after="120"/>
    </w:pPr>
  </w:style>
  <w:style w:type="character" w:customStyle="1" w:styleId="CorpodetextoChar">
    <w:name w:val="Corpo de texto Char"/>
    <w:basedOn w:val="Fontepargpadro"/>
    <w:link w:val="Corpodetexto"/>
    <w:rsid w:val="00CB22AD"/>
    <w:rPr>
      <w:rFonts w:ascii="Tahoma" w:hAnsi="Tahoma"/>
    </w:rPr>
  </w:style>
  <w:style w:type="character" w:customStyle="1" w:styleId="TextodebaloChar">
    <w:name w:val="Texto de balão Char"/>
    <w:basedOn w:val="Fontepargpadro"/>
    <w:link w:val="Textodebalo"/>
    <w:uiPriority w:val="99"/>
    <w:rsid w:val="00CB22AD"/>
    <w:rPr>
      <w:rFonts w:ascii="Tahoma" w:hAnsi="Tahoma" w:cs="Tahoma"/>
      <w:sz w:val="16"/>
      <w:szCs w:val="16"/>
    </w:rPr>
  </w:style>
  <w:style w:type="paragraph" w:styleId="Textodebalo">
    <w:name w:val="Balloon Text"/>
    <w:basedOn w:val="Normal"/>
    <w:link w:val="TextodebaloChar"/>
    <w:uiPriority w:val="99"/>
    <w:unhideWhenUsed/>
    <w:rsid w:val="00CB22AD"/>
    <w:pPr>
      <w:spacing w:after="0" w:line="240" w:lineRule="auto"/>
    </w:pPr>
    <w:rPr>
      <w:rFonts w:cs="Tahoma"/>
      <w:sz w:val="16"/>
      <w:szCs w:val="16"/>
    </w:rPr>
  </w:style>
  <w:style w:type="paragraph" w:customStyle="1" w:styleId="TableParagraph">
    <w:name w:val="Table Paragraph"/>
    <w:basedOn w:val="Normal"/>
    <w:uiPriority w:val="1"/>
    <w:qFormat/>
    <w:rsid w:val="00CB22AD"/>
    <w:pPr>
      <w:spacing w:after="0" w:line="240" w:lineRule="auto"/>
    </w:pPr>
    <w:rPr>
      <w:rFonts w:asciiTheme="minorHAnsi" w:hAnsiTheme="minorHAnsi"/>
    </w:rPr>
  </w:style>
  <w:style w:type="paragraph" w:styleId="CabealhodoSumrio">
    <w:name w:val="TOC Heading"/>
    <w:basedOn w:val="Ttulo1"/>
    <w:next w:val="Normal"/>
    <w:link w:val="CabealhodoSumrioChar"/>
    <w:uiPriority w:val="39"/>
    <w:unhideWhenUsed/>
    <w:qFormat/>
    <w:rsid w:val="00C5467C"/>
    <w:pPr>
      <w:keepNext/>
      <w:keepLines/>
      <w:pBdr>
        <w:bottom w:val="none" w:sz="0" w:space="0" w:color="auto"/>
      </w:pBdr>
      <w:spacing w:before="240" w:line="259" w:lineRule="auto"/>
      <w:outlineLvl w:val="9"/>
    </w:pPr>
    <w:rPr>
      <w:rFonts w:asciiTheme="majorHAnsi" w:eastAsiaTheme="majorEastAsia" w:hAnsiTheme="majorHAnsi" w:cstheme="majorBidi"/>
      <w:b w:val="0"/>
      <w:bCs w:val="0"/>
      <w:color w:val="365F91" w:themeColor="accent1" w:themeShade="BF"/>
      <w:sz w:val="32"/>
      <w:szCs w:val="32"/>
      <w:lang w:eastAsia="pt-BR"/>
    </w:rPr>
  </w:style>
  <w:style w:type="paragraph" w:styleId="Sumrio1">
    <w:name w:val="toc 1"/>
    <w:basedOn w:val="Normal"/>
    <w:next w:val="Normal"/>
    <w:autoRedefine/>
    <w:uiPriority w:val="39"/>
    <w:unhideWhenUsed/>
    <w:rsid w:val="005B7920"/>
    <w:pPr>
      <w:tabs>
        <w:tab w:val="left" w:pos="440"/>
        <w:tab w:val="right" w:leader="dot" w:pos="9060"/>
      </w:tabs>
      <w:spacing w:before="240" w:after="0" w:line="240" w:lineRule="auto"/>
      <w:jc w:val="center"/>
    </w:pPr>
    <w:rPr>
      <w:b/>
      <w:bCs/>
      <w:noProof/>
    </w:rPr>
  </w:style>
  <w:style w:type="paragraph" w:styleId="Sumrio2">
    <w:name w:val="toc 2"/>
    <w:basedOn w:val="Normal"/>
    <w:next w:val="Normal"/>
    <w:autoRedefine/>
    <w:uiPriority w:val="39"/>
    <w:unhideWhenUsed/>
    <w:rsid w:val="00803895"/>
    <w:pPr>
      <w:tabs>
        <w:tab w:val="left" w:pos="960"/>
        <w:tab w:val="right" w:leader="dot" w:pos="9060"/>
      </w:tabs>
      <w:spacing w:after="0" w:line="240" w:lineRule="auto"/>
      <w:ind w:left="284"/>
      <w:contextualSpacing/>
    </w:pPr>
  </w:style>
  <w:style w:type="character" w:styleId="Hyperlink">
    <w:name w:val="Hyperlink"/>
    <w:basedOn w:val="Fontepargpadro"/>
    <w:uiPriority w:val="99"/>
    <w:unhideWhenUsed/>
    <w:rsid w:val="00C5467C"/>
    <w:rPr>
      <w:color w:val="0000FF" w:themeColor="hyperlink"/>
      <w:u w:val="single"/>
    </w:rPr>
  </w:style>
  <w:style w:type="table" w:customStyle="1" w:styleId="TabeladeGrade4-nfase11">
    <w:name w:val="Tabela de Grade 4 - Ênfase 11"/>
    <w:basedOn w:val="Tabelanormal"/>
    <w:uiPriority w:val="49"/>
    <w:rsid w:val="00B90868"/>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Ttulo3Char">
    <w:name w:val="Título 3 Char"/>
    <w:aliases w:val="Título II Char"/>
    <w:basedOn w:val="Fontepargpadro"/>
    <w:link w:val="Ttulo3"/>
    <w:uiPriority w:val="9"/>
    <w:rsid w:val="00D40319"/>
    <w:rPr>
      <w:rFonts w:ascii="Trebuchet MS" w:eastAsiaTheme="majorEastAsia" w:hAnsi="Trebuchet MS" w:cstheme="majorBidi"/>
      <w:iCs/>
      <w:sz w:val="24"/>
      <w:szCs w:val="24"/>
      <w:lang w:val="pt-BR" w:eastAsia="pt-BR"/>
    </w:rPr>
  </w:style>
  <w:style w:type="character" w:customStyle="1" w:styleId="Ttulo4Char">
    <w:name w:val="Título 4 Char"/>
    <w:aliases w:val="Título III Char"/>
    <w:basedOn w:val="Fontepargpadro"/>
    <w:link w:val="Ttulo4"/>
    <w:uiPriority w:val="9"/>
    <w:rsid w:val="00EF487E"/>
    <w:rPr>
      <w:rFonts w:ascii="Trebuchet MS" w:eastAsiaTheme="majorEastAsia" w:hAnsi="Trebuchet MS" w:cstheme="majorBidi"/>
      <w:iCs/>
      <w:sz w:val="24"/>
      <w:lang w:val="pt-BR"/>
    </w:rPr>
  </w:style>
  <w:style w:type="paragraph" w:styleId="Subttulo">
    <w:name w:val="Subtitle"/>
    <w:basedOn w:val="Normal"/>
    <w:next w:val="Normal"/>
    <w:link w:val="SubttuloChar"/>
    <w:uiPriority w:val="11"/>
    <w:qFormat/>
    <w:rsid w:val="003315F4"/>
    <w:pPr>
      <w:numPr>
        <w:ilvl w:val="1"/>
      </w:numPr>
      <w:spacing w:after="160"/>
    </w:pPr>
    <w:rPr>
      <w:rFonts w:asciiTheme="minorHAnsi" w:eastAsiaTheme="minorEastAsia" w:hAnsiTheme="minorHAnsi"/>
      <w:color w:val="5A5A5A" w:themeColor="text1" w:themeTint="A5"/>
      <w:spacing w:val="15"/>
    </w:rPr>
  </w:style>
  <w:style w:type="character" w:customStyle="1" w:styleId="SubttuloChar">
    <w:name w:val="Subtítulo Char"/>
    <w:basedOn w:val="Fontepargpadro"/>
    <w:link w:val="Subttulo"/>
    <w:uiPriority w:val="11"/>
    <w:rsid w:val="003315F4"/>
    <w:rPr>
      <w:rFonts w:eastAsiaTheme="minorEastAsia"/>
      <w:color w:val="5A5A5A" w:themeColor="text1" w:themeTint="A5"/>
      <w:spacing w:val="15"/>
    </w:rPr>
  </w:style>
  <w:style w:type="table" w:customStyle="1" w:styleId="TableNormal">
    <w:name w:val="Table Normal"/>
    <w:uiPriority w:val="2"/>
    <w:semiHidden/>
    <w:unhideWhenUsed/>
    <w:qFormat/>
    <w:rsid w:val="00C5768B"/>
    <w:pPr>
      <w:autoSpaceDE w:val="0"/>
      <w:autoSpaceDN w:val="0"/>
      <w:spacing w:after="0" w:line="240" w:lineRule="auto"/>
    </w:pPr>
    <w:tblPr>
      <w:tblInd w:w="0" w:type="dxa"/>
      <w:tblCellMar>
        <w:top w:w="0" w:type="dxa"/>
        <w:left w:w="0" w:type="dxa"/>
        <w:bottom w:w="0" w:type="dxa"/>
        <w:right w:w="0" w:type="dxa"/>
      </w:tblCellMar>
    </w:tblPr>
  </w:style>
  <w:style w:type="table" w:customStyle="1" w:styleId="Tabelacomgrade1">
    <w:name w:val="Tabela com grade1"/>
    <w:basedOn w:val="Tabelanormal"/>
    <w:next w:val="Tabelacomgrade"/>
    <w:uiPriority w:val="59"/>
    <w:rsid w:val="007C017F"/>
    <w:pPr>
      <w:widowControl/>
      <w:spacing w:before="240" w:after="0" w:line="360" w:lineRule="auto"/>
      <w:jc w:val="both"/>
    </w:pPr>
    <w:rPr>
      <w:rFonts w:ascii="Times New Roman" w:eastAsia="Times New Roman" w:hAnsi="Times New Roman" w:cs="Times New Roman"/>
      <w:sz w:val="20"/>
      <w:szCs w:val="20"/>
      <w:lang w:val="pt-BR"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
    <w:name w:val="Tabela com grade2"/>
    <w:basedOn w:val="Tabelanormal"/>
    <w:next w:val="Tabelacomgrade"/>
    <w:uiPriority w:val="59"/>
    <w:rsid w:val="008310E4"/>
    <w:pPr>
      <w:widowControl/>
      <w:suppressAutoHyphens/>
      <w:spacing w:before="240" w:after="0" w:line="360" w:lineRule="auto"/>
      <w:jc w:val="both"/>
    </w:pPr>
    <w:rPr>
      <w:rFonts w:ascii="Times New Roman" w:eastAsia="Times New Roman" w:hAnsi="Times New Roman" w:cs="Times New Roman"/>
      <w:sz w:val="20"/>
      <w:szCs w:val="20"/>
      <w:lang w:val="pt-BR"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5Char">
    <w:name w:val="Título 5 Char"/>
    <w:aliases w:val="Título IV Char"/>
    <w:basedOn w:val="Fontepargpadro"/>
    <w:link w:val="Ttulo5"/>
    <w:rsid w:val="00297248"/>
    <w:rPr>
      <w:rFonts w:ascii="Trebuchet MS" w:eastAsia="Times New Roman" w:hAnsi="Trebuchet MS" w:cs="Times New Roman"/>
      <w:sz w:val="24"/>
      <w:szCs w:val="20"/>
      <w:lang w:val="pt-BR" w:eastAsia="pt-BR"/>
    </w:rPr>
  </w:style>
  <w:style w:type="character" w:customStyle="1" w:styleId="Ttulo6Char">
    <w:name w:val="Título 6 Char"/>
    <w:basedOn w:val="Fontepargpadro"/>
    <w:link w:val="Ttulo6"/>
    <w:rsid w:val="00FB02DA"/>
    <w:rPr>
      <w:rFonts w:ascii="Times New Roman" w:eastAsia="Times New Roman" w:hAnsi="Times New Roman" w:cs="Times New Roman"/>
      <w:b/>
      <w:sz w:val="24"/>
      <w:szCs w:val="20"/>
      <w:lang w:val="pt-BR" w:eastAsia="pt-BR"/>
    </w:rPr>
  </w:style>
  <w:style w:type="character" w:customStyle="1" w:styleId="Ttulo7Char">
    <w:name w:val="Título 7 Char"/>
    <w:basedOn w:val="Fontepargpadro"/>
    <w:link w:val="Ttulo7"/>
    <w:uiPriority w:val="9"/>
    <w:rsid w:val="00FB02DA"/>
    <w:rPr>
      <w:rFonts w:ascii="Arial" w:eastAsia="Times New Roman" w:hAnsi="Arial" w:cs="Times New Roman"/>
      <w:sz w:val="24"/>
      <w:szCs w:val="20"/>
      <w:lang w:val="pt-BR" w:eastAsia="pt-BR"/>
    </w:rPr>
  </w:style>
  <w:style w:type="character" w:customStyle="1" w:styleId="Ttulo8Char">
    <w:name w:val="Título 8 Char"/>
    <w:basedOn w:val="Fontepargpadro"/>
    <w:link w:val="Ttulo8"/>
    <w:uiPriority w:val="9"/>
    <w:rsid w:val="00FB02DA"/>
    <w:rPr>
      <w:rFonts w:ascii="Arial" w:eastAsia="Times New Roman" w:hAnsi="Arial" w:cs="Times New Roman"/>
      <w:i/>
      <w:sz w:val="24"/>
      <w:szCs w:val="20"/>
      <w:lang w:val="pt-BR" w:eastAsia="pt-BR"/>
    </w:rPr>
  </w:style>
  <w:style w:type="character" w:customStyle="1" w:styleId="Ttulo9Char">
    <w:name w:val="Título 9 Char"/>
    <w:basedOn w:val="Fontepargpadro"/>
    <w:link w:val="Ttulo9"/>
    <w:uiPriority w:val="9"/>
    <w:rsid w:val="00FB02DA"/>
    <w:rPr>
      <w:rFonts w:ascii="Arial" w:eastAsia="Times New Roman" w:hAnsi="Arial" w:cs="Times New Roman"/>
      <w:b/>
      <w:i/>
      <w:sz w:val="18"/>
      <w:szCs w:val="20"/>
      <w:lang w:val="pt-BR" w:eastAsia="pt-BR"/>
    </w:rPr>
  </w:style>
  <w:style w:type="paragraph" w:customStyle="1" w:styleId="fipe">
    <w:name w:val="fipe"/>
    <w:basedOn w:val="Normal"/>
    <w:rsid w:val="00FB02DA"/>
    <w:pPr>
      <w:widowControl/>
      <w:spacing w:before="240" w:after="0"/>
    </w:pPr>
    <w:rPr>
      <w:rFonts w:ascii="Times New Roman" w:eastAsia="Times New Roman" w:hAnsi="Times New Roman" w:cs="Times New Roman"/>
      <w:szCs w:val="20"/>
      <w:lang w:eastAsia="pt-BR"/>
    </w:rPr>
  </w:style>
  <w:style w:type="paragraph" w:styleId="Sumrio3">
    <w:name w:val="toc 3"/>
    <w:basedOn w:val="Normal"/>
    <w:next w:val="Normal"/>
    <w:autoRedefine/>
    <w:uiPriority w:val="39"/>
    <w:rsid w:val="00803895"/>
    <w:pPr>
      <w:widowControl/>
      <w:tabs>
        <w:tab w:val="left" w:pos="1440"/>
        <w:tab w:val="right" w:leader="dot" w:pos="9060"/>
      </w:tabs>
      <w:spacing w:after="0" w:line="240" w:lineRule="auto"/>
      <w:ind w:left="397"/>
      <w:contextualSpacing/>
    </w:pPr>
    <w:rPr>
      <w:rFonts w:eastAsia="MS Gothic" w:cs="Tahoma"/>
      <w:bCs/>
      <w:i/>
      <w:noProof/>
      <w:szCs w:val="20"/>
      <w:lang w:eastAsia="pt-BR"/>
    </w:rPr>
  </w:style>
  <w:style w:type="paragraph" w:styleId="Sumrio4">
    <w:name w:val="toc 4"/>
    <w:basedOn w:val="Normal"/>
    <w:next w:val="Normal"/>
    <w:autoRedefine/>
    <w:uiPriority w:val="39"/>
    <w:rsid w:val="00FB02DA"/>
    <w:pPr>
      <w:widowControl/>
      <w:spacing w:before="240" w:after="0"/>
      <w:ind w:left="720"/>
    </w:pPr>
    <w:rPr>
      <w:rFonts w:ascii="Times New Roman" w:eastAsia="Times New Roman" w:hAnsi="Times New Roman" w:cs="Times New Roman"/>
      <w:szCs w:val="20"/>
      <w:lang w:eastAsia="pt-BR"/>
    </w:rPr>
  </w:style>
  <w:style w:type="paragraph" w:styleId="Sumrio5">
    <w:name w:val="toc 5"/>
    <w:basedOn w:val="Normal"/>
    <w:next w:val="Normal"/>
    <w:autoRedefine/>
    <w:uiPriority w:val="39"/>
    <w:rsid w:val="00FB02DA"/>
    <w:pPr>
      <w:widowControl/>
      <w:spacing w:before="240" w:after="0"/>
      <w:ind w:left="960"/>
    </w:pPr>
    <w:rPr>
      <w:rFonts w:ascii="Times New Roman" w:eastAsia="Times New Roman" w:hAnsi="Times New Roman" w:cs="Times New Roman"/>
      <w:szCs w:val="20"/>
      <w:lang w:eastAsia="pt-BR"/>
    </w:rPr>
  </w:style>
  <w:style w:type="paragraph" w:styleId="Sumrio6">
    <w:name w:val="toc 6"/>
    <w:basedOn w:val="Normal"/>
    <w:next w:val="Normal"/>
    <w:autoRedefine/>
    <w:uiPriority w:val="39"/>
    <w:rsid w:val="00FB02DA"/>
    <w:pPr>
      <w:widowControl/>
      <w:spacing w:before="240" w:after="0"/>
      <w:ind w:left="1200"/>
    </w:pPr>
    <w:rPr>
      <w:rFonts w:ascii="Times New Roman" w:eastAsia="Times New Roman" w:hAnsi="Times New Roman" w:cs="Times New Roman"/>
      <w:szCs w:val="20"/>
      <w:lang w:eastAsia="pt-BR"/>
    </w:rPr>
  </w:style>
  <w:style w:type="paragraph" w:styleId="Sumrio7">
    <w:name w:val="toc 7"/>
    <w:basedOn w:val="Normal"/>
    <w:next w:val="Normal"/>
    <w:autoRedefine/>
    <w:uiPriority w:val="39"/>
    <w:rsid w:val="00FB02DA"/>
    <w:pPr>
      <w:widowControl/>
      <w:spacing w:before="240" w:after="0"/>
      <w:ind w:left="1440"/>
    </w:pPr>
    <w:rPr>
      <w:rFonts w:ascii="Times New Roman" w:eastAsia="Times New Roman" w:hAnsi="Times New Roman" w:cs="Times New Roman"/>
      <w:szCs w:val="20"/>
      <w:lang w:eastAsia="pt-BR"/>
    </w:rPr>
  </w:style>
  <w:style w:type="paragraph" w:styleId="Sumrio8">
    <w:name w:val="toc 8"/>
    <w:basedOn w:val="Normal"/>
    <w:next w:val="Normal"/>
    <w:autoRedefine/>
    <w:uiPriority w:val="39"/>
    <w:rsid w:val="00FB02DA"/>
    <w:pPr>
      <w:widowControl/>
      <w:spacing w:before="240" w:after="0"/>
      <w:ind w:left="1680"/>
    </w:pPr>
    <w:rPr>
      <w:rFonts w:ascii="Times New Roman" w:eastAsia="Times New Roman" w:hAnsi="Times New Roman" w:cs="Times New Roman"/>
      <w:szCs w:val="20"/>
      <w:lang w:eastAsia="pt-BR"/>
    </w:rPr>
  </w:style>
  <w:style w:type="paragraph" w:styleId="Sumrio9">
    <w:name w:val="toc 9"/>
    <w:basedOn w:val="Normal"/>
    <w:next w:val="Normal"/>
    <w:autoRedefine/>
    <w:uiPriority w:val="39"/>
    <w:rsid w:val="00FB02DA"/>
    <w:pPr>
      <w:widowControl/>
      <w:spacing w:before="240" w:after="0"/>
      <w:ind w:left="1920"/>
    </w:pPr>
    <w:rPr>
      <w:rFonts w:ascii="Times New Roman" w:eastAsia="Times New Roman" w:hAnsi="Times New Roman" w:cs="Times New Roman"/>
      <w:szCs w:val="20"/>
      <w:lang w:eastAsia="pt-BR"/>
    </w:rPr>
  </w:style>
  <w:style w:type="character" w:styleId="Nmerodepgina">
    <w:name w:val="page number"/>
    <w:basedOn w:val="Fontepargpadro"/>
    <w:rsid w:val="00FB02DA"/>
  </w:style>
  <w:style w:type="paragraph" w:styleId="MapadoDocumento">
    <w:name w:val="Document Map"/>
    <w:basedOn w:val="Normal"/>
    <w:link w:val="MapadoDocumentoChar"/>
    <w:semiHidden/>
    <w:rsid w:val="00FB02DA"/>
    <w:pPr>
      <w:widowControl/>
      <w:shd w:val="clear" w:color="auto" w:fill="000080"/>
      <w:spacing w:before="240" w:after="0"/>
    </w:pPr>
    <w:rPr>
      <w:rFonts w:ascii="Tahoma" w:eastAsia="Times New Roman" w:hAnsi="Tahoma" w:cs="Times New Roman"/>
      <w:szCs w:val="20"/>
      <w:lang w:eastAsia="pt-BR"/>
    </w:rPr>
  </w:style>
  <w:style w:type="character" w:customStyle="1" w:styleId="MapadoDocumentoChar">
    <w:name w:val="Mapa do Documento Char"/>
    <w:basedOn w:val="Fontepargpadro"/>
    <w:link w:val="MapadoDocumento"/>
    <w:semiHidden/>
    <w:rsid w:val="00FB02DA"/>
    <w:rPr>
      <w:rFonts w:ascii="Tahoma" w:eastAsia="Times New Roman" w:hAnsi="Tahoma" w:cs="Times New Roman"/>
      <w:sz w:val="24"/>
      <w:szCs w:val="20"/>
      <w:shd w:val="clear" w:color="auto" w:fill="000080"/>
      <w:lang w:val="pt-BR" w:eastAsia="pt-BR"/>
    </w:rPr>
  </w:style>
  <w:style w:type="paragraph" w:styleId="Corpodetexto2">
    <w:name w:val="Body Text 2"/>
    <w:basedOn w:val="Normal"/>
    <w:link w:val="Corpodetexto2Char"/>
    <w:rsid w:val="00FB02DA"/>
    <w:pPr>
      <w:widowControl/>
      <w:spacing w:after="0"/>
      <w:jc w:val="center"/>
    </w:pPr>
    <w:rPr>
      <w:rFonts w:ascii="Times New Roman" w:eastAsia="Times New Roman" w:hAnsi="Times New Roman" w:cs="Times New Roman"/>
      <w:b/>
      <w:i/>
      <w:szCs w:val="20"/>
      <w:lang w:eastAsia="pt-BR"/>
    </w:rPr>
  </w:style>
  <w:style w:type="character" w:customStyle="1" w:styleId="Corpodetexto2Char">
    <w:name w:val="Corpo de texto 2 Char"/>
    <w:basedOn w:val="Fontepargpadro"/>
    <w:link w:val="Corpodetexto2"/>
    <w:rsid w:val="00FB02DA"/>
    <w:rPr>
      <w:rFonts w:ascii="Times New Roman" w:eastAsia="Times New Roman" w:hAnsi="Times New Roman" w:cs="Times New Roman"/>
      <w:b/>
      <w:i/>
      <w:sz w:val="24"/>
      <w:szCs w:val="20"/>
      <w:lang w:val="pt-BR" w:eastAsia="pt-BR"/>
    </w:rPr>
  </w:style>
  <w:style w:type="paragraph" w:styleId="Ttulo">
    <w:name w:val="Title"/>
    <w:basedOn w:val="Normal"/>
    <w:link w:val="TtuloChar"/>
    <w:uiPriority w:val="10"/>
    <w:qFormat/>
    <w:rsid w:val="00FB02DA"/>
    <w:pPr>
      <w:widowControl/>
      <w:spacing w:after="0"/>
      <w:jc w:val="center"/>
    </w:pPr>
    <w:rPr>
      <w:rFonts w:ascii="Arial" w:eastAsia="Times New Roman" w:hAnsi="Arial" w:cs="Times New Roman"/>
      <w:b/>
      <w:sz w:val="28"/>
      <w:szCs w:val="20"/>
      <w:u w:val="single"/>
      <w:lang w:eastAsia="pt-BR"/>
    </w:rPr>
  </w:style>
  <w:style w:type="character" w:customStyle="1" w:styleId="TtuloChar">
    <w:name w:val="Título Char"/>
    <w:basedOn w:val="Fontepargpadro"/>
    <w:link w:val="Ttulo"/>
    <w:uiPriority w:val="10"/>
    <w:rsid w:val="00FB02DA"/>
    <w:rPr>
      <w:rFonts w:ascii="Arial" w:eastAsia="Times New Roman" w:hAnsi="Arial" w:cs="Times New Roman"/>
      <w:b/>
      <w:sz w:val="28"/>
      <w:szCs w:val="20"/>
      <w:u w:val="single"/>
      <w:lang w:val="pt-BR" w:eastAsia="pt-BR"/>
    </w:rPr>
  </w:style>
  <w:style w:type="paragraph" w:styleId="Recuodecorpodetexto2">
    <w:name w:val="Body Text Indent 2"/>
    <w:basedOn w:val="Normal"/>
    <w:link w:val="Recuodecorpodetexto2Char"/>
    <w:rsid w:val="00FB02DA"/>
    <w:pPr>
      <w:widowControl/>
      <w:spacing w:after="0"/>
      <w:ind w:right="-43" w:firstLine="1440"/>
    </w:pPr>
    <w:rPr>
      <w:rFonts w:ascii="Times New Roman" w:eastAsia="Times New Roman" w:hAnsi="Times New Roman" w:cs="Times New Roman"/>
      <w:szCs w:val="20"/>
      <w:lang w:eastAsia="pt-BR"/>
    </w:rPr>
  </w:style>
  <w:style w:type="character" w:customStyle="1" w:styleId="Recuodecorpodetexto2Char">
    <w:name w:val="Recuo de corpo de texto 2 Char"/>
    <w:basedOn w:val="Fontepargpadro"/>
    <w:link w:val="Recuodecorpodetexto2"/>
    <w:rsid w:val="00FB02DA"/>
    <w:rPr>
      <w:rFonts w:ascii="Times New Roman" w:eastAsia="Times New Roman" w:hAnsi="Times New Roman" w:cs="Times New Roman"/>
      <w:sz w:val="24"/>
      <w:szCs w:val="20"/>
      <w:lang w:val="pt-BR" w:eastAsia="pt-BR"/>
    </w:rPr>
  </w:style>
  <w:style w:type="paragraph" w:styleId="Recuodecorpodetexto">
    <w:name w:val="Body Text Indent"/>
    <w:basedOn w:val="Normal"/>
    <w:link w:val="RecuodecorpodetextoChar"/>
    <w:uiPriority w:val="99"/>
    <w:rsid w:val="00FB02DA"/>
    <w:pPr>
      <w:widowControl/>
      <w:spacing w:before="240" w:after="0"/>
      <w:ind w:firstLine="708"/>
    </w:pPr>
    <w:rPr>
      <w:rFonts w:ascii="Times New Roman" w:eastAsia="Times New Roman" w:hAnsi="Times New Roman" w:cs="Times New Roman"/>
      <w:szCs w:val="20"/>
      <w:lang w:eastAsia="pt-BR"/>
    </w:rPr>
  </w:style>
  <w:style w:type="character" w:customStyle="1" w:styleId="RecuodecorpodetextoChar">
    <w:name w:val="Recuo de corpo de texto Char"/>
    <w:basedOn w:val="Fontepargpadro"/>
    <w:link w:val="Recuodecorpodetexto"/>
    <w:uiPriority w:val="99"/>
    <w:rsid w:val="00FB02DA"/>
    <w:rPr>
      <w:rFonts w:ascii="Times New Roman" w:eastAsia="Times New Roman" w:hAnsi="Times New Roman" w:cs="Times New Roman"/>
      <w:sz w:val="24"/>
      <w:szCs w:val="20"/>
      <w:lang w:val="pt-BR" w:eastAsia="pt-BR"/>
    </w:rPr>
  </w:style>
  <w:style w:type="paragraph" w:customStyle="1" w:styleId="Default">
    <w:name w:val="Default"/>
    <w:rsid w:val="00FB02DA"/>
    <w:pPr>
      <w:widowControl/>
      <w:autoSpaceDE w:val="0"/>
      <w:autoSpaceDN w:val="0"/>
      <w:adjustRightInd w:val="0"/>
      <w:spacing w:after="0" w:line="240" w:lineRule="auto"/>
    </w:pPr>
    <w:rPr>
      <w:rFonts w:ascii="Arial" w:eastAsia="Times New Roman" w:hAnsi="Arial" w:cs="Arial"/>
      <w:color w:val="000000"/>
      <w:sz w:val="24"/>
      <w:szCs w:val="24"/>
      <w:lang w:val="pt-BR" w:eastAsia="pt-BR"/>
    </w:rPr>
  </w:style>
  <w:style w:type="character" w:styleId="Refdecomentrio">
    <w:name w:val="annotation reference"/>
    <w:basedOn w:val="Fontepargpadro"/>
    <w:uiPriority w:val="99"/>
    <w:semiHidden/>
    <w:unhideWhenUsed/>
    <w:rsid w:val="00FB02DA"/>
    <w:rPr>
      <w:sz w:val="16"/>
      <w:szCs w:val="16"/>
    </w:rPr>
  </w:style>
  <w:style w:type="paragraph" w:styleId="Textodecomentrio">
    <w:name w:val="annotation text"/>
    <w:basedOn w:val="Normal"/>
    <w:link w:val="TextodecomentrioChar"/>
    <w:uiPriority w:val="99"/>
    <w:unhideWhenUsed/>
    <w:rsid w:val="00FB02DA"/>
    <w:pPr>
      <w:widowControl/>
      <w:spacing w:before="240" w:after="0" w:line="240" w:lineRule="auto"/>
    </w:pPr>
    <w:rPr>
      <w:rFonts w:ascii="Times New Roman" w:eastAsia="Times New Roman" w:hAnsi="Times New Roman" w:cs="Times New Roman"/>
      <w:sz w:val="20"/>
      <w:szCs w:val="20"/>
      <w:lang w:eastAsia="pt-BR"/>
    </w:rPr>
  </w:style>
  <w:style w:type="character" w:customStyle="1" w:styleId="TextodecomentrioChar">
    <w:name w:val="Texto de comentário Char"/>
    <w:basedOn w:val="Fontepargpadro"/>
    <w:link w:val="Textodecomentrio"/>
    <w:uiPriority w:val="99"/>
    <w:rsid w:val="00FB02DA"/>
    <w:rPr>
      <w:rFonts w:ascii="Times New Roman" w:eastAsia="Times New Roman" w:hAnsi="Times New Roman" w:cs="Times New Roman"/>
      <w:sz w:val="20"/>
      <w:szCs w:val="20"/>
      <w:lang w:val="pt-BR" w:eastAsia="pt-BR"/>
    </w:rPr>
  </w:style>
  <w:style w:type="paragraph" w:styleId="Assuntodocomentrio">
    <w:name w:val="annotation subject"/>
    <w:basedOn w:val="Textodecomentrio"/>
    <w:next w:val="Textodecomentrio"/>
    <w:link w:val="AssuntodocomentrioChar"/>
    <w:uiPriority w:val="99"/>
    <w:semiHidden/>
    <w:unhideWhenUsed/>
    <w:rsid w:val="00FB02DA"/>
    <w:rPr>
      <w:b/>
      <w:bCs/>
    </w:rPr>
  </w:style>
  <w:style w:type="character" w:customStyle="1" w:styleId="AssuntodocomentrioChar">
    <w:name w:val="Assunto do comentário Char"/>
    <w:basedOn w:val="TextodecomentrioChar"/>
    <w:link w:val="Assuntodocomentrio"/>
    <w:uiPriority w:val="99"/>
    <w:semiHidden/>
    <w:rsid w:val="00FB02DA"/>
    <w:rPr>
      <w:rFonts w:ascii="Times New Roman" w:eastAsia="Times New Roman" w:hAnsi="Times New Roman" w:cs="Times New Roman"/>
      <w:b/>
      <w:bCs/>
      <w:sz w:val="20"/>
      <w:szCs w:val="20"/>
      <w:lang w:val="pt-BR" w:eastAsia="pt-BR"/>
    </w:rPr>
  </w:style>
  <w:style w:type="numbering" w:customStyle="1" w:styleId="Semlista1">
    <w:name w:val="Sem lista1"/>
    <w:next w:val="Semlista"/>
    <w:uiPriority w:val="99"/>
    <w:semiHidden/>
    <w:unhideWhenUsed/>
    <w:rsid w:val="00FB02DA"/>
  </w:style>
  <w:style w:type="table" w:customStyle="1" w:styleId="Tabelacomgrade3">
    <w:name w:val="Tabela com grade3"/>
    <w:basedOn w:val="Tabelanormal"/>
    <w:next w:val="Tabelacomgrade"/>
    <w:rsid w:val="00FB02DA"/>
    <w:pPr>
      <w:widowControl/>
      <w:suppressAutoHyphens/>
      <w:spacing w:before="240" w:after="0" w:line="360" w:lineRule="auto"/>
      <w:jc w:val="both"/>
    </w:pPr>
    <w:rPr>
      <w:rFonts w:ascii="Times New Roman" w:eastAsia="Times New Roman" w:hAnsi="Times New Roman" w:cs="Times New Roman"/>
      <w:sz w:val="20"/>
      <w:szCs w:val="20"/>
      <w:lang w:val="pt-BR"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debaloChar1">
    <w:name w:val="Texto de balão Char1"/>
    <w:basedOn w:val="Fontepargpadro"/>
    <w:uiPriority w:val="99"/>
    <w:semiHidden/>
    <w:rsid w:val="00FB02DA"/>
    <w:rPr>
      <w:rFonts w:ascii="Segoe UI" w:hAnsi="Segoe UI" w:cs="Segoe UI"/>
      <w:sz w:val="18"/>
      <w:szCs w:val="18"/>
    </w:rPr>
  </w:style>
  <w:style w:type="table" w:customStyle="1" w:styleId="TabeladeGrade4-nfase111">
    <w:name w:val="Tabela de Grade 4 - Ênfase 111"/>
    <w:basedOn w:val="Tabelanormal"/>
    <w:next w:val="TabeladeGrade4-nfase11"/>
    <w:uiPriority w:val="49"/>
    <w:rsid w:val="00FB02DA"/>
    <w:pPr>
      <w:spacing w:after="0" w:line="240" w:lineRule="auto"/>
    </w:p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Normal1">
    <w:name w:val="Table Normal1"/>
    <w:uiPriority w:val="2"/>
    <w:unhideWhenUsed/>
    <w:qFormat/>
    <w:rsid w:val="00FB02DA"/>
    <w:pPr>
      <w:autoSpaceDE w:val="0"/>
      <w:autoSpaceDN w:val="0"/>
      <w:spacing w:after="0" w:line="240" w:lineRule="auto"/>
    </w:pPr>
    <w:tblPr>
      <w:tblInd w:w="0" w:type="dxa"/>
      <w:tblCellMar>
        <w:top w:w="0" w:type="dxa"/>
        <w:left w:w="0" w:type="dxa"/>
        <w:bottom w:w="0" w:type="dxa"/>
        <w:right w:w="0" w:type="dxa"/>
      </w:tblCellMar>
    </w:tblPr>
  </w:style>
  <w:style w:type="table" w:customStyle="1" w:styleId="ConsrcioGS-SAID1">
    <w:name w:val="Consórcio GS -SAID1"/>
    <w:basedOn w:val="Tabelanormal"/>
    <w:uiPriority w:val="99"/>
    <w:rsid w:val="00A71AAF"/>
    <w:pPr>
      <w:widowControl/>
      <w:spacing w:after="0" w:line="240" w:lineRule="auto"/>
      <w:jc w:val="center"/>
    </w:pPr>
    <w:rPr>
      <w:rFonts w:ascii="Arial" w:eastAsia="Calibri" w:hAnsi="Arial" w:cs="Times New Roman"/>
      <w:lang w:val="pt-BR"/>
    </w:rPr>
    <w:tblPr>
      <w:tblStyleRow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D9D9"/>
    </w:tcPr>
    <w:tblStylePr w:type="firstRow">
      <w:rPr>
        <w:rFonts w:ascii="Arial" w:hAnsi="Arial" w:cs="Arial" w:hint="default"/>
        <w:b/>
        <w:color w:val="FFFFFF"/>
        <w:sz w:val="22"/>
        <w:szCs w:val="22"/>
      </w:rPr>
      <w:tblPr/>
      <w:tcPr>
        <w:shd w:val="clear" w:color="auto" w:fill="548DD4"/>
      </w:tcPr>
    </w:tblStylePr>
    <w:tblStylePr w:type="lastRow">
      <w:rPr>
        <w:rFonts w:ascii="Arial" w:hAnsi="Arial" w:cs="Arial" w:hint="default"/>
        <w:sz w:val="22"/>
        <w:szCs w:val="22"/>
      </w:rPr>
      <w:tblPr/>
      <w:tcPr>
        <w:shd w:val="clear" w:color="auto" w:fill="D9D9D9"/>
      </w:tcPr>
    </w:tblStylePr>
    <w:tblStylePr w:type="band1Horz">
      <w:pPr>
        <w:jc w:val="center"/>
      </w:pPr>
      <w:tblPr/>
      <w:tcPr>
        <w:vAlign w:val="center"/>
      </w:tcPr>
    </w:tblStylePr>
    <w:tblStylePr w:type="band2Horz">
      <w:pPr>
        <w:jc w:val="center"/>
      </w:pPr>
      <w:tblPr/>
      <w:tcPr>
        <w:vAlign w:val="center"/>
      </w:tcPr>
    </w:tblStylePr>
  </w:style>
  <w:style w:type="paragraph" w:styleId="Legenda">
    <w:name w:val="caption"/>
    <w:aliases w:val="figura,Legenda 3,Legenda Figuras Carácter Carácter Carácter Carácter,Estilo Legenda Figuras Carácter Carácter,Legenda Figuras Carácter Carácter Carácter,Legenda Figuras Carácter Carácter,legenda,Caption Char,Legenda Char 89,Char Char Char1,Figur"/>
    <w:basedOn w:val="Normal"/>
    <w:next w:val="Normal"/>
    <w:link w:val="LegendaChar"/>
    <w:uiPriority w:val="35"/>
    <w:unhideWhenUsed/>
    <w:qFormat/>
    <w:rsid w:val="00A71AAF"/>
    <w:pPr>
      <w:spacing w:line="240" w:lineRule="auto"/>
    </w:pPr>
    <w:rPr>
      <w:i/>
      <w:iCs/>
      <w:color w:val="1F497D" w:themeColor="text2"/>
      <w:sz w:val="18"/>
      <w:szCs w:val="18"/>
    </w:rPr>
  </w:style>
  <w:style w:type="paragraph" w:customStyle="1" w:styleId="AZSANTexto">
    <w:name w:val="AZ SAN Texto"/>
    <w:basedOn w:val="Normal"/>
    <w:link w:val="AZSANTextoChar"/>
    <w:qFormat/>
    <w:rsid w:val="004456D6"/>
    <w:pPr>
      <w:widowControl/>
      <w:spacing w:after="0"/>
      <w:ind w:firstLine="709"/>
    </w:pPr>
    <w:rPr>
      <w:rFonts w:cstheme="minorHAnsi"/>
    </w:rPr>
  </w:style>
  <w:style w:type="character" w:customStyle="1" w:styleId="AZSANTextoChar">
    <w:name w:val="AZ SAN Texto Char"/>
    <w:basedOn w:val="Fontepargpadro"/>
    <w:link w:val="AZSANTexto"/>
    <w:rsid w:val="004456D6"/>
    <w:rPr>
      <w:rFonts w:ascii="Trebuchet MS" w:hAnsi="Trebuchet MS" w:cstheme="minorHAnsi"/>
      <w:sz w:val="24"/>
      <w:lang w:val="pt-BR"/>
    </w:rPr>
  </w:style>
  <w:style w:type="paragraph" w:styleId="ndicedeilustraes">
    <w:name w:val="table of figures"/>
    <w:basedOn w:val="Normal"/>
    <w:next w:val="Normal"/>
    <w:uiPriority w:val="99"/>
    <w:unhideWhenUsed/>
    <w:rsid w:val="00333683"/>
    <w:pPr>
      <w:spacing w:after="0"/>
    </w:pPr>
  </w:style>
  <w:style w:type="paragraph" w:styleId="NormalWeb">
    <w:name w:val="Normal (Web)"/>
    <w:basedOn w:val="Normal"/>
    <w:uiPriority w:val="99"/>
    <w:unhideWhenUsed/>
    <w:rsid w:val="00316291"/>
    <w:pPr>
      <w:widowControl/>
      <w:spacing w:before="100" w:beforeAutospacing="1" w:after="100" w:afterAutospacing="1" w:line="240" w:lineRule="auto"/>
    </w:pPr>
    <w:rPr>
      <w:rFonts w:ascii="Times New Roman" w:eastAsia="Times New Roman" w:hAnsi="Times New Roman" w:cs="Times New Roman"/>
      <w:szCs w:val="24"/>
      <w:lang w:eastAsia="pt-BR"/>
    </w:rPr>
  </w:style>
  <w:style w:type="character" w:customStyle="1" w:styleId="PargrafodaListaChar">
    <w:name w:val="Parágrafo da Lista Char"/>
    <w:aliases w:val="artigo Char"/>
    <w:basedOn w:val="Fontepargpadro"/>
    <w:link w:val="PargrafodaLista"/>
    <w:uiPriority w:val="1"/>
    <w:rsid w:val="00DE08E4"/>
    <w:rPr>
      <w:rFonts w:ascii="Trebuchet MS" w:eastAsiaTheme="minorEastAsia" w:hAnsi="Trebuchet MS"/>
      <w:sz w:val="24"/>
      <w:szCs w:val="24"/>
      <w:lang w:val="pt-BR"/>
    </w:rPr>
  </w:style>
  <w:style w:type="table" w:customStyle="1" w:styleId="ConsrcioGS-SAID">
    <w:name w:val="Consórcio GS -SAID"/>
    <w:basedOn w:val="Tabelanormal"/>
    <w:uiPriority w:val="99"/>
    <w:rsid w:val="007E3D8E"/>
    <w:pPr>
      <w:widowControl/>
      <w:spacing w:after="0" w:line="240" w:lineRule="auto"/>
      <w:jc w:val="center"/>
    </w:pPr>
    <w:rPr>
      <w:rFonts w:ascii="Arial" w:hAnsi="Arial"/>
      <w:lang w:val="pt-BR"/>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D9D9" w:themeFill="background1" w:themeFillShade="D9"/>
    </w:tcPr>
    <w:tblStylePr w:type="firstRow">
      <w:rPr>
        <w:rFonts w:ascii="Arial" w:hAnsi="Arial"/>
        <w:b/>
        <w:color w:val="FFFFFF" w:themeColor="background1"/>
        <w:sz w:val="22"/>
      </w:rPr>
      <w:tblPr/>
      <w:tcPr>
        <w:shd w:val="clear" w:color="auto" w:fill="548DD4"/>
      </w:tcPr>
    </w:tblStylePr>
    <w:tblStylePr w:type="lastRow">
      <w:rPr>
        <w:rFonts w:ascii="Arial" w:hAnsi="Arial"/>
        <w:sz w:val="22"/>
      </w:rPr>
      <w:tblPr/>
      <w:tcPr>
        <w:shd w:val="clear" w:color="auto" w:fill="D9D9D9" w:themeFill="background1" w:themeFillShade="D9"/>
      </w:tcPr>
    </w:tblStylePr>
    <w:tblStylePr w:type="band1Horz">
      <w:pPr>
        <w:jc w:val="center"/>
      </w:pPr>
      <w:tblPr/>
      <w:tcPr>
        <w:vAlign w:val="center"/>
      </w:tcPr>
    </w:tblStylePr>
    <w:tblStylePr w:type="band2Horz">
      <w:pPr>
        <w:jc w:val="center"/>
      </w:pPr>
      <w:tblPr/>
      <w:tcPr>
        <w:vAlign w:val="center"/>
      </w:tcPr>
    </w:tblStylePr>
  </w:style>
  <w:style w:type="character" w:customStyle="1" w:styleId="LegendaChar">
    <w:name w:val="Legenda Char"/>
    <w:aliases w:val="figura Char,Legenda 3 Char,Legenda Figuras Carácter Carácter Carácter Carácter Char,Estilo Legenda Figuras Carácter Carácter Char,Legenda Figuras Carácter Carácter Carácter Char,Legenda Figuras Carácter Carácter Char,legenda Char,Figur Char"/>
    <w:basedOn w:val="Fontepargpadro"/>
    <w:link w:val="Legenda"/>
    <w:uiPriority w:val="35"/>
    <w:qFormat/>
    <w:locked/>
    <w:rsid w:val="00430005"/>
    <w:rPr>
      <w:rFonts w:ascii="Trebuchet MS" w:hAnsi="Trebuchet MS"/>
      <w:i/>
      <w:iCs/>
      <w:color w:val="1F497D" w:themeColor="text2"/>
      <w:sz w:val="18"/>
      <w:szCs w:val="18"/>
      <w:lang w:val="pt-BR"/>
    </w:rPr>
  </w:style>
  <w:style w:type="paragraph" w:customStyle="1" w:styleId="Tabela123">
    <w:name w:val="Tabela 1.2.3"/>
    <w:basedOn w:val="Normal"/>
    <w:next w:val="AZSANTexto"/>
    <w:qFormat/>
    <w:rsid w:val="00440A48"/>
    <w:pPr>
      <w:widowControl/>
      <w:numPr>
        <w:numId w:val="2"/>
      </w:numPr>
      <w:spacing w:before="40" w:after="160" w:line="240" w:lineRule="auto"/>
      <w:ind w:left="0"/>
      <w:jc w:val="center"/>
    </w:pPr>
    <w:rPr>
      <w:rFonts w:eastAsia="Times New Roman" w:cs="Arial"/>
      <w:bCs/>
      <w:sz w:val="18"/>
      <w:szCs w:val="24"/>
      <w:lang w:eastAsia="pt-BR"/>
    </w:rPr>
  </w:style>
  <w:style w:type="paragraph" w:customStyle="1" w:styleId="FontefiguraSAN">
    <w:name w:val="Fonte/figura SAN"/>
    <w:basedOn w:val="Normal"/>
    <w:next w:val="Normal"/>
    <w:link w:val="FontefiguraSANChar"/>
    <w:qFormat/>
    <w:rsid w:val="00F422F1"/>
    <w:pPr>
      <w:suppressAutoHyphens/>
      <w:spacing w:before="60" w:after="180" w:line="240" w:lineRule="auto"/>
      <w:jc w:val="center"/>
    </w:pPr>
    <w:rPr>
      <w:rFonts w:ascii="Arial" w:eastAsia="Times New Roman" w:hAnsi="Arial" w:cs="Arial"/>
      <w:color w:val="595959" w:themeColor="text1" w:themeTint="A6"/>
      <w:sz w:val="18"/>
      <w:szCs w:val="18"/>
      <w:lang w:eastAsia="pt-BR"/>
    </w:rPr>
  </w:style>
  <w:style w:type="character" w:customStyle="1" w:styleId="FontefiguraSANChar">
    <w:name w:val="Fonte/figura SAN Char"/>
    <w:link w:val="FontefiguraSAN"/>
    <w:rsid w:val="00F422F1"/>
    <w:rPr>
      <w:rFonts w:ascii="Arial" w:eastAsia="Times New Roman" w:hAnsi="Arial" w:cs="Arial"/>
      <w:color w:val="595959" w:themeColor="text1" w:themeTint="A6"/>
      <w:sz w:val="18"/>
      <w:szCs w:val="18"/>
      <w:lang w:val="pt-BR" w:eastAsia="pt-BR"/>
    </w:rPr>
  </w:style>
  <w:style w:type="paragraph" w:customStyle="1" w:styleId="Citaes">
    <w:name w:val="Citações"/>
    <w:basedOn w:val="AZSANTexto"/>
    <w:link w:val="CitaesChar"/>
    <w:qFormat/>
    <w:rsid w:val="00F422F1"/>
    <w:pPr>
      <w:ind w:left="2268" w:firstLine="0"/>
    </w:pPr>
    <w:rPr>
      <w:rFonts w:cs="Arial"/>
      <w:color w:val="000000"/>
      <w:sz w:val="20"/>
      <w:szCs w:val="18"/>
    </w:rPr>
  </w:style>
  <w:style w:type="character" w:customStyle="1" w:styleId="CitaesChar">
    <w:name w:val="Citações Char"/>
    <w:basedOn w:val="AZSANTextoChar"/>
    <w:link w:val="Citaes"/>
    <w:rsid w:val="00F422F1"/>
    <w:rPr>
      <w:rFonts w:ascii="Arial" w:hAnsi="Arial" w:cs="Arial"/>
      <w:color w:val="000000"/>
      <w:sz w:val="20"/>
      <w:szCs w:val="18"/>
      <w:lang w:val="pt-BR"/>
    </w:rPr>
  </w:style>
  <w:style w:type="paragraph" w:customStyle="1" w:styleId="Figuras1234">
    <w:name w:val="Figuras 1.2.3.4"/>
    <w:basedOn w:val="AZSANTexto"/>
    <w:next w:val="AZSANTexto"/>
    <w:qFormat/>
    <w:rsid w:val="0038200F"/>
    <w:pPr>
      <w:numPr>
        <w:numId w:val="3"/>
      </w:numPr>
      <w:spacing w:line="240" w:lineRule="auto"/>
      <w:ind w:left="0"/>
      <w:jc w:val="center"/>
    </w:pPr>
    <w:rPr>
      <w:rFonts w:eastAsia="Times New Roman" w:cs="Arial"/>
      <w:sz w:val="18"/>
      <w:szCs w:val="24"/>
      <w:lang w:eastAsia="pt-BR"/>
    </w:rPr>
  </w:style>
  <w:style w:type="table" w:customStyle="1" w:styleId="tabelarach11">
    <w:name w:val="tabela_rach11"/>
    <w:basedOn w:val="Tabelanormal"/>
    <w:next w:val="Tabelacomgrade"/>
    <w:uiPriority w:val="39"/>
    <w:rsid w:val="00F422F1"/>
    <w:pPr>
      <w:widowControl/>
      <w:spacing w:after="0" w:line="240" w:lineRule="auto"/>
    </w:pPr>
    <w:rPr>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Fontepargpadro"/>
    <w:uiPriority w:val="99"/>
    <w:semiHidden/>
    <w:unhideWhenUsed/>
    <w:rsid w:val="00740B83"/>
    <w:rPr>
      <w:color w:val="605E5C"/>
      <w:shd w:val="clear" w:color="auto" w:fill="E1DFDD"/>
    </w:rPr>
  </w:style>
  <w:style w:type="character" w:customStyle="1" w:styleId="SemEspaamentoChar">
    <w:name w:val="Sem Espaçamento Char"/>
    <w:basedOn w:val="Fontepargpadro"/>
    <w:link w:val="SemEspaamento"/>
    <w:uiPriority w:val="1"/>
    <w:rsid w:val="007A397B"/>
  </w:style>
  <w:style w:type="paragraph" w:customStyle="1" w:styleId="1TPICO">
    <w:name w:val="1 TÓPICO"/>
    <w:basedOn w:val="Ttulo1"/>
    <w:next w:val="2TPICO"/>
    <w:link w:val="1TPICOChar"/>
    <w:rsid w:val="007A397B"/>
    <w:pPr>
      <w:numPr>
        <w:numId w:val="0"/>
      </w:numPr>
      <w:pBdr>
        <w:bottom w:val="none" w:sz="0" w:space="0" w:color="auto"/>
      </w:pBdr>
      <w:tabs>
        <w:tab w:val="num" w:pos="360"/>
      </w:tabs>
      <w:spacing w:after="320"/>
    </w:pPr>
    <w:rPr>
      <w:rFonts w:ascii="Arial" w:hAnsi="Arial" w:cstheme="minorHAnsi"/>
      <w:iCs/>
      <w:caps/>
      <w:sz w:val="32"/>
      <w:szCs w:val="32"/>
      <w:lang w:eastAsia="pt-BR"/>
    </w:rPr>
  </w:style>
  <w:style w:type="paragraph" w:customStyle="1" w:styleId="2TPICO">
    <w:name w:val="2 TÓPICO"/>
    <w:basedOn w:val="Ttulo3"/>
    <w:next w:val="3TPICO"/>
    <w:link w:val="2TPICOChar"/>
    <w:rsid w:val="007A397B"/>
    <w:pPr>
      <w:numPr>
        <w:ilvl w:val="0"/>
        <w:numId w:val="0"/>
      </w:numPr>
      <w:spacing w:before="240" w:after="240"/>
      <w:outlineLvl w:val="1"/>
    </w:pPr>
    <w:rPr>
      <w:rFonts w:ascii="Arial" w:hAnsi="Arial" w:cstheme="minorHAnsi"/>
      <w:b/>
      <w:bCs/>
      <w:iCs w:val="0"/>
      <w:caps/>
      <w:szCs w:val="30"/>
    </w:rPr>
  </w:style>
  <w:style w:type="paragraph" w:customStyle="1" w:styleId="3TPICO">
    <w:name w:val="3 TÓPICO"/>
    <w:basedOn w:val="Ttulo4"/>
    <w:next w:val="4TPICO"/>
    <w:link w:val="3TPICOChar"/>
    <w:rsid w:val="007A397B"/>
    <w:pPr>
      <w:widowControl/>
      <w:numPr>
        <w:ilvl w:val="0"/>
        <w:numId w:val="0"/>
      </w:numPr>
      <w:tabs>
        <w:tab w:val="left" w:pos="1134"/>
      </w:tabs>
      <w:spacing w:before="240" w:after="240"/>
      <w:ind w:left="862" w:hanging="720"/>
      <w:outlineLvl w:val="2"/>
    </w:pPr>
    <w:rPr>
      <w:rFonts w:ascii="Arial" w:hAnsi="Arial" w:cstheme="minorHAnsi"/>
      <w:b/>
      <w:bCs/>
      <w:i/>
      <w:iCs w:val="0"/>
      <w:caps/>
      <w:sz w:val="22"/>
      <w:szCs w:val="28"/>
    </w:rPr>
  </w:style>
  <w:style w:type="character" w:customStyle="1" w:styleId="2TPICOChar">
    <w:name w:val="2 TÓPICO Char"/>
    <w:basedOn w:val="Fontepargpadro"/>
    <w:link w:val="2TPICO"/>
    <w:rsid w:val="007A397B"/>
    <w:rPr>
      <w:rFonts w:ascii="Arial" w:eastAsiaTheme="majorEastAsia" w:hAnsi="Arial" w:cstheme="minorHAnsi"/>
      <w:b/>
      <w:bCs/>
      <w:caps/>
      <w:sz w:val="24"/>
      <w:szCs w:val="30"/>
      <w:lang w:val="pt-BR"/>
    </w:rPr>
  </w:style>
  <w:style w:type="paragraph" w:customStyle="1" w:styleId="4TPICO">
    <w:name w:val="4 TÓPICO"/>
    <w:basedOn w:val="Ttulo5"/>
    <w:next w:val="5TPICO"/>
    <w:link w:val="4TPICOChar"/>
    <w:rsid w:val="007A397B"/>
    <w:pPr>
      <w:keepNext/>
      <w:keepLines/>
      <w:numPr>
        <w:ilvl w:val="0"/>
        <w:numId w:val="0"/>
      </w:numPr>
      <w:tabs>
        <w:tab w:val="num" w:pos="360"/>
      </w:tabs>
      <w:spacing w:after="240"/>
      <w:outlineLvl w:val="3"/>
    </w:pPr>
    <w:rPr>
      <w:rFonts w:ascii="Arial" w:eastAsiaTheme="majorEastAsia" w:hAnsi="Arial" w:cstheme="minorHAnsi"/>
      <w:bCs/>
      <w:caps/>
      <w:sz w:val="20"/>
      <w:szCs w:val="26"/>
      <w:lang w:eastAsia="en-US"/>
    </w:rPr>
  </w:style>
  <w:style w:type="character" w:customStyle="1" w:styleId="3TPICOChar">
    <w:name w:val="3 TÓPICO Char"/>
    <w:basedOn w:val="Fontepargpadro"/>
    <w:link w:val="3TPICO"/>
    <w:rsid w:val="007A397B"/>
    <w:rPr>
      <w:rFonts w:ascii="Arial" w:eastAsiaTheme="majorEastAsia" w:hAnsi="Arial" w:cstheme="minorHAnsi"/>
      <w:b/>
      <w:bCs/>
      <w:caps/>
      <w:szCs w:val="28"/>
      <w:lang w:val="pt-BR"/>
    </w:rPr>
  </w:style>
  <w:style w:type="paragraph" w:customStyle="1" w:styleId="5TPICO">
    <w:name w:val="5 TÓPICO"/>
    <w:basedOn w:val="4TPICO"/>
    <w:next w:val="6TPICO"/>
    <w:link w:val="5TPICOChar"/>
    <w:rsid w:val="007A397B"/>
    <w:pPr>
      <w:ind w:left="1008" w:hanging="1008"/>
      <w:outlineLvl w:val="4"/>
    </w:pPr>
    <w:rPr>
      <w:szCs w:val="24"/>
    </w:rPr>
  </w:style>
  <w:style w:type="paragraph" w:customStyle="1" w:styleId="6TPICO">
    <w:name w:val="6 TÓPICO"/>
    <w:basedOn w:val="Ttulo6"/>
    <w:next w:val="AZSANTexto"/>
    <w:link w:val="6TPICOChar"/>
    <w:rsid w:val="007A397B"/>
    <w:pPr>
      <w:keepNext/>
      <w:keepLines/>
      <w:numPr>
        <w:ilvl w:val="0"/>
        <w:numId w:val="0"/>
      </w:numPr>
      <w:tabs>
        <w:tab w:val="num" w:pos="360"/>
      </w:tabs>
      <w:spacing w:before="80" w:after="160" w:line="276" w:lineRule="auto"/>
    </w:pPr>
    <w:rPr>
      <w:rFonts w:ascii="Arial" w:eastAsiaTheme="majorEastAsia" w:hAnsi="Arial" w:cstheme="majorBidi"/>
      <w:bCs/>
      <w:caps/>
      <w:sz w:val="20"/>
      <w:szCs w:val="21"/>
      <w:lang w:eastAsia="en-US"/>
    </w:rPr>
  </w:style>
  <w:style w:type="paragraph" w:customStyle="1" w:styleId="TextoparatabelaSAN">
    <w:name w:val="Texto para tabela SAN"/>
    <w:basedOn w:val="Normal"/>
    <w:qFormat/>
    <w:rsid w:val="00D90A33"/>
    <w:pPr>
      <w:widowControl/>
      <w:spacing w:before="40" w:after="40" w:line="240" w:lineRule="auto"/>
      <w:jc w:val="center"/>
    </w:pPr>
    <w:rPr>
      <w:rFonts w:eastAsia="Times New Roman" w:cs="Times New Roman"/>
      <w:sz w:val="18"/>
      <w:szCs w:val="24"/>
      <w:lang w:eastAsia="pt-BR"/>
    </w:rPr>
  </w:style>
  <w:style w:type="table" w:styleId="TabeladeLista3-nfase1">
    <w:name w:val="List Table 3 Accent 1"/>
    <w:basedOn w:val="Tabelanormal"/>
    <w:uiPriority w:val="48"/>
    <w:rsid w:val="006F1DEB"/>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customStyle="1" w:styleId="Tpico1">
    <w:name w:val="Tópico 1"/>
    <w:basedOn w:val="AZSANTexto"/>
    <w:link w:val="Tpico1Char"/>
    <w:rsid w:val="00D455CB"/>
    <w:pPr>
      <w:numPr>
        <w:numId w:val="5"/>
      </w:numPr>
    </w:pPr>
    <w:rPr>
      <w:rFonts w:ascii="Arial" w:hAnsi="Arial"/>
      <w:sz w:val="20"/>
    </w:rPr>
  </w:style>
  <w:style w:type="paragraph" w:customStyle="1" w:styleId="Tpico2">
    <w:name w:val="Tópico 2"/>
    <w:basedOn w:val="Tpico1"/>
    <w:link w:val="Tpico2Char"/>
    <w:rsid w:val="00D455CB"/>
    <w:pPr>
      <w:numPr>
        <w:ilvl w:val="1"/>
      </w:numPr>
      <w:ind w:left="1418" w:hanging="567"/>
    </w:pPr>
  </w:style>
  <w:style w:type="paragraph" w:customStyle="1" w:styleId="ITEM1">
    <w:name w:val="ITEM 1"/>
    <w:basedOn w:val="Tpico1"/>
    <w:link w:val="ITEM1Char"/>
    <w:qFormat/>
    <w:rsid w:val="00D455CB"/>
    <w:pPr>
      <w:spacing w:before="160" w:after="160" w:line="240" w:lineRule="auto"/>
    </w:pPr>
  </w:style>
  <w:style w:type="character" w:customStyle="1" w:styleId="ITEM1Char">
    <w:name w:val="ITEM 1 Char"/>
    <w:basedOn w:val="Fontepargpadro"/>
    <w:link w:val="ITEM1"/>
    <w:rsid w:val="00D455CB"/>
    <w:rPr>
      <w:rFonts w:ascii="Arial" w:hAnsi="Arial" w:cstheme="minorHAnsi"/>
      <w:sz w:val="20"/>
      <w:lang w:val="pt-BR"/>
    </w:rPr>
  </w:style>
  <w:style w:type="paragraph" w:customStyle="1" w:styleId="Fontefigura">
    <w:name w:val="Fonte/figura"/>
    <w:basedOn w:val="Normal"/>
    <w:link w:val="FontefiguraChar"/>
    <w:rsid w:val="00D455CB"/>
    <w:pPr>
      <w:widowControl/>
      <w:spacing w:before="40" w:after="160" w:line="240" w:lineRule="auto"/>
      <w:jc w:val="center"/>
    </w:pPr>
    <w:rPr>
      <w:rFonts w:ascii="Arial" w:eastAsia="Times New Roman" w:hAnsi="Arial"/>
      <w:bCs/>
      <w:color w:val="595959" w:themeColor="text1" w:themeTint="A6"/>
      <w:sz w:val="18"/>
      <w:szCs w:val="18"/>
      <w:shd w:val="clear" w:color="auto" w:fill="FFFFFF"/>
      <w:lang w:eastAsia="pt-BR"/>
    </w:rPr>
  </w:style>
  <w:style w:type="character" w:customStyle="1" w:styleId="FontefiguraChar">
    <w:name w:val="Fonte/figura Char"/>
    <w:basedOn w:val="Fontepargpadro"/>
    <w:link w:val="Fontefigura"/>
    <w:rsid w:val="00D455CB"/>
    <w:rPr>
      <w:rFonts w:ascii="Arial" w:eastAsia="Times New Roman" w:hAnsi="Arial"/>
      <w:bCs/>
      <w:color w:val="595959" w:themeColor="text1" w:themeTint="A6"/>
      <w:sz w:val="18"/>
      <w:szCs w:val="18"/>
      <w:lang w:val="pt-BR" w:eastAsia="pt-BR"/>
    </w:rPr>
  </w:style>
  <w:style w:type="paragraph" w:customStyle="1" w:styleId="ITEM3">
    <w:name w:val="ITEM 3"/>
    <w:basedOn w:val="Normal"/>
    <w:next w:val="AZSANTexto"/>
    <w:link w:val="ITEM3Char"/>
    <w:qFormat/>
    <w:rsid w:val="00D455CB"/>
    <w:pPr>
      <w:widowControl/>
      <w:numPr>
        <w:ilvl w:val="2"/>
        <w:numId w:val="5"/>
      </w:numPr>
      <w:spacing w:before="160" w:after="160" w:line="240" w:lineRule="auto"/>
      <w:ind w:left="1985" w:hanging="284"/>
    </w:pPr>
    <w:rPr>
      <w:rFonts w:ascii="Arial" w:hAnsi="Arial" w:cstheme="minorHAnsi"/>
      <w:sz w:val="20"/>
    </w:rPr>
  </w:style>
  <w:style w:type="paragraph" w:customStyle="1" w:styleId="ITEM4">
    <w:name w:val="ITEM 4"/>
    <w:basedOn w:val="Normal"/>
    <w:next w:val="AZSANTexto"/>
    <w:link w:val="ITEM4Char"/>
    <w:qFormat/>
    <w:rsid w:val="00D455CB"/>
    <w:pPr>
      <w:widowControl/>
      <w:numPr>
        <w:ilvl w:val="3"/>
        <w:numId w:val="5"/>
      </w:numPr>
      <w:spacing w:before="160" w:after="160" w:line="240" w:lineRule="auto"/>
      <w:ind w:left="2836" w:hanging="284"/>
    </w:pPr>
    <w:rPr>
      <w:rFonts w:ascii="Arial" w:hAnsi="Arial" w:cstheme="minorHAnsi"/>
      <w:sz w:val="20"/>
    </w:rPr>
  </w:style>
  <w:style w:type="character" w:customStyle="1" w:styleId="4TPICOChar">
    <w:name w:val="4 TÓPICO Char"/>
    <w:basedOn w:val="Fontepargpadro"/>
    <w:link w:val="4TPICO"/>
    <w:rsid w:val="00C3074E"/>
    <w:rPr>
      <w:rFonts w:ascii="Arial" w:eastAsiaTheme="majorEastAsia" w:hAnsi="Arial" w:cstheme="minorHAnsi"/>
      <w:b/>
      <w:bCs/>
      <w:caps/>
      <w:sz w:val="20"/>
      <w:szCs w:val="26"/>
      <w:lang w:val="pt-BR"/>
    </w:rPr>
  </w:style>
  <w:style w:type="character" w:styleId="Forte">
    <w:name w:val="Strong"/>
    <w:basedOn w:val="Fontepargpadro"/>
    <w:uiPriority w:val="22"/>
    <w:rsid w:val="00756D6A"/>
    <w:rPr>
      <w:b/>
      <w:bCs/>
    </w:rPr>
  </w:style>
  <w:style w:type="character" w:styleId="nfase">
    <w:name w:val="Emphasis"/>
    <w:basedOn w:val="Fontepargpadro"/>
    <w:uiPriority w:val="20"/>
    <w:rsid w:val="00756D6A"/>
    <w:rPr>
      <w:i/>
      <w:iCs/>
    </w:rPr>
  </w:style>
  <w:style w:type="paragraph" w:styleId="Citao">
    <w:name w:val="Quote"/>
    <w:basedOn w:val="Normal"/>
    <w:next w:val="Normal"/>
    <w:link w:val="CitaoChar"/>
    <w:uiPriority w:val="29"/>
    <w:rsid w:val="00756D6A"/>
    <w:pPr>
      <w:widowControl/>
      <w:spacing w:before="240" w:after="240" w:line="252" w:lineRule="auto"/>
      <w:ind w:left="864" w:right="864"/>
      <w:jc w:val="center"/>
    </w:pPr>
    <w:rPr>
      <w:rFonts w:asciiTheme="minorHAnsi" w:eastAsiaTheme="minorEastAsia" w:hAnsiTheme="minorHAnsi"/>
      <w:i/>
      <w:iCs/>
      <w:sz w:val="22"/>
      <w:szCs w:val="21"/>
    </w:rPr>
  </w:style>
  <w:style w:type="character" w:customStyle="1" w:styleId="CitaoChar">
    <w:name w:val="Citação Char"/>
    <w:basedOn w:val="Fontepargpadro"/>
    <w:link w:val="Citao"/>
    <w:uiPriority w:val="29"/>
    <w:rsid w:val="00756D6A"/>
    <w:rPr>
      <w:rFonts w:eastAsiaTheme="minorEastAsia"/>
      <w:i/>
      <w:iCs/>
      <w:szCs w:val="21"/>
      <w:lang w:val="pt-BR"/>
    </w:rPr>
  </w:style>
  <w:style w:type="paragraph" w:styleId="CitaoIntensa">
    <w:name w:val="Intense Quote"/>
    <w:basedOn w:val="Normal"/>
    <w:next w:val="Normal"/>
    <w:link w:val="CitaoIntensaChar"/>
    <w:uiPriority w:val="30"/>
    <w:rsid w:val="00756D6A"/>
    <w:pPr>
      <w:widowControl/>
      <w:spacing w:before="100" w:beforeAutospacing="1" w:after="240" w:line="276" w:lineRule="auto"/>
      <w:ind w:left="864" w:right="864"/>
      <w:jc w:val="center"/>
    </w:pPr>
    <w:rPr>
      <w:rFonts w:asciiTheme="majorHAnsi" w:eastAsiaTheme="majorEastAsia" w:hAnsiTheme="majorHAnsi" w:cstheme="majorBidi"/>
      <w:color w:val="4F81BD" w:themeColor="accent1"/>
      <w:sz w:val="28"/>
      <w:szCs w:val="28"/>
    </w:rPr>
  </w:style>
  <w:style w:type="character" w:customStyle="1" w:styleId="CitaoIntensaChar">
    <w:name w:val="Citação Intensa Char"/>
    <w:basedOn w:val="Fontepargpadro"/>
    <w:link w:val="CitaoIntensa"/>
    <w:uiPriority w:val="30"/>
    <w:rsid w:val="00756D6A"/>
    <w:rPr>
      <w:rFonts w:asciiTheme="majorHAnsi" w:eastAsiaTheme="majorEastAsia" w:hAnsiTheme="majorHAnsi" w:cstheme="majorBidi"/>
      <w:color w:val="4F81BD" w:themeColor="accent1"/>
      <w:sz w:val="28"/>
      <w:szCs w:val="28"/>
      <w:lang w:val="pt-BR"/>
    </w:rPr>
  </w:style>
  <w:style w:type="character" w:styleId="nfaseSutil">
    <w:name w:val="Subtle Emphasis"/>
    <w:basedOn w:val="Fontepargpadro"/>
    <w:uiPriority w:val="19"/>
    <w:rsid w:val="00756D6A"/>
    <w:rPr>
      <w:i/>
      <w:iCs/>
      <w:color w:val="595959" w:themeColor="text1" w:themeTint="A6"/>
    </w:rPr>
  </w:style>
  <w:style w:type="character" w:styleId="nfaseIntensa">
    <w:name w:val="Intense Emphasis"/>
    <w:basedOn w:val="Fontepargpadro"/>
    <w:uiPriority w:val="21"/>
    <w:rsid w:val="00756D6A"/>
    <w:rPr>
      <w:b/>
      <w:bCs/>
      <w:i/>
      <w:iCs/>
    </w:rPr>
  </w:style>
  <w:style w:type="character" w:styleId="RefernciaSutil">
    <w:name w:val="Subtle Reference"/>
    <w:basedOn w:val="Fontepargpadro"/>
    <w:uiPriority w:val="31"/>
    <w:rsid w:val="00756D6A"/>
    <w:rPr>
      <w:smallCaps/>
      <w:color w:val="404040" w:themeColor="text1" w:themeTint="BF"/>
    </w:rPr>
  </w:style>
  <w:style w:type="character" w:styleId="RefernciaIntensa">
    <w:name w:val="Intense Reference"/>
    <w:basedOn w:val="Fontepargpadro"/>
    <w:uiPriority w:val="32"/>
    <w:rsid w:val="00756D6A"/>
    <w:rPr>
      <w:b/>
      <w:bCs/>
      <w:smallCaps/>
      <w:u w:val="single"/>
    </w:rPr>
  </w:style>
  <w:style w:type="character" w:styleId="TtulodoLivro">
    <w:name w:val="Book Title"/>
    <w:basedOn w:val="Fontepargpadro"/>
    <w:uiPriority w:val="33"/>
    <w:rsid w:val="00756D6A"/>
    <w:rPr>
      <w:b/>
      <w:bCs/>
      <w:smallCaps/>
    </w:rPr>
  </w:style>
  <w:style w:type="table" w:customStyle="1" w:styleId="TabeladeGrade1Clara1">
    <w:name w:val="Tabela de Grade 1 Clara1"/>
    <w:basedOn w:val="Tabelanormal"/>
    <w:uiPriority w:val="46"/>
    <w:rsid w:val="00756D6A"/>
    <w:pPr>
      <w:widowControl/>
      <w:spacing w:after="0" w:line="240" w:lineRule="auto"/>
    </w:pPr>
    <w:rPr>
      <w:rFonts w:eastAsiaTheme="minorEastAsia"/>
      <w:sz w:val="21"/>
      <w:szCs w:val="21"/>
      <w:lang w:val="pt-BR"/>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deGrade4-nfase31">
    <w:name w:val="Tabela de Grade 4 - Ênfase 31"/>
    <w:basedOn w:val="Tabelanormal"/>
    <w:uiPriority w:val="49"/>
    <w:rsid w:val="00756D6A"/>
    <w:pPr>
      <w:widowControl/>
      <w:spacing w:after="0" w:line="240" w:lineRule="auto"/>
    </w:pPr>
    <w:rPr>
      <w:rFonts w:eastAsiaTheme="minorEastAsia"/>
      <w:sz w:val="21"/>
      <w:szCs w:val="21"/>
      <w:lang w:val="pt-BR"/>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eladeLista3-nfase31">
    <w:name w:val="Tabela de Lista 3 - Ênfase 31"/>
    <w:basedOn w:val="Tabelanormal"/>
    <w:uiPriority w:val="48"/>
    <w:rsid w:val="00756D6A"/>
    <w:pPr>
      <w:widowControl/>
      <w:spacing w:after="0" w:line="240" w:lineRule="auto"/>
    </w:pPr>
    <w:rPr>
      <w:rFonts w:eastAsiaTheme="minorEastAsia"/>
      <w:sz w:val="21"/>
      <w:szCs w:val="21"/>
      <w:lang w:val="pt-BR"/>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TabeladeGrade5Escura-nfase31">
    <w:name w:val="Tabela de Grade 5 Escura - Ênfase 31"/>
    <w:basedOn w:val="Tabelanormal"/>
    <w:uiPriority w:val="50"/>
    <w:rsid w:val="00756D6A"/>
    <w:pPr>
      <w:widowControl/>
      <w:spacing w:after="0" w:line="240" w:lineRule="auto"/>
    </w:pPr>
    <w:rPr>
      <w:rFonts w:eastAsiaTheme="minorEastAsia"/>
      <w:sz w:val="21"/>
      <w:szCs w:val="21"/>
      <w:lang w:val="pt-B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TabeladeGradeClara1">
    <w:name w:val="Tabela de Grade Clara1"/>
    <w:basedOn w:val="Tabelanormal"/>
    <w:uiPriority w:val="40"/>
    <w:rsid w:val="00756D6A"/>
    <w:pPr>
      <w:widowControl/>
      <w:spacing w:after="0" w:line="240" w:lineRule="auto"/>
    </w:pPr>
    <w:rPr>
      <w:rFonts w:eastAsiaTheme="minorEastAsia"/>
      <w:sz w:val="21"/>
      <w:szCs w:val="21"/>
      <w:lang w:val="pt-BR"/>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adeLista5Escura-nfase31">
    <w:name w:val="Tabela de Lista 5 Escura - Ênfase 31"/>
    <w:basedOn w:val="Tabelanormal"/>
    <w:uiPriority w:val="50"/>
    <w:rsid w:val="00756D6A"/>
    <w:pPr>
      <w:widowControl/>
      <w:spacing w:after="0" w:line="240" w:lineRule="auto"/>
    </w:pPr>
    <w:rPr>
      <w:rFonts w:eastAsiaTheme="minorEastAsia"/>
      <w:color w:val="FFFFFF" w:themeColor="background1"/>
      <w:sz w:val="21"/>
      <w:szCs w:val="21"/>
      <w:lang w:val="pt-BR"/>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eladeLista5Escura-nfase51">
    <w:name w:val="Tabela de Lista 5 Escura - Ênfase 51"/>
    <w:basedOn w:val="Tabelanormal"/>
    <w:uiPriority w:val="50"/>
    <w:rsid w:val="00756D6A"/>
    <w:pPr>
      <w:widowControl/>
      <w:spacing w:after="0" w:line="240" w:lineRule="auto"/>
    </w:pPr>
    <w:rPr>
      <w:rFonts w:eastAsiaTheme="minorEastAsia"/>
      <w:color w:val="FFFFFF" w:themeColor="background1"/>
      <w:sz w:val="21"/>
      <w:szCs w:val="21"/>
      <w:lang w:val="pt-BR"/>
    </w:rPr>
    <w:tblPr>
      <w:tblStyleRowBandSize w:val="1"/>
      <w:tblStyleColBandSize w:val="1"/>
      <w:tblBorders>
        <w:top w:val="single" w:sz="24" w:space="0" w:color="4BACC6" w:themeColor="accent5"/>
        <w:left w:val="single" w:sz="24" w:space="0" w:color="4BACC6" w:themeColor="accent5"/>
        <w:bottom w:val="single" w:sz="24" w:space="0" w:color="4BACC6" w:themeColor="accent5"/>
        <w:right w:val="single" w:sz="24" w:space="0" w:color="4BACC6" w:themeColor="accent5"/>
      </w:tblBorders>
    </w:tblPr>
    <w:tcPr>
      <w:shd w:val="clear" w:color="auto" w:fill="4BAC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eladeGrade6Colorida-nfase31">
    <w:name w:val="Tabela de Grade 6 Colorida - Ênfase 31"/>
    <w:basedOn w:val="Tabelanormal"/>
    <w:uiPriority w:val="51"/>
    <w:rsid w:val="00756D6A"/>
    <w:pPr>
      <w:widowControl/>
      <w:spacing w:after="0" w:line="240" w:lineRule="auto"/>
    </w:pPr>
    <w:rPr>
      <w:rFonts w:eastAsiaTheme="minorEastAsia"/>
      <w:color w:val="76923C" w:themeColor="accent3" w:themeShade="BF"/>
      <w:sz w:val="21"/>
      <w:szCs w:val="21"/>
      <w:lang w:val="pt-BR"/>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Tabela">
    <w:name w:val="Tabela"/>
    <w:basedOn w:val="Legenda"/>
    <w:link w:val="TabelaChar"/>
    <w:rsid w:val="00756D6A"/>
    <w:pPr>
      <w:keepNext/>
      <w:widowControl/>
      <w:spacing w:before="120" w:after="0"/>
      <w:jc w:val="center"/>
    </w:pPr>
    <w:rPr>
      <w:rFonts w:asciiTheme="minorHAnsi" w:eastAsiaTheme="minorEastAsia" w:hAnsiTheme="minorHAnsi"/>
      <w:bCs/>
      <w:iCs w:val="0"/>
      <w:color w:val="595959" w:themeColor="text1" w:themeTint="A6"/>
      <w:szCs w:val="20"/>
    </w:rPr>
  </w:style>
  <w:style w:type="character" w:customStyle="1" w:styleId="TabelaChar">
    <w:name w:val="Tabela Char"/>
    <w:basedOn w:val="Fontepargpadro"/>
    <w:link w:val="Tabela"/>
    <w:rsid w:val="00756D6A"/>
    <w:rPr>
      <w:rFonts w:eastAsiaTheme="minorEastAsia"/>
      <w:bCs/>
      <w:i/>
      <w:color w:val="595959" w:themeColor="text1" w:themeTint="A6"/>
      <w:sz w:val="18"/>
      <w:szCs w:val="20"/>
      <w:lang w:val="pt-BR"/>
    </w:rPr>
  </w:style>
  <w:style w:type="paragraph" w:customStyle="1" w:styleId="Legendas">
    <w:name w:val="Legendas"/>
    <w:basedOn w:val="Legenda"/>
    <w:link w:val="LegendasChar"/>
    <w:rsid w:val="00756D6A"/>
    <w:pPr>
      <w:keepNext/>
      <w:widowControl/>
      <w:spacing w:before="120" w:after="0"/>
      <w:jc w:val="center"/>
    </w:pPr>
    <w:rPr>
      <w:rFonts w:eastAsiaTheme="minorEastAsia"/>
      <w:bCs/>
      <w:iCs w:val="0"/>
      <w:color w:val="595959" w:themeColor="text1" w:themeTint="A6"/>
      <w:szCs w:val="20"/>
    </w:rPr>
  </w:style>
  <w:style w:type="paragraph" w:customStyle="1" w:styleId="TtuloPrtexto">
    <w:name w:val="Título Pré texto"/>
    <w:basedOn w:val="TtuloN"/>
    <w:link w:val="TtuloPrtextoChar"/>
    <w:rsid w:val="00756D6A"/>
    <w:rPr>
      <w:rFonts w:ascii="Trebuchet MS" w:eastAsiaTheme="majorEastAsia" w:hAnsi="Trebuchet MS"/>
      <w:iCs/>
      <w:caps w:val="0"/>
      <w:color w:val="365F91" w:themeColor="accent1" w:themeShade="BF"/>
      <w:sz w:val="32"/>
      <w:szCs w:val="32"/>
    </w:rPr>
  </w:style>
  <w:style w:type="character" w:customStyle="1" w:styleId="LegendasChar">
    <w:name w:val="Legendas Char"/>
    <w:basedOn w:val="Fontepargpadro"/>
    <w:link w:val="Legendas"/>
    <w:rsid w:val="00756D6A"/>
    <w:rPr>
      <w:rFonts w:ascii="Trebuchet MS" w:eastAsiaTheme="minorEastAsia" w:hAnsi="Trebuchet MS"/>
      <w:bCs/>
      <w:i/>
      <w:color w:val="595959" w:themeColor="text1" w:themeTint="A6"/>
      <w:sz w:val="18"/>
      <w:szCs w:val="20"/>
      <w:lang w:val="pt-BR"/>
    </w:rPr>
  </w:style>
  <w:style w:type="character" w:customStyle="1" w:styleId="CabealhodoSumrioChar">
    <w:name w:val="Cabeçalho do Sumário Char"/>
    <w:basedOn w:val="Ttulo1Char"/>
    <w:link w:val="CabealhodoSumrio"/>
    <w:uiPriority w:val="39"/>
    <w:rsid w:val="00756D6A"/>
    <w:rPr>
      <w:rFonts w:asciiTheme="majorHAnsi" w:eastAsiaTheme="majorEastAsia" w:hAnsiTheme="majorHAnsi" w:cstheme="majorBidi"/>
      <w:b w:val="0"/>
      <w:bCs w:val="0"/>
      <w:color w:val="365F91" w:themeColor="accent1" w:themeShade="BF"/>
      <w:sz w:val="32"/>
      <w:szCs w:val="32"/>
      <w:lang w:val="pt-BR" w:eastAsia="pt-BR"/>
    </w:rPr>
  </w:style>
  <w:style w:type="character" w:customStyle="1" w:styleId="TtuloPrtextoChar">
    <w:name w:val="Título Pré texto Char"/>
    <w:basedOn w:val="CabealhodoSumrioChar"/>
    <w:link w:val="TtuloPrtexto"/>
    <w:rsid w:val="00756D6A"/>
    <w:rPr>
      <w:rFonts w:ascii="Trebuchet MS" w:eastAsiaTheme="majorEastAsia" w:hAnsi="Trebuchet MS" w:cs="Times New Roman"/>
      <w:b w:val="0"/>
      <w:bCs w:val="0"/>
      <w:iCs/>
      <w:color w:val="365F91" w:themeColor="accent1" w:themeShade="BF"/>
      <w:sz w:val="32"/>
      <w:szCs w:val="32"/>
      <w:lang w:val="pt-BR" w:eastAsia="pt-BR"/>
    </w:rPr>
  </w:style>
  <w:style w:type="paragraph" w:customStyle="1" w:styleId="TtuloN">
    <w:name w:val="Título N"/>
    <w:basedOn w:val="Ttulo1"/>
    <w:link w:val="TtuloNChar"/>
    <w:rsid w:val="00756D6A"/>
    <w:pPr>
      <w:numPr>
        <w:numId w:val="0"/>
      </w:numPr>
      <w:pBdr>
        <w:bottom w:val="none" w:sz="0" w:space="0" w:color="auto"/>
      </w:pBdr>
      <w:spacing w:before="240" w:after="360"/>
      <w:outlineLvl w:val="1"/>
    </w:pPr>
    <w:rPr>
      <w:rFonts w:asciiTheme="minorHAnsi" w:hAnsiTheme="minorHAnsi" w:cs="Times New Roman"/>
      <w:b w:val="0"/>
      <w:bCs w:val="0"/>
      <w:caps/>
      <w:sz w:val="22"/>
      <w:lang w:eastAsia="pt-BR"/>
    </w:rPr>
  </w:style>
  <w:style w:type="character" w:customStyle="1" w:styleId="TtuloNChar">
    <w:name w:val="Título N Char"/>
    <w:basedOn w:val="Fontepargpadro"/>
    <w:link w:val="TtuloN"/>
    <w:rsid w:val="00756D6A"/>
    <w:rPr>
      <w:rFonts w:eastAsia="Times New Roman" w:cs="Times New Roman"/>
      <w:caps/>
      <w:szCs w:val="24"/>
      <w:lang w:val="pt-BR" w:eastAsia="pt-BR"/>
    </w:rPr>
  </w:style>
  <w:style w:type="paragraph" w:customStyle="1" w:styleId="Estilo1">
    <w:name w:val="Estilo1"/>
    <w:basedOn w:val="Ttulo2"/>
    <w:link w:val="Estilo1Char"/>
    <w:rsid w:val="00756D6A"/>
    <w:pPr>
      <w:keepNext/>
      <w:keepLines/>
      <w:numPr>
        <w:ilvl w:val="0"/>
        <w:numId w:val="0"/>
      </w:numPr>
      <w:spacing w:after="240"/>
      <w:contextualSpacing w:val="0"/>
    </w:pPr>
    <w:rPr>
      <w:rFonts w:eastAsiaTheme="majorEastAsia" w:cstheme="minorHAnsi"/>
      <w:bCs/>
      <w:sz w:val="26"/>
      <w:szCs w:val="26"/>
    </w:rPr>
  </w:style>
  <w:style w:type="character" w:customStyle="1" w:styleId="Estilo1Char">
    <w:name w:val="Estilo1 Char"/>
    <w:basedOn w:val="Ttulo2Char"/>
    <w:link w:val="Estilo1"/>
    <w:rsid w:val="00756D6A"/>
    <w:rPr>
      <w:rFonts w:ascii="Trebuchet MS" w:eastAsiaTheme="majorEastAsia" w:hAnsi="Trebuchet MS" w:cstheme="minorHAnsi"/>
      <w:b/>
      <w:bCs/>
      <w:sz w:val="26"/>
      <w:szCs w:val="26"/>
      <w:lang w:val="pt-BR"/>
    </w:rPr>
  </w:style>
  <w:style w:type="character" w:customStyle="1" w:styleId="Tpico1Char">
    <w:name w:val="Tópico 1 Char"/>
    <w:basedOn w:val="AZSANTextoChar"/>
    <w:link w:val="Tpico1"/>
    <w:rsid w:val="00756D6A"/>
    <w:rPr>
      <w:rFonts w:ascii="Arial" w:hAnsi="Arial" w:cstheme="minorHAnsi"/>
      <w:sz w:val="20"/>
      <w:lang w:val="pt-BR"/>
    </w:rPr>
  </w:style>
  <w:style w:type="paragraph" w:customStyle="1" w:styleId="TpicoV">
    <w:name w:val="Tópico V"/>
    <w:basedOn w:val="Normal"/>
    <w:link w:val="TpicoVChar"/>
    <w:rsid w:val="00756D6A"/>
    <w:pPr>
      <w:widowControl/>
      <w:spacing w:before="240" w:after="360" w:line="276" w:lineRule="auto"/>
    </w:pPr>
    <w:rPr>
      <w:rFonts w:asciiTheme="minorHAnsi" w:eastAsiaTheme="minorEastAsia" w:hAnsiTheme="minorHAnsi"/>
      <w:b/>
      <w:caps/>
      <w:sz w:val="22"/>
      <w:szCs w:val="21"/>
    </w:rPr>
  </w:style>
  <w:style w:type="character" w:customStyle="1" w:styleId="Tpico2Char">
    <w:name w:val="Tópico 2 Char"/>
    <w:basedOn w:val="Tpico1Char"/>
    <w:link w:val="Tpico2"/>
    <w:rsid w:val="00756D6A"/>
    <w:rPr>
      <w:rFonts w:ascii="Arial" w:hAnsi="Arial" w:cstheme="minorHAnsi"/>
      <w:sz w:val="20"/>
      <w:lang w:val="pt-BR"/>
    </w:rPr>
  </w:style>
  <w:style w:type="character" w:customStyle="1" w:styleId="TpicoVChar">
    <w:name w:val="Tópico V Char"/>
    <w:basedOn w:val="Fontepargpadro"/>
    <w:link w:val="TpicoV"/>
    <w:rsid w:val="00756D6A"/>
    <w:rPr>
      <w:rFonts w:eastAsiaTheme="minorEastAsia"/>
      <w:b/>
      <w:caps/>
      <w:szCs w:val="21"/>
      <w:lang w:val="pt-BR"/>
    </w:rPr>
  </w:style>
  <w:style w:type="character" w:customStyle="1" w:styleId="1TPICOChar">
    <w:name w:val="1 TÓPICO Char"/>
    <w:basedOn w:val="Ttulo1Char"/>
    <w:link w:val="1TPICO"/>
    <w:rsid w:val="00756D6A"/>
    <w:rPr>
      <w:rFonts w:ascii="Arial" w:eastAsia="Times New Roman" w:hAnsi="Arial" w:cstheme="minorHAnsi"/>
      <w:b/>
      <w:bCs/>
      <w:iCs/>
      <w:caps/>
      <w:sz w:val="32"/>
      <w:szCs w:val="32"/>
      <w:lang w:val="pt-BR" w:eastAsia="pt-BR"/>
    </w:rPr>
  </w:style>
  <w:style w:type="character" w:customStyle="1" w:styleId="5TPICOChar">
    <w:name w:val="5 TÓPICO Char"/>
    <w:basedOn w:val="4TPICOChar"/>
    <w:link w:val="5TPICO"/>
    <w:rsid w:val="00756D6A"/>
    <w:rPr>
      <w:rFonts w:ascii="Arial" w:eastAsiaTheme="majorEastAsia" w:hAnsi="Arial" w:cstheme="minorHAnsi"/>
      <w:b/>
      <w:bCs/>
      <w:caps/>
      <w:sz w:val="20"/>
      <w:szCs w:val="24"/>
      <w:lang w:val="pt-BR"/>
    </w:rPr>
  </w:style>
  <w:style w:type="paragraph" w:customStyle="1" w:styleId="ITEM2">
    <w:name w:val="ITEM 2"/>
    <w:basedOn w:val="Tpico2"/>
    <w:link w:val="ITEM2Char"/>
    <w:qFormat/>
    <w:rsid w:val="00756D6A"/>
    <w:pPr>
      <w:numPr>
        <w:ilvl w:val="0"/>
        <w:numId w:val="0"/>
      </w:numPr>
      <w:spacing w:before="160" w:after="160" w:line="240" w:lineRule="auto"/>
      <w:ind w:left="1135" w:hanging="284"/>
    </w:pPr>
  </w:style>
  <w:style w:type="character" w:customStyle="1" w:styleId="ITEM2Char">
    <w:name w:val="ITEM 2 Char"/>
    <w:basedOn w:val="Tpico2Char"/>
    <w:link w:val="ITEM2"/>
    <w:rsid w:val="00756D6A"/>
    <w:rPr>
      <w:rFonts w:ascii="Arial" w:hAnsi="Arial" w:cstheme="minorHAnsi"/>
      <w:sz w:val="20"/>
      <w:lang w:val="pt-BR"/>
    </w:rPr>
  </w:style>
  <w:style w:type="character" w:customStyle="1" w:styleId="MenoPendente1">
    <w:name w:val="Menção Pendente1"/>
    <w:basedOn w:val="Fontepargpadro"/>
    <w:uiPriority w:val="99"/>
    <w:semiHidden/>
    <w:unhideWhenUsed/>
    <w:rsid w:val="00756D6A"/>
    <w:rPr>
      <w:color w:val="605E5C"/>
      <w:shd w:val="clear" w:color="auto" w:fill="E1DFDD"/>
    </w:rPr>
  </w:style>
  <w:style w:type="paragraph" w:customStyle="1" w:styleId="1TTULO">
    <w:name w:val="1. TÍTULO"/>
    <w:basedOn w:val="Normal"/>
    <w:next w:val="Normal"/>
    <w:rsid w:val="00756D6A"/>
    <w:pPr>
      <w:widowControl/>
      <w:numPr>
        <w:numId w:val="7"/>
      </w:numPr>
      <w:spacing w:before="480" w:after="240" w:line="240" w:lineRule="auto"/>
    </w:pPr>
    <w:rPr>
      <w:rFonts w:ascii="Tahoma" w:eastAsia="Times New Roman" w:hAnsi="Tahoma" w:cs="Times New Roman"/>
      <w:b/>
      <w:caps/>
      <w:noProof/>
      <w:sz w:val="28"/>
      <w:szCs w:val="20"/>
      <w:lang w:eastAsia="pt-BR"/>
    </w:rPr>
  </w:style>
  <w:style w:type="paragraph" w:customStyle="1" w:styleId="2Subttulo">
    <w:name w:val="2Subtítulo"/>
    <w:basedOn w:val="1TTULO"/>
    <w:next w:val="Normal"/>
    <w:rsid w:val="00756D6A"/>
    <w:pPr>
      <w:numPr>
        <w:ilvl w:val="1"/>
      </w:numPr>
      <w:tabs>
        <w:tab w:val="left" w:pos="0"/>
      </w:tabs>
    </w:pPr>
    <w:rPr>
      <w:caps w:val="0"/>
    </w:rPr>
  </w:style>
  <w:style w:type="paragraph" w:customStyle="1" w:styleId="TEXTOBMPI">
    <w:name w:val="TEXTO (BMPI)"/>
    <w:basedOn w:val="Normal"/>
    <w:link w:val="TEXTOBMPIChar"/>
    <w:rsid w:val="00756D6A"/>
    <w:pPr>
      <w:widowControl/>
      <w:spacing w:before="240"/>
    </w:pPr>
    <w:rPr>
      <w:rFonts w:asciiTheme="minorHAnsi" w:hAnsiTheme="minorHAnsi" w:cstheme="minorHAnsi"/>
      <w:sz w:val="22"/>
    </w:rPr>
  </w:style>
  <w:style w:type="character" w:customStyle="1" w:styleId="TEXTOBMPIChar">
    <w:name w:val="TEXTO (BMPI) Char"/>
    <w:basedOn w:val="Fontepargpadro"/>
    <w:link w:val="TEXTOBMPI"/>
    <w:rsid w:val="00756D6A"/>
    <w:rPr>
      <w:rFonts w:cstheme="minorHAnsi"/>
      <w:lang w:val="pt-BR"/>
    </w:rPr>
  </w:style>
  <w:style w:type="character" w:customStyle="1" w:styleId="6TPICOChar">
    <w:name w:val="6 TÓPICO Char"/>
    <w:basedOn w:val="Ttulo6Char"/>
    <w:link w:val="6TPICO"/>
    <w:rsid w:val="00756D6A"/>
    <w:rPr>
      <w:rFonts w:ascii="Arial" w:eastAsiaTheme="majorEastAsia" w:hAnsi="Arial" w:cstheme="majorBidi"/>
      <w:b/>
      <w:bCs/>
      <w:caps/>
      <w:sz w:val="20"/>
      <w:szCs w:val="21"/>
      <w:lang w:val="pt-BR" w:eastAsia="pt-BR"/>
    </w:rPr>
  </w:style>
  <w:style w:type="paragraph" w:customStyle="1" w:styleId="Legenda1">
    <w:name w:val="Legenda 1"/>
    <w:basedOn w:val="Legenda"/>
    <w:link w:val="Legenda1Char"/>
    <w:rsid w:val="00756D6A"/>
    <w:pPr>
      <w:keepNext/>
      <w:widowControl/>
      <w:spacing w:before="120" w:after="240"/>
      <w:jc w:val="center"/>
    </w:pPr>
    <w:rPr>
      <w:rFonts w:asciiTheme="minorHAnsi" w:eastAsiaTheme="minorEastAsia" w:hAnsiTheme="minorHAnsi"/>
      <w:bCs/>
      <w:iCs w:val="0"/>
      <w:color w:val="595959" w:themeColor="text1" w:themeTint="A6"/>
      <w:szCs w:val="20"/>
    </w:rPr>
  </w:style>
  <w:style w:type="paragraph" w:customStyle="1" w:styleId="TPICO5">
    <w:name w:val="TÓPICO 5"/>
    <w:basedOn w:val="Normal"/>
    <w:rsid w:val="00756D6A"/>
    <w:pPr>
      <w:keepNext/>
      <w:keepLines/>
      <w:widowControl/>
      <w:spacing w:after="240"/>
      <w:ind w:left="1701" w:hanging="1701"/>
      <w:outlineLvl w:val="4"/>
    </w:pPr>
    <w:rPr>
      <w:rFonts w:asciiTheme="minorHAnsi" w:eastAsiaTheme="majorEastAsia" w:hAnsiTheme="minorHAnsi" w:cstheme="minorHAnsi"/>
      <w:b/>
      <w:bCs/>
      <w:caps/>
      <w:sz w:val="22"/>
      <w:szCs w:val="26"/>
    </w:rPr>
  </w:style>
  <w:style w:type="character" w:customStyle="1" w:styleId="Legenda1Char">
    <w:name w:val="Legenda 1 Char"/>
    <w:basedOn w:val="Fontepargpadro"/>
    <w:link w:val="Legenda1"/>
    <w:rsid w:val="00756D6A"/>
    <w:rPr>
      <w:rFonts w:eastAsiaTheme="minorEastAsia"/>
      <w:bCs/>
      <w:i/>
      <w:color w:val="595959" w:themeColor="text1" w:themeTint="A6"/>
      <w:sz w:val="18"/>
      <w:szCs w:val="20"/>
      <w:lang w:val="pt-BR"/>
    </w:rPr>
  </w:style>
  <w:style w:type="paragraph" w:customStyle="1" w:styleId="TextoAviva">
    <w:name w:val="Texto Aviva"/>
    <w:basedOn w:val="Normal"/>
    <w:link w:val="TextoAvivaChar"/>
    <w:rsid w:val="00756D6A"/>
    <w:pPr>
      <w:widowControl/>
      <w:spacing w:before="120" w:after="120" w:line="312" w:lineRule="auto"/>
    </w:pPr>
    <w:rPr>
      <w:rFonts w:asciiTheme="minorHAnsi" w:hAnsiTheme="minorHAnsi" w:cstheme="minorHAnsi"/>
      <w:lang w:eastAsia="pt-BR"/>
    </w:rPr>
  </w:style>
  <w:style w:type="character" w:customStyle="1" w:styleId="TextoAvivaChar">
    <w:name w:val="Texto Aviva Char"/>
    <w:basedOn w:val="Fontepargpadro"/>
    <w:link w:val="TextoAviva"/>
    <w:rsid w:val="00756D6A"/>
    <w:rPr>
      <w:rFonts w:cstheme="minorHAnsi"/>
      <w:sz w:val="24"/>
      <w:lang w:val="pt-BR" w:eastAsia="pt-BR"/>
    </w:rPr>
  </w:style>
  <w:style w:type="paragraph" w:customStyle="1" w:styleId="Fonte-">
    <w:name w:val="Fonte -"/>
    <w:basedOn w:val="Normal"/>
    <w:link w:val="Fonte-Char"/>
    <w:rsid w:val="00756D6A"/>
    <w:pPr>
      <w:widowControl/>
      <w:spacing w:after="120"/>
      <w:jc w:val="center"/>
    </w:pPr>
    <w:rPr>
      <w:rFonts w:asciiTheme="minorHAnsi" w:hAnsiTheme="minorHAnsi"/>
      <w:sz w:val="20"/>
    </w:rPr>
  </w:style>
  <w:style w:type="character" w:customStyle="1" w:styleId="Fonte-Char">
    <w:name w:val="Fonte - Char"/>
    <w:basedOn w:val="Fontepargpadro"/>
    <w:link w:val="Fonte-"/>
    <w:rsid w:val="00756D6A"/>
    <w:rPr>
      <w:sz w:val="20"/>
      <w:lang w:val="pt-BR"/>
    </w:rPr>
  </w:style>
  <w:style w:type="paragraph" w:customStyle="1" w:styleId="Figuras">
    <w:name w:val="Figuras"/>
    <w:basedOn w:val="Fontefigura"/>
    <w:next w:val="AZSANTexto"/>
    <w:rsid w:val="00756D6A"/>
    <w:pPr>
      <w:numPr>
        <w:numId w:val="8"/>
      </w:numPr>
    </w:pPr>
    <w:rPr>
      <w:rFonts w:eastAsiaTheme="minorHAnsi" w:cstheme="minorHAnsi"/>
      <w:szCs w:val="22"/>
    </w:rPr>
  </w:style>
  <w:style w:type="paragraph" w:customStyle="1" w:styleId="Tabelas1234">
    <w:name w:val="Tabelas 1.2.3.4"/>
    <w:basedOn w:val="AZSANTexto"/>
    <w:link w:val="Tabelas1234Char"/>
    <w:rsid w:val="00756D6A"/>
    <w:rPr>
      <w:rFonts w:ascii="Arial" w:hAnsi="Arial"/>
      <w:sz w:val="20"/>
      <w:lang w:eastAsia="pt-BR"/>
    </w:rPr>
  </w:style>
  <w:style w:type="character" w:customStyle="1" w:styleId="Tabelas1234Char">
    <w:name w:val="Tabelas 1.2.3.4 Char"/>
    <w:basedOn w:val="AZSANTextoChar"/>
    <w:link w:val="Tabelas1234"/>
    <w:rsid w:val="00756D6A"/>
    <w:rPr>
      <w:rFonts w:ascii="Arial" w:hAnsi="Arial" w:cstheme="minorHAnsi"/>
      <w:sz w:val="20"/>
      <w:lang w:val="pt-BR" w:eastAsia="pt-BR"/>
    </w:rPr>
  </w:style>
  <w:style w:type="paragraph" w:customStyle="1" w:styleId="Ttulodetabela">
    <w:name w:val="Título de tabela"/>
    <w:basedOn w:val="Normal"/>
    <w:link w:val="TtulodetabelaChar"/>
    <w:rsid w:val="00756D6A"/>
    <w:pPr>
      <w:widowControl/>
      <w:spacing w:after="0" w:line="240" w:lineRule="auto"/>
      <w:jc w:val="center"/>
    </w:pPr>
    <w:rPr>
      <w:rFonts w:asciiTheme="minorHAnsi" w:eastAsiaTheme="minorEastAsia" w:hAnsiTheme="minorHAnsi" w:cstheme="minorHAnsi"/>
      <w:color w:val="000000" w:themeColor="text1"/>
      <w:sz w:val="22"/>
      <w:szCs w:val="24"/>
    </w:rPr>
  </w:style>
  <w:style w:type="paragraph" w:customStyle="1" w:styleId="Subttulodastabelas">
    <w:name w:val="Subtítulo das tabelas"/>
    <w:basedOn w:val="Normal"/>
    <w:link w:val="SubttulodastabelasChar"/>
    <w:rsid w:val="00756D6A"/>
    <w:pPr>
      <w:widowControl/>
      <w:spacing w:after="0" w:line="240" w:lineRule="auto"/>
      <w:jc w:val="center"/>
    </w:pPr>
    <w:rPr>
      <w:rFonts w:asciiTheme="minorHAnsi" w:eastAsiaTheme="minorEastAsia" w:hAnsiTheme="minorHAnsi" w:cstheme="minorHAnsi"/>
      <w:b/>
      <w:bCs/>
      <w:sz w:val="22"/>
      <w:szCs w:val="24"/>
    </w:rPr>
  </w:style>
  <w:style w:type="character" w:customStyle="1" w:styleId="TtulodetabelaChar">
    <w:name w:val="Título de tabela Char"/>
    <w:basedOn w:val="Fontepargpadro"/>
    <w:link w:val="Ttulodetabela"/>
    <w:rsid w:val="00756D6A"/>
    <w:rPr>
      <w:rFonts w:eastAsiaTheme="minorEastAsia" w:cstheme="minorHAnsi"/>
      <w:color w:val="000000" w:themeColor="text1"/>
      <w:szCs w:val="24"/>
      <w:lang w:val="pt-BR"/>
    </w:rPr>
  </w:style>
  <w:style w:type="paragraph" w:customStyle="1" w:styleId="Textodastabelas">
    <w:name w:val="Texto das tabelas"/>
    <w:basedOn w:val="Normal"/>
    <w:link w:val="TextodastabelasChar"/>
    <w:rsid w:val="00756D6A"/>
    <w:pPr>
      <w:widowControl/>
      <w:spacing w:after="0" w:line="240" w:lineRule="auto"/>
      <w:jc w:val="center"/>
    </w:pPr>
    <w:rPr>
      <w:rFonts w:asciiTheme="minorHAnsi" w:eastAsiaTheme="minorEastAsia" w:hAnsiTheme="minorHAnsi" w:cstheme="minorHAnsi"/>
      <w:sz w:val="20"/>
      <w:szCs w:val="24"/>
    </w:rPr>
  </w:style>
  <w:style w:type="character" w:customStyle="1" w:styleId="SubttulodastabelasChar">
    <w:name w:val="Subtítulo das tabelas Char"/>
    <w:basedOn w:val="Fontepargpadro"/>
    <w:link w:val="Subttulodastabelas"/>
    <w:rsid w:val="00756D6A"/>
    <w:rPr>
      <w:rFonts w:eastAsiaTheme="minorEastAsia" w:cstheme="minorHAnsi"/>
      <w:b/>
      <w:bCs/>
      <w:szCs w:val="24"/>
      <w:lang w:val="pt-BR"/>
    </w:rPr>
  </w:style>
  <w:style w:type="character" w:customStyle="1" w:styleId="TextodastabelasChar">
    <w:name w:val="Texto das tabelas Char"/>
    <w:basedOn w:val="Fontepargpadro"/>
    <w:link w:val="Textodastabelas"/>
    <w:rsid w:val="00756D6A"/>
    <w:rPr>
      <w:rFonts w:eastAsiaTheme="minorEastAsia" w:cstheme="minorHAnsi"/>
      <w:sz w:val="20"/>
      <w:szCs w:val="24"/>
      <w:lang w:val="pt-BR"/>
    </w:rPr>
  </w:style>
  <w:style w:type="character" w:customStyle="1" w:styleId="ITEM3Char">
    <w:name w:val="ITEM 3 Char"/>
    <w:basedOn w:val="ITEM2Char"/>
    <w:link w:val="ITEM3"/>
    <w:rsid w:val="00756D6A"/>
    <w:rPr>
      <w:rFonts w:ascii="Arial" w:hAnsi="Arial" w:cstheme="minorHAnsi"/>
      <w:sz w:val="20"/>
      <w:lang w:val="pt-BR"/>
    </w:rPr>
  </w:style>
  <w:style w:type="character" w:customStyle="1" w:styleId="ITEM4Char">
    <w:name w:val="ITEM 4 Char"/>
    <w:basedOn w:val="ITEM3Char"/>
    <w:link w:val="ITEM4"/>
    <w:rsid w:val="00756D6A"/>
    <w:rPr>
      <w:rFonts w:ascii="Arial" w:hAnsi="Arial" w:cstheme="minorHAnsi"/>
      <w:sz w:val="20"/>
      <w:lang w:val="pt-BR"/>
    </w:rPr>
  </w:style>
  <w:style w:type="paragraph" w:customStyle="1" w:styleId="Fonte">
    <w:name w:val="Fonte"/>
    <w:basedOn w:val="Legendas"/>
    <w:link w:val="FonteChar"/>
    <w:rsid w:val="00756D6A"/>
    <w:pPr>
      <w:keepNext w:val="0"/>
      <w:spacing w:before="0" w:after="240" w:line="360" w:lineRule="auto"/>
    </w:pPr>
    <w:rPr>
      <w:rFonts w:eastAsia="Times New Roman"/>
      <w:i w:val="0"/>
      <w:szCs w:val="18"/>
      <w:shd w:val="clear" w:color="auto" w:fill="FFFFFF"/>
      <w:lang w:eastAsia="pt-BR"/>
    </w:rPr>
  </w:style>
  <w:style w:type="character" w:customStyle="1" w:styleId="FonteChar">
    <w:name w:val="Fonte Char"/>
    <w:basedOn w:val="LegendasChar"/>
    <w:link w:val="Fonte"/>
    <w:rsid w:val="00756D6A"/>
    <w:rPr>
      <w:rFonts w:ascii="Trebuchet MS" w:eastAsia="Times New Roman" w:hAnsi="Trebuchet MS"/>
      <w:bCs/>
      <w:i w:val="0"/>
      <w:color w:val="595959" w:themeColor="text1" w:themeTint="A6"/>
      <w:sz w:val="18"/>
      <w:szCs w:val="18"/>
      <w:lang w:val="pt-BR" w:eastAsia="pt-BR"/>
    </w:rPr>
  </w:style>
  <w:style w:type="paragraph" w:customStyle="1" w:styleId="TextoNormal">
    <w:name w:val="Texto Normal"/>
    <w:basedOn w:val="Recuodecorpodetexto3"/>
    <w:link w:val="TextoNormalChar"/>
    <w:rsid w:val="00756D6A"/>
    <w:pPr>
      <w:keepLines/>
      <w:spacing w:before="0" w:after="0" w:line="360" w:lineRule="auto"/>
      <w:ind w:left="0" w:firstLine="1134"/>
    </w:pPr>
    <w:rPr>
      <w:rFonts w:ascii="Arial" w:eastAsia="Times New Roman" w:hAnsi="Arial" w:cs="Arial"/>
      <w:sz w:val="24"/>
      <w:szCs w:val="24"/>
      <w:lang w:val="pt-PT" w:eastAsia="pt-BR"/>
    </w:rPr>
  </w:style>
  <w:style w:type="character" w:customStyle="1" w:styleId="TextoNormalChar">
    <w:name w:val="Texto Normal Char"/>
    <w:link w:val="TextoNormal"/>
    <w:rsid w:val="00756D6A"/>
    <w:rPr>
      <w:rFonts w:ascii="Arial" w:eastAsia="Times New Roman" w:hAnsi="Arial" w:cs="Arial"/>
      <w:sz w:val="24"/>
      <w:szCs w:val="24"/>
      <w:lang w:val="pt-PT" w:eastAsia="pt-BR"/>
    </w:rPr>
  </w:style>
  <w:style w:type="paragraph" w:styleId="Recuodecorpodetexto3">
    <w:name w:val="Body Text Indent 3"/>
    <w:basedOn w:val="Normal"/>
    <w:link w:val="Recuodecorpodetexto3Char"/>
    <w:uiPriority w:val="99"/>
    <w:semiHidden/>
    <w:unhideWhenUsed/>
    <w:rsid w:val="00756D6A"/>
    <w:pPr>
      <w:widowControl/>
      <w:spacing w:before="240" w:after="120" w:line="276" w:lineRule="auto"/>
      <w:ind w:left="283"/>
    </w:pPr>
    <w:rPr>
      <w:rFonts w:asciiTheme="minorHAnsi" w:eastAsiaTheme="minorEastAsia" w:hAnsiTheme="minorHAnsi"/>
      <w:sz w:val="16"/>
      <w:szCs w:val="16"/>
    </w:rPr>
  </w:style>
  <w:style w:type="character" w:customStyle="1" w:styleId="Recuodecorpodetexto3Char">
    <w:name w:val="Recuo de corpo de texto 3 Char"/>
    <w:basedOn w:val="Fontepargpadro"/>
    <w:link w:val="Recuodecorpodetexto3"/>
    <w:uiPriority w:val="99"/>
    <w:semiHidden/>
    <w:rsid w:val="00756D6A"/>
    <w:rPr>
      <w:rFonts w:eastAsiaTheme="minorEastAsia"/>
      <w:sz w:val="16"/>
      <w:szCs w:val="16"/>
      <w:lang w:val="pt-BR"/>
    </w:rPr>
  </w:style>
  <w:style w:type="paragraph" w:customStyle="1" w:styleId="AL">
    <w:name w:val="AL"/>
    <w:basedOn w:val="Normal"/>
    <w:link w:val="ALChar"/>
    <w:rsid w:val="00756D6A"/>
    <w:pPr>
      <w:widowControl/>
      <w:spacing w:after="0"/>
      <w:ind w:left="28"/>
    </w:pPr>
    <w:rPr>
      <w:rFonts w:ascii="Century Gothic" w:eastAsia="Calibri" w:hAnsi="Century Gothic" w:cs="Tahoma"/>
      <w:b/>
      <w:iCs/>
      <w:color w:val="333333"/>
      <w:szCs w:val="24"/>
    </w:rPr>
  </w:style>
  <w:style w:type="character" w:customStyle="1" w:styleId="ALChar">
    <w:name w:val="AL Char"/>
    <w:link w:val="AL"/>
    <w:rsid w:val="00756D6A"/>
    <w:rPr>
      <w:rFonts w:ascii="Century Gothic" w:eastAsia="Calibri" w:hAnsi="Century Gothic" w:cs="Tahoma"/>
      <w:b/>
      <w:iCs/>
      <w:color w:val="333333"/>
      <w:sz w:val="24"/>
      <w:szCs w:val="24"/>
      <w:lang w:val="pt-BR"/>
    </w:rPr>
  </w:style>
  <w:style w:type="paragraph" w:customStyle="1" w:styleId="00">
    <w:name w:val="00"/>
    <w:basedOn w:val="Normal"/>
    <w:link w:val="00Char"/>
    <w:rsid w:val="00756D6A"/>
    <w:pPr>
      <w:widowControl/>
      <w:spacing w:after="0"/>
      <w:ind w:left="28"/>
    </w:pPr>
    <w:rPr>
      <w:rFonts w:ascii="Century Gothic" w:eastAsia="Calibri" w:hAnsi="Century Gothic" w:cs="Tahoma"/>
      <w:iCs/>
      <w:color w:val="333333"/>
      <w:szCs w:val="24"/>
    </w:rPr>
  </w:style>
  <w:style w:type="character" w:customStyle="1" w:styleId="00Char">
    <w:name w:val="00 Char"/>
    <w:link w:val="00"/>
    <w:rsid w:val="00756D6A"/>
    <w:rPr>
      <w:rFonts w:ascii="Century Gothic" w:eastAsia="Calibri" w:hAnsi="Century Gothic" w:cs="Tahoma"/>
      <w:iCs/>
      <w:color w:val="333333"/>
      <w:sz w:val="24"/>
      <w:szCs w:val="24"/>
      <w:lang w:val="pt-BR"/>
    </w:rPr>
  </w:style>
  <w:style w:type="character" w:customStyle="1" w:styleId="P2Char">
    <w:name w:val="P2 Char"/>
    <w:link w:val="P2"/>
    <w:locked/>
    <w:rsid w:val="00756D6A"/>
    <w:rPr>
      <w:rFonts w:ascii="Century Gothic" w:eastAsia="Calibri" w:hAnsi="Century Gothic" w:cs="Tahoma"/>
      <w:iCs/>
      <w:color w:val="333333"/>
      <w:sz w:val="24"/>
      <w:szCs w:val="24"/>
    </w:rPr>
  </w:style>
  <w:style w:type="paragraph" w:customStyle="1" w:styleId="P2">
    <w:name w:val="P2"/>
    <w:basedOn w:val="00"/>
    <w:link w:val="P2Char"/>
    <w:rsid w:val="00756D6A"/>
    <w:pPr>
      <w:tabs>
        <w:tab w:val="right" w:leader="dot" w:pos="9185"/>
      </w:tabs>
      <w:ind w:left="0"/>
    </w:pPr>
    <w:rPr>
      <w:lang w:val="en-US"/>
    </w:rPr>
  </w:style>
  <w:style w:type="paragraph" w:customStyle="1" w:styleId="P4">
    <w:name w:val="P4"/>
    <w:basedOn w:val="00"/>
    <w:rsid w:val="00756D6A"/>
    <w:pPr>
      <w:numPr>
        <w:numId w:val="9"/>
      </w:numPr>
      <w:tabs>
        <w:tab w:val="clear" w:pos="1903"/>
        <w:tab w:val="right" w:leader="dot" w:pos="9295"/>
      </w:tabs>
      <w:ind w:left="432" w:hanging="432"/>
    </w:pPr>
    <w:rPr>
      <w:rFonts w:ascii="Open Sans Light" w:eastAsia="Times New Roman" w:hAnsi="Open Sans Light" w:cs="Times New Roman"/>
      <w:color w:val="auto"/>
    </w:rPr>
  </w:style>
  <w:style w:type="paragraph" w:customStyle="1" w:styleId="Textodocorpo2">
    <w:name w:val="Texto do corpo (2)"/>
    <w:basedOn w:val="Normal"/>
    <w:rsid w:val="00756D6A"/>
    <w:pPr>
      <w:shd w:val="clear" w:color="auto" w:fill="FFFFFF"/>
      <w:suppressAutoHyphens/>
      <w:spacing w:after="600" w:line="0" w:lineRule="atLeast"/>
      <w:jc w:val="center"/>
    </w:pPr>
    <w:rPr>
      <w:rFonts w:ascii="MS Reference Sans Serif" w:eastAsia="MS Reference Sans Serif" w:hAnsi="MS Reference Sans Serif" w:cs="MS Reference Sans Serif"/>
      <w:sz w:val="22"/>
      <w:lang w:eastAsia="zh-CN"/>
    </w:rPr>
  </w:style>
  <w:style w:type="paragraph" w:customStyle="1" w:styleId="T5">
    <w:name w:val="T5"/>
    <w:basedOn w:val="Normal"/>
    <w:rsid w:val="00756D6A"/>
    <w:pPr>
      <w:widowControl/>
      <w:spacing w:after="0" w:line="240" w:lineRule="auto"/>
      <w:ind w:left="28" w:hanging="5"/>
      <w:jc w:val="center"/>
    </w:pPr>
    <w:rPr>
      <w:rFonts w:ascii="Open Sans SemiBold" w:eastAsia="Times New Roman" w:hAnsi="Open Sans SemiBold" w:cs="Open Sans SemiBold"/>
      <w:b/>
      <w:iCs/>
      <w:sz w:val="26"/>
      <w:szCs w:val="44"/>
      <w:lang w:eastAsia="pt-BR"/>
    </w:rPr>
  </w:style>
  <w:style w:type="paragraph" w:customStyle="1" w:styleId="3figura">
    <w:name w:val="3 figura"/>
    <w:basedOn w:val="Normal"/>
    <w:link w:val="3figuraChar"/>
    <w:rsid w:val="00756D6A"/>
    <w:pPr>
      <w:widowControl/>
      <w:spacing w:after="120" w:line="259" w:lineRule="auto"/>
      <w:jc w:val="center"/>
    </w:pPr>
    <w:rPr>
      <w:rFonts w:ascii="Open Sans Light" w:hAnsi="Open Sans Light" w:cs="Open Sans Light"/>
      <w:noProof/>
      <w:szCs w:val="24"/>
    </w:rPr>
  </w:style>
  <w:style w:type="character" w:customStyle="1" w:styleId="3figuraChar">
    <w:name w:val="3 figura Char"/>
    <w:basedOn w:val="Fontepargpadro"/>
    <w:link w:val="3figura"/>
    <w:rsid w:val="00756D6A"/>
    <w:rPr>
      <w:rFonts w:ascii="Open Sans Light" w:hAnsi="Open Sans Light" w:cs="Open Sans Light"/>
      <w:noProof/>
      <w:sz w:val="24"/>
      <w:szCs w:val="24"/>
      <w:lang w:val="pt-BR"/>
    </w:rPr>
  </w:style>
  <w:style w:type="paragraph" w:customStyle="1" w:styleId="Figura1">
    <w:name w:val="Figura 1"/>
    <w:basedOn w:val="Fonte"/>
    <w:link w:val="Figura1Char"/>
    <w:rsid w:val="00756D6A"/>
    <w:pPr>
      <w:spacing w:after="0" w:line="240" w:lineRule="auto"/>
    </w:pPr>
    <w:rPr>
      <w:noProof/>
    </w:rPr>
  </w:style>
  <w:style w:type="character" w:customStyle="1" w:styleId="Figura1Char">
    <w:name w:val="Figura 1 Char"/>
    <w:basedOn w:val="FonteChar"/>
    <w:link w:val="Figura1"/>
    <w:rsid w:val="00756D6A"/>
    <w:rPr>
      <w:rFonts w:ascii="Trebuchet MS" w:eastAsia="Times New Roman" w:hAnsi="Trebuchet MS"/>
      <w:bCs/>
      <w:i w:val="0"/>
      <w:noProof/>
      <w:color w:val="595959" w:themeColor="text1" w:themeTint="A6"/>
      <w:sz w:val="18"/>
      <w:szCs w:val="18"/>
      <w:lang w:val="pt-BR" w:eastAsia="pt-BR"/>
    </w:rPr>
  </w:style>
  <w:style w:type="paragraph" w:customStyle="1" w:styleId="ParPadro">
    <w:name w:val="Par. Padrão"/>
    <w:basedOn w:val="Normal"/>
    <w:rsid w:val="00756D6A"/>
    <w:pPr>
      <w:widowControl/>
      <w:spacing w:line="300" w:lineRule="exact"/>
      <w:ind w:firstLine="851"/>
    </w:pPr>
    <w:rPr>
      <w:rFonts w:ascii="Century Gothic" w:eastAsia="Times New Roman" w:hAnsi="Century Gothic" w:cs="Times New Roman"/>
      <w:sz w:val="22"/>
      <w:szCs w:val="24"/>
      <w:lang w:eastAsia="pt-BR"/>
    </w:rPr>
  </w:style>
  <w:style w:type="paragraph" w:customStyle="1" w:styleId="ParListaPadro">
    <w:name w:val="Par. Lista Padrão"/>
    <w:basedOn w:val="ParPadro"/>
    <w:rsid w:val="00756D6A"/>
    <w:pPr>
      <w:tabs>
        <w:tab w:val="left" w:pos="284"/>
      </w:tabs>
      <w:ind w:firstLine="0"/>
    </w:pPr>
  </w:style>
  <w:style w:type="table" w:styleId="GradeMdia3-nfase1">
    <w:name w:val="Medium Grid 3 Accent 1"/>
    <w:basedOn w:val="Tabelanormal"/>
    <w:uiPriority w:val="69"/>
    <w:rsid w:val="00756D6A"/>
    <w:pPr>
      <w:widowControl/>
      <w:spacing w:after="0" w:line="240" w:lineRule="auto"/>
    </w:pPr>
    <w:rPr>
      <w:rFonts w:ascii="Arial" w:eastAsia="Times New Roman" w:hAnsi="Arial" w:cs="Arial"/>
      <w:color w:val="000000" w:themeColor="text1"/>
      <w:sz w:val="24"/>
      <w:szCs w:val="24"/>
      <w:lang w:val="pt-B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recuo5">
    <w:name w:val="recuo 5"/>
    <w:basedOn w:val="Normal"/>
    <w:rsid w:val="00756D6A"/>
    <w:pPr>
      <w:tabs>
        <w:tab w:val="left" w:pos="284"/>
      </w:tabs>
      <w:spacing w:after="240"/>
      <w:ind w:left="284"/>
    </w:pPr>
    <w:rPr>
      <w:rFonts w:ascii="Arial" w:eastAsia="Times New Roman" w:hAnsi="Arial" w:cs="Times New Roman"/>
      <w:szCs w:val="20"/>
      <w:lang w:eastAsia="pt-BR"/>
    </w:rPr>
  </w:style>
  <w:style w:type="paragraph" w:customStyle="1" w:styleId="QUADRO">
    <w:name w:val="QUADRO"/>
    <w:basedOn w:val="Normal"/>
    <w:link w:val="QUADROChar"/>
    <w:rsid w:val="00756D6A"/>
    <w:pPr>
      <w:widowControl/>
      <w:numPr>
        <w:numId w:val="10"/>
      </w:numPr>
      <w:tabs>
        <w:tab w:val="left" w:pos="284"/>
      </w:tabs>
      <w:spacing w:before="360" w:after="120"/>
    </w:pPr>
    <w:rPr>
      <w:rFonts w:ascii="Arial" w:eastAsia="Times New Roman" w:hAnsi="Arial" w:cs="Times New Roman"/>
      <w:b/>
      <w:color w:val="003399"/>
      <w:szCs w:val="20"/>
      <w:lang w:eastAsia="pt-BR"/>
    </w:rPr>
  </w:style>
  <w:style w:type="character" w:customStyle="1" w:styleId="QUADROChar">
    <w:name w:val="QUADRO Char"/>
    <w:link w:val="QUADRO"/>
    <w:locked/>
    <w:rsid w:val="00756D6A"/>
    <w:rPr>
      <w:rFonts w:ascii="Arial" w:eastAsia="Times New Roman" w:hAnsi="Arial" w:cs="Times New Roman"/>
      <w:b/>
      <w:color w:val="003399"/>
      <w:sz w:val="24"/>
      <w:szCs w:val="20"/>
      <w:lang w:val="pt-BR" w:eastAsia="pt-BR"/>
    </w:rPr>
  </w:style>
  <w:style w:type="paragraph" w:customStyle="1" w:styleId="Capitulo">
    <w:name w:val="Capitulo"/>
    <w:basedOn w:val="Normal"/>
    <w:next w:val="Normal"/>
    <w:uiPriority w:val="99"/>
    <w:rsid w:val="00756D6A"/>
    <w:pPr>
      <w:keepNext/>
      <w:widowControl/>
      <w:spacing w:before="100" w:after="0" w:line="240" w:lineRule="auto"/>
    </w:pPr>
    <w:rPr>
      <w:rFonts w:ascii="Times New Roman" w:eastAsia="Times New Roman" w:hAnsi="Times New Roman" w:cs="Times New Roman"/>
      <w:b/>
      <w:sz w:val="20"/>
      <w:szCs w:val="20"/>
      <w:u w:val="single"/>
      <w:lang w:eastAsia="pt-BR"/>
    </w:rPr>
  </w:style>
  <w:style w:type="paragraph" w:customStyle="1" w:styleId="seta004ver">
    <w:name w:val="seta 004 ver"/>
    <w:basedOn w:val="Normal"/>
    <w:rsid w:val="00756D6A"/>
    <w:pPr>
      <w:widowControl/>
      <w:numPr>
        <w:numId w:val="11"/>
      </w:numPr>
      <w:tabs>
        <w:tab w:val="left" w:pos="567"/>
        <w:tab w:val="right" w:leader="dot" w:pos="8505"/>
      </w:tabs>
      <w:spacing w:after="120"/>
    </w:pPr>
    <w:rPr>
      <w:rFonts w:ascii="Arial" w:eastAsia="Times New Roman" w:hAnsi="Arial" w:cs="Arial"/>
      <w:i/>
      <w:color w:val="000000"/>
      <w:szCs w:val="20"/>
      <w:lang w:eastAsia="pt-BR"/>
    </w:rPr>
  </w:style>
  <w:style w:type="table" w:customStyle="1" w:styleId="Estilo8">
    <w:name w:val="Estilo8"/>
    <w:basedOn w:val="Tabelanormal"/>
    <w:uiPriority w:val="99"/>
    <w:rsid w:val="00756D6A"/>
    <w:pPr>
      <w:widowControl/>
      <w:spacing w:after="0" w:line="240" w:lineRule="auto"/>
      <w:jc w:val="center"/>
    </w:pPr>
    <w:rPr>
      <w:rFonts w:ascii="Arial" w:eastAsia="Times New Roman" w:hAnsi="Arial" w:cs="Times New Roman"/>
      <w:sz w:val="20"/>
      <w:szCs w:val="20"/>
      <w:lang w:val="pt-BR" w:eastAsia="pt-BR"/>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D9D9" w:themeFill="background1" w:themeFillShade="D9"/>
    </w:tcPr>
    <w:tblStylePr w:type="firstRow">
      <w:pPr>
        <w:jc w:val="center"/>
      </w:pPr>
      <w:rPr>
        <w:rFonts w:ascii="Arial" w:hAnsi="Arial" w:cs="Arial" w:hint="default"/>
        <w:color w:val="FFFFFF" w:themeColor="background1"/>
        <w:sz w:val="20"/>
        <w:szCs w:val="20"/>
      </w:rPr>
      <w:tblPr/>
      <w:tcPr>
        <w:shd w:val="clear" w:color="auto" w:fill="548DD4" w:themeFill="text2" w:themeFillTint="99"/>
      </w:tcPr>
    </w:tblStylePr>
    <w:tblStylePr w:type="firstCol">
      <w:rPr>
        <w:rFonts w:ascii="Arial" w:hAnsi="Arial" w:cs="Arial" w:hint="default"/>
        <w:sz w:val="20"/>
        <w:szCs w:val="20"/>
      </w:rPr>
      <w:tblPr/>
      <w:tcPr>
        <w:shd w:val="clear" w:color="auto" w:fill="D9D9D9" w:themeFill="background1" w:themeFillShade="D9"/>
      </w:tcPr>
    </w:tblStylePr>
  </w:style>
  <w:style w:type="character" w:customStyle="1" w:styleId="titu3verChar">
    <w:name w:val="titu3_ver Char"/>
    <w:link w:val="titu3ver"/>
    <w:locked/>
    <w:rsid w:val="00756D6A"/>
    <w:rPr>
      <w:rFonts w:ascii="Arial Narrow" w:hAnsi="Arial Narrow"/>
      <w:b/>
      <w:color w:val="003399"/>
      <w:sz w:val="28"/>
      <w:szCs w:val="24"/>
    </w:rPr>
  </w:style>
  <w:style w:type="paragraph" w:customStyle="1" w:styleId="titu3ver">
    <w:name w:val="titu3_ver"/>
    <w:basedOn w:val="Normal"/>
    <w:link w:val="titu3verChar"/>
    <w:rsid w:val="00756D6A"/>
    <w:pPr>
      <w:widowControl/>
      <w:spacing w:before="360" w:after="240"/>
      <w:ind w:left="680" w:hanging="680"/>
    </w:pPr>
    <w:rPr>
      <w:rFonts w:ascii="Arial Narrow" w:hAnsi="Arial Narrow"/>
      <w:b/>
      <w:color w:val="003399"/>
      <w:sz w:val="28"/>
      <w:szCs w:val="24"/>
      <w:lang w:val="en-US"/>
    </w:rPr>
  </w:style>
  <w:style w:type="paragraph" w:customStyle="1" w:styleId="Corpodetexto22">
    <w:name w:val="Corpo de texto 22"/>
    <w:basedOn w:val="Normal"/>
    <w:uiPriority w:val="99"/>
    <w:rsid w:val="00756D6A"/>
    <w:pPr>
      <w:widowControl/>
      <w:overflowPunct w:val="0"/>
      <w:autoSpaceDE w:val="0"/>
      <w:autoSpaceDN w:val="0"/>
      <w:adjustRightInd w:val="0"/>
      <w:spacing w:after="0" w:line="240" w:lineRule="auto"/>
      <w:textAlignment w:val="baseline"/>
    </w:pPr>
    <w:rPr>
      <w:rFonts w:ascii="Times New Roman" w:eastAsia="Times New Roman" w:hAnsi="Times New Roman" w:cs="Times New Roman"/>
      <w:szCs w:val="20"/>
      <w:lang w:eastAsia="pt-BR"/>
    </w:rPr>
  </w:style>
  <w:style w:type="paragraph" w:customStyle="1" w:styleId="RISCO">
    <w:name w:val="RISCO"/>
    <w:basedOn w:val="Normal"/>
    <w:rsid w:val="00756D6A"/>
    <w:pPr>
      <w:widowControl/>
      <w:tabs>
        <w:tab w:val="left" w:pos="567"/>
        <w:tab w:val="right" w:leader="dot" w:pos="8505"/>
      </w:tabs>
      <w:spacing w:after="120"/>
    </w:pPr>
    <w:rPr>
      <w:rFonts w:ascii="Arial" w:eastAsia="Times New Roman" w:hAnsi="Arial" w:cs="Arial"/>
      <w:i/>
      <w:color w:val="000000"/>
      <w:szCs w:val="20"/>
      <w:lang w:eastAsia="pt-BR"/>
    </w:rPr>
  </w:style>
  <w:style w:type="paragraph" w:customStyle="1" w:styleId="setaabeta">
    <w:name w:val="seta abeta"/>
    <w:basedOn w:val="Normal"/>
    <w:uiPriority w:val="99"/>
    <w:rsid w:val="00756D6A"/>
    <w:pPr>
      <w:widowControl/>
      <w:numPr>
        <w:numId w:val="12"/>
      </w:numPr>
      <w:tabs>
        <w:tab w:val="right" w:leader="dot" w:pos="6943"/>
      </w:tabs>
      <w:spacing w:after="120"/>
      <w:ind w:left="357" w:hanging="357"/>
    </w:pPr>
    <w:rPr>
      <w:rFonts w:ascii="Arial" w:eastAsia="Times New Roman" w:hAnsi="Arial" w:cs="Times New Roman"/>
      <w:i/>
      <w:szCs w:val="20"/>
      <w:lang w:eastAsia="pt-BR"/>
    </w:rPr>
  </w:style>
  <w:style w:type="character" w:customStyle="1" w:styleId="espaChar">
    <w:name w:val="espa Char"/>
    <w:link w:val="espa"/>
    <w:locked/>
    <w:rsid w:val="00756D6A"/>
    <w:rPr>
      <w:rFonts w:ascii="Arial" w:hAnsi="Arial" w:cs="Arial"/>
      <w:sz w:val="16"/>
    </w:rPr>
  </w:style>
  <w:style w:type="paragraph" w:customStyle="1" w:styleId="espa">
    <w:name w:val="espa"/>
    <w:basedOn w:val="Normal"/>
    <w:link w:val="espaChar"/>
    <w:rsid w:val="00756D6A"/>
    <w:pPr>
      <w:spacing w:before="120" w:after="0" w:line="100" w:lineRule="exact"/>
    </w:pPr>
    <w:rPr>
      <w:rFonts w:ascii="Arial" w:hAnsi="Arial" w:cs="Arial"/>
      <w:sz w:val="16"/>
      <w:lang w:val="en-US"/>
    </w:rPr>
  </w:style>
  <w:style w:type="paragraph" w:customStyle="1" w:styleId="seta2VER">
    <w:name w:val="seta 2 VER"/>
    <w:basedOn w:val="Normal"/>
    <w:rsid w:val="00756D6A"/>
    <w:pPr>
      <w:widowControl/>
      <w:numPr>
        <w:numId w:val="13"/>
      </w:numPr>
      <w:tabs>
        <w:tab w:val="left" w:pos="680"/>
        <w:tab w:val="right" w:leader="dot" w:pos="9923"/>
      </w:tabs>
      <w:spacing w:after="120"/>
    </w:pPr>
    <w:rPr>
      <w:rFonts w:ascii="Arial" w:eastAsia="Times New Roman" w:hAnsi="Arial" w:cs="Times New Roman"/>
      <w:i/>
      <w:iCs/>
      <w:szCs w:val="20"/>
      <w:lang w:eastAsia="pt-BR"/>
    </w:rPr>
  </w:style>
  <w:style w:type="table" w:customStyle="1" w:styleId="TabeladeLista3-nfase311">
    <w:name w:val="Tabela de Lista 3 - Ênfase 311"/>
    <w:basedOn w:val="Tabelanormal"/>
    <w:uiPriority w:val="48"/>
    <w:rsid w:val="00756D6A"/>
    <w:pPr>
      <w:widowControl/>
      <w:spacing w:after="0" w:line="240" w:lineRule="auto"/>
    </w:pPr>
    <w:rPr>
      <w:rFonts w:eastAsiaTheme="minorEastAsia"/>
      <w:sz w:val="21"/>
      <w:szCs w:val="21"/>
      <w:lang w:val="pt-BR"/>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paragraph" w:customStyle="1" w:styleId="seta04CharChar">
    <w:name w:val="seta 04 Char Char"/>
    <w:basedOn w:val="Normal"/>
    <w:link w:val="seta04CharCharCharChar"/>
    <w:rsid w:val="00756D6A"/>
    <w:pPr>
      <w:widowControl/>
      <w:numPr>
        <w:numId w:val="14"/>
      </w:numPr>
      <w:tabs>
        <w:tab w:val="left" w:pos="680"/>
        <w:tab w:val="right" w:leader="dot" w:pos="8363"/>
      </w:tabs>
      <w:spacing w:after="120"/>
      <w:ind w:left="624"/>
    </w:pPr>
    <w:rPr>
      <w:rFonts w:ascii="Arial" w:eastAsia="MS Mincho" w:hAnsi="Arial" w:cs="Times New Roman"/>
      <w:i/>
      <w:szCs w:val="20"/>
      <w:lang w:eastAsia="pt-BR"/>
    </w:rPr>
  </w:style>
  <w:style w:type="character" w:customStyle="1" w:styleId="seta04CharCharCharChar">
    <w:name w:val="seta 04 Char Char Char Char"/>
    <w:link w:val="seta04CharChar"/>
    <w:locked/>
    <w:rsid w:val="00756D6A"/>
    <w:rPr>
      <w:rFonts w:ascii="Arial" w:eastAsia="MS Mincho" w:hAnsi="Arial" w:cs="Times New Roman"/>
      <w:i/>
      <w:sz w:val="24"/>
      <w:szCs w:val="20"/>
      <w:lang w:val="pt-BR" w:eastAsia="pt-BR"/>
    </w:rPr>
  </w:style>
  <w:style w:type="table" w:customStyle="1" w:styleId="TabeladeLista3-nfase32">
    <w:name w:val="Tabela de Lista 3 - Ênfase 32"/>
    <w:basedOn w:val="Tabelanormal"/>
    <w:next w:val="TabeladeLista3-nfase31"/>
    <w:uiPriority w:val="48"/>
    <w:rsid w:val="00756D6A"/>
    <w:pPr>
      <w:widowControl/>
      <w:spacing w:after="0" w:line="240" w:lineRule="auto"/>
    </w:pPr>
    <w:rPr>
      <w:rFonts w:eastAsiaTheme="minorEastAsia"/>
      <w:sz w:val="21"/>
      <w:szCs w:val="21"/>
      <w:lang w:val="pt-BR"/>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TabeladeLista3-nfase3">
    <w:name w:val="List Table 3 Accent 3"/>
    <w:basedOn w:val="Tabelanormal"/>
    <w:uiPriority w:val="48"/>
    <w:rsid w:val="00756D6A"/>
    <w:pPr>
      <w:widowControl/>
      <w:spacing w:after="0" w:line="240" w:lineRule="auto"/>
    </w:pPr>
    <w:rPr>
      <w:rFonts w:eastAsiaTheme="minorEastAsia"/>
      <w:sz w:val="21"/>
      <w:szCs w:val="21"/>
      <w:lang w:val="pt-BR"/>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paragraph" w:customStyle="1" w:styleId="Figura02SAN">
    <w:name w:val="Figura 02 SAN"/>
    <w:basedOn w:val="Normal"/>
    <w:next w:val="Normal"/>
    <w:rsid w:val="00756D6A"/>
    <w:pPr>
      <w:widowControl/>
      <w:spacing w:before="60" w:after="60" w:line="240" w:lineRule="auto"/>
      <w:ind w:left="360" w:hanging="360"/>
      <w:jc w:val="center"/>
    </w:pPr>
    <w:rPr>
      <w:rFonts w:ascii="Arial" w:eastAsia="Times New Roman" w:hAnsi="Arial" w:cs="Arial"/>
      <w:sz w:val="18"/>
      <w:szCs w:val="24"/>
      <w:lang w:eastAsia="pt-BR"/>
    </w:rPr>
  </w:style>
  <w:style w:type="paragraph" w:customStyle="1" w:styleId="EstiloCentralizado">
    <w:name w:val="Estilo Centralizado"/>
    <w:basedOn w:val="Normal"/>
    <w:next w:val="Normal"/>
    <w:rsid w:val="00756D6A"/>
    <w:pPr>
      <w:widowControl/>
      <w:spacing w:after="0"/>
      <w:ind w:firstLine="709"/>
      <w:jc w:val="center"/>
    </w:pPr>
    <w:rPr>
      <w:rFonts w:ascii="Arial" w:eastAsia="Times New Roman" w:hAnsi="Arial" w:cs="Times New Roman"/>
      <w:sz w:val="20"/>
      <w:szCs w:val="20"/>
      <w:lang w:eastAsia="pt-BR"/>
    </w:rPr>
  </w:style>
  <w:style w:type="paragraph" w:customStyle="1" w:styleId="RodapSAN">
    <w:name w:val="Rodapé SAN"/>
    <w:basedOn w:val="AZSANTexto"/>
    <w:rsid w:val="00756D6A"/>
    <w:pPr>
      <w:spacing w:line="240" w:lineRule="auto"/>
      <w:ind w:firstLine="0"/>
    </w:pPr>
    <w:rPr>
      <w:rFonts w:ascii="Arial" w:hAnsi="Arial"/>
      <w:sz w:val="16"/>
    </w:rPr>
  </w:style>
  <w:style w:type="paragraph" w:customStyle="1" w:styleId="CAPASAN">
    <w:name w:val="CAPA SAN"/>
    <w:basedOn w:val="Normal"/>
    <w:rsid w:val="00756D6A"/>
    <w:pPr>
      <w:widowControl/>
      <w:spacing w:before="240" w:after="360" w:line="276" w:lineRule="auto"/>
    </w:pPr>
    <w:rPr>
      <w:rFonts w:ascii="Arial" w:eastAsiaTheme="minorEastAsia" w:hAnsi="Arial" w:cs="Arial"/>
      <w:b/>
      <w:sz w:val="36"/>
      <w:szCs w:val="36"/>
    </w:rPr>
  </w:style>
  <w:style w:type="character" w:customStyle="1" w:styleId="MenoPendente2">
    <w:name w:val="Menção Pendente2"/>
    <w:basedOn w:val="Fontepargpadro"/>
    <w:uiPriority w:val="99"/>
    <w:semiHidden/>
    <w:unhideWhenUsed/>
    <w:rsid w:val="00756D6A"/>
    <w:rPr>
      <w:color w:val="605E5C"/>
      <w:shd w:val="clear" w:color="auto" w:fill="E1DFDD"/>
    </w:rPr>
  </w:style>
  <w:style w:type="character" w:customStyle="1" w:styleId="MenoPendente3">
    <w:name w:val="Menção Pendente3"/>
    <w:basedOn w:val="Fontepargpadro"/>
    <w:uiPriority w:val="99"/>
    <w:semiHidden/>
    <w:unhideWhenUsed/>
    <w:rsid w:val="00756D6A"/>
    <w:rPr>
      <w:color w:val="605E5C"/>
      <w:shd w:val="clear" w:color="auto" w:fill="E1DFDD"/>
    </w:rPr>
  </w:style>
  <w:style w:type="character" w:customStyle="1" w:styleId="MenoPendente4">
    <w:name w:val="Menção Pendente4"/>
    <w:basedOn w:val="Fontepargpadro"/>
    <w:uiPriority w:val="99"/>
    <w:semiHidden/>
    <w:unhideWhenUsed/>
    <w:rsid w:val="00756D6A"/>
    <w:rPr>
      <w:color w:val="605E5C"/>
      <w:shd w:val="clear" w:color="auto" w:fill="E1DFDD"/>
    </w:rPr>
  </w:style>
  <w:style w:type="paragraph" w:customStyle="1" w:styleId="seta2">
    <w:name w:val="seta 2"/>
    <w:basedOn w:val="Normal"/>
    <w:uiPriority w:val="99"/>
    <w:rsid w:val="00756D6A"/>
    <w:pPr>
      <w:widowControl/>
      <w:numPr>
        <w:numId w:val="15"/>
      </w:numPr>
      <w:tabs>
        <w:tab w:val="left" w:pos="680"/>
      </w:tabs>
      <w:spacing w:after="120" w:line="360" w:lineRule="exact"/>
    </w:pPr>
    <w:rPr>
      <w:rFonts w:ascii="Arial" w:eastAsia="Times New Roman" w:hAnsi="Arial" w:cs="Times New Roman"/>
      <w:i/>
      <w:szCs w:val="24"/>
      <w:lang w:eastAsia="pt-BR"/>
    </w:rPr>
  </w:style>
  <w:style w:type="paragraph" w:customStyle="1" w:styleId="Ttulo02SAN">
    <w:name w:val="Título 02 SAN"/>
    <w:basedOn w:val="Ttulo2"/>
    <w:next w:val="Normal"/>
    <w:autoRedefine/>
    <w:rsid w:val="00756D6A"/>
    <w:pPr>
      <w:keepNext/>
      <w:numPr>
        <w:numId w:val="16"/>
      </w:numPr>
      <w:tabs>
        <w:tab w:val="left" w:pos="1134"/>
      </w:tabs>
      <w:spacing w:after="120"/>
      <w:contextualSpacing w:val="0"/>
      <w:jc w:val="left"/>
    </w:pPr>
    <w:rPr>
      <w:rFonts w:ascii="Arial" w:eastAsia="Times New Roman" w:hAnsi="Arial" w:cs="Times New Roman"/>
      <w:lang w:eastAsia="pt-BR"/>
    </w:rPr>
  </w:style>
  <w:style w:type="paragraph" w:customStyle="1" w:styleId="Ttulo03SAN">
    <w:name w:val="Título 03 SAN"/>
    <w:basedOn w:val="Normal"/>
    <w:next w:val="Normal"/>
    <w:link w:val="Ttulo03SANChar"/>
    <w:rsid w:val="00756D6A"/>
    <w:pPr>
      <w:keepNext/>
      <w:widowControl/>
      <w:numPr>
        <w:ilvl w:val="2"/>
        <w:numId w:val="16"/>
      </w:numPr>
      <w:spacing w:before="120" w:after="0"/>
      <w:outlineLvl w:val="2"/>
    </w:pPr>
    <w:rPr>
      <w:rFonts w:ascii="Arial" w:eastAsia="Calibri" w:hAnsi="Arial" w:cs="Arial"/>
      <w:b/>
      <w:bCs/>
      <w:sz w:val="22"/>
      <w:szCs w:val="26"/>
      <w:lang w:eastAsia="pt-BR"/>
    </w:rPr>
  </w:style>
  <w:style w:type="character" w:customStyle="1" w:styleId="Ttulo03SANChar">
    <w:name w:val="Título 03 SAN Char"/>
    <w:link w:val="Ttulo03SAN"/>
    <w:rsid w:val="00756D6A"/>
    <w:rPr>
      <w:rFonts w:ascii="Arial" w:eastAsia="Calibri" w:hAnsi="Arial" w:cs="Arial"/>
      <w:b/>
      <w:bCs/>
      <w:szCs w:val="26"/>
      <w:lang w:val="pt-BR" w:eastAsia="pt-BR"/>
    </w:rPr>
  </w:style>
  <w:style w:type="paragraph" w:customStyle="1" w:styleId="Titulo04SAN">
    <w:name w:val="Titulo 04 SAN"/>
    <w:basedOn w:val="Ttulo3"/>
    <w:next w:val="Normal"/>
    <w:rsid w:val="00756D6A"/>
    <w:pPr>
      <w:keepLines w:val="0"/>
      <w:numPr>
        <w:ilvl w:val="3"/>
        <w:numId w:val="16"/>
      </w:numPr>
      <w:outlineLvl w:val="3"/>
    </w:pPr>
    <w:rPr>
      <w:rFonts w:ascii="Arial" w:eastAsia="Times New Roman" w:hAnsi="Arial" w:cs="Arial"/>
      <w:b/>
      <w:bCs/>
      <w:iCs w:val="0"/>
      <w:sz w:val="20"/>
      <w:szCs w:val="26"/>
    </w:rPr>
  </w:style>
  <w:style w:type="numbering" w:styleId="1ai">
    <w:name w:val="Outline List 1"/>
    <w:basedOn w:val="Semlista"/>
    <w:rsid w:val="00756D6A"/>
    <w:pPr>
      <w:numPr>
        <w:numId w:val="17"/>
      </w:numPr>
    </w:pPr>
  </w:style>
  <w:style w:type="paragraph" w:customStyle="1" w:styleId="Figura04SAN">
    <w:name w:val="Figura 04 SAN"/>
    <w:basedOn w:val="Normal"/>
    <w:next w:val="Normal"/>
    <w:link w:val="Figura04SANChar"/>
    <w:rsid w:val="00756D6A"/>
    <w:pPr>
      <w:widowControl/>
      <w:numPr>
        <w:numId w:val="18"/>
      </w:numPr>
      <w:spacing w:before="60" w:after="60" w:line="240" w:lineRule="auto"/>
      <w:jc w:val="center"/>
    </w:pPr>
    <w:rPr>
      <w:rFonts w:ascii="Arial" w:eastAsia="Times New Roman" w:hAnsi="Arial" w:cs="Arial"/>
      <w:sz w:val="18"/>
      <w:szCs w:val="24"/>
      <w:lang w:eastAsia="pt-BR"/>
    </w:rPr>
  </w:style>
  <w:style w:type="character" w:customStyle="1" w:styleId="Figura04SANChar">
    <w:name w:val="Figura 04 SAN Char"/>
    <w:basedOn w:val="Fontepargpadro"/>
    <w:link w:val="Figura04SAN"/>
    <w:locked/>
    <w:rsid w:val="00756D6A"/>
    <w:rPr>
      <w:rFonts w:ascii="Arial" w:eastAsia="Times New Roman" w:hAnsi="Arial" w:cs="Arial"/>
      <w:sz w:val="18"/>
      <w:szCs w:val="24"/>
      <w:lang w:val="pt-BR" w:eastAsia="pt-BR"/>
    </w:rPr>
  </w:style>
  <w:style w:type="table" w:styleId="TabeladeGrade5Escura-nfase3">
    <w:name w:val="Grid Table 5 Dark Accent 3"/>
    <w:basedOn w:val="Tabelanormal"/>
    <w:uiPriority w:val="50"/>
    <w:rsid w:val="00756D6A"/>
    <w:pPr>
      <w:widowControl/>
      <w:spacing w:after="0" w:line="240" w:lineRule="auto"/>
    </w:pPr>
    <w:rPr>
      <w:rFonts w:eastAsiaTheme="minorEastAsia"/>
      <w:sz w:val="21"/>
      <w:szCs w:val="21"/>
      <w:lang w:val="pt-B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customStyle="1" w:styleId="Standard">
    <w:name w:val="Standard"/>
    <w:rsid w:val="00756D6A"/>
    <w:pPr>
      <w:widowControl/>
      <w:suppressAutoHyphens/>
      <w:autoSpaceDN w:val="0"/>
      <w:spacing w:after="0" w:line="240" w:lineRule="auto"/>
      <w:textAlignment w:val="baseline"/>
    </w:pPr>
    <w:rPr>
      <w:rFonts w:ascii="Liberation Serif" w:eastAsia="SimSun" w:hAnsi="Liberation Serif" w:cs="Arial"/>
      <w:kern w:val="3"/>
      <w:sz w:val="24"/>
      <w:szCs w:val="24"/>
      <w:lang w:val="pt-BR" w:eastAsia="zh-CN" w:bidi="hi-IN"/>
    </w:rPr>
  </w:style>
  <w:style w:type="paragraph" w:customStyle="1" w:styleId="TableContents">
    <w:name w:val="Table Contents"/>
    <w:basedOn w:val="Standard"/>
    <w:rsid w:val="00756D6A"/>
    <w:pPr>
      <w:suppressLineNumbers/>
    </w:pPr>
  </w:style>
  <w:style w:type="character" w:customStyle="1" w:styleId="ListLabel168">
    <w:name w:val="ListLabel 168"/>
    <w:rsid w:val="00756D6A"/>
    <w:rPr>
      <w:rFonts w:cs="Wingdings"/>
    </w:rPr>
  </w:style>
  <w:style w:type="table" w:customStyle="1" w:styleId="tabelarach12">
    <w:name w:val="tabela_rach12"/>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3">
    <w:name w:val="tabela_rach13"/>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4">
    <w:name w:val="tabela_rach14"/>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5">
    <w:name w:val="tabela_rach15"/>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6">
    <w:name w:val="tabela_rach16"/>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7">
    <w:name w:val="tabela_rach17"/>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8">
    <w:name w:val="tabela_rach18"/>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9">
    <w:name w:val="tabela_rach19"/>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10">
    <w:name w:val="tabela_rach110"/>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11">
    <w:name w:val="tabela_rach111"/>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12">
    <w:name w:val="tabela_rach112"/>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13">
    <w:name w:val="tabela_rach113"/>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14">
    <w:name w:val="tabela_rach114"/>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15">
    <w:name w:val="tabela_rach115"/>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16">
    <w:name w:val="tabela_rach116"/>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17">
    <w:name w:val="tabela_rach117"/>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18">
    <w:name w:val="tabela_rach118"/>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19">
    <w:name w:val="tabela_rach119"/>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20">
    <w:name w:val="tabela_rach120"/>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21">
    <w:name w:val="tabela_rach121"/>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22">
    <w:name w:val="tabela_rach122"/>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23">
    <w:name w:val="tabela_rach123"/>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24">
    <w:name w:val="tabela_rach124"/>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25">
    <w:name w:val="tabela_rach125"/>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26">
    <w:name w:val="tabela_rach126"/>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27">
    <w:name w:val="tabela_rach127"/>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28">
    <w:name w:val="tabela_rach128"/>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29">
    <w:name w:val="tabela_rach129"/>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30">
    <w:name w:val="tabela_rach130"/>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31">
    <w:name w:val="tabela_rach131"/>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32">
    <w:name w:val="tabela_rach132"/>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33">
    <w:name w:val="tabela_rach133"/>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rach134">
    <w:name w:val="tabela_rach134"/>
    <w:basedOn w:val="Tabelanormal"/>
    <w:next w:val="Tabelacomgrade"/>
    <w:uiPriority w:val="39"/>
    <w:rsid w:val="00756D6A"/>
    <w:pPr>
      <w:widowControl/>
      <w:spacing w:after="0" w:line="240" w:lineRule="auto"/>
    </w:pPr>
    <w:rPr>
      <w:rFonts w:eastAsiaTheme="minorEastAsia"/>
      <w:sz w:val="21"/>
      <w:szCs w:val="21"/>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doEspaoReservado">
    <w:name w:val="Placeholder Text"/>
    <w:basedOn w:val="Fontepargpadro"/>
    <w:uiPriority w:val="99"/>
    <w:semiHidden/>
    <w:rsid w:val="00756D6A"/>
    <w:rPr>
      <w:color w:val="808080"/>
    </w:rPr>
  </w:style>
  <w:style w:type="paragraph" w:styleId="Reviso">
    <w:name w:val="Revision"/>
    <w:hidden/>
    <w:uiPriority w:val="99"/>
    <w:semiHidden/>
    <w:rsid w:val="00756D6A"/>
    <w:pPr>
      <w:widowControl/>
      <w:spacing w:after="0" w:line="240" w:lineRule="auto"/>
    </w:pPr>
    <w:rPr>
      <w:rFonts w:eastAsiaTheme="minorEastAsia"/>
      <w:szCs w:val="21"/>
      <w:lang w:val="pt-BR"/>
    </w:rPr>
  </w:style>
  <w:style w:type="character" w:customStyle="1" w:styleId="MenoPendente5">
    <w:name w:val="Menção Pendente5"/>
    <w:basedOn w:val="Fontepargpadro"/>
    <w:uiPriority w:val="99"/>
    <w:semiHidden/>
    <w:unhideWhenUsed/>
    <w:rsid w:val="00756D6A"/>
    <w:rPr>
      <w:color w:val="605E5C"/>
      <w:shd w:val="clear" w:color="auto" w:fill="E1DFDD"/>
    </w:rPr>
  </w:style>
  <w:style w:type="character" w:styleId="HiperlinkVisitado">
    <w:name w:val="FollowedHyperlink"/>
    <w:basedOn w:val="Fontepargpadro"/>
    <w:uiPriority w:val="99"/>
    <w:semiHidden/>
    <w:unhideWhenUsed/>
    <w:rsid w:val="00756D6A"/>
    <w:rPr>
      <w:color w:val="0000FF"/>
      <w:u w:val="single"/>
    </w:rPr>
  </w:style>
  <w:style w:type="paragraph" w:customStyle="1" w:styleId="msonormal0">
    <w:name w:val="msonormal"/>
    <w:basedOn w:val="Normal"/>
    <w:rsid w:val="00756D6A"/>
    <w:pPr>
      <w:widowControl/>
      <w:spacing w:before="100" w:beforeAutospacing="1" w:after="100" w:afterAutospacing="1" w:line="240" w:lineRule="auto"/>
      <w:jc w:val="left"/>
    </w:pPr>
    <w:rPr>
      <w:rFonts w:ascii="Times New Roman" w:eastAsia="Times New Roman" w:hAnsi="Times New Roman" w:cs="Times New Roman"/>
      <w:szCs w:val="24"/>
      <w:lang w:eastAsia="pt-BR"/>
    </w:rPr>
  </w:style>
  <w:style w:type="paragraph" w:customStyle="1" w:styleId="xl222">
    <w:name w:val="xl222"/>
    <w:basedOn w:val="Normal"/>
    <w:rsid w:val="00756D6A"/>
    <w:pPr>
      <w:widowControl/>
      <w:spacing w:before="100" w:beforeAutospacing="1" w:after="100" w:afterAutospacing="1" w:line="240" w:lineRule="auto"/>
      <w:jc w:val="right"/>
    </w:pPr>
    <w:rPr>
      <w:rFonts w:ascii="Calibri" w:eastAsia="Times New Roman" w:hAnsi="Calibri" w:cs="Calibri"/>
      <w:sz w:val="20"/>
      <w:szCs w:val="20"/>
      <w:lang w:eastAsia="pt-BR"/>
    </w:rPr>
  </w:style>
  <w:style w:type="paragraph" w:customStyle="1" w:styleId="xl223">
    <w:name w:val="xl223"/>
    <w:basedOn w:val="Normal"/>
    <w:rsid w:val="00756D6A"/>
    <w:pPr>
      <w:widowControl/>
      <w:spacing w:before="100" w:beforeAutospacing="1" w:after="100" w:afterAutospacing="1" w:line="240" w:lineRule="auto"/>
      <w:jc w:val="left"/>
    </w:pPr>
    <w:rPr>
      <w:rFonts w:ascii="Calibri" w:eastAsia="Times New Roman" w:hAnsi="Calibri" w:cs="Calibri"/>
      <w:sz w:val="20"/>
      <w:szCs w:val="20"/>
      <w:lang w:eastAsia="pt-BR"/>
    </w:rPr>
  </w:style>
  <w:style w:type="paragraph" w:customStyle="1" w:styleId="xl224">
    <w:name w:val="xl224"/>
    <w:basedOn w:val="Normal"/>
    <w:rsid w:val="00756D6A"/>
    <w:pPr>
      <w:widowControl/>
      <w:shd w:val="clear" w:color="000000" w:fill="DCE6F1"/>
      <w:spacing w:before="100" w:beforeAutospacing="1" w:after="100" w:afterAutospacing="1" w:line="240" w:lineRule="auto"/>
      <w:jc w:val="left"/>
    </w:pPr>
    <w:rPr>
      <w:rFonts w:ascii="Calibri" w:eastAsia="Times New Roman" w:hAnsi="Calibri" w:cs="Calibri"/>
      <w:sz w:val="20"/>
      <w:szCs w:val="20"/>
      <w:lang w:eastAsia="pt-BR"/>
    </w:rPr>
  </w:style>
  <w:style w:type="paragraph" w:customStyle="1" w:styleId="xl225">
    <w:name w:val="xl225"/>
    <w:basedOn w:val="Normal"/>
    <w:rsid w:val="00756D6A"/>
    <w:pPr>
      <w:widowControl/>
      <w:shd w:val="clear" w:color="000000" w:fill="FCD5B4"/>
      <w:spacing w:before="100" w:beforeAutospacing="1" w:after="100" w:afterAutospacing="1" w:line="240" w:lineRule="auto"/>
      <w:jc w:val="left"/>
    </w:pPr>
    <w:rPr>
      <w:rFonts w:ascii="Calibri" w:eastAsia="Times New Roman" w:hAnsi="Calibri" w:cs="Calibri"/>
      <w:sz w:val="20"/>
      <w:szCs w:val="20"/>
      <w:lang w:eastAsia="pt-BR"/>
    </w:rPr>
  </w:style>
  <w:style w:type="paragraph" w:customStyle="1" w:styleId="xl226">
    <w:name w:val="xl226"/>
    <w:basedOn w:val="Normal"/>
    <w:rsid w:val="00756D6A"/>
    <w:pPr>
      <w:widowControl/>
      <w:shd w:val="clear" w:color="000000" w:fill="E6B8B7"/>
      <w:spacing w:before="100" w:beforeAutospacing="1" w:after="100" w:afterAutospacing="1" w:line="240" w:lineRule="auto"/>
      <w:jc w:val="left"/>
    </w:pPr>
    <w:rPr>
      <w:rFonts w:ascii="Calibri" w:eastAsia="Times New Roman" w:hAnsi="Calibri" w:cs="Calibri"/>
      <w:sz w:val="20"/>
      <w:szCs w:val="20"/>
      <w:lang w:eastAsia="pt-BR"/>
    </w:rPr>
  </w:style>
  <w:style w:type="paragraph" w:customStyle="1" w:styleId="xl227">
    <w:name w:val="xl227"/>
    <w:basedOn w:val="Normal"/>
    <w:rsid w:val="00756D6A"/>
    <w:pPr>
      <w:widowControl/>
      <w:spacing w:before="100" w:beforeAutospacing="1" w:after="100" w:afterAutospacing="1" w:line="240" w:lineRule="auto"/>
      <w:jc w:val="center"/>
    </w:pPr>
    <w:rPr>
      <w:rFonts w:ascii="Calibri" w:eastAsia="Times New Roman" w:hAnsi="Calibri" w:cs="Calibri"/>
      <w:sz w:val="20"/>
      <w:szCs w:val="20"/>
      <w:lang w:eastAsia="pt-BR"/>
    </w:rPr>
  </w:style>
  <w:style w:type="paragraph" w:customStyle="1" w:styleId="xl228">
    <w:name w:val="xl228"/>
    <w:basedOn w:val="Normal"/>
    <w:rsid w:val="00756D6A"/>
    <w:pPr>
      <w:widowControl/>
      <w:shd w:val="clear" w:color="000000" w:fill="00B0F0"/>
      <w:spacing w:before="100" w:beforeAutospacing="1" w:after="100" w:afterAutospacing="1" w:line="240" w:lineRule="auto"/>
      <w:jc w:val="center"/>
    </w:pPr>
    <w:rPr>
      <w:rFonts w:ascii="Calibri" w:eastAsia="Times New Roman" w:hAnsi="Calibri" w:cs="Calibri"/>
      <w:b/>
      <w:bCs/>
      <w:sz w:val="20"/>
      <w:szCs w:val="20"/>
      <w:lang w:eastAsia="pt-BR"/>
    </w:rPr>
  </w:style>
  <w:style w:type="paragraph" w:customStyle="1" w:styleId="xl229">
    <w:name w:val="xl229"/>
    <w:basedOn w:val="Normal"/>
    <w:rsid w:val="00756D6A"/>
    <w:pPr>
      <w:widowControl/>
      <w:shd w:val="clear" w:color="000000" w:fill="F79646"/>
      <w:spacing w:before="100" w:beforeAutospacing="1" w:after="100" w:afterAutospacing="1" w:line="240" w:lineRule="auto"/>
      <w:jc w:val="center"/>
    </w:pPr>
    <w:rPr>
      <w:rFonts w:ascii="Calibri" w:eastAsia="Times New Roman" w:hAnsi="Calibri" w:cs="Calibri"/>
      <w:b/>
      <w:bCs/>
      <w:sz w:val="20"/>
      <w:szCs w:val="20"/>
      <w:lang w:eastAsia="pt-BR"/>
    </w:rPr>
  </w:style>
  <w:style w:type="paragraph" w:customStyle="1" w:styleId="xl230">
    <w:name w:val="xl230"/>
    <w:basedOn w:val="Normal"/>
    <w:rsid w:val="00756D6A"/>
    <w:pPr>
      <w:widowControl/>
      <w:shd w:val="clear" w:color="000000" w:fill="DA9694"/>
      <w:spacing w:before="100" w:beforeAutospacing="1" w:after="100" w:afterAutospacing="1" w:line="240" w:lineRule="auto"/>
      <w:jc w:val="center"/>
    </w:pPr>
    <w:rPr>
      <w:rFonts w:ascii="Calibri" w:eastAsia="Times New Roman" w:hAnsi="Calibri" w:cs="Calibri"/>
      <w:b/>
      <w:bCs/>
      <w:sz w:val="20"/>
      <w:szCs w:val="20"/>
      <w:lang w:eastAsia="pt-BR"/>
    </w:rPr>
  </w:style>
  <w:style w:type="paragraph" w:customStyle="1" w:styleId="xl231">
    <w:name w:val="xl231"/>
    <w:basedOn w:val="Normal"/>
    <w:rsid w:val="00756D6A"/>
    <w:pPr>
      <w:widowControl/>
      <w:spacing w:before="100" w:beforeAutospacing="1" w:after="100" w:afterAutospacing="1" w:line="240" w:lineRule="auto"/>
      <w:jc w:val="center"/>
    </w:pPr>
    <w:rPr>
      <w:rFonts w:ascii="Calibri" w:eastAsia="Times New Roman" w:hAnsi="Calibri" w:cs="Calibri"/>
      <w:b/>
      <w:bCs/>
      <w:sz w:val="20"/>
      <w:szCs w:val="20"/>
      <w:lang w:eastAsia="pt-BR"/>
    </w:rPr>
  </w:style>
  <w:style w:type="paragraph" w:customStyle="1" w:styleId="xl232">
    <w:name w:val="xl232"/>
    <w:basedOn w:val="Normal"/>
    <w:rsid w:val="00756D6A"/>
    <w:pPr>
      <w:widowControl/>
      <w:spacing w:before="100" w:beforeAutospacing="1" w:after="100" w:afterAutospacing="1" w:line="240" w:lineRule="auto"/>
      <w:jc w:val="left"/>
    </w:pPr>
    <w:rPr>
      <w:rFonts w:ascii="Calibri" w:eastAsia="Times New Roman" w:hAnsi="Calibri" w:cs="Calibri"/>
      <w:sz w:val="16"/>
      <w:szCs w:val="16"/>
      <w:lang w:eastAsia="pt-BR"/>
    </w:rPr>
  </w:style>
  <w:style w:type="paragraph" w:customStyle="1" w:styleId="xl233">
    <w:name w:val="xl233"/>
    <w:basedOn w:val="Normal"/>
    <w:rsid w:val="00756D6A"/>
    <w:pPr>
      <w:widowControl/>
      <w:spacing w:before="100" w:beforeAutospacing="1" w:after="100" w:afterAutospacing="1" w:line="240" w:lineRule="auto"/>
      <w:jc w:val="center"/>
    </w:pPr>
    <w:rPr>
      <w:rFonts w:ascii="Calibri" w:eastAsia="Times New Roman" w:hAnsi="Calibri" w:cs="Calibri"/>
      <w:b/>
      <w:bCs/>
      <w:sz w:val="20"/>
      <w:szCs w:val="20"/>
      <w:lang w:eastAsia="pt-BR"/>
    </w:rPr>
  </w:style>
  <w:style w:type="paragraph" w:customStyle="1" w:styleId="xl234">
    <w:name w:val="xl234"/>
    <w:basedOn w:val="Normal"/>
    <w:rsid w:val="00756D6A"/>
    <w:pPr>
      <w:widowControl/>
      <w:spacing w:before="100" w:beforeAutospacing="1" w:after="100" w:afterAutospacing="1" w:line="240" w:lineRule="auto"/>
      <w:jc w:val="center"/>
    </w:pPr>
    <w:rPr>
      <w:rFonts w:ascii="Calibri" w:eastAsia="Times New Roman" w:hAnsi="Calibri" w:cs="Calibri"/>
      <w:sz w:val="20"/>
      <w:szCs w:val="20"/>
      <w:lang w:eastAsia="pt-BR"/>
    </w:rPr>
  </w:style>
  <w:style w:type="paragraph" w:customStyle="1" w:styleId="xl235">
    <w:name w:val="xl235"/>
    <w:basedOn w:val="Normal"/>
    <w:rsid w:val="00756D6A"/>
    <w:pPr>
      <w:widowControl/>
      <w:spacing w:before="100" w:beforeAutospacing="1" w:after="100" w:afterAutospacing="1" w:line="240" w:lineRule="auto"/>
      <w:jc w:val="center"/>
    </w:pPr>
    <w:rPr>
      <w:rFonts w:ascii="Calibri" w:eastAsia="Times New Roman" w:hAnsi="Calibri" w:cs="Calibri"/>
      <w:sz w:val="20"/>
      <w:szCs w:val="20"/>
      <w:lang w:eastAsia="pt-BR"/>
    </w:rPr>
  </w:style>
  <w:style w:type="paragraph" w:customStyle="1" w:styleId="xl236">
    <w:name w:val="xl236"/>
    <w:basedOn w:val="Normal"/>
    <w:rsid w:val="00756D6A"/>
    <w:pPr>
      <w:widowControl/>
      <w:spacing w:before="100" w:beforeAutospacing="1" w:after="100" w:afterAutospacing="1" w:line="240" w:lineRule="auto"/>
      <w:jc w:val="left"/>
    </w:pPr>
    <w:rPr>
      <w:rFonts w:ascii="Calibri" w:eastAsia="Times New Roman" w:hAnsi="Calibri" w:cs="Calibri"/>
      <w:sz w:val="20"/>
      <w:szCs w:val="20"/>
      <w:lang w:eastAsia="pt-BR"/>
    </w:rPr>
  </w:style>
  <w:style w:type="paragraph" w:customStyle="1" w:styleId="xl237">
    <w:name w:val="xl237"/>
    <w:basedOn w:val="Normal"/>
    <w:rsid w:val="00756D6A"/>
    <w:pPr>
      <w:widowControl/>
      <w:shd w:val="clear" w:color="000000" w:fill="F79646"/>
      <w:spacing w:before="100" w:beforeAutospacing="1" w:after="100" w:afterAutospacing="1" w:line="240" w:lineRule="auto"/>
      <w:jc w:val="right"/>
    </w:pPr>
    <w:rPr>
      <w:rFonts w:ascii="Calibri" w:eastAsia="Times New Roman" w:hAnsi="Calibri" w:cs="Calibri"/>
      <w:b/>
      <w:bCs/>
      <w:sz w:val="20"/>
      <w:szCs w:val="20"/>
      <w:lang w:eastAsia="pt-BR"/>
    </w:rPr>
  </w:style>
  <w:style w:type="paragraph" w:customStyle="1" w:styleId="xl238">
    <w:name w:val="xl238"/>
    <w:basedOn w:val="Normal"/>
    <w:rsid w:val="00756D6A"/>
    <w:pPr>
      <w:widowControl/>
      <w:shd w:val="clear" w:color="000000" w:fill="DA9694"/>
      <w:spacing w:before="100" w:beforeAutospacing="1" w:after="100" w:afterAutospacing="1" w:line="240" w:lineRule="auto"/>
      <w:jc w:val="right"/>
    </w:pPr>
    <w:rPr>
      <w:rFonts w:ascii="Calibri" w:eastAsia="Times New Roman" w:hAnsi="Calibri" w:cs="Calibri"/>
      <w:b/>
      <w:bCs/>
      <w:sz w:val="20"/>
      <w:szCs w:val="20"/>
      <w:lang w:eastAsia="pt-BR"/>
    </w:rPr>
  </w:style>
  <w:style w:type="paragraph" w:customStyle="1" w:styleId="xl239">
    <w:name w:val="xl239"/>
    <w:basedOn w:val="Normal"/>
    <w:rsid w:val="00756D6A"/>
    <w:pPr>
      <w:widowControl/>
      <w:shd w:val="clear" w:color="000000" w:fill="00B0F0"/>
      <w:spacing w:before="100" w:beforeAutospacing="1" w:after="100" w:afterAutospacing="1" w:line="240" w:lineRule="auto"/>
      <w:jc w:val="right"/>
    </w:pPr>
    <w:rPr>
      <w:rFonts w:ascii="Calibri" w:eastAsia="Times New Roman" w:hAnsi="Calibri" w:cs="Calibri"/>
      <w:b/>
      <w:bCs/>
      <w:sz w:val="20"/>
      <w:szCs w:val="20"/>
      <w:lang w:eastAsia="pt-BR"/>
    </w:rPr>
  </w:style>
  <w:style w:type="paragraph" w:customStyle="1" w:styleId="xl240">
    <w:name w:val="xl240"/>
    <w:basedOn w:val="Normal"/>
    <w:rsid w:val="00756D6A"/>
    <w:pPr>
      <w:widowControl/>
      <w:shd w:val="clear" w:color="000000" w:fill="000000"/>
      <w:spacing w:before="100" w:beforeAutospacing="1" w:after="100" w:afterAutospacing="1" w:line="240" w:lineRule="auto"/>
      <w:jc w:val="center"/>
    </w:pPr>
    <w:rPr>
      <w:rFonts w:ascii="Calibri" w:eastAsia="Times New Roman" w:hAnsi="Calibri" w:cs="Calibri"/>
      <w:b/>
      <w:bCs/>
      <w:color w:val="FFFFFF"/>
      <w:szCs w:val="24"/>
      <w:lang w:eastAsia="pt-BR"/>
    </w:rPr>
  </w:style>
  <w:style w:type="paragraph" w:customStyle="1" w:styleId="xl241">
    <w:name w:val="xl241"/>
    <w:basedOn w:val="Normal"/>
    <w:rsid w:val="00756D6A"/>
    <w:pPr>
      <w:widowControl/>
      <w:spacing w:before="100" w:beforeAutospacing="1" w:after="100" w:afterAutospacing="1" w:line="240" w:lineRule="auto"/>
      <w:jc w:val="center"/>
    </w:pPr>
    <w:rPr>
      <w:rFonts w:ascii="Calibri" w:eastAsia="Times New Roman" w:hAnsi="Calibri" w:cs="Calibri"/>
      <w:b/>
      <w:bCs/>
      <w:sz w:val="20"/>
      <w:szCs w:val="20"/>
      <w:lang w:eastAsia="pt-BR"/>
    </w:rPr>
  </w:style>
  <w:style w:type="character" w:customStyle="1" w:styleId="overflow-hidden">
    <w:name w:val="overflow-hidden"/>
    <w:basedOn w:val="Fontepargpadro"/>
    <w:rsid w:val="00756D6A"/>
  </w:style>
  <w:style w:type="paragraph" w:customStyle="1" w:styleId="Asteriscos">
    <w:name w:val="Asteriscos"/>
    <w:basedOn w:val="Normal"/>
    <w:next w:val="Normal"/>
    <w:rsid w:val="00756D6A"/>
    <w:pPr>
      <w:widowControl/>
      <w:numPr>
        <w:numId w:val="19"/>
      </w:numPr>
      <w:spacing w:after="160"/>
    </w:pPr>
    <w:rPr>
      <w:rFonts w:ascii="Arial" w:hAnsi="Arial"/>
      <w:sz w:val="20"/>
      <w:szCs w:val="24"/>
    </w:rPr>
  </w:style>
  <w:style w:type="character" w:customStyle="1" w:styleId="MenoPendente6">
    <w:name w:val="Menção Pendente6"/>
    <w:basedOn w:val="Fontepargpadro"/>
    <w:uiPriority w:val="99"/>
    <w:semiHidden/>
    <w:unhideWhenUsed/>
    <w:rsid w:val="00756D6A"/>
    <w:rPr>
      <w:color w:val="605E5C"/>
      <w:shd w:val="clear" w:color="auto" w:fill="E1DFDD"/>
    </w:rPr>
  </w:style>
  <w:style w:type="paragraph" w:customStyle="1" w:styleId="Grfico123">
    <w:name w:val="Gráfico 1.2.3"/>
    <w:basedOn w:val="FontefiguraSAN"/>
    <w:next w:val="AZSANTexto"/>
    <w:link w:val="Grfico123Char"/>
    <w:qFormat/>
    <w:rsid w:val="00EA5EB4"/>
    <w:pPr>
      <w:numPr>
        <w:numId w:val="41"/>
      </w:numPr>
    </w:pPr>
  </w:style>
  <w:style w:type="character" w:customStyle="1" w:styleId="Grfico123Char">
    <w:name w:val="Gráfico 1.2.3 Char"/>
    <w:basedOn w:val="AZSANTextoChar"/>
    <w:link w:val="Grfico123"/>
    <w:rsid w:val="00EA5EB4"/>
    <w:rPr>
      <w:rFonts w:ascii="Arial" w:eastAsia="Times New Roman" w:hAnsi="Arial" w:cs="Arial"/>
      <w:color w:val="595959" w:themeColor="text1" w:themeTint="A6"/>
      <w:sz w:val="18"/>
      <w:szCs w:val="18"/>
      <w:lang w:val="pt-BR" w:eastAsia="pt-BR"/>
    </w:rPr>
  </w:style>
  <w:style w:type="table" w:customStyle="1" w:styleId="NormalTable0">
    <w:name w:val="Normal Table0"/>
    <w:uiPriority w:val="2"/>
    <w:semiHidden/>
    <w:unhideWhenUsed/>
    <w:qFormat/>
    <w:rsid w:val="00D72CCC"/>
    <w:pPr>
      <w:autoSpaceDE w:val="0"/>
      <w:autoSpaceDN w:val="0"/>
      <w:spacing w:after="0" w:line="240" w:lineRule="auto"/>
    </w:pPr>
    <w:tblPr>
      <w:tblInd w:w="0" w:type="dxa"/>
      <w:tblCellMar>
        <w:top w:w="0" w:type="dxa"/>
        <w:left w:w="0" w:type="dxa"/>
        <w:bottom w:w="0" w:type="dxa"/>
        <w:right w:w="0" w:type="dxa"/>
      </w:tblCellMar>
    </w:tblPr>
  </w:style>
  <w:style w:type="paragraph" w:customStyle="1" w:styleId="p1">
    <w:name w:val="p1"/>
    <w:basedOn w:val="Normal"/>
    <w:rsid w:val="00B4259C"/>
    <w:pPr>
      <w:widowControl/>
      <w:spacing w:after="0" w:line="240" w:lineRule="auto"/>
      <w:jc w:val="left"/>
    </w:pPr>
    <w:rPr>
      <w:rFonts w:ascii="Arial Narrow" w:eastAsia="Times New Roman" w:hAnsi="Arial Narrow" w:cs="Times New Roman"/>
      <w:color w:val="000000"/>
      <w:sz w:val="15"/>
      <w:szCs w:val="15"/>
      <w:lang w:eastAsia="pt-BR"/>
    </w:rPr>
  </w:style>
  <w:style w:type="character" w:customStyle="1" w:styleId="s1">
    <w:name w:val="s1"/>
    <w:basedOn w:val="Fontepargpadro"/>
    <w:rsid w:val="00B4259C"/>
    <w:rPr>
      <w:rFonts w:ascii="Arial Narrow" w:hAnsi="Arial Narrow" w:hint="default"/>
      <w:sz w:val="10"/>
      <w:szCs w:val="1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809267">
      <w:bodyDiv w:val="1"/>
      <w:marLeft w:val="0"/>
      <w:marRight w:val="0"/>
      <w:marTop w:val="0"/>
      <w:marBottom w:val="0"/>
      <w:divBdr>
        <w:top w:val="none" w:sz="0" w:space="0" w:color="auto"/>
        <w:left w:val="none" w:sz="0" w:space="0" w:color="auto"/>
        <w:bottom w:val="none" w:sz="0" w:space="0" w:color="auto"/>
        <w:right w:val="none" w:sz="0" w:space="0" w:color="auto"/>
      </w:divBdr>
    </w:div>
    <w:div w:id="69348548">
      <w:bodyDiv w:val="1"/>
      <w:marLeft w:val="0"/>
      <w:marRight w:val="0"/>
      <w:marTop w:val="0"/>
      <w:marBottom w:val="0"/>
      <w:divBdr>
        <w:top w:val="none" w:sz="0" w:space="0" w:color="auto"/>
        <w:left w:val="none" w:sz="0" w:space="0" w:color="auto"/>
        <w:bottom w:val="none" w:sz="0" w:space="0" w:color="auto"/>
        <w:right w:val="none" w:sz="0" w:space="0" w:color="auto"/>
      </w:divBdr>
    </w:div>
    <w:div w:id="96219331">
      <w:bodyDiv w:val="1"/>
      <w:marLeft w:val="0"/>
      <w:marRight w:val="0"/>
      <w:marTop w:val="0"/>
      <w:marBottom w:val="0"/>
      <w:divBdr>
        <w:top w:val="none" w:sz="0" w:space="0" w:color="auto"/>
        <w:left w:val="none" w:sz="0" w:space="0" w:color="auto"/>
        <w:bottom w:val="none" w:sz="0" w:space="0" w:color="auto"/>
        <w:right w:val="none" w:sz="0" w:space="0" w:color="auto"/>
      </w:divBdr>
    </w:div>
    <w:div w:id="105390908">
      <w:bodyDiv w:val="1"/>
      <w:marLeft w:val="0"/>
      <w:marRight w:val="0"/>
      <w:marTop w:val="0"/>
      <w:marBottom w:val="0"/>
      <w:divBdr>
        <w:top w:val="none" w:sz="0" w:space="0" w:color="auto"/>
        <w:left w:val="none" w:sz="0" w:space="0" w:color="auto"/>
        <w:bottom w:val="none" w:sz="0" w:space="0" w:color="auto"/>
        <w:right w:val="none" w:sz="0" w:space="0" w:color="auto"/>
      </w:divBdr>
    </w:div>
    <w:div w:id="145248349">
      <w:bodyDiv w:val="1"/>
      <w:marLeft w:val="0"/>
      <w:marRight w:val="0"/>
      <w:marTop w:val="0"/>
      <w:marBottom w:val="0"/>
      <w:divBdr>
        <w:top w:val="none" w:sz="0" w:space="0" w:color="auto"/>
        <w:left w:val="none" w:sz="0" w:space="0" w:color="auto"/>
        <w:bottom w:val="none" w:sz="0" w:space="0" w:color="auto"/>
        <w:right w:val="none" w:sz="0" w:space="0" w:color="auto"/>
      </w:divBdr>
    </w:div>
    <w:div w:id="165486629">
      <w:bodyDiv w:val="1"/>
      <w:marLeft w:val="0"/>
      <w:marRight w:val="0"/>
      <w:marTop w:val="0"/>
      <w:marBottom w:val="0"/>
      <w:divBdr>
        <w:top w:val="none" w:sz="0" w:space="0" w:color="auto"/>
        <w:left w:val="none" w:sz="0" w:space="0" w:color="auto"/>
        <w:bottom w:val="none" w:sz="0" w:space="0" w:color="auto"/>
        <w:right w:val="none" w:sz="0" w:space="0" w:color="auto"/>
      </w:divBdr>
    </w:div>
    <w:div w:id="182600737">
      <w:bodyDiv w:val="1"/>
      <w:marLeft w:val="0"/>
      <w:marRight w:val="0"/>
      <w:marTop w:val="0"/>
      <w:marBottom w:val="0"/>
      <w:divBdr>
        <w:top w:val="none" w:sz="0" w:space="0" w:color="auto"/>
        <w:left w:val="none" w:sz="0" w:space="0" w:color="auto"/>
        <w:bottom w:val="none" w:sz="0" w:space="0" w:color="auto"/>
        <w:right w:val="none" w:sz="0" w:space="0" w:color="auto"/>
      </w:divBdr>
      <w:divsChild>
        <w:div w:id="571547674">
          <w:marLeft w:val="0"/>
          <w:marRight w:val="0"/>
          <w:marTop w:val="0"/>
          <w:marBottom w:val="0"/>
          <w:divBdr>
            <w:top w:val="none" w:sz="0" w:space="0" w:color="auto"/>
            <w:left w:val="none" w:sz="0" w:space="0" w:color="auto"/>
            <w:bottom w:val="none" w:sz="0" w:space="0" w:color="auto"/>
            <w:right w:val="none" w:sz="0" w:space="0" w:color="auto"/>
          </w:divBdr>
          <w:divsChild>
            <w:div w:id="1456489511">
              <w:marLeft w:val="0"/>
              <w:marRight w:val="0"/>
              <w:marTop w:val="0"/>
              <w:marBottom w:val="0"/>
              <w:divBdr>
                <w:top w:val="none" w:sz="0" w:space="0" w:color="auto"/>
                <w:left w:val="none" w:sz="0" w:space="0" w:color="auto"/>
                <w:bottom w:val="none" w:sz="0" w:space="0" w:color="auto"/>
                <w:right w:val="none" w:sz="0" w:space="0" w:color="auto"/>
              </w:divBdr>
              <w:divsChild>
                <w:div w:id="1549950474">
                  <w:marLeft w:val="0"/>
                  <w:marRight w:val="0"/>
                  <w:marTop w:val="0"/>
                  <w:marBottom w:val="0"/>
                  <w:divBdr>
                    <w:top w:val="none" w:sz="0" w:space="0" w:color="auto"/>
                    <w:left w:val="none" w:sz="0" w:space="0" w:color="auto"/>
                    <w:bottom w:val="none" w:sz="0" w:space="0" w:color="auto"/>
                    <w:right w:val="none" w:sz="0" w:space="0" w:color="auto"/>
                  </w:divBdr>
                  <w:divsChild>
                    <w:div w:id="48490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874572">
      <w:bodyDiv w:val="1"/>
      <w:marLeft w:val="0"/>
      <w:marRight w:val="0"/>
      <w:marTop w:val="0"/>
      <w:marBottom w:val="0"/>
      <w:divBdr>
        <w:top w:val="none" w:sz="0" w:space="0" w:color="auto"/>
        <w:left w:val="none" w:sz="0" w:space="0" w:color="auto"/>
        <w:bottom w:val="none" w:sz="0" w:space="0" w:color="auto"/>
        <w:right w:val="none" w:sz="0" w:space="0" w:color="auto"/>
      </w:divBdr>
    </w:div>
    <w:div w:id="191236031">
      <w:bodyDiv w:val="1"/>
      <w:marLeft w:val="0"/>
      <w:marRight w:val="0"/>
      <w:marTop w:val="0"/>
      <w:marBottom w:val="0"/>
      <w:divBdr>
        <w:top w:val="none" w:sz="0" w:space="0" w:color="auto"/>
        <w:left w:val="none" w:sz="0" w:space="0" w:color="auto"/>
        <w:bottom w:val="none" w:sz="0" w:space="0" w:color="auto"/>
        <w:right w:val="none" w:sz="0" w:space="0" w:color="auto"/>
      </w:divBdr>
    </w:div>
    <w:div w:id="192228192">
      <w:bodyDiv w:val="1"/>
      <w:marLeft w:val="0"/>
      <w:marRight w:val="0"/>
      <w:marTop w:val="0"/>
      <w:marBottom w:val="0"/>
      <w:divBdr>
        <w:top w:val="none" w:sz="0" w:space="0" w:color="auto"/>
        <w:left w:val="none" w:sz="0" w:space="0" w:color="auto"/>
        <w:bottom w:val="none" w:sz="0" w:space="0" w:color="auto"/>
        <w:right w:val="none" w:sz="0" w:space="0" w:color="auto"/>
      </w:divBdr>
    </w:div>
    <w:div w:id="218446242">
      <w:bodyDiv w:val="1"/>
      <w:marLeft w:val="0"/>
      <w:marRight w:val="0"/>
      <w:marTop w:val="0"/>
      <w:marBottom w:val="0"/>
      <w:divBdr>
        <w:top w:val="none" w:sz="0" w:space="0" w:color="auto"/>
        <w:left w:val="none" w:sz="0" w:space="0" w:color="auto"/>
        <w:bottom w:val="none" w:sz="0" w:space="0" w:color="auto"/>
        <w:right w:val="none" w:sz="0" w:space="0" w:color="auto"/>
      </w:divBdr>
    </w:div>
    <w:div w:id="260262636">
      <w:bodyDiv w:val="1"/>
      <w:marLeft w:val="0"/>
      <w:marRight w:val="0"/>
      <w:marTop w:val="0"/>
      <w:marBottom w:val="0"/>
      <w:divBdr>
        <w:top w:val="none" w:sz="0" w:space="0" w:color="auto"/>
        <w:left w:val="none" w:sz="0" w:space="0" w:color="auto"/>
        <w:bottom w:val="none" w:sz="0" w:space="0" w:color="auto"/>
        <w:right w:val="none" w:sz="0" w:space="0" w:color="auto"/>
      </w:divBdr>
      <w:divsChild>
        <w:div w:id="1779719922">
          <w:marLeft w:val="0"/>
          <w:marRight w:val="0"/>
          <w:marTop w:val="0"/>
          <w:marBottom w:val="0"/>
          <w:divBdr>
            <w:top w:val="none" w:sz="0" w:space="0" w:color="auto"/>
            <w:left w:val="none" w:sz="0" w:space="0" w:color="auto"/>
            <w:bottom w:val="none" w:sz="0" w:space="0" w:color="auto"/>
            <w:right w:val="none" w:sz="0" w:space="0" w:color="auto"/>
          </w:divBdr>
          <w:divsChild>
            <w:div w:id="1746418905">
              <w:marLeft w:val="0"/>
              <w:marRight w:val="0"/>
              <w:marTop w:val="0"/>
              <w:marBottom w:val="0"/>
              <w:divBdr>
                <w:top w:val="none" w:sz="0" w:space="0" w:color="auto"/>
                <w:left w:val="none" w:sz="0" w:space="0" w:color="auto"/>
                <w:bottom w:val="none" w:sz="0" w:space="0" w:color="auto"/>
                <w:right w:val="none" w:sz="0" w:space="0" w:color="auto"/>
              </w:divBdr>
              <w:divsChild>
                <w:div w:id="1593127822">
                  <w:marLeft w:val="0"/>
                  <w:marRight w:val="0"/>
                  <w:marTop w:val="0"/>
                  <w:marBottom w:val="0"/>
                  <w:divBdr>
                    <w:top w:val="none" w:sz="0" w:space="0" w:color="auto"/>
                    <w:left w:val="none" w:sz="0" w:space="0" w:color="auto"/>
                    <w:bottom w:val="none" w:sz="0" w:space="0" w:color="auto"/>
                    <w:right w:val="none" w:sz="0" w:space="0" w:color="auto"/>
                  </w:divBdr>
                  <w:divsChild>
                    <w:div w:id="139285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0475183">
      <w:bodyDiv w:val="1"/>
      <w:marLeft w:val="0"/>
      <w:marRight w:val="0"/>
      <w:marTop w:val="0"/>
      <w:marBottom w:val="0"/>
      <w:divBdr>
        <w:top w:val="none" w:sz="0" w:space="0" w:color="auto"/>
        <w:left w:val="none" w:sz="0" w:space="0" w:color="auto"/>
        <w:bottom w:val="none" w:sz="0" w:space="0" w:color="auto"/>
        <w:right w:val="none" w:sz="0" w:space="0" w:color="auto"/>
      </w:divBdr>
    </w:div>
    <w:div w:id="296647823">
      <w:bodyDiv w:val="1"/>
      <w:marLeft w:val="0"/>
      <w:marRight w:val="0"/>
      <w:marTop w:val="0"/>
      <w:marBottom w:val="0"/>
      <w:divBdr>
        <w:top w:val="none" w:sz="0" w:space="0" w:color="auto"/>
        <w:left w:val="none" w:sz="0" w:space="0" w:color="auto"/>
        <w:bottom w:val="none" w:sz="0" w:space="0" w:color="auto"/>
        <w:right w:val="none" w:sz="0" w:space="0" w:color="auto"/>
      </w:divBdr>
      <w:divsChild>
        <w:div w:id="1535339601">
          <w:marLeft w:val="0"/>
          <w:marRight w:val="0"/>
          <w:marTop w:val="0"/>
          <w:marBottom w:val="0"/>
          <w:divBdr>
            <w:top w:val="none" w:sz="0" w:space="0" w:color="auto"/>
            <w:left w:val="none" w:sz="0" w:space="0" w:color="auto"/>
            <w:bottom w:val="none" w:sz="0" w:space="0" w:color="auto"/>
            <w:right w:val="none" w:sz="0" w:space="0" w:color="auto"/>
          </w:divBdr>
          <w:divsChild>
            <w:div w:id="61373434">
              <w:marLeft w:val="0"/>
              <w:marRight w:val="0"/>
              <w:marTop w:val="0"/>
              <w:marBottom w:val="0"/>
              <w:divBdr>
                <w:top w:val="none" w:sz="0" w:space="0" w:color="auto"/>
                <w:left w:val="none" w:sz="0" w:space="0" w:color="auto"/>
                <w:bottom w:val="none" w:sz="0" w:space="0" w:color="auto"/>
                <w:right w:val="none" w:sz="0" w:space="0" w:color="auto"/>
              </w:divBdr>
              <w:divsChild>
                <w:div w:id="1991984690">
                  <w:marLeft w:val="0"/>
                  <w:marRight w:val="0"/>
                  <w:marTop w:val="0"/>
                  <w:marBottom w:val="0"/>
                  <w:divBdr>
                    <w:top w:val="none" w:sz="0" w:space="0" w:color="auto"/>
                    <w:left w:val="none" w:sz="0" w:space="0" w:color="auto"/>
                    <w:bottom w:val="none" w:sz="0" w:space="0" w:color="auto"/>
                    <w:right w:val="none" w:sz="0" w:space="0" w:color="auto"/>
                  </w:divBdr>
                  <w:divsChild>
                    <w:div w:id="126190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0506391">
      <w:bodyDiv w:val="1"/>
      <w:marLeft w:val="0"/>
      <w:marRight w:val="0"/>
      <w:marTop w:val="0"/>
      <w:marBottom w:val="0"/>
      <w:divBdr>
        <w:top w:val="none" w:sz="0" w:space="0" w:color="auto"/>
        <w:left w:val="none" w:sz="0" w:space="0" w:color="auto"/>
        <w:bottom w:val="none" w:sz="0" w:space="0" w:color="auto"/>
        <w:right w:val="none" w:sz="0" w:space="0" w:color="auto"/>
      </w:divBdr>
    </w:div>
    <w:div w:id="305210357">
      <w:bodyDiv w:val="1"/>
      <w:marLeft w:val="0"/>
      <w:marRight w:val="0"/>
      <w:marTop w:val="0"/>
      <w:marBottom w:val="0"/>
      <w:divBdr>
        <w:top w:val="none" w:sz="0" w:space="0" w:color="auto"/>
        <w:left w:val="none" w:sz="0" w:space="0" w:color="auto"/>
        <w:bottom w:val="none" w:sz="0" w:space="0" w:color="auto"/>
        <w:right w:val="none" w:sz="0" w:space="0" w:color="auto"/>
      </w:divBdr>
    </w:div>
    <w:div w:id="350185638">
      <w:bodyDiv w:val="1"/>
      <w:marLeft w:val="0"/>
      <w:marRight w:val="0"/>
      <w:marTop w:val="0"/>
      <w:marBottom w:val="0"/>
      <w:divBdr>
        <w:top w:val="none" w:sz="0" w:space="0" w:color="auto"/>
        <w:left w:val="none" w:sz="0" w:space="0" w:color="auto"/>
        <w:bottom w:val="none" w:sz="0" w:space="0" w:color="auto"/>
        <w:right w:val="none" w:sz="0" w:space="0" w:color="auto"/>
      </w:divBdr>
    </w:div>
    <w:div w:id="381369638">
      <w:bodyDiv w:val="1"/>
      <w:marLeft w:val="0"/>
      <w:marRight w:val="0"/>
      <w:marTop w:val="0"/>
      <w:marBottom w:val="0"/>
      <w:divBdr>
        <w:top w:val="none" w:sz="0" w:space="0" w:color="auto"/>
        <w:left w:val="none" w:sz="0" w:space="0" w:color="auto"/>
        <w:bottom w:val="none" w:sz="0" w:space="0" w:color="auto"/>
        <w:right w:val="none" w:sz="0" w:space="0" w:color="auto"/>
      </w:divBdr>
    </w:div>
    <w:div w:id="383799585">
      <w:bodyDiv w:val="1"/>
      <w:marLeft w:val="0"/>
      <w:marRight w:val="0"/>
      <w:marTop w:val="0"/>
      <w:marBottom w:val="0"/>
      <w:divBdr>
        <w:top w:val="none" w:sz="0" w:space="0" w:color="auto"/>
        <w:left w:val="none" w:sz="0" w:space="0" w:color="auto"/>
        <w:bottom w:val="none" w:sz="0" w:space="0" w:color="auto"/>
        <w:right w:val="none" w:sz="0" w:space="0" w:color="auto"/>
      </w:divBdr>
    </w:div>
    <w:div w:id="397175268">
      <w:bodyDiv w:val="1"/>
      <w:marLeft w:val="0"/>
      <w:marRight w:val="0"/>
      <w:marTop w:val="0"/>
      <w:marBottom w:val="0"/>
      <w:divBdr>
        <w:top w:val="none" w:sz="0" w:space="0" w:color="auto"/>
        <w:left w:val="none" w:sz="0" w:space="0" w:color="auto"/>
        <w:bottom w:val="none" w:sz="0" w:space="0" w:color="auto"/>
        <w:right w:val="none" w:sz="0" w:space="0" w:color="auto"/>
      </w:divBdr>
    </w:div>
    <w:div w:id="414671838">
      <w:bodyDiv w:val="1"/>
      <w:marLeft w:val="0"/>
      <w:marRight w:val="0"/>
      <w:marTop w:val="0"/>
      <w:marBottom w:val="0"/>
      <w:divBdr>
        <w:top w:val="none" w:sz="0" w:space="0" w:color="auto"/>
        <w:left w:val="none" w:sz="0" w:space="0" w:color="auto"/>
        <w:bottom w:val="none" w:sz="0" w:space="0" w:color="auto"/>
        <w:right w:val="none" w:sz="0" w:space="0" w:color="auto"/>
      </w:divBdr>
    </w:div>
    <w:div w:id="421613103">
      <w:bodyDiv w:val="1"/>
      <w:marLeft w:val="0"/>
      <w:marRight w:val="0"/>
      <w:marTop w:val="0"/>
      <w:marBottom w:val="0"/>
      <w:divBdr>
        <w:top w:val="none" w:sz="0" w:space="0" w:color="auto"/>
        <w:left w:val="none" w:sz="0" w:space="0" w:color="auto"/>
        <w:bottom w:val="none" w:sz="0" w:space="0" w:color="auto"/>
        <w:right w:val="none" w:sz="0" w:space="0" w:color="auto"/>
      </w:divBdr>
    </w:div>
    <w:div w:id="428812879">
      <w:bodyDiv w:val="1"/>
      <w:marLeft w:val="0"/>
      <w:marRight w:val="0"/>
      <w:marTop w:val="0"/>
      <w:marBottom w:val="0"/>
      <w:divBdr>
        <w:top w:val="none" w:sz="0" w:space="0" w:color="auto"/>
        <w:left w:val="none" w:sz="0" w:space="0" w:color="auto"/>
        <w:bottom w:val="none" w:sz="0" w:space="0" w:color="auto"/>
        <w:right w:val="none" w:sz="0" w:space="0" w:color="auto"/>
      </w:divBdr>
    </w:div>
    <w:div w:id="430398296">
      <w:bodyDiv w:val="1"/>
      <w:marLeft w:val="0"/>
      <w:marRight w:val="0"/>
      <w:marTop w:val="0"/>
      <w:marBottom w:val="0"/>
      <w:divBdr>
        <w:top w:val="none" w:sz="0" w:space="0" w:color="auto"/>
        <w:left w:val="none" w:sz="0" w:space="0" w:color="auto"/>
        <w:bottom w:val="none" w:sz="0" w:space="0" w:color="auto"/>
        <w:right w:val="none" w:sz="0" w:space="0" w:color="auto"/>
      </w:divBdr>
    </w:div>
    <w:div w:id="435518732">
      <w:bodyDiv w:val="1"/>
      <w:marLeft w:val="0"/>
      <w:marRight w:val="0"/>
      <w:marTop w:val="0"/>
      <w:marBottom w:val="0"/>
      <w:divBdr>
        <w:top w:val="none" w:sz="0" w:space="0" w:color="auto"/>
        <w:left w:val="none" w:sz="0" w:space="0" w:color="auto"/>
        <w:bottom w:val="none" w:sz="0" w:space="0" w:color="auto"/>
        <w:right w:val="none" w:sz="0" w:space="0" w:color="auto"/>
      </w:divBdr>
    </w:div>
    <w:div w:id="436683647">
      <w:bodyDiv w:val="1"/>
      <w:marLeft w:val="0"/>
      <w:marRight w:val="0"/>
      <w:marTop w:val="0"/>
      <w:marBottom w:val="0"/>
      <w:divBdr>
        <w:top w:val="none" w:sz="0" w:space="0" w:color="auto"/>
        <w:left w:val="none" w:sz="0" w:space="0" w:color="auto"/>
        <w:bottom w:val="none" w:sz="0" w:space="0" w:color="auto"/>
        <w:right w:val="none" w:sz="0" w:space="0" w:color="auto"/>
      </w:divBdr>
    </w:div>
    <w:div w:id="437681430">
      <w:bodyDiv w:val="1"/>
      <w:marLeft w:val="0"/>
      <w:marRight w:val="0"/>
      <w:marTop w:val="0"/>
      <w:marBottom w:val="0"/>
      <w:divBdr>
        <w:top w:val="none" w:sz="0" w:space="0" w:color="auto"/>
        <w:left w:val="none" w:sz="0" w:space="0" w:color="auto"/>
        <w:bottom w:val="none" w:sz="0" w:space="0" w:color="auto"/>
        <w:right w:val="none" w:sz="0" w:space="0" w:color="auto"/>
      </w:divBdr>
    </w:div>
    <w:div w:id="461657745">
      <w:bodyDiv w:val="1"/>
      <w:marLeft w:val="0"/>
      <w:marRight w:val="0"/>
      <w:marTop w:val="0"/>
      <w:marBottom w:val="0"/>
      <w:divBdr>
        <w:top w:val="none" w:sz="0" w:space="0" w:color="auto"/>
        <w:left w:val="none" w:sz="0" w:space="0" w:color="auto"/>
        <w:bottom w:val="none" w:sz="0" w:space="0" w:color="auto"/>
        <w:right w:val="none" w:sz="0" w:space="0" w:color="auto"/>
      </w:divBdr>
    </w:div>
    <w:div w:id="468940917">
      <w:bodyDiv w:val="1"/>
      <w:marLeft w:val="0"/>
      <w:marRight w:val="0"/>
      <w:marTop w:val="0"/>
      <w:marBottom w:val="0"/>
      <w:divBdr>
        <w:top w:val="none" w:sz="0" w:space="0" w:color="auto"/>
        <w:left w:val="none" w:sz="0" w:space="0" w:color="auto"/>
        <w:bottom w:val="none" w:sz="0" w:space="0" w:color="auto"/>
        <w:right w:val="none" w:sz="0" w:space="0" w:color="auto"/>
      </w:divBdr>
    </w:div>
    <w:div w:id="483283034">
      <w:bodyDiv w:val="1"/>
      <w:marLeft w:val="0"/>
      <w:marRight w:val="0"/>
      <w:marTop w:val="0"/>
      <w:marBottom w:val="0"/>
      <w:divBdr>
        <w:top w:val="none" w:sz="0" w:space="0" w:color="auto"/>
        <w:left w:val="none" w:sz="0" w:space="0" w:color="auto"/>
        <w:bottom w:val="none" w:sz="0" w:space="0" w:color="auto"/>
        <w:right w:val="none" w:sz="0" w:space="0" w:color="auto"/>
      </w:divBdr>
    </w:div>
    <w:div w:id="511797919">
      <w:bodyDiv w:val="1"/>
      <w:marLeft w:val="0"/>
      <w:marRight w:val="0"/>
      <w:marTop w:val="0"/>
      <w:marBottom w:val="0"/>
      <w:divBdr>
        <w:top w:val="none" w:sz="0" w:space="0" w:color="auto"/>
        <w:left w:val="none" w:sz="0" w:space="0" w:color="auto"/>
        <w:bottom w:val="none" w:sz="0" w:space="0" w:color="auto"/>
        <w:right w:val="none" w:sz="0" w:space="0" w:color="auto"/>
      </w:divBdr>
    </w:div>
    <w:div w:id="542323962">
      <w:bodyDiv w:val="1"/>
      <w:marLeft w:val="0"/>
      <w:marRight w:val="0"/>
      <w:marTop w:val="0"/>
      <w:marBottom w:val="0"/>
      <w:divBdr>
        <w:top w:val="none" w:sz="0" w:space="0" w:color="auto"/>
        <w:left w:val="none" w:sz="0" w:space="0" w:color="auto"/>
        <w:bottom w:val="none" w:sz="0" w:space="0" w:color="auto"/>
        <w:right w:val="none" w:sz="0" w:space="0" w:color="auto"/>
      </w:divBdr>
    </w:div>
    <w:div w:id="549608080">
      <w:bodyDiv w:val="1"/>
      <w:marLeft w:val="0"/>
      <w:marRight w:val="0"/>
      <w:marTop w:val="0"/>
      <w:marBottom w:val="0"/>
      <w:divBdr>
        <w:top w:val="none" w:sz="0" w:space="0" w:color="auto"/>
        <w:left w:val="none" w:sz="0" w:space="0" w:color="auto"/>
        <w:bottom w:val="none" w:sz="0" w:space="0" w:color="auto"/>
        <w:right w:val="none" w:sz="0" w:space="0" w:color="auto"/>
      </w:divBdr>
    </w:div>
    <w:div w:id="550701398">
      <w:bodyDiv w:val="1"/>
      <w:marLeft w:val="0"/>
      <w:marRight w:val="0"/>
      <w:marTop w:val="0"/>
      <w:marBottom w:val="0"/>
      <w:divBdr>
        <w:top w:val="none" w:sz="0" w:space="0" w:color="auto"/>
        <w:left w:val="none" w:sz="0" w:space="0" w:color="auto"/>
        <w:bottom w:val="none" w:sz="0" w:space="0" w:color="auto"/>
        <w:right w:val="none" w:sz="0" w:space="0" w:color="auto"/>
      </w:divBdr>
    </w:div>
    <w:div w:id="575747887">
      <w:bodyDiv w:val="1"/>
      <w:marLeft w:val="0"/>
      <w:marRight w:val="0"/>
      <w:marTop w:val="0"/>
      <w:marBottom w:val="0"/>
      <w:divBdr>
        <w:top w:val="none" w:sz="0" w:space="0" w:color="auto"/>
        <w:left w:val="none" w:sz="0" w:space="0" w:color="auto"/>
        <w:bottom w:val="none" w:sz="0" w:space="0" w:color="auto"/>
        <w:right w:val="none" w:sz="0" w:space="0" w:color="auto"/>
      </w:divBdr>
    </w:div>
    <w:div w:id="586154249">
      <w:bodyDiv w:val="1"/>
      <w:marLeft w:val="0"/>
      <w:marRight w:val="0"/>
      <w:marTop w:val="0"/>
      <w:marBottom w:val="0"/>
      <w:divBdr>
        <w:top w:val="none" w:sz="0" w:space="0" w:color="auto"/>
        <w:left w:val="none" w:sz="0" w:space="0" w:color="auto"/>
        <w:bottom w:val="none" w:sz="0" w:space="0" w:color="auto"/>
        <w:right w:val="none" w:sz="0" w:space="0" w:color="auto"/>
      </w:divBdr>
    </w:div>
    <w:div w:id="618605724">
      <w:bodyDiv w:val="1"/>
      <w:marLeft w:val="0"/>
      <w:marRight w:val="0"/>
      <w:marTop w:val="0"/>
      <w:marBottom w:val="0"/>
      <w:divBdr>
        <w:top w:val="none" w:sz="0" w:space="0" w:color="auto"/>
        <w:left w:val="none" w:sz="0" w:space="0" w:color="auto"/>
        <w:bottom w:val="none" w:sz="0" w:space="0" w:color="auto"/>
        <w:right w:val="none" w:sz="0" w:space="0" w:color="auto"/>
      </w:divBdr>
    </w:div>
    <w:div w:id="647133013">
      <w:bodyDiv w:val="1"/>
      <w:marLeft w:val="0"/>
      <w:marRight w:val="0"/>
      <w:marTop w:val="0"/>
      <w:marBottom w:val="0"/>
      <w:divBdr>
        <w:top w:val="none" w:sz="0" w:space="0" w:color="auto"/>
        <w:left w:val="none" w:sz="0" w:space="0" w:color="auto"/>
        <w:bottom w:val="none" w:sz="0" w:space="0" w:color="auto"/>
        <w:right w:val="none" w:sz="0" w:space="0" w:color="auto"/>
      </w:divBdr>
    </w:div>
    <w:div w:id="657880196">
      <w:bodyDiv w:val="1"/>
      <w:marLeft w:val="0"/>
      <w:marRight w:val="0"/>
      <w:marTop w:val="0"/>
      <w:marBottom w:val="0"/>
      <w:divBdr>
        <w:top w:val="none" w:sz="0" w:space="0" w:color="auto"/>
        <w:left w:val="none" w:sz="0" w:space="0" w:color="auto"/>
        <w:bottom w:val="none" w:sz="0" w:space="0" w:color="auto"/>
        <w:right w:val="none" w:sz="0" w:space="0" w:color="auto"/>
      </w:divBdr>
    </w:div>
    <w:div w:id="695738294">
      <w:bodyDiv w:val="1"/>
      <w:marLeft w:val="0"/>
      <w:marRight w:val="0"/>
      <w:marTop w:val="0"/>
      <w:marBottom w:val="0"/>
      <w:divBdr>
        <w:top w:val="none" w:sz="0" w:space="0" w:color="auto"/>
        <w:left w:val="none" w:sz="0" w:space="0" w:color="auto"/>
        <w:bottom w:val="none" w:sz="0" w:space="0" w:color="auto"/>
        <w:right w:val="none" w:sz="0" w:space="0" w:color="auto"/>
      </w:divBdr>
    </w:div>
    <w:div w:id="706176480">
      <w:bodyDiv w:val="1"/>
      <w:marLeft w:val="0"/>
      <w:marRight w:val="0"/>
      <w:marTop w:val="0"/>
      <w:marBottom w:val="0"/>
      <w:divBdr>
        <w:top w:val="none" w:sz="0" w:space="0" w:color="auto"/>
        <w:left w:val="none" w:sz="0" w:space="0" w:color="auto"/>
        <w:bottom w:val="none" w:sz="0" w:space="0" w:color="auto"/>
        <w:right w:val="none" w:sz="0" w:space="0" w:color="auto"/>
      </w:divBdr>
    </w:div>
    <w:div w:id="719131162">
      <w:bodyDiv w:val="1"/>
      <w:marLeft w:val="0"/>
      <w:marRight w:val="0"/>
      <w:marTop w:val="0"/>
      <w:marBottom w:val="0"/>
      <w:divBdr>
        <w:top w:val="none" w:sz="0" w:space="0" w:color="auto"/>
        <w:left w:val="none" w:sz="0" w:space="0" w:color="auto"/>
        <w:bottom w:val="none" w:sz="0" w:space="0" w:color="auto"/>
        <w:right w:val="none" w:sz="0" w:space="0" w:color="auto"/>
      </w:divBdr>
    </w:div>
    <w:div w:id="727218384">
      <w:bodyDiv w:val="1"/>
      <w:marLeft w:val="0"/>
      <w:marRight w:val="0"/>
      <w:marTop w:val="0"/>
      <w:marBottom w:val="0"/>
      <w:divBdr>
        <w:top w:val="none" w:sz="0" w:space="0" w:color="auto"/>
        <w:left w:val="none" w:sz="0" w:space="0" w:color="auto"/>
        <w:bottom w:val="none" w:sz="0" w:space="0" w:color="auto"/>
        <w:right w:val="none" w:sz="0" w:space="0" w:color="auto"/>
      </w:divBdr>
    </w:div>
    <w:div w:id="727798427">
      <w:bodyDiv w:val="1"/>
      <w:marLeft w:val="0"/>
      <w:marRight w:val="0"/>
      <w:marTop w:val="0"/>
      <w:marBottom w:val="0"/>
      <w:divBdr>
        <w:top w:val="none" w:sz="0" w:space="0" w:color="auto"/>
        <w:left w:val="none" w:sz="0" w:space="0" w:color="auto"/>
        <w:bottom w:val="none" w:sz="0" w:space="0" w:color="auto"/>
        <w:right w:val="none" w:sz="0" w:space="0" w:color="auto"/>
      </w:divBdr>
      <w:divsChild>
        <w:div w:id="1965427997">
          <w:marLeft w:val="0"/>
          <w:marRight w:val="0"/>
          <w:marTop w:val="0"/>
          <w:marBottom w:val="0"/>
          <w:divBdr>
            <w:top w:val="none" w:sz="0" w:space="0" w:color="auto"/>
            <w:left w:val="none" w:sz="0" w:space="0" w:color="auto"/>
            <w:bottom w:val="none" w:sz="0" w:space="0" w:color="auto"/>
            <w:right w:val="none" w:sz="0" w:space="0" w:color="auto"/>
          </w:divBdr>
          <w:divsChild>
            <w:div w:id="900287449">
              <w:marLeft w:val="0"/>
              <w:marRight w:val="0"/>
              <w:marTop w:val="0"/>
              <w:marBottom w:val="0"/>
              <w:divBdr>
                <w:top w:val="none" w:sz="0" w:space="0" w:color="auto"/>
                <w:left w:val="none" w:sz="0" w:space="0" w:color="auto"/>
                <w:bottom w:val="none" w:sz="0" w:space="0" w:color="auto"/>
                <w:right w:val="none" w:sz="0" w:space="0" w:color="auto"/>
              </w:divBdr>
              <w:divsChild>
                <w:div w:id="1700739788">
                  <w:marLeft w:val="0"/>
                  <w:marRight w:val="0"/>
                  <w:marTop w:val="0"/>
                  <w:marBottom w:val="0"/>
                  <w:divBdr>
                    <w:top w:val="none" w:sz="0" w:space="0" w:color="auto"/>
                    <w:left w:val="none" w:sz="0" w:space="0" w:color="auto"/>
                    <w:bottom w:val="none" w:sz="0" w:space="0" w:color="auto"/>
                    <w:right w:val="none" w:sz="0" w:space="0" w:color="auto"/>
                  </w:divBdr>
                  <w:divsChild>
                    <w:div w:id="749304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815564">
      <w:bodyDiv w:val="1"/>
      <w:marLeft w:val="0"/>
      <w:marRight w:val="0"/>
      <w:marTop w:val="0"/>
      <w:marBottom w:val="0"/>
      <w:divBdr>
        <w:top w:val="none" w:sz="0" w:space="0" w:color="auto"/>
        <w:left w:val="none" w:sz="0" w:space="0" w:color="auto"/>
        <w:bottom w:val="none" w:sz="0" w:space="0" w:color="auto"/>
        <w:right w:val="none" w:sz="0" w:space="0" w:color="auto"/>
      </w:divBdr>
    </w:div>
    <w:div w:id="737826047">
      <w:bodyDiv w:val="1"/>
      <w:marLeft w:val="0"/>
      <w:marRight w:val="0"/>
      <w:marTop w:val="0"/>
      <w:marBottom w:val="0"/>
      <w:divBdr>
        <w:top w:val="none" w:sz="0" w:space="0" w:color="auto"/>
        <w:left w:val="none" w:sz="0" w:space="0" w:color="auto"/>
        <w:bottom w:val="none" w:sz="0" w:space="0" w:color="auto"/>
        <w:right w:val="none" w:sz="0" w:space="0" w:color="auto"/>
      </w:divBdr>
    </w:div>
    <w:div w:id="746808839">
      <w:bodyDiv w:val="1"/>
      <w:marLeft w:val="0"/>
      <w:marRight w:val="0"/>
      <w:marTop w:val="0"/>
      <w:marBottom w:val="0"/>
      <w:divBdr>
        <w:top w:val="none" w:sz="0" w:space="0" w:color="auto"/>
        <w:left w:val="none" w:sz="0" w:space="0" w:color="auto"/>
        <w:bottom w:val="none" w:sz="0" w:space="0" w:color="auto"/>
        <w:right w:val="none" w:sz="0" w:space="0" w:color="auto"/>
      </w:divBdr>
    </w:div>
    <w:div w:id="781847636">
      <w:bodyDiv w:val="1"/>
      <w:marLeft w:val="0"/>
      <w:marRight w:val="0"/>
      <w:marTop w:val="0"/>
      <w:marBottom w:val="0"/>
      <w:divBdr>
        <w:top w:val="none" w:sz="0" w:space="0" w:color="auto"/>
        <w:left w:val="none" w:sz="0" w:space="0" w:color="auto"/>
        <w:bottom w:val="none" w:sz="0" w:space="0" w:color="auto"/>
        <w:right w:val="none" w:sz="0" w:space="0" w:color="auto"/>
      </w:divBdr>
    </w:div>
    <w:div w:id="799766782">
      <w:bodyDiv w:val="1"/>
      <w:marLeft w:val="0"/>
      <w:marRight w:val="0"/>
      <w:marTop w:val="0"/>
      <w:marBottom w:val="0"/>
      <w:divBdr>
        <w:top w:val="none" w:sz="0" w:space="0" w:color="auto"/>
        <w:left w:val="none" w:sz="0" w:space="0" w:color="auto"/>
        <w:bottom w:val="none" w:sz="0" w:space="0" w:color="auto"/>
        <w:right w:val="none" w:sz="0" w:space="0" w:color="auto"/>
      </w:divBdr>
    </w:div>
    <w:div w:id="869151604">
      <w:bodyDiv w:val="1"/>
      <w:marLeft w:val="0"/>
      <w:marRight w:val="0"/>
      <w:marTop w:val="0"/>
      <w:marBottom w:val="0"/>
      <w:divBdr>
        <w:top w:val="none" w:sz="0" w:space="0" w:color="auto"/>
        <w:left w:val="none" w:sz="0" w:space="0" w:color="auto"/>
        <w:bottom w:val="none" w:sz="0" w:space="0" w:color="auto"/>
        <w:right w:val="none" w:sz="0" w:space="0" w:color="auto"/>
      </w:divBdr>
    </w:div>
    <w:div w:id="883710894">
      <w:bodyDiv w:val="1"/>
      <w:marLeft w:val="0"/>
      <w:marRight w:val="0"/>
      <w:marTop w:val="0"/>
      <w:marBottom w:val="0"/>
      <w:divBdr>
        <w:top w:val="none" w:sz="0" w:space="0" w:color="auto"/>
        <w:left w:val="none" w:sz="0" w:space="0" w:color="auto"/>
        <w:bottom w:val="none" w:sz="0" w:space="0" w:color="auto"/>
        <w:right w:val="none" w:sz="0" w:space="0" w:color="auto"/>
      </w:divBdr>
    </w:div>
    <w:div w:id="909972168">
      <w:bodyDiv w:val="1"/>
      <w:marLeft w:val="0"/>
      <w:marRight w:val="0"/>
      <w:marTop w:val="0"/>
      <w:marBottom w:val="0"/>
      <w:divBdr>
        <w:top w:val="none" w:sz="0" w:space="0" w:color="auto"/>
        <w:left w:val="none" w:sz="0" w:space="0" w:color="auto"/>
        <w:bottom w:val="none" w:sz="0" w:space="0" w:color="auto"/>
        <w:right w:val="none" w:sz="0" w:space="0" w:color="auto"/>
      </w:divBdr>
    </w:div>
    <w:div w:id="918757589">
      <w:bodyDiv w:val="1"/>
      <w:marLeft w:val="0"/>
      <w:marRight w:val="0"/>
      <w:marTop w:val="0"/>
      <w:marBottom w:val="0"/>
      <w:divBdr>
        <w:top w:val="none" w:sz="0" w:space="0" w:color="auto"/>
        <w:left w:val="none" w:sz="0" w:space="0" w:color="auto"/>
        <w:bottom w:val="none" w:sz="0" w:space="0" w:color="auto"/>
        <w:right w:val="none" w:sz="0" w:space="0" w:color="auto"/>
      </w:divBdr>
    </w:div>
    <w:div w:id="951321670">
      <w:bodyDiv w:val="1"/>
      <w:marLeft w:val="0"/>
      <w:marRight w:val="0"/>
      <w:marTop w:val="0"/>
      <w:marBottom w:val="0"/>
      <w:divBdr>
        <w:top w:val="none" w:sz="0" w:space="0" w:color="auto"/>
        <w:left w:val="none" w:sz="0" w:space="0" w:color="auto"/>
        <w:bottom w:val="none" w:sz="0" w:space="0" w:color="auto"/>
        <w:right w:val="none" w:sz="0" w:space="0" w:color="auto"/>
      </w:divBdr>
    </w:div>
    <w:div w:id="957489462">
      <w:bodyDiv w:val="1"/>
      <w:marLeft w:val="0"/>
      <w:marRight w:val="0"/>
      <w:marTop w:val="0"/>
      <w:marBottom w:val="0"/>
      <w:divBdr>
        <w:top w:val="none" w:sz="0" w:space="0" w:color="auto"/>
        <w:left w:val="none" w:sz="0" w:space="0" w:color="auto"/>
        <w:bottom w:val="none" w:sz="0" w:space="0" w:color="auto"/>
        <w:right w:val="none" w:sz="0" w:space="0" w:color="auto"/>
      </w:divBdr>
    </w:div>
    <w:div w:id="965282339">
      <w:bodyDiv w:val="1"/>
      <w:marLeft w:val="0"/>
      <w:marRight w:val="0"/>
      <w:marTop w:val="0"/>
      <w:marBottom w:val="0"/>
      <w:divBdr>
        <w:top w:val="none" w:sz="0" w:space="0" w:color="auto"/>
        <w:left w:val="none" w:sz="0" w:space="0" w:color="auto"/>
        <w:bottom w:val="none" w:sz="0" w:space="0" w:color="auto"/>
        <w:right w:val="none" w:sz="0" w:space="0" w:color="auto"/>
      </w:divBdr>
    </w:div>
    <w:div w:id="976496025">
      <w:bodyDiv w:val="1"/>
      <w:marLeft w:val="0"/>
      <w:marRight w:val="0"/>
      <w:marTop w:val="0"/>
      <w:marBottom w:val="0"/>
      <w:divBdr>
        <w:top w:val="none" w:sz="0" w:space="0" w:color="auto"/>
        <w:left w:val="none" w:sz="0" w:space="0" w:color="auto"/>
        <w:bottom w:val="none" w:sz="0" w:space="0" w:color="auto"/>
        <w:right w:val="none" w:sz="0" w:space="0" w:color="auto"/>
      </w:divBdr>
    </w:div>
    <w:div w:id="978337343">
      <w:bodyDiv w:val="1"/>
      <w:marLeft w:val="0"/>
      <w:marRight w:val="0"/>
      <w:marTop w:val="0"/>
      <w:marBottom w:val="0"/>
      <w:divBdr>
        <w:top w:val="none" w:sz="0" w:space="0" w:color="auto"/>
        <w:left w:val="none" w:sz="0" w:space="0" w:color="auto"/>
        <w:bottom w:val="none" w:sz="0" w:space="0" w:color="auto"/>
        <w:right w:val="none" w:sz="0" w:space="0" w:color="auto"/>
      </w:divBdr>
    </w:div>
    <w:div w:id="980885988">
      <w:bodyDiv w:val="1"/>
      <w:marLeft w:val="0"/>
      <w:marRight w:val="0"/>
      <w:marTop w:val="0"/>
      <w:marBottom w:val="0"/>
      <w:divBdr>
        <w:top w:val="none" w:sz="0" w:space="0" w:color="auto"/>
        <w:left w:val="none" w:sz="0" w:space="0" w:color="auto"/>
        <w:bottom w:val="none" w:sz="0" w:space="0" w:color="auto"/>
        <w:right w:val="none" w:sz="0" w:space="0" w:color="auto"/>
      </w:divBdr>
    </w:div>
    <w:div w:id="982083917">
      <w:bodyDiv w:val="1"/>
      <w:marLeft w:val="0"/>
      <w:marRight w:val="0"/>
      <w:marTop w:val="0"/>
      <w:marBottom w:val="0"/>
      <w:divBdr>
        <w:top w:val="none" w:sz="0" w:space="0" w:color="auto"/>
        <w:left w:val="none" w:sz="0" w:space="0" w:color="auto"/>
        <w:bottom w:val="none" w:sz="0" w:space="0" w:color="auto"/>
        <w:right w:val="none" w:sz="0" w:space="0" w:color="auto"/>
      </w:divBdr>
    </w:div>
    <w:div w:id="996155287">
      <w:bodyDiv w:val="1"/>
      <w:marLeft w:val="0"/>
      <w:marRight w:val="0"/>
      <w:marTop w:val="0"/>
      <w:marBottom w:val="0"/>
      <w:divBdr>
        <w:top w:val="none" w:sz="0" w:space="0" w:color="auto"/>
        <w:left w:val="none" w:sz="0" w:space="0" w:color="auto"/>
        <w:bottom w:val="none" w:sz="0" w:space="0" w:color="auto"/>
        <w:right w:val="none" w:sz="0" w:space="0" w:color="auto"/>
      </w:divBdr>
    </w:div>
    <w:div w:id="1007437731">
      <w:bodyDiv w:val="1"/>
      <w:marLeft w:val="0"/>
      <w:marRight w:val="0"/>
      <w:marTop w:val="0"/>
      <w:marBottom w:val="0"/>
      <w:divBdr>
        <w:top w:val="none" w:sz="0" w:space="0" w:color="auto"/>
        <w:left w:val="none" w:sz="0" w:space="0" w:color="auto"/>
        <w:bottom w:val="none" w:sz="0" w:space="0" w:color="auto"/>
        <w:right w:val="none" w:sz="0" w:space="0" w:color="auto"/>
      </w:divBdr>
    </w:div>
    <w:div w:id="1041133742">
      <w:bodyDiv w:val="1"/>
      <w:marLeft w:val="0"/>
      <w:marRight w:val="0"/>
      <w:marTop w:val="0"/>
      <w:marBottom w:val="0"/>
      <w:divBdr>
        <w:top w:val="none" w:sz="0" w:space="0" w:color="auto"/>
        <w:left w:val="none" w:sz="0" w:space="0" w:color="auto"/>
        <w:bottom w:val="none" w:sz="0" w:space="0" w:color="auto"/>
        <w:right w:val="none" w:sz="0" w:space="0" w:color="auto"/>
      </w:divBdr>
      <w:divsChild>
        <w:div w:id="965045053">
          <w:marLeft w:val="0"/>
          <w:marRight w:val="0"/>
          <w:marTop w:val="0"/>
          <w:marBottom w:val="0"/>
          <w:divBdr>
            <w:top w:val="none" w:sz="0" w:space="0" w:color="auto"/>
            <w:left w:val="none" w:sz="0" w:space="0" w:color="auto"/>
            <w:bottom w:val="none" w:sz="0" w:space="0" w:color="auto"/>
            <w:right w:val="none" w:sz="0" w:space="0" w:color="auto"/>
          </w:divBdr>
          <w:divsChild>
            <w:div w:id="385953873">
              <w:marLeft w:val="0"/>
              <w:marRight w:val="0"/>
              <w:marTop w:val="0"/>
              <w:marBottom w:val="0"/>
              <w:divBdr>
                <w:top w:val="none" w:sz="0" w:space="0" w:color="auto"/>
                <w:left w:val="none" w:sz="0" w:space="0" w:color="auto"/>
                <w:bottom w:val="none" w:sz="0" w:space="0" w:color="auto"/>
                <w:right w:val="none" w:sz="0" w:space="0" w:color="auto"/>
              </w:divBdr>
              <w:divsChild>
                <w:div w:id="1307930092">
                  <w:marLeft w:val="0"/>
                  <w:marRight w:val="0"/>
                  <w:marTop w:val="0"/>
                  <w:marBottom w:val="0"/>
                  <w:divBdr>
                    <w:top w:val="none" w:sz="0" w:space="0" w:color="auto"/>
                    <w:left w:val="none" w:sz="0" w:space="0" w:color="auto"/>
                    <w:bottom w:val="none" w:sz="0" w:space="0" w:color="auto"/>
                    <w:right w:val="none" w:sz="0" w:space="0" w:color="auto"/>
                  </w:divBdr>
                  <w:divsChild>
                    <w:div w:id="454640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0303004">
      <w:bodyDiv w:val="1"/>
      <w:marLeft w:val="0"/>
      <w:marRight w:val="0"/>
      <w:marTop w:val="0"/>
      <w:marBottom w:val="0"/>
      <w:divBdr>
        <w:top w:val="none" w:sz="0" w:space="0" w:color="auto"/>
        <w:left w:val="none" w:sz="0" w:space="0" w:color="auto"/>
        <w:bottom w:val="none" w:sz="0" w:space="0" w:color="auto"/>
        <w:right w:val="none" w:sz="0" w:space="0" w:color="auto"/>
      </w:divBdr>
      <w:divsChild>
        <w:div w:id="1861696986">
          <w:marLeft w:val="0"/>
          <w:marRight w:val="0"/>
          <w:marTop w:val="0"/>
          <w:marBottom w:val="0"/>
          <w:divBdr>
            <w:top w:val="single" w:sz="2" w:space="0" w:color="E3E3E3"/>
            <w:left w:val="single" w:sz="2" w:space="0" w:color="E3E3E3"/>
            <w:bottom w:val="single" w:sz="2" w:space="0" w:color="E3E3E3"/>
            <w:right w:val="single" w:sz="2" w:space="0" w:color="E3E3E3"/>
          </w:divBdr>
          <w:divsChild>
            <w:div w:id="2032561513">
              <w:marLeft w:val="0"/>
              <w:marRight w:val="0"/>
              <w:marTop w:val="0"/>
              <w:marBottom w:val="0"/>
              <w:divBdr>
                <w:top w:val="single" w:sz="2" w:space="0" w:color="E3E3E3"/>
                <w:left w:val="single" w:sz="2" w:space="0" w:color="E3E3E3"/>
                <w:bottom w:val="single" w:sz="2" w:space="0" w:color="E3E3E3"/>
                <w:right w:val="single" w:sz="2" w:space="0" w:color="E3E3E3"/>
              </w:divBdr>
              <w:divsChild>
                <w:div w:id="897476575">
                  <w:marLeft w:val="0"/>
                  <w:marRight w:val="0"/>
                  <w:marTop w:val="0"/>
                  <w:marBottom w:val="0"/>
                  <w:divBdr>
                    <w:top w:val="single" w:sz="2" w:space="0" w:color="E3E3E3"/>
                    <w:left w:val="single" w:sz="2" w:space="0" w:color="E3E3E3"/>
                    <w:bottom w:val="single" w:sz="2" w:space="0" w:color="E3E3E3"/>
                    <w:right w:val="single" w:sz="2" w:space="0" w:color="E3E3E3"/>
                  </w:divBdr>
                  <w:divsChild>
                    <w:div w:id="1465997907">
                      <w:marLeft w:val="0"/>
                      <w:marRight w:val="0"/>
                      <w:marTop w:val="0"/>
                      <w:marBottom w:val="0"/>
                      <w:divBdr>
                        <w:top w:val="single" w:sz="2" w:space="0" w:color="E3E3E3"/>
                        <w:left w:val="single" w:sz="2" w:space="0" w:color="E3E3E3"/>
                        <w:bottom w:val="single" w:sz="2" w:space="0" w:color="E3E3E3"/>
                        <w:right w:val="single" w:sz="2" w:space="0" w:color="E3E3E3"/>
                      </w:divBdr>
                      <w:divsChild>
                        <w:div w:id="1739598283">
                          <w:marLeft w:val="0"/>
                          <w:marRight w:val="0"/>
                          <w:marTop w:val="0"/>
                          <w:marBottom w:val="0"/>
                          <w:divBdr>
                            <w:top w:val="single" w:sz="2" w:space="0" w:color="E3E3E3"/>
                            <w:left w:val="single" w:sz="2" w:space="0" w:color="E3E3E3"/>
                            <w:bottom w:val="single" w:sz="2" w:space="0" w:color="E3E3E3"/>
                            <w:right w:val="single" w:sz="2" w:space="0" w:color="E3E3E3"/>
                          </w:divBdr>
                          <w:divsChild>
                            <w:div w:id="1049302337">
                              <w:marLeft w:val="0"/>
                              <w:marRight w:val="0"/>
                              <w:marTop w:val="100"/>
                              <w:marBottom w:val="100"/>
                              <w:divBdr>
                                <w:top w:val="single" w:sz="2" w:space="0" w:color="E3E3E3"/>
                                <w:left w:val="single" w:sz="2" w:space="0" w:color="E3E3E3"/>
                                <w:bottom w:val="single" w:sz="2" w:space="0" w:color="E3E3E3"/>
                                <w:right w:val="single" w:sz="2" w:space="0" w:color="E3E3E3"/>
                              </w:divBdr>
                              <w:divsChild>
                                <w:div w:id="1517959904">
                                  <w:marLeft w:val="0"/>
                                  <w:marRight w:val="0"/>
                                  <w:marTop w:val="0"/>
                                  <w:marBottom w:val="0"/>
                                  <w:divBdr>
                                    <w:top w:val="single" w:sz="2" w:space="0" w:color="E3E3E3"/>
                                    <w:left w:val="single" w:sz="2" w:space="0" w:color="E3E3E3"/>
                                    <w:bottom w:val="single" w:sz="2" w:space="0" w:color="E3E3E3"/>
                                    <w:right w:val="single" w:sz="2" w:space="0" w:color="E3E3E3"/>
                                  </w:divBdr>
                                  <w:divsChild>
                                    <w:div w:id="2037345837">
                                      <w:marLeft w:val="0"/>
                                      <w:marRight w:val="0"/>
                                      <w:marTop w:val="0"/>
                                      <w:marBottom w:val="0"/>
                                      <w:divBdr>
                                        <w:top w:val="single" w:sz="2" w:space="0" w:color="E3E3E3"/>
                                        <w:left w:val="single" w:sz="2" w:space="0" w:color="E3E3E3"/>
                                        <w:bottom w:val="single" w:sz="2" w:space="0" w:color="E3E3E3"/>
                                        <w:right w:val="single" w:sz="2" w:space="0" w:color="E3E3E3"/>
                                      </w:divBdr>
                                      <w:divsChild>
                                        <w:div w:id="1907186631">
                                          <w:marLeft w:val="0"/>
                                          <w:marRight w:val="0"/>
                                          <w:marTop w:val="0"/>
                                          <w:marBottom w:val="0"/>
                                          <w:divBdr>
                                            <w:top w:val="single" w:sz="2" w:space="0" w:color="E3E3E3"/>
                                            <w:left w:val="single" w:sz="2" w:space="0" w:color="E3E3E3"/>
                                            <w:bottom w:val="single" w:sz="2" w:space="0" w:color="E3E3E3"/>
                                            <w:right w:val="single" w:sz="2" w:space="0" w:color="E3E3E3"/>
                                          </w:divBdr>
                                          <w:divsChild>
                                            <w:div w:id="656570936">
                                              <w:marLeft w:val="0"/>
                                              <w:marRight w:val="0"/>
                                              <w:marTop w:val="0"/>
                                              <w:marBottom w:val="0"/>
                                              <w:divBdr>
                                                <w:top w:val="single" w:sz="2" w:space="0" w:color="E3E3E3"/>
                                                <w:left w:val="single" w:sz="2" w:space="0" w:color="E3E3E3"/>
                                                <w:bottom w:val="single" w:sz="2" w:space="0" w:color="E3E3E3"/>
                                                <w:right w:val="single" w:sz="2" w:space="0" w:color="E3E3E3"/>
                                              </w:divBdr>
                                              <w:divsChild>
                                                <w:div w:id="515462698">
                                                  <w:marLeft w:val="0"/>
                                                  <w:marRight w:val="0"/>
                                                  <w:marTop w:val="0"/>
                                                  <w:marBottom w:val="0"/>
                                                  <w:divBdr>
                                                    <w:top w:val="single" w:sz="2" w:space="0" w:color="E3E3E3"/>
                                                    <w:left w:val="single" w:sz="2" w:space="0" w:color="E3E3E3"/>
                                                    <w:bottom w:val="single" w:sz="2" w:space="0" w:color="E3E3E3"/>
                                                    <w:right w:val="single" w:sz="2" w:space="0" w:color="E3E3E3"/>
                                                  </w:divBdr>
                                                  <w:divsChild>
                                                    <w:div w:id="85645719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2068142825">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053819781">
      <w:bodyDiv w:val="1"/>
      <w:marLeft w:val="0"/>
      <w:marRight w:val="0"/>
      <w:marTop w:val="0"/>
      <w:marBottom w:val="0"/>
      <w:divBdr>
        <w:top w:val="none" w:sz="0" w:space="0" w:color="auto"/>
        <w:left w:val="none" w:sz="0" w:space="0" w:color="auto"/>
        <w:bottom w:val="none" w:sz="0" w:space="0" w:color="auto"/>
        <w:right w:val="none" w:sz="0" w:space="0" w:color="auto"/>
      </w:divBdr>
    </w:div>
    <w:div w:id="1063790814">
      <w:bodyDiv w:val="1"/>
      <w:marLeft w:val="0"/>
      <w:marRight w:val="0"/>
      <w:marTop w:val="0"/>
      <w:marBottom w:val="0"/>
      <w:divBdr>
        <w:top w:val="none" w:sz="0" w:space="0" w:color="auto"/>
        <w:left w:val="none" w:sz="0" w:space="0" w:color="auto"/>
        <w:bottom w:val="none" w:sz="0" w:space="0" w:color="auto"/>
        <w:right w:val="none" w:sz="0" w:space="0" w:color="auto"/>
      </w:divBdr>
    </w:div>
    <w:div w:id="1066610511">
      <w:bodyDiv w:val="1"/>
      <w:marLeft w:val="0"/>
      <w:marRight w:val="0"/>
      <w:marTop w:val="0"/>
      <w:marBottom w:val="0"/>
      <w:divBdr>
        <w:top w:val="none" w:sz="0" w:space="0" w:color="auto"/>
        <w:left w:val="none" w:sz="0" w:space="0" w:color="auto"/>
        <w:bottom w:val="none" w:sz="0" w:space="0" w:color="auto"/>
        <w:right w:val="none" w:sz="0" w:space="0" w:color="auto"/>
      </w:divBdr>
    </w:div>
    <w:div w:id="1087504722">
      <w:bodyDiv w:val="1"/>
      <w:marLeft w:val="0"/>
      <w:marRight w:val="0"/>
      <w:marTop w:val="0"/>
      <w:marBottom w:val="0"/>
      <w:divBdr>
        <w:top w:val="none" w:sz="0" w:space="0" w:color="auto"/>
        <w:left w:val="none" w:sz="0" w:space="0" w:color="auto"/>
        <w:bottom w:val="none" w:sz="0" w:space="0" w:color="auto"/>
        <w:right w:val="none" w:sz="0" w:space="0" w:color="auto"/>
      </w:divBdr>
    </w:div>
    <w:div w:id="1106273299">
      <w:bodyDiv w:val="1"/>
      <w:marLeft w:val="0"/>
      <w:marRight w:val="0"/>
      <w:marTop w:val="0"/>
      <w:marBottom w:val="0"/>
      <w:divBdr>
        <w:top w:val="none" w:sz="0" w:space="0" w:color="auto"/>
        <w:left w:val="none" w:sz="0" w:space="0" w:color="auto"/>
        <w:bottom w:val="none" w:sz="0" w:space="0" w:color="auto"/>
        <w:right w:val="none" w:sz="0" w:space="0" w:color="auto"/>
      </w:divBdr>
    </w:div>
    <w:div w:id="1115175164">
      <w:bodyDiv w:val="1"/>
      <w:marLeft w:val="0"/>
      <w:marRight w:val="0"/>
      <w:marTop w:val="0"/>
      <w:marBottom w:val="0"/>
      <w:divBdr>
        <w:top w:val="none" w:sz="0" w:space="0" w:color="auto"/>
        <w:left w:val="none" w:sz="0" w:space="0" w:color="auto"/>
        <w:bottom w:val="none" w:sz="0" w:space="0" w:color="auto"/>
        <w:right w:val="none" w:sz="0" w:space="0" w:color="auto"/>
      </w:divBdr>
    </w:div>
    <w:div w:id="1120689010">
      <w:bodyDiv w:val="1"/>
      <w:marLeft w:val="0"/>
      <w:marRight w:val="0"/>
      <w:marTop w:val="0"/>
      <w:marBottom w:val="0"/>
      <w:divBdr>
        <w:top w:val="none" w:sz="0" w:space="0" w:color="auto"/>
        <w:left w:val="none" w:sz="0" w:space="0" w:color="auto"/>
        <w:bottom w:val="none" w:sz="0" w:space="0" w:color="auto"/>
        <w:right w:val="none" w:sz="0" w:space="0" w:color="auto"/>
      </w:divBdr>
    </w:div>
    <w:div w:id="1164471318">
      <w:bodyDiv w:val="1"/>
      <w:marLeft w:val="0"/>
      <w:marRight w:val="0"/>
      <w:marTop w:val="0"/>
      <w:marBottom w:val="0"/>
      <w:divBdr>
        <w:top w:val="none" w:sz="0" w:space="0" w:color="auto"/>
        <w:left w:val="none" w:sz="0" w:space="0" w:color="auto"/>
        <w:bottom w:val="none" w:sz="0" w:space="0" w:color="auto"/>
        <w:right w:val="none" w:sz="0" w:space="0" w:color="auto"/>
      </w:divBdr>
    </w:div>
    <w:div w:id="1184906500">
      <w:bodyDiv w:val="1"/>
      <w:marLeft w:val="0"/>
      <w:marRight w:val="0"/>
      <w:marTop w:val="0"/>
      <w:marBottom w:val="0"/>
      <w:divBdr>
        <w:top w:val="none" w:sz="0" w:space="0" w:color="auto"/>
        <w:left w:val="none" w:sz="0" w:space="0" w:color="auto"/>
        <w:bottom w:val="none" w:sz="0" w:space="0" w:color="auto"/>
        <w:right w:val="none" w:sz="0" w:space="0" w:color="auto"/>
      </w:divBdr>
      <w:divsChild>
        <w:div w:id="477382332">
          <w:marLeft w:val="0"/>
          <w:marRight w:val="0"/>
          <w:marTop w:val="0"/>
          <w:marBottom w:val="0"/>
          <w:divBdr>
            <w:top w:val="none" w:sz="0" w:space="0" w:color="auto"/>
            <w:left w:val="none" w:sz="0" w:space="0" w:color="auto"/>
            <w:bottom w:val="none" w:sz="0" w:space="0" w:color="auto"/>
            <w:right w:val="none" w:sz="0" w:space="0" w:color="auto"/>
          </w:divBdr>
          <w:divsChild>
            <w:div w:id="887841136">
              <w:marLeft w:val="0"/>
              <w:marRight w:val="0"/>
              <w:marTop w:val="0"/>
              <w:marBottom w:val="0"/>
              <w:divBdr>
                <w:top w:val="none" w:sz="0" w:space="0" w:color="auto"/>
                <w:left w:val="none" w:sz="0" w:space="0" w:color="auto"/>
                <w:bottom w:val="none" w:sz="0" w:space="0" w:color="auto"/>
                <w:right w:val="none" w:sz="0" w:space="0" w:color="auto"/>
              </w:divBdr>
              <w:divsChild>
                <w:div w:id="665938239">
                  <w:marLeft w:val="0"/>
                  <w:marRight w:val="0"/>
                  <w:marTop w:val="0"/>
                  <w:marBottom w:val="0"/>
                  <w:divBdr>
                    <w:top w:val="none" w:sz="0" w:space="0" w:color="auto"/>
                    <w:left w:val="none" w:sz="0" w:space="0" w:color="auto"/>
                    <w:bottom w:val="none" w:sz="0" w:space="0" w:color="auto"/>
                    <w:right w:val="none" w:sz="0" w:space="0" w:color="auto"/>
                  </w:divBdr>
                  <w:divsChild>
                    <w:div w:id="17172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7404946">
      <w:bodyDiv w:val="1"/>
      <w:marLeft w:val="0"/>
      <w:marRight w:val="0"/>
      <w:marTop w:val="0"/>
      <w:marBottom w:val="0"/>
      <w:divBdr>
        <w:top w:val="none" w:sz="0" w:space="0" w:color="auto"/>
        <w:left w:val="none" w:sz="0" w:space="0" w:color="auto"/>
        <w:bottom w:val="none" w:sz="0" w:space="0" w:color="auto"/>
        <w:right w:val="none" w:sz="0" w:space="0" w:color="auto"/>
      </w:divBdr>
    </w:div>
    <w:div w:id="1189682006">
      <w:bodyDiv w:val="1"/>
      <w:marLeft w:val="0"/>
      <w:marRight w:val="0"/>
      <w:marTop w:val="0"/>
      <w:marBottom w:val="0"/>
      <w:divBdr>
        <w:top w:val="none" w:sz="0" w:space="0" w:color="auto"/>
        <w:left w:val="none" w:sz="0" w:space="0" w:color="auto"/>
        <w:bottom w:val="none" w:sz="0" w:space="0" w:color="auto"/>
        <w:right w:val="none" w:sz="0" w:space="0" w:color="auto"/>
      </w:divBdr>
    </w:div>
    <w:div w:id="1194466169">
      <w:bodyDiv w:val="1"/>
      <w:marLeft w:val="0"/>
      <w:marRight w:val="0"/>
      <w:marTop w:val="0"/>
      <w:marBottom w:val="0"/>
      <w:divBdr>
        <w:top w:val="none" w:sz="0" w:space="0" w:color="auto"/>
        <w:left w:val="none" w:sz="0" w:space="0" w:color="auto"/>
        <w:bottom w:val="none" w:sz="0" w:space="0" w:color="auto"/>
        <w:right w:val="none" w:sz="0" w:space="0" w:color="auto"/>
      </w:divBdr>
    </w:div>
    <w:div w:id="1195852180">
      <w:bodyDiv w:val="1"/>
      <w:marLeft w:val="0"/>
      <w:marRight w:val="0"/>
      <w:marTop w:val="0"/>
      <w:marBottom w:val="0"/>
      <w:divBdr>
        <w:top w:val="none" w:sz="0" w:space="0" w:color="auto"/>
        <w:left w:val="none" w:sz="0" w:space="0" w:color="auto"/>
        <w:bottom w:val="none" w:sz="0" w:space="0" w:color="auto"/>
        <w:right w:val="none" w:sz="0" w:space="0" w:color="auto"/>
      </w:divBdr>
    </w:div>
    <w:div w:id="1204756117">
      <w:bodyDiv w:val="1"/>
      <w:marLeft w:val="0"/>
      <w:marRight w:val="0"/>
      <w:marTop w:val="0"/>
      <w:marBottom w:val="0"/>
      <w:divBdr>
        <w:top w:val="none" w:sz="0" w:space="0" w:color="auto"/>
        <w:left w:val="none" w:sz="0" w:space="0" w:color="auto"/>
        <w:bottom w:val="none" w:sz="0" w:space="0" w:color="auto"/>
        <w:right w:val="none" w:sz="0" w:space="0" w:color="auto"/>
      </w:divBdr>
    </w:div>
    <w:div w:id="1210849012">
      <w:bodyDiv w:val="1"/>
      <w:marLeft w:val="0"/>
      <w:marRight w:val="0"/>
      <w:marTop w:val="0"/>
      <w:marBottom w:val="0"/>
      <w:divBdr>
        <w:top w:val="none" w:sz="0" w:space="0" w:color="auto"/>
        <w:left w:val="none" w:sz="0" w:space="0" w:color="auto"/>
        <w:bottom w:val="none" w:sz="0" w:space="0" w:color="auto"/>
        <w:right w:val="none" w:sz="0" w:space="0" w:color="auto"/>
      </w:divBdr>
      <w:divsChild>
        <w:div w:id="828600733">
          <w:marLeft w:val="0"/>
          <w:marRight w:val="0"/>
          <w:marTop w:val="0"/>
          <w:marBottom w:val="0"/>
          <w:divBdr>
            <w:top w:val="none" w:sz="0" w:space="0" w:color="auto"/>
            <w:left w:val="none" w:sz="0" w:space="0" w:color="auto"/>
            <w:bottom w:val="none" w:sz="0" w:space="0" w:color="auto"/>
            <w:right w:val="none" w:sz="0" w:space="0" w:color="auto"/>
          </w:divBdr>
        </w:div>
        <w:div w:id="1730106820">
          <w:marLeft w:val="0"/>
          <w:marRight w:val="0"/>
          <w:marTop w:val="0"/>
          <w:marBottom w:val="0"/>
          <w:divBdr>
            <w:top w:val="single" w:sz="2" w:space="0" w:color="E3E3E3"/>
            <w:left w:val="single" w:sz="2" w:space="0" w:color="E3E3E3"/>
            <w:bottom w:val="single" w:sz="2" w:space="0" w:color="E3E3E3"/>
            <w:right w:val="single" w:sz="2" w:space="0" w:color="E3E3E3"/>
          </w:divBdr>
          <w:divsChild>
            <w:div w:id="252131611">
              <w:marLeft w:val="0"/>
              <w:marRight w:val="0"/>
              <w:marTop w:val="0"/>
              <w:marBottom w:val="0"/>
              <w:divBdr>
                <w:top w:val="single" w:sz="2" w:space="0" w:color="E3E3E3"/>
                <w:left w:val="single" w:sz="2" w:space="0" w:color="E3E3E3"/>
                <w:bottom w:val="single" w:sz="2" w:space="0" w:color="E3E3E3"/>
                <w:right w:val="single" w:sz="2" w:space="0" w:color="E3E3E3"/>
              </w:divBdr>
              <w:divsChild>
                <w:div w:id="1716269173">
                  <w:marLeft w:val="0"/>
                  <w:marRight w:val="0"/>
                  <w:marTop w:val="0"/>
                  <w:marBottom w:val="0"/>
                  <w:divBdr>
                    <w:top w:val="single" w:sz="2" w:space="0" w:color="E3E3E3"/>
                    <w:left w:val="single" w:sz="2" w:space="0" w:color="E3E3E3"/>
                    <w:bottom w:val="single" w:sz="2" w:space="0" w:color="E3E3E3"/>
                    <w:right w:val="single" w:sz="2" w:space="0" w:color="E3E3E3"/>
                  </w:divBdr>
                  <w:divsChild>
                    <w:div w:id="1050693777">
                      <w:marLeft w:val="0"/>
                      <w:marRight w:val="0"/>
                      <w:marTop w:val="0"/>
                      <w:marBottom w:val="0"/>
                      <w:divBdr>
                        <w:top w:val="single" w:sz="2" w:space="0" w:color="E3E3E3"/>
                        <w:left w:val="single" w:sz="2" w:space="0" w:color="E3E3E3"/>
                        <w:bottom w:val="single" w:sz="2" w:space="0" w:color="E3E3E3"/>
                        <w:right w:val="single" w:sz="2" w:space="0" w:color="E3E3E3"/>
                      </w:divBdr>
                      <w:divsChild>
                        <w:div w:id="1772897723">
                          <w:marLeft w:val="0"/>
                          <w:marRight w:val="0"/>
                          <w:marTop w:val="0"/>
                          <w:marBottom w:val="0"/>
                          <w:divBdr>
                            <w:top w:val="single" w:sz="2" w:space="0" w:color="E3E3E3"/>
                            <w:left w:val="single" w:sz="2" w:space="0" w:color="E3E3E3"/>
                            <w:bottom w:val="single" w:sz="2" w:space="0" w:color="E3E3E3"/>
                            <w:right w:val="single" w:sz="2" w:space="0" w:color="E3E3E3"/>
                          </w:divBdr>
                          <w:divsChild>
                            <w:div w:id="1719739440">
                              <w:marLeft w:val="0"/>
                              <w:marRight w:val="0"/>
                              <w:marTop w:val="100"/>
                              <w:marBottom w:val="100"/>
                              <w:divBdr>
                                <w:top w:val="single" w:sz="2" w:space="0" w:color="E3E3E3"/>
                                <w:left w:val="single" w:sz="2" w:space="0" w:color="E3E3E3"/>
                                <w:bottom w:val="single" w:sz="2" w:space="0" w:color="E3E3E3"/>
                                <w:right w:val="single" w:sz="2" w:space="0" w:color="E3E3E3"/>
                              </w:divBdr>
                              <w:divsChild>
                                <w:div w:id="860824634">
                                  <w:marLeft w:val="0"/>
                                  <w:marRight w:val="0"/>
                                  <w:marTop w:val="0"/>
                                  <w:marBottom w:val="0"/>
                                  <w:divBdr>
                                    <w:top w:val="single" w:sz="2" w:space="0" w:color="E3E3E3"/>
                                    <w:left w:val="single" w:sz="2" w:space="0" w:color="E3E3E3"/>
                                    <w:bottom w:val="single" w:sz="2" w:space="0" w:color="E3E3E3"/>
                                    <w:right w:val="single" w:sz="2" w:space="0" w:color="E3E3E3"/>
                                  </w:divBdr>
                                  <w:divsChild>
                                    <w:div w:id="1849128196">
                                      <w:marLeft w:val="0"/>
                                      <w:marRight w:val="0"/>
                                      <w:marTop w:val="0"/>
                                      <w:marBottom w:val="0"/>
                                      <w:divBdr>
                                        <w:top w:val="single" w:sz="2" w:space="0" w:color="E3E3E3"/>
                                        <w:left w:val="single" w:sz="2" w:space="0" w:color="E3E3E3"/>
                                        <w:bottom w:val="single" w:sz="2" w:space="0" w:color="E3E3E3"/>
                                        <w:right w:val="single" w:sz="2" w:space="0" w:color="E3E3E3"/>
                                      </w:divBdr>
                                      <w:divsChild>
                                        <w:div w:id="640381819">
                                          <w:marLeft w:val="0"/>
                                          <w:marRight w:val="0"/>
                                          <w:marTop w:val="0"/>
                                          <w:marBottom w:val="0"/>
                                          <w:divBdr>
                                            <w:top w:val="single" w:sz="2" w:space="0" w:color="E3E3E3"/>
                                            <w:left w:val="single" w:sz="2" w:space="0" w:color="E3E3E3"/>
                                            <w:bottom w:val="single" w:sz="2" w:space="0" w:color="E3E3E3"/>
                                            <w:right w:val="single" w:sz="2" w:space="0" w:color="E3E3E3"/>
                                          </w:divBdr>
                                          <w:divsChild>
                                            <w:div w:id="157580788">
                                              <w:marLeft w:val="0"/>
                                              <w:marRight w:val="0"/>
                                              <w:marTop w:val="0"/>
                                              <w:marBottom w:val="0"/>
                                              <w:divBdr>
                                                <w:top w:val="single" w:sz="2" w:space="0" w:color="E3E3E3"/>
                                                <w:left w:val="single" w:sz="2" w:space="0" w:color="E3E3E3"/>
                                                <w:bottom w:val="single" w:sz="2" w:space="0" w:color="E3E3E3"/>
                                                <w:right w:val="single" w:sz="2" w:space="0" w:color="E3E3E3"/>
                                              </w:divBdr>
                                              <w:divsChild>
                                                <w:div w:id="1138109320">
                                                  <w:marLeft w:val="0"/>
                                                  <w:marRight w:val="0"/>
                                                  <w:marTop w:val="0"/>
                                                  <w:marBottom w:val="0"/>
                                                  <w:divBdr>
                                                    <w:top w:val="single" w:sz="2" w:space="0" w:color="E3E3E3"/>
                                                    <w:left w:val="single" w:sz="2" w:space="0" w:color="E3E3E3"/>
                                                    <w:bottom w:val="single" w:sz="2" w:space="0" w:color="E3E3E3"/>
                                                    <w:right w:val="single" w:sz="2" w:space="0" w:color="E3E3E3"/>
                                                  </w:divBdr>
                                                  <w:divsChild>
                                                    <w:div w:id="20109065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222181645">
      <w:bodyDiv w:val="1"/>
      <w:marLeft w:val="0"/>
      <w:marRight w:val="0"/>
      <w:marTop w:val="0"/>
      <w:marBottom w:val="0"/>
      <w:divBdr>
        <w:top w:val="none" w:sz="0" w:space="0" w:color="auto"/>
        <w:left w:val="none" w:sz="0" w:space="0" w:color="auto"/>
        <w:bottom w:val="none" w:sz="0" w:space="0" w:color="auto"/>
        <w:right w:val="none" w:sz="0" w:space="0" w:color="auto"/>
      </w:divBdr>
    </w:div>
    <w:div w:id="1227112047">
      <w:bodyDiv w:val="1"/>
      <w:marLeft w:val="0"/>
      <w:marRight w:val="0"/>
      <w:marTop w:val="0"/>
      <w:marBottom w:val="0"/>
      <w:divBdr>
        <w:top w:val="none" w:sz="0" w:space="0" w:color="auto"/>
        <w:left w:val="none" w:sz="0" w:space="0" w:color="auto"/>
        <w:bottom w:val="none" w:sz="0" w:space="0" w:color="auto"/>
        <w:right w:val="none" w:sz="0" w:space="0" w:color="auto"/>
      </w:divBdr>
    </w:div>
    <w:div w:id="1269896244">
      <w:bodyDiv w:val="1"/>
      <w:marLeft w:val="0"/>
      <w:marRight w:val="0"/>
      <w:marTop w:val="0"/>
      <w:marBottom w:val="0"/>
      <w:divBdr>
        <w:top w:val="none" w:sz="0" w:space="0" w:color="auto"/>
        <w:left w:val="none" w:sz="0" w:space="0" w:color="auto"/>
        <w:bottom w:val="none" w:sz="0" w:space="0" w:color="auto"/>
        <w:right w:val="none" w:sz="0" w:space="0" w:color="auto"/>
      </w:divBdr>
    </w:div>
    <w:div w:id="1310937936">
      <w:bodyDiv w:val="1"/>
      <w:marLeft w:val="0"/>
      <w:marRight w:val="0"/>
      <w:marTop w:val="0"/>
      <w:marBottom w:val="0"/>
      <w:divBdr>
        <w:top w:val="none" w:sz="0" w:space="0" w:color="auto"/>
        <w:left w:val="none" w:sz="0" w:space="0" w:color="auto"/>
        <w:bottom w:val="none" w:sz="0" w:space="0" w:color="auto"/>
        <w:right w:val="none" w:sz="0" w:space="0" w:color="auto"/>
      </w:divBdr>
    </w:div>
    <w:div w:id="1321496996">
      <w:bodyDiv w:val="1"/>
      <w:marLeft w:val="0"/>
      <w:marRight w:val="0"/>
      <w:marTop w:val="0"/>
      <w:marBottom w:val="0"/>
      <w:divBdr>
        <w:top w:val="none" w:sz="0" w:space="0" w:color="auto"/>
        <w:left w:val="none" w:sz="0" w:space="0" w:color="auto"/>
        <w:bottom w:val="none" w:sz="0" w:space="0" w:color="auto"/>
        <w:right w:val="none" w:sz="0" w:space="0" w:color="auto"/>
      </w:divBdr>
    </w:div>
    <w:div w:id="1340043891">
      <w:bodyDiv w:val="1"/>
      <w:marLeft w:val="0"/>
      <w:marRight w:val="0"/>
      <w:marTop w:val="0"/>
      <w:marBottom w:val="0"/>
      <w:divBdr>
        <w:top w:val="none" w:sz="0" w:space="0" w:color="auto"/>
        <w:left w:val="none" w:sz="0" w:space="0" w:color="auto"/>
        <w:bottom w:val="none" w:sz="0" w:space="0" w:color="auto"/>
        <w:right w:val="none" w:sz="0" w:space="0" w:color="auto"/>
      </w:divBdr>
    </w:div>
    <w:div w:id="1350063025">
      <w:bodyDiv w:val="1"/>
      <w:marLeft w:val="0"/>
      <w:marRight w:val="0"/>
      <w:marTop w:val="0"/>
      <w:marBottom w:val="0"/>
      <w:divBdr>
        <w:top w:val="none" w:sz="0" w:space="0" w:color="auto"/>
        <w:left w:val="none" w:sz="0" w:space="0" w:color="auto"/>
        <w:bottom w:val="none" w:sz="0" w:space="0" w:color="auto"/>
        <w:right w:val="none" w:sz="0" w:space="0" w:color="auto"/>
      </w:divBdr>
    </w:div>
    <w:div w:id="1352414217">
      <w:bodyDiv w:val="1"/>
      <w:marLeft w:val="0"/>
      <w:marRight w:val="0"/>
      <w:marTop w:val="0"/>
      <w:marBottom w:val="0"/>
      <w:divBdr>
        <w:top w:val="none" w:sz="0" w:space="0" w:color="auto"/>
        <w:left w:val="none" w:sz="0" w:space="0" w:color="auto"/>
        <w:bottom w:val="none" w:sz="0" w:space="0" w:color="auto"/>
        <w:right w:val="none" w:sz="0" w:space="0" w:color="auto"/>
      </w:divBdr>
    </w:div>
    <w:div w:id="1360862332">
      <w:bodyDiv w:val="1"/>
      <w:marLeft w:val="0"/>
      <w:marRight w:val="0"/>
      <w:marTop w:val="0"/>
      <w:marBottom w:val="0"/>
      <w:divBdr>
        <w:top w:val="none" w:sz="0" w:space="0" w:color="auto"/>
        <w:left w:val="none" w:sz="0" w:space="0" w:color="auto"/>
        <w:bottom w:val="none" w:sz="0" w:space="0" w:color="auto"/>
        <w:right w:val="none" w:sz="0" w:space="0" w:color="auto"/>
      </w:divBdr>
    </w:div>
    <w:div w:id="1386105415">
      <w:bodyDiv w:val="1"/>
      <w:marLeft w:val="0"/>
      <w:marRight w:val="0"/>
      <w:marTop w:val="0"/>
      <w:marBottom w:val="0"/>
      <w:divBdr>
        <w:top w:val="none" w:sz="0" w:space="0" w:color="auto"/>
        <w:left w:val="none" w:sz="0" w:space="0" w:color="auto"/>
        <w:bottom w:val="none" w:sz="0" w:space="0" w:color="auto"/>
        <w:right w:val="none" w:sz="0" w:space="0" w:color="auto"/>
      </w:divBdr>
    </w:div>
    <w:div w:id="1430814090">
      <w:bodyDiv w:val="1"/>
      <w:marLeft w:val="0"/>
      <w:marRight w:val="0"/>
      <w:marTop w:val="0"/>
      <w:marBottom w:val="0"/>
      <w:divBdr>
        <w:top w:val="none" w:sz="0" w:space="0" w:color="auto"/>
        <w:left w:val="none" w:sz="0" w:space="0" w:color="auto"/>
        <w:bottom w:val="none" w:sz="0" w:space="0" w:color="auto"/>
        <w:right w:val="none" w:sz="0" w:space="0" w:color="auto"/>
      </w:divBdr>
    </w:div>
    <w:div w:id="1430851014">
      <w:bodyDiv w:val="1"/>
      <w:marLeft w:val="0"/>
      <w:marRight w:val="0"/>
      <w:marTop w:val="0"/>
      <w:marBottom w:val="0"/>
      <w:divBdr>
        <w:top w:val="none" w:sz="0" w:space="0" w:color="auto"/>
        <w:left w:val="none" w:sz="0" w:space="0" w:color="auto"/>
        <w:bottom w:val="none" w:sz="0" w:space="0" w:color="auto"/>
        <w:right w:val="none" w:sz="0" w:space="0" w:color="auto"/>
      </w:divBdr>
    </w:div>
    <w:div w:id="1444417365">
      <w:bodyDiv w:val="1"/>
      <w:marLeft w:val="0"/>
      <w:marRight w:val="0"/>
      <w:marTop w:val="0"/>
      <w:marBottom w:val="0"/>
      <w:divBdr>
        <w:top w:val="none" w:sz="0" w:space="0" w:color="auto"/>
        <w:left w:val="none" w:sz="0" w:space="0" w:color="auto"/>
        <w:bottom w:val="none" w:sz="0" w:space="0" w:color="auto"/>
        <w:right w:val="none" w:sz="0" w:space="0" w:color="auto"/>
      </w:divBdr>
    </w:div>
    <w:div w:id="1470241543">
      <w:bodyDiv w:val="1"/>
      <w:marLeft w:val="0"/>
      <w:marRight w:val="0"/>
      <w:marTop w:val="0"/>
      <w:marBottom w:val="0"/>
      <w:divBdr>
        <w:top w:val="none" w:sz="0" w:space="0" w:color="auto"/>
        <w:left w:val="none" w:sz="0" w:space="0" w:color="auto"/>
        <w:bottom w:val="none" w:sz="0" w:space="0" w:color="auto"/>
        <w:right w:val="none" w:sz="0" w:space="0" w:color="auto"/>
      </w:divBdr>
    </w:div>
    <w:div w:id="1491365431">
      <w:bodyDiv w:val="1"/>
      <w:marLeft w:val="0"/>
      <w:marRight w:val="0"/>
      <w:marTop w:val="0"/>
      <w:marBottom w:val="0"/>
      <w:divBdr>
        <w:top w:val="none" w:sz="0" w:space="0" w:color="auto"/>
        <w:left w:val="none" w:sz="0" w:space="0" w:color="auto"/>
        <w:bottom w:val="none" w:sz="0" w:space="0" w:color="auto"/>
        <w:right w:val="none" w:sz="0" w:space="0" w:color="auto"/>
      </w:divBdr>
    </w:div>
    <w:div w:id="1516534323">
      <w:bodyDiv w:val="1"/>
      <w:marLeft w:val="0"/>
      <w:marRight w:val="0"/>
      <w:marTop w:val="0"/>
      <w:marBottom w:val="0"/>
      <w:divBdr>
        <w:top w:val="none" w:sz="0" w:space="0" w:color="auto"/>
        <w:left w:val="none" w:sz="0" w:space="0" w:color="auto"/>
        <w:bottom w:val="none" w:sz="0" w:space="0" w:color="auto"/>
        <w:right w:val="none" w:sz="0" w:space="0" w:color="auto"/>
      </w:divBdr>
    </w:div>
    <w:div w:id="1519543457">
      <w:bodyDiv w:val="1"/>
      <w:marLeft w:val="0"/>
      <w:marRight w:val="0"/>
      <w:marTop w:val="0"/>
      <w:marBottom w:val="0"/>
      <w:divBdr>
        <w:top w:val="none" w:sz="0" w:space="0" w:color="auto"/>
        <w:left w:val="none" w:sz="0" w:space="0" w:color="auto"/>
        <w:bottom w:val="none" w:sz="0" w:space="0" w:color="auto"/>
        <w:right w:val="none" w:sz="0" w:space="0" w:color="auto"/>
      </w:divBdr>
    </w:div>
    <w:div w:id="1537810498">
      <w:bodyDiv w:val="1"/>
      <w:marLeft w:val="0"/>
      <w:marRight w:val="0"/>
      <w:marTop w:val="0"/>
      <w:marBottom w:val="0"/>
      <w:divBdr>
        <w:top w:val="none" w:sz="0" w:space="0" w:color="auto"/>
        <w:left w:val="none" w:sz="0" w:space="0" w:color="auto"/>
        <w:bottom w:val="none" w:sz="0" w:space="0" w:color="auto"/>
        <w:right w:val="none" w:sz="0" w:space="0" w:color="auto"/>
      </w:divBdr>
    </w:div>
    <w:div w:id="1540126069">
      <w:bodyDiv w:val="1"/>
      <w:marLeft w:val="0"/>
      <w:marRight w:val="0"/>
      <w:marTop w:val="0"/>
      <w:marBottom w:val="0"/>
      <w:divBdr>
        <w:top w:val="none" w:sz="0" w:space="0" w:color="auto"/>
        <w:left w:val="none" w:sz="0" w:space="0" w:color="auto"/>
        <w:bottom w:val="none" w:sz="0" w:space="0" w:color="auto"/>
        <w:right w:val="none" w:sz="0" w:space="0" w:color="auto"/>
      </w:divBdr>
    </w:div>
    <w:div w:id="1548682500">
      <w:bodyDiv w:val="1"/>
      <w:marLeft w:val="0"/>
      <w:marRight w:val="0"/>
      <w:marTop w:val="0"/>
      <w:marBottom w:val="0"/>
      <w:divBdr>
        <w:top w:val="none" w:sz="0" w:space="0" w:color="auto"/>
        <w:left w:val="none" w:sz="0" w:space="0" w:color="auto"/>
        <w:bottom w:val="none" w:sz="0" w:space="0" w:color="auto"/>
        <w:right w:val="none" w:sz="0" w:space="0" w:color="auto"/>
      </w:divBdr>
    </w:div>
    <w:div w:id="1548906391">
      <w:bodyDiv w:val="1"/>
      <w:marLeft w:val="0"/>
      <w:marRight w:val="0"/>
      <w:marTop w:val="0"/>
      <w:marBottom w:val="0"/>
      <w:divBdr>
        <w:top w:val="none" w:sz="0" w:space="0" w:color="auto"/>
        <w:left w:val="none" w:sz="0" w:space="0" w:color="auto"/>
        <w:bottom w:val="none" w:sz="0" w:space="0" w:color="auto"/>
        <w:right w:val="none" w:sz="0" w:space="0" w:color="auto"/>
      </w:divBdr>
    </w:div>
    <w:div w:id="1549099261">
      <w:bodyDiv w:val="1"/>
      <w:marLeft w:val="0"/>
      <w:marRight w:val="0"/>
      <w:marTop w:val="0"/>
      <w:marBottom w:val="0"/>
      <w:divBdr>
        <w:top w:val="none" w:sz="0" w:space="0" w:color="auto"/>
        <w:left w:val="none" w:sz="0" w:space="0" w:color="auto"/>
        <w:bottom w:val="none" w:sz="0" w:space="0" w:color="auto"/>
        <w:right w:val="none" w:sz="0" w:space="0" w:color="auto"/>
      </w:divBdr>
      <w:divsChild>
        <w:div w:id="1420832160">
          <w:marLeft w:val="0"/>
          <w:marRight w:val="0"/>
          <w:marTop w:val="0"/>
          <w:marBottom w:val="0"/>
          <w:divBdr>
            <w:top w:val="none" w:sz="0" w:space="0" w:color="auto"/>
            <w:left w:val="none" w:sz="0" w:space="0" w:color="auto"/>
            <w:bottom w:val="none" w:sz="0" w:space="0" w:color="auto"/>
            <w:right w:val="none" w:sz="0" w:space="0" w:color="auto"/>
          </w:divBdr>
          <w:divsChild>
            <w:div w:id="1239972785">
              <w:marLeft w:val="0"/>
              <w:marRight w:val="0"/>
              <w:marTop w:val="0"/>
              <w:marBottom w:val="0"/>
              <w:divBdr>
                <w:top w:val="none" w:sz="0" w:space="0" w:color="auto"/>
                <w:left w:val="none" w:sz="0" w:space="0" w:color="auto"/>
                <w:bottom w:val="none" w:sz="0" w:space="0" w:color="auto"/>
                <w:right w:val="none" w:sz="0" w:space="0" w:color="auto"/>
              </w:divBdr>
              <w:divsChild>
                <w:div w:id="908002950">
                  <w:marLeft w:val="0"/>
                  <w:marRight w:val="0"/>
                  <w:marTop w:val="0"/>
                  <w:marBottom w:val="0"/>
                  <w:divBdr>
                    <w:top w:val="none" w:sz="0" w:space="0" w:color="auto"/>
                    <w:left w:val="none" w:sz="0" w:space="0" w:color="auto"/>
                    <w:bottom w:val="none" w:sz="0" w:space="0" w:color="auto"/>
                    <w:right w:val="none" w:sz="0" w:space="0" w:color="auto"/>
                  </w:divBdr>
                  <w:divsChild>
                    <w:div w:id="168463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2302570">
      <w:bodyDiv w:val="1"/>
      <w:marLeft w:val="0"/>
      <w:marRight w:val="0"/>
      <w:marTop w:val="0"/>
      <w:marBottom w:val="0"/>
      <w:divBdr>
        <w:top w:val="none" w:sz="0" w:space="0" w:color="auto"/>
        <w:left w:val="none" w:sz="0" w:space="0" w:color="auto"/>
        <w:bottom w:val="none" w:sz="0" w:space="0" w:color="auto"/>
        <w:right w:val="none" w:sz="0" w:space="0" w:color="auto"/>
      </w:divBdr>
    </w:div>
    <w:div w:id="1587763609">
      <w:bodyDiv w:val="1"/>
      <w:marLeft w:val="0"/>
      <w:marRight w:val="0"/>
      <w:marTop w:val="0"/>
      <w:marBottom w:val="0"/>
      <w:divBdr>
        <w:top w:val="none" w:sz="0" w:space="0" w:color="auto"/>
        <w:left w:val="none" w:sz="0" w:space="0" w:color="auto"/>
        <w:bottom w:val="none" w:sz="0" w:space="0" w:color="auto"/>
        <w:right w:val="none" w:sz="0" w:space="0" w:color="auto"/>
      </w:divBdr>
    </w:div>
    <w:div w:id="1603341632">
      <w:bodyDiv w:val="1"/>
      <w:marLeft w:val="0"/>
      <w:marRight w:val="0"/>
      <w:marTop w:val="0"/>
      <w:marBottom w:val="0"/>
      <w:divBdr>
        <w:top w:val="none" w:sz="0" w:space="0" w:color="auto"/>
        <w:left w:val="none" w:sz="0" w:space="0" w:color="auto"/>
        <w:bottom w:val="none" w:sz="0" w:space="0" w:color="auto"/>
        <w:right w:val="none" w:sz="0" w:space="0" w:color="auto"/>
      </w:divBdr>
    </w:div>
    <w:div w:id="1604071500">
      <w:bodyDiv w:val="1"/>
      <w:marLeft w:val="0"/>
      <w:marRight w:val="0"/>
      <w:marTop w:val="0"/>
      <w:marBottom w:val="0"/>
      <w:divBdr>
        <w:top w:val="none" w:sz="0" w:space="0" w:color="auto"/>
        <w:left w:val="none" w:sz="0" w:space="0" w:color="auto"/>
        <w:bottom w:val="none" w:sz="0" w:space="0" w:color="auto"/>
        <w:right w:val="none" w:sz="0" w:space="0" w:color="auto"/>
      </w:divBdr>
    </w:div>
    <w:div w:id="1614438223">
      <w:bodyDiv w:val="1"/>
      <w:marLeft w:val="0"/>
      <w:marRight w:val="0"/>
      <w:marTop w:val="0"/>
      <w:marBottom w:val="0"/>
      <w:divBdr>
        <w:top w:val="none" w:sz="0" w:space="0" w:color="auto"/>
        <w:left w:val="none" w:sz="0" w:space="0" w:color="auto"/>
        <w:bottom w:val="none" w:sz="0" w:space="0" w:color="auto"/>
        <w:right w:val="none" w:sz="0" w:space="0" w:color="auto"/>
      </w:divBdr>
    </w:div>
    <w:div w:id="1647785422">
      <w:bodyDiv w:val="1"/>
      <w:marLeft w:val="0"/>
      <w:marRight w:val="0"/>
      <w:marTop w:val="0"/>
      <w:marBottom w:val="0"/>
      <w:divBdr>
        <w:top w:val="none" w:sz="0" w:space="0" w:color="auto"/>
        <w:left w:val="none" w:sz="0" w:space="0" w:color="auto"/>
        <w:bottom w:val="none" w:sz="0" w:space="0" w:color="auto"/>
        <w:right w:val="none" w:sz="0" w:space="0" w:color="auto"/>
      </w:divBdr>
    </w:div>
    <w:div w:id="1654288728">
      <w:bodyDiv w:val="1"/>
      <w:marLeft w:val="0"/>
      <w:marRight w:val="0"/>
      <w:marTop w:val="0"/>
      <w:marBottom w:val="0"/>
      <w:divBdr>
        <w:top w:val="none" w:sz="0" w:space="0" w:color="auto"/>
        <w:left w:val="none" w:sz="0" w:space="0" w:color="auto"/>
        <w:bottom w:val="none" w:sz="0" w:space="0" w:color="auto"/>
        <w:right w:val="none" w:sz="0" w:space="0" w:color="auto"/>
      </w:divBdr>
    </w:div>
    <w:div w:id="1668899256">
      <w:bodyDiv w:val="1"/>
      <w:marLeft w:val="0"/>
      <w:marRight w:val="0"/>
      <w:marTop w:val="0"/>
      <w:marBottom w:val="0"/>
      <w:divBdr>
        <w:top w:val="none" w:sz="0" w:space="0" w:color="auto"/>
        <w:left w:val="none" w:sz="0" w:space="0" w:color="auto"/>
        <w:bottom w:val="none" w:sz="0" w:space="0" w:color="auto"/>
        <w:right w:val="none" w:sz="0" w:space="0" w:color="auto"/>
      </w:divBdr>
    </w:div>
    <w:div w:id="1672102739">
      <w:bodyDiv w:val="1"/>
      <w:marLeft w:val="0"/>
      <w:marRight w:val="0"/>
      <w:marTop w:val="0"/>
      <w:marBottom w:val="0"/>
      <w:divBdr>
        <w:top w:val="none" w:sz="0" w:space="0" w:color="auto"/>
        <w:left w:val="none" w:sz="0" w:space="0" w:color="auto"/>
        <w:bottom w:val="none" w:sz="0" w:space="0" w:color="auto"/>
        <w:right w:val="none" w:sz="0" w:space="0" w:color="auto"/>
      </w:divBdr>
    </w:div>
    <w:div w:id="1686249817">
      <w:bodyDiv w:val="1"/>
      <w:marLeft w:val="0"/>
      <w:marRight w:val="0"/>
      <w:marTop w:val="0"/>
      <w:marBottom w:val="0"/>
      <w:divBdr>
        <w:top w:val="none" w:sz="0" w:space="0" w:color="auto"/>
        <w:left w:val="none" w:sz="0" w:space="0" w:color="auto"/>
        <w:bottom w:val="none" w:sz="0" w:space="0" w:color="auto"/>
        <w:right w:val="none" w:sz="0" w:space="0" w:color="auto"/>
      </w:divBdr>
    </w:div>
    <w:div w:id="1691223493">
      <w:bodyDiv w:val="1"/>
      <w:marLeft w:val="0"/>
      <w:marRight w:val="0"/>
      <w:marTop w:val="0"/>
      <w:marBottom w:val="0"/>
      <w:divBdr>
        <w:top w:val="none" w:sz="0" w:space="0" w:color="auto"/>
        <w:left w:val="none" w:sz="0" w:space="0" w:color="auto"/>
        <w:bottom w:val="none" w:sz="0" w:space="0" w:color="auto"/>
        <w:right w:val="none" w:sz="0" w:space="0" w:color="auto"/>
      </w:divBdr>
    </w:div>
    <w:div w:id="1726948682">
      <w:bodyDiv w:val="1"/>
      <w:marLeft w:val="0"/>
      <w:marRight w:val="0"/>
      <w:marTop w:val="0"/>
      <w:marBottom w:val="0"/>
      <w:divBdr>
        <w:top w:val="none" w:sz="0" w:space="0" w:color="auto"/>
        <w:left w:val="none" w:sz="0" w:space="0" w:color="auto"/>
        <w:bottom w:val="none" w:sz="0" w:space="0" w:color="auto"/>
        <w:right w:val="none" w:sz="0" w:space="0" w:color="auto"/>
      </w:divBdr>
    </w:div>
    <w:div w:id="1727949743">
      <w:bodyDiv w:val="1"/>
      <w:marLeft w:val="0"/>
      <w:marRight w:val="0"/>
      <w:marTop w:val="0"/>
      <w:marBottom w:val="0"/>
      <w:divBdr>
        <w:top w:val="none" w:sz="0" w:space="0" w:color="auto"/>
        <w:left w:val="none" w:sz="0" w:space="0" w:color="auto"/>
        <w:bottom w:val="none" w:sz="0" w:space="0" w:color="auto"/>
        <w:right w:val="none" w:sz="0" w:space="0" w:color="auto"/>
      </w:divBdr>
    </w:div>
    <w:div w:id="1730641634">
      <w:bodyDiv w:val="1"/>
      <w:marLeft w:val="0"/>
      <w:marRight w:val="0"/>
      <w:marTop w:val="0"/>
      <w:marBottom w:val="0"/>
      <w:divBdr>
        <w:top w:val="none" w:sz="0" w:space="0" w:color="auto"/>
        <w:left w:val="none" w:sz="0" w:space="0" w:color="auto"/>
        <w:bottom w:val="none" w:sz="0" w:space="0" w:color="auto"/>
        <w:right w:val="none" w:sz="0" w:space="0" w:color="auto"/>
      </w:divBdr>
    </w:div>
    <w:div w:id="1752191451">
      <w:bodyDiv w:val="1"/>
      <w:marLeft w:val="0"/>
      <w:marRight w:val="0"/>
      <w:marTop w:val="0"/>
      <w:marBottom w:val="0"/>
      <w:divBdr>
        <w:top w:val="none" w:sz="0" w:space="0" w:color="auto"/>
        <w:left w:val="none" w:sz="0" w:space="0" w:color="auto"/>
        <w:bottom w:val="none" w:sz="0" w:space="0" w:color="auto"/>
        <w:right w:val="none" w:sz="0" w:space="0" w:color="auto"/>
      </w:divBdr>
    </w:div>
    <w:div w:id="1756786011">
      <w:bodyDiv w:val="1"/>
      <w:marLeft w:val="0"/>
      <w:marRight w:val="0"/>
      <w:marTop w:val="0"/>
      <w:marBottom w:val="0"/>
      <w:divBdr>
        <w:top w:val="none" w:sz="0" w:space="0" w:color="auto"/>
        <w:left w:val="none" w:sz="0" w:space="0" w:color="auto"/>
        <w:bottom w:val="none" w:sz="0" w:space="0" w:color="auto"/>
        <w:right w:val="none" w:sz="0" w:space="0" w:color="auto"/>
      </w:divBdr>
    </w:div>
    <w:div w:id="1762529756">
      <w:bodyDiv w:val="1"/>
      <w:marLeft w:val="0"/>
      <w:marRight w:val="0"/>
      <w:marTop w:val="0"/>
      <w:marBottom w:val="0"/>
      <w:divBdr>
        <w:top w:val="none" w:sz="0" w:space="0" w:color="auto"/>
        <w:left w:val="none" w:sz="0" w:space="0" w:color="auto"/>
        <w:bottom w:val="none" w:sz="0" w:space="0" w:color="auto"/>
        <w:right w:val="none" w:sz="0" w:space="0" w:color="auto"/>
      </w:divBdr>
    </w:div>
    <w:div w:id="1767189683">
      <w:bodyDiv w:val="1"/>
      <w:marLeft w:val="0"/>
      <w:marRight w:val="0"/>
      <w:marTop w:val="0"/>
      <w:marBottom w:val="0"/>
      <w:divBdr>
        <w:top w:val="none" w:sz="0" w:space="0" w:color="auto"/>
        <w:left w:val="none" w:sz="0" w:space="0" w:color="auto"/>
        <w:bottom w:val="none" w:sz="0" w:space="0" w:color="auto"/>
        <w:right w:val="none" w:sz="0" w:space="0" w:color="auto"/>
      </w:divBdr>
    </w:div>
    <w:div w:id="1800419131">
      <w:bodyDiv w:val="1"/>
      <w:marLeft w:val="0"/>
      <w:marRight w:val="0"/>
      <w:marTop w:val="0"/>
      <w:marBottom w:val="0"/>
      <w:divBdr>
        <w:top w:val="none" w:sz="0" w:space="0" w:color="auto"/>
        <w:left w:val="none" w:sz="0" w:space="0" w:color="auto"/>
        <w:bottom w:val="none" w:sz="0" w:space="0" w:color="auto"/>
        <w:right w:val="none" w:sz="0" w:space="0" w:color="auto"/>
      </w:divBdr>
    </w:div>
    <w:div w:id="1804813534">
      <w:bodyDiv w:val="1"/>
      <w:marLeft w:val="0"/>
      <w:marRight w:val="0"/>
      <w:marTop w:val="0"/>
      <w:marBottom w:val="0"/>
      <w:divBdr>
        <w:top w:val="none" w:sz="0" w:space="0" w:color="auto"/>
        <w:left w:val="none" w:sz="0" w:space="0" w:color="auto"/>
        <w:bottom w:val="none" w:sz="0" w:space="0" w:color="auto"/>
        <w:right w:val="none" w:sz="0" w:space="0" w:color="auto"/>
      </w:divBdr>
    </w:div>
    <w:div w:id="1809281994">
      <w:bodyDiv w:val="1"/>
      <w:marLeft w:val="0"/>
      <w:marRight w:val="0"/>
      <w:marTop w:val="0"/>
      <w:marBottom w:val="0"/>
      <w:divBdr>
        <w:top w:val="none" w:sz="0" w:space="0" w:color="auto"/>
        <w:left w:val="none" w:sz="0" w:space="0" w:color="auto"/>
        <w:bottom w:val="none" w:sz="0" w:space="0" w:color="auto"/>
        <w:right w:val="none" w:sz="0" w:space="0" w:color="auto"/>
      </w:divBdr>
    </w:div>
    <w:div w:id="1812359338">
      <w:bodyDiv w:val="1"/>
      <w:marLeft w:val="0"/>
      <w:marRight w:val="0"/>
      <w:marTop w:val="0"/>
      <w:marBottom w:val="0"/>
      <w:divBdr>
        <w:top w:val="none" w:sz="0" w:space="0" w:color="auto"/>
        <w:left w:val="none" w:sz="0" w:space="0" w:color="auto"/>
        <w:bottom w:val="none" w:sz="0" w:space="0" w:color="auto"/>
        <w:right w:val="none" w:sz="0" w:space="0" w:color="auto"/>
      </w:divBdr>
    </w:div>
    <w:div w:id="1816290983">
      <w:bodyDiv w:val="1"/>
      <w:marLeft w:val="0"/>
      <w:marRight w:val="0"/>
      <w:marTop w:val="0"/>
      <w:marBottom w:val="0"/>
      <w:divBdr>
        <w:top w:val="none" w:sz="0" w:space="0" w:color="auto"/>
        <w:left w:val="none" w:sz="0" w:space="0" w:color="auto"/>
        <w:bottom w:val="none" w:sz="0" w:space="0" w:color="auto"/>
        <w:right w:val="none" w:sz="0" w:space="0" w:color="auto"/>
      </w:divBdr>
    </w:div>
    <w:div w:id="1845363073">
      <w:bodyDiv w:val="1"/>
      <w:marLeft w:val="0"/>
      <w:marRight w:val="0"/>
      <w:marTop w:val="0"/>
      <w:marBottom w:val="0"/>
      <w:divBdr>
        <w:top w:val="none" w:sz="0" w:space="0" w:color="auto"/>
        <w:left w:val="none" w:sz="0" w:space="0" w:color="auto"/>
        <w:bottom w:val="none" w:sz="0" w:space="0" w:color="auto"/>
        <w:right w:val="none" w:sz="0" w:space="0" w:color="auto"/>
      </w:divBdr>
    </w:div>
    <w:div w:id="1871528045">
      <w:bodyDiv w:val="1"/>
      <w:marLeft w:val="0"/>
      <w:marRight w:val="0"/>
      <w:marTop w:val="0"/>
      <w:marBottom w:val="0"/>
      <w:divBdr>
        <w:top w:val="none" w:sz="0" w:space="0" w:color="auto"/>
        <w:left w:val="none" w:sz="0" w:space="0" w:color="auto"/>
        <w:bottom w:val="none" w:sz="0" w:space="0" w:color="auto"/>
        <w:right w:val="none" w:sz="0" w:space="0" w:color="auto"/>
      </w:divBdr>
    </w:div>
    <w:div w:id="1877044124">
      <w:bodyDiv w:val="1"/>
      <w:marLeft w:val="0"/>
      <w:marRight w:val="0"/>
      <w:marTop w:val="0"/>
      <w:marBottom w:val="0"/>
      <w:divBdr>
        <w:top w:val="none" w:sz="0" w:space="0" w:color="auto"/>
        <w:left w:val="none" w:sz="0" w:space="0" w:color="auto"/>
        <w:bottom w:val="none" w:sz="0" w:space="0" w:color="auto"/>
        <w:right w:val="none" w:sz="0" w:space="0" w:color="auto"/>
      </w:divBdr>
    </w:div>
    <w:div w:id="1932814165">
      <w:bodyDiv w:val="1"/>
      <w:marLeft w:val="0"/>
      <w:marRight w:val="0"/>
      <w:marTop w:val="0"/>
      <w:marBottom w:val="0"/>
      <w:divBdr>
        <w:top w:val="none" w:sz="0" w:space="0" w:color="auto"/>
        <w:left w:val="none" w:sz="0" w:space="0" w:color="auto"/>
        <w:bottom w:val="none" w:sz="0" w:space="0" w:color="auto"/>
        <w:right w:val="none" w:sz="0" w:space="0" w:color="auto"/>
      </w:divBdr>
    </w:div>
    <w:div w:id="1963537568">
      <w:bodyDiv w:val="1"/>
      <w:marLeft w:val="0"/>
      <w:marRight w:val="0"/>
      <w:marTop w:val="0"/>
      <w:marBottom w:val="0"/>
      <w:divBdr>
        <w:top w:val="none" w:sz="0" w:space="0" w:color="auto"/>
        <w:left w:val="none" w:sz="0" w:space="0" w:color="auto"/>
        <w:bottom w:val="none" w:sz="0" w:space="0" w:color="auto"/>
        <w:right w:val="none" w:sz="0" w:space="0" w:color="auto"/>
      </w:divBdr>
    </w:div>
    <w:div w:id="1963806851">
      <w:bodyDiv w:val="1"/>
      <w:marLeft w:val="0"/>
      <w:marRight w:val="0"/>
      <w:marTop w:val="0"/>
      <w:marBottom w:val="0"/>
      <w:divBdr>
        <w:top w:val="none" w:sz="0" w:space="0" w:color="auto"/>
        <w:left w:val="none" w:sz="0" w:space="0" w:color="auto"/>
        <w:bottom w:val="none" w:sz="0" w:space="0" w:color="auto"/>
        <w:right w:val="none" w:sz="0" w:space="0" w:color="auto"/>
      </w:divBdr>
    </w:div>
    <w:div w:id="1965381595">
      <w:bodyDiv w:val="1"/>
      <w:marLeft w:val="0"/>
      <w:marRight w:val="0"/>
      <w:marTop w:val="0"/>
      <w:marBottom w:val="0"/>
      <w:divBdr>
        <w:top w:val="none" w:sz="0" w:space="0" w:color="auto"/>
        <w:left w:val="none" w:sz="0" w:space="0" w:color="auto"/>
        <w:bottom w:val="none" w:sz="0" w:space="0" w:color="auto"/>
        <w:right w:val="none" w:sz="0" w:space="0" w:color="auto"/>
      </w:divBdr>
    </w:div>
    <w:div w:id="1983847352">
      <w:bodyDiv w:val="1"/>
      <w:marLeft w:val="0"/>
      <w:marRight w:val="0"/>
      <w:marTop w:val="0"/>
      <w:marBottom w:val="0"/>
      <w:divBdr>
        <w:top w:val="none" w:sz="0" w:space="0" w:color="auto"/>
        <w:left w:val="none" w:sz="0" w:space="0" w:color="auto"/>
        <w:bottom w:val="none" w:sz="0" w:space="0" w:color="auto"/>
        <w:right w:val="none" w:sz="0" w:space="0" w:color="auto"/>
      </w:divBdr>
    </w:div>
    <w:div w:id="1984386114">
      <w:bodyDiv w:val="1"/>
      <w:marLeft w:val="0"/>
      <w:marRight w:val="0"/>
      <w:marTop w:val="0"/>
      <w:marBottom w:val="0"/>
      <w:divBdr>
        <w:top w:val="none" w:sz="0" w:space="0" w:color="auto"/>
        <w:left w:val="none" w:sz="0" w:space="0" w:color="auto"/>
        <w:bottom w:val="none" w:sz="0" w:space="0" w:color="auto"/>
        <w:right w:val="none" w:sz="0" w:space="0" w:color="auto"/>
      </w:divBdr>
      <w:divsChild>
        <w:div w:id="1971551447">
          <w:marLeft w:val="0"/>
          <w:marRight w:val="0"/>
          <w:marTop w:val="0"/>
          <w:marBottom w:val="0"/>
          <w:divBdr>
            <w:top w:val="none" w:sz="0" w:space="0" w:color="auto"/>
            <w:left w:val="none" w:sz="0" w:space="0" w:color="auto"/>
            <w:bottom w:val="none" w:sz="0" w:space="0" w:color="auto"/>
            <w:right w:val="none" w:sz="0" w:space="0" w:color="auto"/>
          </w:divBdr>
          <w:divsChild>
            <w:div w:id="515774112">
              <w:marLeft w:val="0"/>
              <w:marRight w:val="0"/>
              <w:marTop w:val="0"/>
              <w:marBottom w:val="0"/>
              <w:divBdr>
                <w:top w:val="none" w:sz="0" w:space="0" w:color="auto"/>
                <w:left w:val="none" w:sz="0" w:space="0" w:color="auto"/>
                <w:bottom w:val="none" w:sz="0" w:space="0" w:color="auto"/>
                <w:right w:val="none" w:sz="0" w:space="0" w:color="auto"/>
              </w:divBdr>
              <w:divsChild>
                <w:div w:id="772870072">
                  <w:marLeft w:val="0"/>
                  <w:marRight w:val="0"/>
                  <w:marTop w:val="0"/>
                  <w:marBottom w:val="0"/>
                  <w:divBdr>
                    <w:top w:val="none" w:sz="0" w:space="0" w:color="auto"/>
                    <w:left w:val="none" w:sz="0" w:space="0" w:color="auto"/>
                    <w:bottom w:val="none" w:sz="0" w:space="0" w:color="auto"/>
                    <w:right w:val="none" w:sz="0" w:space="0" w:color="auto"/>
                  </w:divBdr>
                  <w:divsChild>
                    <w:div w:id="178114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4844289">
      <w:bodyDiv w:val="1"/>
      <w:marLeft w:val="0"/>
      <w:marRight w:val="0"/>
      <w:marTop w:val="0"/>
      <w:marBottom w:val="0"/>
      <w:divBdr>
        <w:top w:val="none" w:sz="0" w:space="0" w:color="auto"/>
        <w:left w:val="none" w:sz="0" w:space="0" w:color="auto"/>
        <w:bottom w:val="none" w:sz="0" w:space="0" w:color="auto"/>
        <w:right w:val="none" w:sz="0" w:space="0" w:color="auto"/>
      </w:divBdr>
    </w:div>
    <w:div w:id="2016222190">
      <w:bodyDiv w:val="1"/>
      <w:marLeft w:val="0"/>
      <w:marRight w:val="0"/>
      <w:marTop w:val="0"/>
      <w:marBottom w:val="0"/>
      <w:divBdr>
        <w:top w:val="none" w:sz="0" w:space="0" w:color="auto"/>
        <w:left w:val="none" w:sz="0" w:space="0" w:color="auto"/>
        <w:bottom w:val="none" w:sz="0" w:space="0" w:color="auto"/>
        <w:right w:val="none" w:sz="0" w:space="0" w:color="auto"/>
      </w:divBdr>
    </w:div>
    <w:div w:id="2037926058">
      <w:bodyDiv w:val="1"/>
      <w:marLeft w:val="0"/>
      <w:marRight w:val="0"/>
      <w:marTop w:val="0"/>
      <w:marBottom w:val="0"/>
      <w:divBdr>
        <w:top w:val="none" w:sz="0" w:space="0" w:color="auto"/>
        <w:left w:val="none" w:sz="0" w:space="0" w:color="auto"/>
        <w:bottom w:val="none" w:sz="0" w:space="0" w:color="auto"/>
        <w:right w:val="none" w:sz="0" w:space="0" w:color="auto"/>
      </w:divBdr>
    </w:div>
    <w:div w:id="2072579497">
      <w:bodyDiv w:val="1"/>
      <w:marLeft w:val="0"/>
      <w:marRight w:val="0"/>
      <w:marTop w:val="0"/>
      <w:marBottom w:val="0"/>
      <w:divBdr>
        <w:top w:val="none" w:sz="0" w:space="0" w:color="auto"/>
        <w:left w:val="none" w:sz="0" w:space="0" w:color="auto"/>
        <w:bottom w:val="none" w:sz="0" w:space="0" w:color="auto"/>
        <w:right w:val="none" w:sz="0" w:space="0" w:color="auto"/>
      </w:divBdr>
    </w:div>
    <w:div w:id="2077430197">
      <w:bodyDiv w:val="1"/>
      <w:marLeft w:val="0"/>
      <w:marRight w:val="0"/>
      <w:marTop w:val="0"/>
      <w:marBottom w:val="0"/>
      <w:divBdr>
        <w:top w:val="none" w:sz="0" w:space="0" w:color="auto"/>
        <w:left w:val="none" w:sz="0" w:space="0" w:color="auto"/>
        <w:bottom w:val="none" w:sz="0" w:space="0" w:color="auto"/>
        <w:right w:val="none" w:sz="0" w:space="0" w:color="auto"/>
      </w:divBdr>
    </w:div>
    <w:div w:id="2095739915">
      <w:bodyDiv w:val="1"/>
      <w:marLeft w:val="0"/>
      <w:marRight w:val="0"/>
      <w:marTop w:val="0"/>
      <w:marBottom w:val="0"/>
      <w:divBdr>
        <w:top w:val="none" w:sz="0" w:space="0" w:color="auto"/>
        <w:left w:val="none" w:sz="0" w:space="0" w:color="auto"/>
        <w:bottom w:val="none" w:sz="0" w:space="0" w:color="auto"/>
        <w:right w:val="none" w:sz="0" w:space="0" w:color="auto"/>
      </w:divBdr>
    </w:div>
    <w:div w:id="2109426794">
      <w:bodyDiv w:val="1"/>
      <w:marLeft w:val="0"/>
      <w:marRight w:val="0"/>
      <w:marTop w:val="0"/>
      <w:marBottom w:val="0"/>
      <w:divBdr>
        <w:top w:val="none" w:sz="0" w:space="0" w:color="auto"/>
        <w:left w:val="none" w:sz="0" w:space="0" w:color="auto"/>
        <w:bottom w:val="none" w:sz="0" w:space="0" w:color="auto"/>
        <w:right w:val="none" w:sz="0" w:space="0" w:color="auto"/>
      </w:divBdr>
    </w:div>
    <w:div w:id="21425787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7.pn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image" Target="media/image52.png"/><Relationship Id="rId76" Type="http://schemas.openxmlformats.org/officeDocument/2006/relationships/header" Target="header8.xml"/><Relationship Id="rId7" Type="http://schemas.openxmlformats.org/officeDocument/2006/relationships/settings" Target="settings.xml"/><Relationship Id="rId71" Type="http://schemas.openxmlformats.org/officeDocument/2006/relationships/image" Target="media/image55.png"/><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3.jpeg"/><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image" Target="media/image61.png"/><Relationship Id="rId5" Type="http://schemas.openxmlformats.org/officeDocument/2006/relationships/numbering" Target="numbering.xml"/><Relationship Id="rId61" Type="http://schemas.openxmlformats.org/officeDocument/2006/relationships/image" Target="media/image45.jpeg"/><Relationship Id="rId82"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png"/><Relationship Id="rId78" Type="http://schemas.openxmlformats.org/officeDocument/2006/relationships/image" Target="media/image60.png"/><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eader" Target="header4.xm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png"/><Relationship Id="rId77" Type="http://schemas.openxmlformats.org/officeDocument/2006/relationships/image" Target="media/image59.png"/><Relationship Id="rId8" Type="http://schemas.openxmlformats.org/officeDocument/2006/relationships/webSettings" Target="webSettings.xml"/><Relationship Id="rId51" Type="http://schemas.openxmlformats.org/officeDocument/2006/relationships/image" Target="media/image35.jpeg"/><Relationship Id="rId72" Type="http://schemas.openxmlformats.org/officeDocument/2006/relationships/image" Target="media/image56.png"/><Relationship Id="rId80" Type="http://schemas.openxmlformats.org/officeDocument/2006/relationships/image" Target="media/image62.pn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header" Target="header6.xml"/><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png"/><Relationship Id="rId20" Type="http://schemas.openxmlformats.org/officeDocument/2006/relationships/image" Target="media/image6.pn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png"/><Relationship Id="rId75"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eader" Target="header5.xml"/><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8.jpe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C51294E9F72A694B834BFA6CE44778D1" ma:contentTypeVersion="13" ma:contentTypeDescription="Crie um novo documento." ma:contentTypeScope="" ma:versionID="26995293c9c789a9f5a74ad529f354f9">
  <xsd:schema xmlns:xsd="http://www.w3.org/2001/XMLSchema" xmlns:xs="http://www.w3.org/2001/XMLSchema" xmlns:p="http://schemas.microsoft.com/office/2006/metadata/properties" xmlns:ns2="a661b63e-0d7c-4b44-9eed-216f1ff6e929" xmlns:ns3="2332e65f-bc73-48aa-93a9-8e424d7a993f" targetNamespace="http://schemas.microsoft.com/office/2006/metadata/properties" ma:root="true" ma:fieldsID="b49ffd83acc96f678d617141e9f1bd61" ns2:_="" ns3:_="">
    <xsd:import namespace="a661b63e-0d7c-4b44-9eed-216f1ff6e929"/>
    <xsd:import namespace="2332e65f-bc73-48aa-93a9-8e424d7a993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61b63e-0d7c-4b44-9eed-216f1ff6e92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Marcações de imagem" ma:readOnly="false" ma:fieldId="{5cf76f15-5ced-4ddc-b409-7134ff3c332f}" ma:taxonomyMulti="true" ma:sspId="f7232a20-a42b-4775-ad44-7fdd374f237a"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332e65f-bc73-48aa-93a9-8e424d7a993f"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14575434-ae04-49dd-994a-2d1575af3861}" ma:internalName="TaxCatchAll" ma:showField="CatchAllData" ma:web="2332e65f-bc73-48aa-93a9-8e424d7a993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2332e65f-bc73-48aa-93a9-8e424d7a993f" xsi:nil="true"/>
    <lcf76f155ced4ddcb4097134ff3c332f xmlns="a661b63e-0d7c-4b44-9eed-216f1ff6e929">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CA781C-CB05-47D7-85FB-DDAAE0F4EC32}">
  <ds:schemaRefs>
    <ds:schemaRef ds:uri="http://schemas.microsoft.com/sharepoint/v3/contenttype/forms"/>
  </ds:schemaRefs>
</ds:datastoreItem>
</file>

<file path=customXml/itemProps2.xml><?xml version="1.0" encoding="utf-8"?>
<ds:datastoreItem xmlns:ds="http://schemas.openxmlformats.org/officeDocument/2006/customXml" ds:itemID="{749ED164-5F9A-4D89-A89A-B5ADACA336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61b63e-0d7c-4b44-9eed-216f1ff6e929"/>
    <ds:schemaRef ds:uri="2332e65f-bc73-48aa-93a9-8e424d7a99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5AB3D88-241E-4193-A18C-E67CFD7CB944}">
  <ds:schemaRefs>
    <ds:schemaRef ds:uri="http://schemas.microsoft.com/office/2006/documentManagement/types"/>
    <ds:schemaRef ds:uri="a661b63e-0d7c-4b44-9eed-216f1ff6e929"/>
    <ds:schemaRef ds:uri="http://schemas.microsoft.com/office/infopath/2007/PartnerControls"/>
    <ds:schemaRef ds:uri="http://purl.org/dc/elements/1.1/"/>
    <ds:schemaRef ds:uri="2332e65f-bc73-48aa-93a9-8e424d7a993f"/>
    <ds:schemaRef ds:uri="http://schemas.microsoft.com/office/2006/metadata/properties"/>
    <ds:schemaRef ds:uri="http://purl.org/dc/terms/"/>
    <ds:schemaRef ds:uri="http://schemas.openxmlformats.org/package/2006/metadata/core-properties"/>
    <ds:schemaRef ds:uri="http://www.w3.org/XML/1998/namespace"/>
    <ds:schemaRef ds:uri="http://purl.org/dc/dcmitype/"/>
  </ds:schemaRefs>
</ds:datastoreItem>
</file>

<file path=customXml/itemProps4.xml><?xml version="1.0" encoding="utf-8"?>
<ds:datastoreItem xmlns:ds="http://schemas.openxmlformats.org/officeDocument/2006/customXml" ds:itemID="{2A5E26B9-3520-4125-996D-116D53AA38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TotalTime>
  <Pages>174</Pages>
  <Words>31973</Words>
  <Characters>172655</Characters>
  <Application>Microsoft Office Word</Application>
  <DocSecurity>0</DocSecurity>
  <Lines>1438</Lines>
  <Paragraphs>408</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204220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Leopoldo</dc:creator>
  <cp:keywords/>
  <dc:description/>
  <cp:lastModifiedBy>Erechim</cp:lastModifiedBy>
  <cp:revision>8</cp:revision>
  <cp:lastPrinted>2025-03-06T19:53:00Z</cp:lastPrinted>
  <dcterms:created xsi:type="dcterms:W3CDTF">2025-02-14T12:44:00Z</dcterms:created>
  <dcterms:modified xsi:type="dcterms:W3CDTF">2025-03-06T19:53:00Z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2016-10-20T00:00:00Z</vt:filetime>
  </property>
  <property fmtid="{D5CDD505-2E9C-101B-9397-08002B2CF9AE}" pid="3" name="LastSaved">
    <vt:filetime>2016-10-20T00:00:00Z</vt:filetime>
  </property>
  <property fmtid="{D5CDD505-2E9C-101B-9397-08002B2CF9AE}" pid="4" name="ContentTypeId">
    <vt:lpwstr>0x010100C51294E9F72A694B834BFA6CE44778D1</vt:lpwstr>
  </property>
  <property fmtid="{D5CDD505-2E9C-101B-9397-08002B2CF9AE}" pid="5" name="MediaServiceImageTags">
    <vt:lpwstr/>
  </property>
</Properties>
</file>